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AC7362" w14:paraId="735F9956" w14:textId="77777777" w:rsidTr="00821B70">
        <w:tc>
          <w:tcPr>
            <w:tcW w:w="1095" w:type="dxa"/>
          </w:tcPr>
          <w:p w14:paraId="7C454EB2" w14:textId="77777777" w:rsidR="00CA0510" w:rsidRPr="005C497C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bookmarkStart w:id="0" w:name="_Hlk184807897"/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5C497C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5C497C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AC7362" w14:paraId="5513D3BC" w14:textId="77777777" w:rsidTr="00821B70">
        <w:tc>
          <w:tcPr>
            <w:tcW w:w="1095" w:type="dxa"/>
          </w:tcPr>
          <w:p w14:paraId="358A6E1B" w14:textId="77777777" w:rsidR="00CA0510" w:rsidRPr="005C497C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5C497C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5C497C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</w:p>
        </w:tc>
      </w:tr>
      <w:tr w:rsidR="00F40F33" w:rsidRPr="00AC7362" w14:paraId="5F4EED8D" w14:textId="77777777" w:rsidTr="00821B70">
        <w:tc>
          <w:tcPr>
            <w:tcW w:w="1095" w:type="dxa"/>
          </w:tcPr>
          <w:p w14:paraId="0F1F4D1C" w14:textId="401EA513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F40F33" w:rsidRPr="00AC7362" w14:paraId="25F1FD72" w14:textId="77777777" w:rsidTr="00821B70">
        <w:tc>
          <w:tcPr>
            <w:tcW w:w="1095" w:type="dxa"/>
          </w:tcPr>
          <w:p w14:paraId="71FC1914" w14:textId="54A59EAA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687D247B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</w:t>
            </w:r>
          </w:p>
        </w:tc>
      </w:tr>
      <w:tr w:rsidR="00F40F33" w:rsidRPr="00AC7362" w14:paraId="638C8D71" w14:textId="77777777" w:rsidTr="00821B70">
        <w:tc>
          <w:tcPr>
            <w:tcW w:w="1095" w:type="dxa"/>
          </w:tcPr>
          <w:p w14:paraId="5CCBBF1F" w14:textId="70C4BBB1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282" w:type="dxa"/>
          </w:tcPr>
          <w:p w14:paraId="0F6FDF42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1D49608" w14:textId="7AA29875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นโยบายการบัญชีที่</w:t>
            </w:r>
            <w:r w:rsidR="001178B4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มีสาระ</w:t>
            </w: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สำคัญ</w:t>
            </w:r>
          </w:p>
        </w:tc>
      </w:tr>
      <w:tr w:rsidR="00F40F33" w:rsidRPr="00AC7362" w14:paraId="2940FCBA" w14:textId="77777777" w:rsidTr="00821B70">
        <w:tc>
          <w:tcPr>
            <w:tcW w:w="1095" w:type="dxa"/>
          </w:tcPr>
          <w:p w14:paraId="0456D933" w14:textId="232AD018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12D73480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2A17B8" w:rsidRPr="00AC7362" w14:paraId="6D1F98BD" w14:textId="77777777" w:rsidTr="00821B70">
        <w:tc>
          <w:tcPr>
            <w:tcW w:w="1095" w:type="dxa"/>
          </w:tcPr>
          <w:p w14:paraId="6FE5133A" w14:textId="4F8C41C4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421F8C82" w14:textId="77777777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F5E3B8E" w14:textId="70C64DC8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2A17B8" w:rsidRPr="00AC7362" w14:paraId="31D197DF" w14:textId="77777777" w:rsidTr="00821B70">
        <w:tc>
          <w:tcPr>
            <w:tcW w:w="1095" w:type="dxa"/>
          </w:tcPr>
          <w:p w14:paraId="3BFAF2BE" w14:textId="52C3EAA6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253F3034" w14:textId="77777777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สินทรัพย์ทางการเงินหมุนเวียน</w:t>
            </w: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2A17B8" w:rsidRPr="00AC7362" w14:paraId="7DCB8074" w14:textId="77777777" w:rsidTr="00821B70">
        <w:tc>
          <w:tcPr>
            <w:tcW w:w="1095" w:type="dxa"/>
          </w:tcPr>
          <w:p w14:paraId="4FB02D70" w14:textId="410DB21B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4CC0AE3" w14:textId="77777777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45767A71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เงินลงทุนในบริษัทย่อยและบริษัทร่วม</w:t>
            </w:r>
          </w:p>
        </w:tc>
      </w:tr>
      <w:tr w:rsidR="002A17B8" w:rsidRPr="00AC7362" w14:paraId="76CD4AA2" w14:textId="77777777" w:rsidTr="00821B70">
        <w:tc>
          <w:tcPr>
            <w:tcW w:w="1095" w:type="dxa"/>
          </w:tcPr>
          <w:p w14:paraId="559E18A8" w14:textId="6D442993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2D24BF19" w14:textId="77777777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C3E24B" w14:textId="62107918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ข้อมูลทางการเงินโดยสรุปของบริษัทร่วมที่สำคัญ</w:t>
            </w:r>
          </w:p>
        </w:tc>
      </w:tr>
      <w:tr w:rsidR="002A17B8" w:rsidRPr="00AC7362" w14:paraId="4F23A910" w14:textId="77777777" w:rsidTr="00821B70">
        <w:tc>
          <w:tcPr>
            <w:tcW w:w="1095" w:type="dxa"/>
          </w:tcPr>
          <w:p w14:paraId="030BD6CF" w14:textId="6AFBD526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783C6FA1" w14:textId="77777777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2A17B8" w:rsidRPr="00AC7362" w14:paraId="586FCF7B" w14:textId="77777777" w:rsidTr="00821B70">
        <w:tc>
          <w:tcPr>
            <w:tcW w:w="1095" w:type="dxa"/>
          </w:tcPr>
          <w:p w14:paraId="2BA37D8B" w14:textId="5A2D109C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3A140833" w14:textId="77777777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2D8B6A0A" w14:textId="62D09C49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อาคารและอุปกรณ์</w:t>
            </w:r>
          </w:p>
        </w:tc>
      </w:tr>
      <w:tr w:rsidR="002A17B8" w:rsidRPr="00AC7362" w14:paraId="40DD78E0" w14:textId="77777777" w:rsidTr="00821B70">
        <w:tc>
          <w:tcPr>
            <w:tcW w:w="1095" w:type="dxa"/>
          </w:tcPr>
          <w:p w14:paraId="2F64F464" w14:textId="0DE3099D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4F006363" w14:textId="77777777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5CF1BC9B" w14:textId="1E5DEBC8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สินทรัพย์ไม่มีตัวตนอื่น</w:t>
            </w:r>
          </w:p>
        </w:tc>
      </w:tr>
      <w:tr w:rsidR="002A17B8" w:rsidRPr="00AC7362" w14:paraId="41D1DB87" w14:textId="77777777" w:rsidTr="00821B70">
        <w:tc>
          <w:tcPr>
            <w:tcW w:w="1095" w:type="dxa"/>
          </w:tcPr>
          <w:p w14:paraId="340D9072" w14:textId="59F496D0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076B2F13" w14:textId="77777777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35F98E38" w14:textId="142B15B3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สินทรัพย์สิทธิการใช้</w:t>
            </w:r>
          </w:p>
        </w:tc>
      </w:tr>
      <w:tr w:rsidR="002A17B8" w:rsidRPr="00AC7362" w14:paraId="44F3C21C" w14:textId="77777777" w:rsidTr="00821B70">
        <w:tc>
          <w:tcPr>
            <w:tcW w:w="1095" w:type="dxa"/>
          </w:tcPr>
          <w:p w14:paraId="7EDD970E" w14:textId="174A8E0B" w:rsidR="002A17B8" w:rsidRPr="005C497C" w:rsidRDefault="002A17B8" w:rsidP="002A17B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2" w:type="dxa"/>
          </w:tcPr>
          <w:p w14:paraId="15F8E8C1" w14:textId="77777777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2A17B8" w:rsidRPr="005C497C" w:rsidRDefault="002A17B8" w:rsidP="002A17B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6778AA" w:rsidRPr="00AC7362" w14:paraId="191B3BD2" w14:textId="77777777" w:rsidTr="00821B70">
        <w:tc>
          <w:tcPr>
            <w:tcW w:w="1095" w:type="dxa"/>
          </w:tcPr>
          <w:p w14:paraId="14FBE8AD" w14:textId="223805BA" w:rsidR="006778AA" w:rsidRPr="005C497C" w:rsidRDefault="006778AA" w:rsidP="006778A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1F19FAFC" w14:textId="77777777" w:rsidR="006778AA" w:rsidRPr="005C497C" w:rsidRDefault="006778AA" w:rsidP="006778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2BE499F" w14:textId="6225AC50" w:rsidR="006778AA" w:rsidRPr="005C497C" w:rsidRDefault="006778AA" w:rsidP="006778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778AA" w:rsidRPr="00AC7362" w14:paraId="1493117C" w14:textId="77777777" w:rsidTr="00821B70">
        <w:tc>
          <w:tcPr>
            <w:tcW w:w="1095" w:type="dxa"/>
          </w:tcPr>
          <w:p w14:paraId="3EC8E15C" w14:textId="5A408038" w:rsidR="006778AA" w:rsidRPr="005C497C" w:rsidRDefault="006778AA" w:rsidP="006778A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3B7A650F" w14:textId="77777777" w:rsidR="006778AA" w:rsidRPr="005C497C" w:rsidRDefault="006778AA" w:rsidP="006778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183B3BC" w14:textId="5A5067E1" w:rsidR="006778AA" w:rsidRPr="005C497C" w:rsidRDefault="006778AA" w:rsidP="006778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ทุนเรือนหุ้นและส่วนเกินมูลค่าหุ้น</w:t>
            </w:r>
          </w:p>
        </w:tc>
      </w:tr>
      <w:tr w:rsidR="006778AA" w:rsidRPr="00AC7362" w14:paraId="20B0A856" w14:textId="77777777" w:rsidTr="00821B70">
        <w:tc>
          <w:tcPr>
            <w:tcW w:w="1095" w:type="dxa"/>
          </w:tcPr>
          <w:p w14:paraId="757E2822" w14:textId="7783C167" w:rsidR="006778AA" w:rsidRPr="005C497C" w:rsidRDefault="006778AA" w:rsidP="006778A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03D6A49B" w14:textId="77777777" w:rsidR="006778AA" w:rsidRPr="005C497C" w:rsidRDefault="006778AA" w:rsidP="006778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C757259" w14:textId="59AE1561" w:rsidR="006778AA" w:rsidRPr="005C497C" w:rsidRDefault="006778AA" w:rsidP="006778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ส่วนเกินทุนและทุนสำรองตามกฏหมาย</w:t>
            </w:r>
          </w:p>
        </w:tc>
      </w:tr>
      <w:tr w:rsidR="006778AA" w:rsidRPr="00AC7362" w14:paraId="53181AD6" w14:textId="77777777" w:rsidTr="00821B70">
        <w:tc>
          <w:tcPr>
            <w:tcW w:w="1095" w:type="dxa"/>
          </w:tcPr>
          <w:p w14:paraId="6A6161D3" w14:textId="149F7D30" w:rsidR="006778AA" w:rsidRPr="005C497C" w:rsidRDefault="006778AA" w:rsidP="006778A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4F2D7BC" w14:textId="77777777" w:rsidR="006778AA" w:rsidRPr="005C497C" w:rsidRDefault="006778AA" w:rsidP="006778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4B1957" w14:textId="067700A2" w:rsidR="006778AA" w:rsidRPr="005C497C" w:rsidRDefault="006778AA" w:rsidP="006778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การบริหารจัดการส่วนทุน</w:t>
            </w:r>
          </w:p>
        </w:tc>
      </w:tr>
      <w:tr w:rsidR="006778AA" w:rsidRPr="00AC7362" w14:paraId="7CDF100F" w14:textId="77777777" w:rsidTr="00821B70">
        <w:tc>
          <w:tcPr>
            <w:tcW w:w="1095" w:type="dxa"/>
          </w:tcPr>
          <w:p w14:paraId="58337BAE" w14:textId="45925C26" w:rsidR="006778AA" w:rsidRPr="005C497C" w:rsidRDefault="006778AA" w:rsidP="006778A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4A1CB779" w14:textId="77777777" w:rsidR="006778AA" w:rsidRPr="005C497C" w:rsidRDefault="006778AA" w:rsidP="006778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B78110" w14:textId="1E600AE4" w:rsidR="006778AA" w:rsidRPr="005C497C" w:rsidRDefault="006778AA" w:rsidP="006778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ส่วนได้เสียที่ไม่มีอำนาจควบคุมที่สำคัญ</w:t>
            </w:r>
          </w:p>
        </w:tc>
      </w:tr>
      <w:tr w:rsidR="008B0307" w:rsidRPr="00AC7362" w14:paraId="53DDD295" w14:textId="77777777" w:rsidTr="00821B70">
        <w:tc>
          <w:tcPr>
            <w:tcW w:w="1095" w:type="dxa"/>
          </w:tcPr>
          <w:p w14:paraId="09BF7D85" w14:textId="1AE6031C" w:rsidR="008B0307" w:rsidRPr="005C497C" w:rsidRDefault="002A17B8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19</w:t>
            </w:r>
          </w:p>
        </w:tc>
        <w:tc>
          <w:tcPr>
            <w:tcW w:w="282" w:type="dxa"/>
          </w:tcPr>
          <w:p w14:paraId="123F1D14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A4B3FDD" w14:textId="267586AA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กำไรขาดทุนเบ็ดเสร็จอื่น</w:t>
            </w:r>
          </w:p>
        </w:tc>
      </w:tr>
      <w:tr w:rsidR="008B0307" w:rsidRPr="00AC7362" w14:paraId="65A488CB" w14:textId="77777777" w:rsidTr="00821B70">
        <w:tc>
          <w:tcPr>
            <w:tcW w:w="1095" w:type="dxa"/>
          </w:tcPr>
          <w:p w14:paraId="1D5E3B3A" w14:textId="051212D5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282" w:type="dxa"/>
          </w:tcPr>
          <w:p w14:paraId="4312CEC0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216917B3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8B0307" w:rsidRPr="00AC7362" w14:paraId="06AD2417" w14:textId="77777777" w:rsidTr="00821B70">
        <w:tc>
          <w:tcPr>
            <w:tcW w:w="1095" w:type="dxa"/>
          </w:tcPr>
          <w:p w14:paraId="58DA20AC" w14:textId="57BEE8D8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432459A6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490161C" w14:textId="5868C51A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รายได้อื่น</w:t>
            </w:r>
          </w:p>
        </w:tc>
      </w:tr>
      <w:tr w:rsidR="008B0307" w:rsidRPr="00AC7362" w14:paraId="5679194E" w14:textId="77777777" w:rsidTr="00821B70">
        <w:tc>
          <w:tcPr>
            <w:tcW w:w="1095" w:type="dxa"/>
          </w:tcPr>
          <w:p w14:paraId="781B3C55" w14:textId="51F796DC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47E678AC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FB0389F" w14:textId="22636172" w:rsidR="008B0307" w:rsidRPr="005C497C" w:rsidRDefault="0016476B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ค่าใช้จ่ายตามธรรมชาติ</w:t>
            </w:r>
          </w:p>
        </w:tc>
      </w:tr>
      <w:tr w:rsidR="008B0307" w:rsidRPr="00AC7362" w14:paraId="01B93205" w14:textId="77777777" w:rsidTr="00821B70">
        <w:tc>
          <w:tcPr>
            <w:tcW w:w="1095" w:type="dxa"/>
          </w:tcPr>
          <w:p w14:paraId="403A584D" w14:textId="599E1EFD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282" w:type="dxa"/>
          </w:tcPr>
          <w:p w14:paraId="195A5DFD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AD4687C" w14:textId="2F00A6BD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กองทุนสำรองเลี้ยงชีพพนักงาน</w:t>
            </w:r>
          </w:p>
        </w:tc>
      </w:tr>
      <w:tr w:rsidR="008B0307" w:rsidRPr="00AC7362" w14:paraId="4E4BF369" w14:textId="77777777" w:rsidTr="00821B70">
        <w:tc>
          <w:tcPr>
            <w:tcW w:w="1095" w:type="dxa"/>
          </w:tcPr>
          <w:p w14:paraId="24326C2F" w14:textId="2217C22E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3D6D1D9E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E16085F" w14:textId="47097674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ภาษีเงินได้</w:t>
            </w:r>
          </w:p>
        </w:tc>
      </w:tr>
      <w:tr w:rsidR="008B0307" w:rsidRPr="00AC7362" w14:paraId="43124747" w14:textId="77777777" w:rsidTr="00821B70">
        <w:tc>
          <w:tcPr>
            <w:tcW w:w="1095" w:type="dxa"/>
          </w:tcPr>
          <w:p w14:paraId="62E2D931" w14:textId="04811244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33B31CD2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656CF7" w14:textId="51121928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กำไรต่อหุ้น</w:t>
            </w:r>
          </w:p>
        </w:tc>
      </w:tr>
      <w:tr w:rsidR="008B0307" w:rsidRPr="00AC7362" w14:paraId="76E02B31" w14:textId="77777777" w:rsidTr="00821B70">
        <w:tc>
          <w:tcPr>
            <w:tcW w:w="1095" w:type="dxa"/>
          </w:tcPr>
          <w:p w14:paraId="04F220D2" w14:textId="66A66CFA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57E1BD14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8B0307" w:rsidRPr="00AC7362" w14:paraId="5D7F7EBB" w14:textId="77777777" w:rsidTr="00821B70">
        <w:tc>
          <w:tcPr>
            <w:tcW w:w="1095" w:type="dxa"/>
          </w:tcPr>
          <w:p w14:paraId="37783111" w14:textId="19AFAE74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18FF3078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0F33686" w14:textId="10727533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เครื่องมือทางการเงิน</w:t>
            </w:r>
          </w:p>
        </w:tc>
      </w:tr>
      <w:tr w:rsidR="008B0307" w:rsidRPr="00AC7362" w14:paraId="51BAC506" w14:textId="77777777" w:rsidTr="00821B70">
        <w:tc>
          <w:tcPr>
            <w:tcW w:w="1095" w:type="dxa"/>
          </w:tcPr>
          <w:p w14:paraId="0B56FB8F" w14:textId="03C466BF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22FD5A51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8B0307" w:rsidRPr="00AC7362" w14:paraId="0688D77C" w14:textId="77777777" w:rsidTr="00821B70">
        <w:tc>
          <w:tcPr>
            <w:tcW w:w="1095" w:type="dxa"/>
          </w:tcPr>
          <w:p w14:paraId="05255093" w14:textId="20A64F42" w:rsidR="008B0307" w:rsidRPr="005C497C" w:rsidRDefault="002A17B8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29</w:t>
            </w:r>
          </w:p>
        </w:tc>
        <w:tc>
          <w:tcPr>
            <w:tcW w:w="282" w:type="dxa"/>
          </w:tcPr>
          <w:p w14:paraId="0390BF45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5C497C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8B0307" w:rsidRPr="00AC7362" w14:paraId="6B75A25D" w14:textId="77777777" w:rsidTr="00821B70">
        <w:tc>
          <w:tcPr>
            <w:tcW w:w="1095" w:type="dxa"/>
          </w:tcPr>
          <w:p w14:paraId="07F60179" w14:textId="273B4E5A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282" w:type="dxa"/>
          </w:tcPr>
          <w:p w14:paraId="03A3294C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2573EDC7" w14:textId="51F810A9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8B0307" w:rsidRPr="00AC7362" w14:paraId="2415F4CF" w14:textId="77777777" w:rsidTr="00821B70">
        <w:tc>
          <w:tcPr>
            <w:tcW w:w="1095" w:type="dxa"/>
          </w:tcPr>
          <w:p w14:paraId="211E530E" w14:textId="29398F17" w:rsidR="008B0307" w:rsidRPr="005C497C" w:rsidRDefault="008B0307" w:rsidP="008B0307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  <w:r w:rsidR="002A17B8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23650579" w14:textId="77777777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1AE2B709" w:rsidR="008B0307" w:rsidRPr="005C497C" w:rsidRDefault="008B0307" w:rsidP="008B0307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</w:p>
        </w:tc>
      </w:tr>
      <w:bookmarkEnd w:id="0"/>
    </w:tbl>
    <w:p w14:paraId="4538C7E3" w14:textId="77777777" w:rsidR="00CA0510" w:rsidRPr="005C497C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5C497C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5C497C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5C497C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5C497C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271C9830" w14:textId="0429F3CF" w:rsidR="009330F3" w:rsidRPr="005C497C" w:rsidRDefault="00E67C12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pacing w:val="-6"/>
          <w:sz w:val="18"/>
          <w:szCs w:val="18"/>
          <w:cs/>
        </w:rPr>
        <w:t>บริษัท อินทัช โฮลดิ้งส์ จำกัด (มหาชน) (“บริษัท”) เป็นนิติบุคคลที่จัดตั้งขึ้นในประเทศไทย โดยที่อยู่จดทะเบียนตั้งอยู่เลขที่ 87 อาคารเอ็มไทย ทาวเวอร์ ออลซีซั่นส์ เพลส ชั้นที่ 27 ยูนิต 2 ถนนวิทยุ แขวงลุมพินี เขตปทุมวัน กรุงเทพมหานคร 10330</w:t>
      </w:r>
    </w:p>
    <w:p w14:paraId="0F072F59" w14:textId="77777777" w:rsidR="009330F3" w:rsidRPr="005C497C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B02EDE" w14:textId="77777777" w:rsidR="009330F3" w:rsidRPr="005C497C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(</w:t>
      </w:r>
      <w:r w:rsidRPr="005C497C">
        <w:rPr>
          <w:rFonts w:ascii="Tahoma" w:hAnsi="Tahoma" w:cs="Tahoma"/>
          <w:sz w:val="18"/>
          <w:szCs w:val="18"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ตลท.</w:t>
      </w:r>
      <w:r w:rsidRPr="005C497C">
        <w:rPr>
          <w:rFonts w:ascii="Tahoma" w:hAnsi="Tahoma" w:cs="Tahoma"/>
          <w:sz w:val="18"/>
          <w:szCs w:val="18"/>
        </w:rPr>
        <w:t xml:space="preserve">”) </w:t>
      </w:r>
      <w:r w:rsidRPr="005C497C">
        <w:rPr>
          <w:rFonts w:ascii="Tahoma" w:hAnsi="Tahoma" w:cs="Tahoma"/>
          <w:sz w:val="18"/>
          <w:szCs w:val="18"/>
          <w:cs/>
        </w:rPr>
        <w:t xml:space="preserve">เมื่อเดือน สิงหาคม </w:t>
      </w:r>
      <w:r w:rsidRPr="005C497C">
        <w:rPr>
          <w:rFonts w:ascii="Tahoma" w:hAnsi="Tahoma" w:cs="Tahoma"/>
          <w:sz w:val="18"/>
          <w:szCs w:val="18"/>
        </w:rPr>
        <w:t>2533</w:t>
      </w:r>
    </w:p>
    <w:p w14:paraId="7F02C3B3" w14:textId="77777777" w:rsidR="009330F3" w:rsidRPr="005C497C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81AAE0E" w14:textId="1F2E81EE" w:rsidR="009330F3" w:rsidRPr="005C497C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="00D91149" w:rsidRPr="005C497C">
        <w:rPr>
          <w:rFonts w:ascii="Tahoma" w:hAnsi="Tahoma" w:cs="Tahoma"/>
          <w:spacing w:val="-2"/>
          <w:sz w:val="18"/>
          <w:szCs w:val="18"/>
        </w:rPr>
        <w:t xml:space="preserve">31 </w:t>
      </w:r>
      <w:r w:rsidR="00D91149" w:rsidRPr="005C497C">
        <w:rPr>
          <w:rFonts w:ascii="Tahoma" w:hAnsi="Tahoma" w:cs="Tahoma"/>
          <w:spacing w:val="-2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="00E67C12" w:rsidRPr="005C497C">
        <w:rPr>
          <w:rFonts w:ascii="Tahoma" w:hAnsi="Tahoma" w:cs="Tahoma"/>
          <w:spacing w:val="-2"/>
          <w:sz w:val="18"/>
          <w:szCs w:val="18"/>
        </w:rPr>
        <w:t>256</w:t>
      </w:r>
      <w:r w:rsidR="00E5189F">
        <w:rPr>
          <w:rFonts w:ascii="Tahoma" w:hAnsi="Tahoma" w:cs="Tahoma"/>
          <w:spacing w:val="-2"/>
          <w:sz w:val="18"/>
          <w:szCs w:val="18"/>
        </w:rPr>
        <w:t>7</w:t>
      </w:r>
      <w:r w:rsidR="00E67C12"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 2 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>อันดับแรก คือ บริษัท กัลฟ์ เอ็นเนอร์จี ดีเวลลอปเมนท์ จำกัด (มหาชน)</w:t>
      </w:r>
      <w:r w:rsidR="0065048A"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="0065048A" w:rsidRPr="005C497C">
        <w:rPr>
          <w:rFonts w:ascii="Tahoma" w:hAnsi="Tahoma" w:cs="Tahoma" w:hint="cs"/>
          <w:spacing w:val="-2"/>
          <w:sz w:val="18"/>
          <w:szCs w:val="18"/>
          <w:cs/>
        </w:rPr>
        <w:t>(“กัลฟ์”)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Pr="005C497C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Pr="005C497C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โดยถือหุ้นร้อยละ </w:t>
      </w:r>
      <w:r w:rsidR="00E67C12" w:rsidRPr="005C497C">
        <w:rPr>
          <w:rFonts w:ascii="Tahoma" w:hAnsi="Tahoma" w:cs="Tahoma"/>
          <w:spacing w:val="-2"/>
          <w:sz w:val="18"/>
          <w:szCs w:val="18"/>
        </w:rPr>
        <w:t>47.37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 และร้อยละ </w:t>
      </w:r>
      <w:r w:rsidR="00181097">
        <w:rPr>
          <w:rFonts w:ascii="Tahoma" w:hAnsi="Tahoma" w:cs="Tahoma"/>
          <w:spacing w:val="-2"/>
          <w:sz w:val="18"/>
          <w:szCs w:val="18"/>
        </w:rPr>
        <w:t>21.45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Pr="005C497C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5C497C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5C497C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ธันวาคม </w:t>
      </w:r>
      <w:proofErr w:type="gramStart"/>
      <w:r w:rsidRPr="005C497C">
        <w:rPr>
          <w:rFonts w:ascii="Tahoma" w:hAnsi="Tahoma" w:cs="Tahoma"/>
          <w:i/>
          <w:iCs/>
          <w:spacing w:val="-2"/>
          <w:sz w:val="18"/>
          <w:szCs w:val="18"/>
          <w:cs/>
        </w:rPr>
        <w:t>25</w:t>
      </w:r>
      <w:r w:rsidRPr="005C497C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="00E5189F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 :</w:t>
      </w:r>
      <w:proofErr w:type="gramEnd"/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กัลฟ์ </w:t>
      </w:r>
      <w:r w:rsidRPr="005C497C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ถือหุ้นร้อยละ </w:t>
      </w:r>
      <w:r w:rsidR="00E5189F" w:rsidRPr="00E5189F">
        <w:rPr>
          <w:rFonts w:ascii="Tahoma" w:hAnsi="Tahoma" w:cs="Tahoma"/>
          <w:i/>
          <w:iCs/>
          <w:sz w:val="18"/>
          <w:szCs w:val="18"/>
        </w:rPr>
        <w:t>47.37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 และร้อยละ </w:t>
      </w:r>
      <w:r w:rsidR="00E67C12" w:rsidRPr="005C497C">
        <w:rPr>
          <w:rFonts w:ascii="Tahoma" w:hAnsi="Tahoma" w:cs="Tahoma"/>
          <w:i/>
          <w:iCs/>
          <w:sz w:val="18"/>
          <w:szCs w:val="18"/>
        </w:rPr>
        <w:t>24.99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229404A9" w14:textId="77777777" w:rsidR="009330F3" w:rsidRPr="005C497C" w:rsidRDefault="009330F3" w:rsidP="009330F3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7A46AA5B" w:rsidR="00B93DF8" w:rsidRPr="005C497C" w:rsidRDefault="00E67C12" w:rsidP="009330F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บริษัท บริษัทย่อย และบริษัทร่วม รวมกันเรียกว่า “กลุ่มอินทัช” ประกอบธุรกิจหลักในธุรกิจสื่อสารโทรคมนาคม และธุรกิจอื่น ๆ รวมถึงการดำเนินธุรกิจภายใต้โครงการ </w:t>
      </w:r>
      <w:r w:rsidRPr="005C497C">
        <w:rPr>
          <w:rFonts w:ascii="Tahoma" w:hAnsi="Tahoma" w:cs="Tahoma"/>
          <w:sz w:val="18"/>
          <w:szCs w:val="18"/>
        </w:rPr>
        <w:t>Venture Capital</w:t>
      </w:r>
    </w:p>
    <w:p w14:paraId="23A652CD" w14:textId="77777777" w:rsidR="00923FC2" w:rsidRPr="005C497C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56129515" w:rsidR="00496C30" w:rsidRPr="005C497C" w:rsidRDefault="00E67C12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รายละเอียดของบริษัทย่อยและบริษัทร่วม</w:t>
      </w:r>
      <w:r w:rsidR="002E29C4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C34284" w:rsidRPr="005C49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5242ED" w:rsidRPr="005C497C">
        <w:rPr>
          <w:rFonts w:ascii="Tahoma" w:hAnsi="Tahoma" w:cs="Tahoma"/>
          <w:sz w:val="18"/>
          <w:szCs w:val="18"/>
        </w:rPr>
        <w:t xml:space="preserve">31 </w:t>
      </w:r>
      <w:r w:rsidR="005242ED" w:rsidRPr="005C497C">
        <w:rPr>
          <w:rFonts w:ascii="Tahoma" w:hAnsi="Tahoma" w:cs="Tahoma"/>
          <w:sz w:val="18"/>
          <w:szCs w:val="18"/>
          <w:cs/>
        </w:rPr>
        <w:t>ธันวาคม</w:t>
      </w:r>
      <w:r w:rsidR="00236749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E5189F" w:rsidRPr="005C497C">
        <w:rPr>
          <w:rFonts w:ascii="Tahoma" w:hAnsi="Tahoma" w:cs="Tahoma"/>
          <w:sz w:val="18"/>
          <w:szCs w:val="18"/>
        </w:rPr>
        <w:t>256</w:t>
      </w:r>
      <w:r w:rsidR="00E5189F">
        <w:rPr>
          <w:rFonts w:ascii="Tahoma" w:hAnsi="Tahoma" w:cs="Tahoma"/>
          <w:sz w:val="18"/>
          <w:szCs w:val="18"/>
        </w:rPr>
        <w:t>7</w:t>
      </w:r>
      <w:r w:rsidR="00E5189F" w:rsidRPr="005C497C">
        <w:rPr>
          <w:rFonts w:ascii="Tahoma" w:hAnsi="Tahoma" w:cs="Tahoma"/>
          <w:sz w:val="18"/>
          <w:szCs w:val="18"/>
        </w:rPr>
        <w:t xml:space="preserve"> </w:t>
      </w:r>
      <w:r w:rsidR="00CC4B32" w:rsidRPr="005C497C">
        <w:rPr>
          <w:rFonts w:ascii="Tahoma" w:hAnsi="Tahoma" w:cs="Tahoma"/>
          <w:sz w:val="18"/>
          <w:szCs w:val="18"/>
          <w:cs/>
        </w:rPr>
        <w:t>และ</w:t>
      </w:r>
      <w:r w:rsidR="00242DBF" w:rsidRPr="005C497C">
        <w:rPr>
          <w:rFonts w:ascii="Tahoma" w:hAnsi="Tahoma" w:cs="Tahoma"/>
          <w:sz w:val="18"/>
          <w:szCs w:val="18"/>
        </w:rPr>
        <w:t xml:space="preserve"> </w:t>
      </w:r>
      <w:r w:rsidR="0028221D" w:rsidRPr="005C497C">
        <w:rPr>
          <w:rFonts w:ascii="Tahoma" w:hAnsi="Tahoma" w:cs="Tahoma"/>
          <w:sz w:val="18"/>
          <w:szCs w:val="18"/>
        </w:rPr>
        <w:t>256</w:t>
      </w:r>
      <w:r w:rsidR="00E5189F">
        <w:rPr>
          <w:rFonts w:ascii="Tahoma" w:hAnsi="Tahoma" w:cs="Tahoma"/>
          <w:sz w:val="18"/>
          <w:szCs w:val="18"/>
        </w:rPr>
        <w:t>6</w:t>
      </w:r>
      <w:r w:rsidR="00C34284" w:rsidRPr="005C497C">
        <w:rPr>
          <w:rFonts w:ascii="Tahoma" w:hAnsi="Tahoma" w:cs="Tahoma"/>
          <w:sz w:val="18"/>
          <w:szCs w:val="18"/>
        </w:rPr>
        <w:t xml:space="preserve"> </w:t>
      </w:r>
      <w:r w:rsidR="00496C30" w:rsidRPr="005C497C">
        <w:rPr>
          <w:rFonts w:ascii="Tahoma" w:hAnsi="Tahoma" w:cs="Tahoma"/>
          <w:sz w:val="18"/>
          <w:szCs w:val="18"/>
          <w:cs/>
        </w:rPr>
        <w:t>มีดังนี้</w:t>
      </w:r>
    </w:p>
    <w:p w14:paraId="1601306B" w14:textId="77777777" w:rsidR="00E67C12" w:rsidRPr="005C497C" w:rsidRDefault="00E67C12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E67C12" w:rsidRPr="00AC7362" w14:paraId="140C5568" w14:textId="77777777" w:rsidTr="00D425E7">
        <w:trPr>
          <w:cantSplit/>
        </w:trPr>
        <w:tc>
          <w:tcPr>
            <w:tcW w:w="2244" w:type="dxa"/>
          </w:tcPr>
          <w:p w14:paraId="616F731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B9FB677" w14:textId="77777777" w:rsidR="00E67C12" w:rsidRPr="005C497C" w:rsidRDefault="00E67C12" w:rsidP="00D425E7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927BD0A" w14:textId="77777777" w:rsidR="00E67C12" w:rsidRPr="005C497C" w:rsidRDefault="00E67C12" w:rsidP="00D425E7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548BD8E3" w14:textId="77777777" w:rsidR="00E67C12" w:rsidRPr="005C497C" w:rsidRDefault="00E67C12" w:rsidP="00D425E7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E67C12" w:rsidRPr="00AC7362" w14:paraId="0E620058" w14:textId="77777777" w:rsidTr="00D425E7">
        <w:trPr>
          <w:cantSplit/>
        </w:trPr>
        <w:tc>
          <w:tcPr>
            <w:tcW w:w="2244" w:type="dxa"/>
          </w:tcPr>
          <w:p w14:paraId="3835418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6E20EF6D" w14:textId="77777777" w:rsidR="00E67C12" w:rsidRPr="005C497C" w:rsidRDefault="00E67C12" w:rsidP="00D425E7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008E18B2" w14:textId="77777777" w:rsidR="00E67C12" w:rsidRPr="005C497C" w:rsidRDefault="00E67C12" w:rsidP="00D425E7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66560DF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E67C12" w:rsidRPr="00AC7362" w14:paraId="4D1F1644" w14:textId="77777777" w:rsidTr="00D425E7">
        <w:trPr>
          <w:cantSplit/>
        </w:trPr>
        <w:tc>
          <w:tcPr>
            <w:tcW w:w="2244" w:type="dxa"/>
          </w:tcPr>
          <w:p w14:paraId="60B3DF79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6F9104F0" w14:textId="77777777" w:rsidR="00E67C12" w:rsidRPr="005C497C" w:rsidRDefault="00E67C12" w:rsidP="00D425E7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29775F2E" w14:textId="77777777" w:rsidR="00E67C12" w:rsidRPr="005C497C" w:rsidRDefault="00E67C12" w:rsidP="00D425E7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638B2214" w14:textId="65270E97" w:rsidR="00E67C12" w:rsidRPr="005C497C" w:rsidRDefault="00E67C12" w:rsidP="00D425E7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284" w:type="dxa"/>
          </w:tcPr>
          <w:p w14:paraId="6BA7463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B3D6382" w14:textId="77777777" w:rsidR="00E67C12" w:rsidRPr="005C497C" w:rsidRDefault="00E67C12" w:rsidP="00D425E7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E67C12" w:rsidRPr="00AC7362" w14:paraId="1183AB04" w14:textId="77777777" w:rsidTr="00D425E7">
        <w:trPr>
          <w:cantSplit/>
        </w:trPr>
        <w:tc>
          <w:tcPr>
            <w:tcW w:w="2244" w:type="dxa"/>
          </w:tcPr>
          <w:p w14:paraId="3CA616B4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4AC1D5BA" w14:textId="77777777" w:rsidR="00E67C12" w:rsidRPr="005C497C" w:rsidRDefault="00E67C12" w:rsidP="00D425E7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9310E59" w14:textId="77777777" w:rsidR="00E67C12" w:rsidRPr="005C497C" w:rsidRDefault="00E67C12" w:rsidP="00D425E7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3A0034A3" w14:textId="21EE1814" w:rsidR="00E67C12" w:rsidRPr="005C497C" w:rsidRDefault="00E5189F" w:rsidP="00D425E7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7</w:t>
            </w:r>
          </w:p>
        </w:tc>
        <w:tc>
          <w:tcPr>
            <w:tcW w:w="284" w:type="dxa"/>
          </w:tcPr>
          <w:p w14:paraId="34F035E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E515701" w14:textId="461E7BC0" w:rsidR="00E67C12" w:rsidRPr="005C497C" w:rsidRDefault="00E5189F" w:rsidP="00D425E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6</w:t>
            </w:r>
          </w:p>
        </w:tc>
      </w:tr>
      <w:tr w:rsidR="00E67C12" w:rsidRPr="00AC7362" w14:paraId="0B8093E6" w14:textId="77777777" w:rsidTr="00D425E7">
        <w:trPr>
          <w:cantSplit/>
        </w:trPr>
        <w:tc>
          <w:tcPr>
            <w:tcW w:w="2244" w:type="dxa"/>
          </w:tcPr>
          <w:p w14:paraId="0344706E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399D35F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6F4ED22E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3DE22A6B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8822084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23263309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E67C12" w:rsidRPr="00AC7362" w14:paraId="05B39700" w14:textId="77777777" w:rsidTr="00D425E7">
        <w:trPr>
          <w:cantSplit/>
        </w:trPr>
        <w:tc>
          <w:tcPr>
            <w:tcW w:w="2244" w:type="dxa"/>
          </w:tcPr>
          <w:p w14:paraId="5EB697CC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DEA649F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4422F6B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C60755F" w14:textId="77777777" w:rsidR="00E67C12" w:rsidRPr="005C497C" w:rsidRDefault="00E67C12" w:rsidP="00D425E7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B8386A4" w14:textId="77777777" w:rsidR="00E67C12" w:rsidRPr="005C497C" w:rsidRDefault="00E67C12" w:rsidP="00D425E7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2FD12635" w14:textId="77777777" w:rsidR="00E67C12" w:rsidRPr="005C497C" w:rsidRDefault="00E67C12" w:rsidP="00D425E7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6C333A86" w14:textId="77777777" w:rsidTr="00D425E7">
        <w:trPr>
          <w:cantSplit/>
        </w:trPr>
        <w:tc>
          <w:tcPr>
            <w:tcW w:w="2244" w:type="dxa"/>
          </w:tcPr>
          <w:p w14:paraId="55B48303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912E3C8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34B93364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3FF564F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442EFED8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59F3774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385FC851" w14:textId="77777777" w:rsidTr="00D425E7">
        <w:trPr>
          <w:cantSplit/>
        </w:trPr>
        <w:tc>
          <w:tcPr>
            <w:tcW w:w="2244" w:type="dxa"/>
          </w:tcPr>
          <w:p w14:paraId="04592A2F" w14:textId="77777777" w:rsidR="00E67C12" w:rsidRPr="005C497C" w:rsidRDefault="00E67C12" w:rsidP="00D425E7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6BB3F828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72440160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35F5C0FA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F90F7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0D2F724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E67C12" w:rsidRPr="00AC7362" w14:paraId="5B040446" w14:textId="77777777" w:rsidTr="00D425E7">
        <w:trPr>
          <w:cantSplit/>
        </w:trPr>
        <w:tc>
          <w:tcPr>
            <w:tcW w:w="2244" w:type="dxa"/>
          </w:tcPr>
          <w:p w14:paraId="4D9493A8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7F17D3B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65E1B2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3453F8D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2A3D28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1D0316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E67C12" w:rsidRPr="00AC7362" w14:paraId="6389E14C" w14:textId="77777777" w:rsidTr="00D425E7">
        <w:trPr>
          <w:cantSplit/>
        </w:trPr>
        <w:tc>
          <w:tcPr>
            <w:tcW w:w="2244" w:type="dxa"/>
          </w:tcPr>
          <w:p w14:paraId="4424D2C3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3B65ACE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15C6741E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79617039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A1B25EE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6E8AF29A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E67C12" w:rsidRPr="00AC7362" w14:paraId="56463170" w14:textId="77777777" w:rsidTr="00D425E7">
        <w:trPr>
          <w:cantSplit/>
        </w:trPr>
        <w:tc>
          <w:tcPr>
            <w:tcW w:w="2244" w:type="dxa"/>
          </w:tcPr>
          <w:p w14:paraId="3B951B6B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6249A68B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E87180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FB2D110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A0B35F1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B21444E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E67C12" w:rsidRPr="00AC7362" w14:paraId="14930371" w14:textId="77777777" w:rsidTr="00D425E7">
        <w:trPr>
          <w:cantSplit/>
        </w:trPr>
        <w:tc>
          <w:tcPr>
            <w:tcW w:w="2244" w:type="dxa"/>
          </w:tcPr>
          <w:p w14:paraId="5DE36C01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78B345CA" w14:textId="1A7E4F5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ที่เกี่ยวเนื่อง </w:t>
            </w:r>
            <w:r w:rsidR="00E5189F">
              <w:rPr>
                <w:rFonts w:ascii="Tahoma" w:eastAsia="Angsana New" w:hAnsi="Tahoma" w:cs="Tahoma" w:hint="cs"/>
                <w:sz w:val="14"/>
                <w:szCs w:val="14"/>
                <w:cs/>
              </w:rPr>
              <w:t>และ</w:t>
            </w:r>
            <w:r w:rsidR="00E5189F" w:rsidRPr="00E5189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ให้บริการงานทรัพยากรบุคคลให้แก่กลุ่มบริษัท</w:t>
            </w:r>
          </w:p>
        </w:tc>
        <w:tc>
          <w:tcPr>
            <w:tcW w:w="606" w:type="dxa"/>
          </w:tcPr>
          <w:p w14:paraId="1089580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00227D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DBFE24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559E42A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63E54AFF" w14:textId="77777777" w:rsidTr="00D425E7">
        <w:trPr>
          <w:cantSplit/>
        </w:trPr>
        <w:tc>
          <w:tcPr>
            <w:tcW w:w="2244" w:type="dxa"/>
          </w:tcPr>
          <w:p w14:paraId="66F7B3FB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7C08B49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0AC46F6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C2B243C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0E19D59C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02483E9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E67C12" w:rsidRPr="00AC7362" w14:paraId="30952B4C" w14:textId="77777777" w:rsidTr="00D425E7">
        <w:trPr>
          <w:cantSplit/>
        </w:trPr>
        <w:tc>
          <w:tcPr>
            <w:tcW w:w="2244" w:type="dxa"/>
          </w:tcPr>
          <w:p w14:paraId="6E7B122B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0274ED4B" w14:textId="704AD164" w:rsidR="00E67C12" w:rsidRPr="00E5189F" w:rsidRDefault="00E5189F" w:rsidP="00D425E7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E5189F">
              <w:rPr>
                <w:rFonts w:ascii="Tahoma" w:hAnsi="Tahoma" w:cs="Tahoma"/>
                <w:sz w:val="14"/>
                <w:szCs w:val="14"/>
                <w:cs/>
              </w:rPr>
              <w:t>ปัจจุบันไอทีวีหยุดดำเนินธุรกิจและอยู่ระหว่างการชำระบัญชี</w:t>
            </w:r>
          </w:p>
        </w:tc>
        <w:tc>
          <w:tcPr>
            <w:tcW w:w="606" w:type="dxa"/>
          </w:tcPr>
          <w:p w14:paraId="5ABFF87D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11ACADA1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288DB848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E35DD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E67C12" w:rsidRPr="00AC7362" w14:paraId="67810D11" w14:textId="77777777" w:rsidTr="00D425E7">
        <w:trPr>
          <w:cantSplit/>
        </w:trPr>
        <w:tc>
          <w:tcPr>
            <w:tcW w:w="2244" w:type="dxa"/>
          </w:tcPr>
          <w:p w14:paraId="65AAE30A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67D4EE11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6EBDF08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C1F3B2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36AE960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2BF7F3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E67C12" w:rsidRPr="00AC7362" w14:paraId="3C784D90" w14:textId="77777777" w:rsidTr="00D425E7">
        <w:trPr>
          <w:cantSplit/>
        </w:trPr>
        <w:tc>
          <w:tcPr>
            <w:tcW w:w="2244" w:type="dxa"/>
          </w:tcPr>
          <w:p w14:paraId="5CDF3112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96A6EF4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032F8AAB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51E777B2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7E7BCA3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503C82F2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E67C12" w:rsidRPr="00AC7362" w14:paraId="62B0E910" w14:textId="77777777" w:rsidTr="00D425E7">
        <w:trPr>
          <w:cantSplit/>
        </w:trPr>
        <w:tc>
          <w:tcPr>
            <w:tcW w:w="2244" w:type="dxa"/>
          </w:tcPr>
          <w:p w14:paraId="6E446A5F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51B1AF47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289E1ED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5130FF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757CD4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5E6BA54A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2FE164F0" w14:textId="77777777" w:rsidTr="00D425E7">
        <w:trPr>
          <w:cantSplit/>
        </w:trPr>
        <w:tc>
          <w:tcPr>
            <w:tcW w:w="2244" w:type="dxa"/>
          </w:tcPr>
          <w:p w14:paraId="37E9FB35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2656E56A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26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กิกะเฮิรตซ์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2100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6EABE015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2C077E5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  <w:tc>
          <w:tcPr>
            <w:tcW w:w="284" w:type="dxa"/>
          </w:tcPr>
          <w:p w14:paraId="3CC4662E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590D252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</w:tr>
      <w:tr w:rsidR="00E67C12" w:rsidRPr="00AC7362" w14:paraId="754956E6" w14:textId="77777777" w:rsidTr="00D425E7">
        <w:trPr>
          <w:cantSplit/>
        </w:trPr>
        <w:tc>
          <w:tcPr>
            <w:tcW w:w="2244" w:type="dxa"/>
          </w:tcPr>
          <w:p w14:paraId="74EA1A29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5C497C">
              <w:rPr>
                <w:rFonts w:ascii="Tahoma" w:hAnsi="Tahoma" w:cs="Tahoma"/>
                <w:sz w:val="14"/>
                <w:szCs w:val="14"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5C497C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53FA81F7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</w:t>
            </w:r>
          </w:p>
        </w:tc>
        <w:tc>
          <w:tcPr>
            <w:tcW w:w="606" w:type="dxa"/>
          </w:tcPr>
          <w:p w14:paraId="4C58D04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63BDF3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1EEC7CD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073CB42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38845E0D" w14:textId="77777777" w:rsidTr="00D425E7">
        <w:trPr>
          <w:cantSplit/>
        </w:trPr>
        <w:tc>
          <w:tcPr>
            <w:tcW w:w="2244" w:type="dxa"/>
          </w:tcPr>
          <w:p w14:paraId="1997B10A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(“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6B6F98D5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ความถี่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900 เมกะเฮิรตซ์ และความถี่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00 เมกะเฮิรตซ์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</w:t>
            </w:r>
          </w:p>
        </w:tc>
        <w:tc>
          <w:tcPr>
            <w:tcW w:w="606" w:type="dxa"/>
          </w:tcPr>
          <w:p w14:paraId="3347192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9D4EC7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2E3FF10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BCC95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6D79CFC8" w14:textId="77777777" w:rsidTr="00D425E7">
        <w:trPr>
          <w:cantSplit/>
        </w:trPr>
        <w:tc>
          <w:tcPr>
            <w:tcW w:w="2244" w:type="dxa"/>
          </w:tcPr>
          <w:p w14:paraId="4918FDF3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5ED33C53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ผู้ให้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บริการสื่อสารข้อมูลผ่านเครือข่ายโทรศัพท์และ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Optical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proofErr w:type="spellStart"/>
            <w:r w:rsidRPr="005C497C">
              <w:rPr>
                <w:rFonts w:ascii="Tahoma" w:eastAsia="Angsana New" w:hAnsi="Tahoma" w:cs="Tahoma"/>
                <w:sz w:val="14"/>
                <w:szCs w:val="14"/>
              </w:rPr>
              <w:t>Fibre</w:t>
            </w:r>
            <w:proofErr w:type="spellEnd"/>
          </w:p>
        </w:tc>
        <w:tc>
          <w:tcPr>
            <w:tcW w:w="606" w:type="dxa"/>
          </w:tcPr>
          <w:p w14:paraId="68BE2F51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32A173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0CA2659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62DFE19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7EFCAFAA" w14:textId="77777777" w:rsidTr="00D425E7">
        <w:trPr>
          <w:cantSplit/>
        </w:trPr>
        <w:tc>
          <w:tcPr>
            <w:tcW w:w="2244" w:type="dxa"/>
          </w:tcPr>
          <w:p w14:paraId="75252F87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E9D4242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บริการโครงข่ายโทรคมนาคม บริการโครงข่ายกระจายเสียงหรือโทรทัศน์</w:t>
            </w:r>
          </w:p>
        </w:tc>
        <w:tc>
          <w:tcPr>
            <w:tcW w:w="606" w:type="dxa"/>
          </w:tcPr>
          <w:p w14:paraId="6203AD5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1D30B4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4E24447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7623E4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18BD452D" w14:textId="77777777" w:rsidTr="00D425E7">
        <w:trPr>
          <w:cantSplit/>
        </w:trPr>
        <w:tc>
          <w:tcPr>
            <w:tcW w:w="2244" w:type="dxa"/>
          </w:tcPr>
          <w:p w14:paraId="3EEC0697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FC5B62E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นำเข้าและจัดจำหน่ายโทรศัพท์เคลื่อนที่และอุปกรณ์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บริการศูนย์ข้อมูล</w:t>
            </w:r>
          </w:p>
        </w:tc>
        <w:tc>
          <w:tcPr>
            <w:tcW w:w="606" w:type="dxa"/>
          </w:tcPr>
          <w:p w14:paraId="5EEAEF0E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5E1DF19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538BB50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C76E85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524A2484" w14:textId="77777777" w:rsidTr="00D425E7">
        <w:trPr>
          <w:cantSplit/>
        </w:trPr>
        <w:tc>
          <w:tcPr>
            <w:tcW w:w="2244" w:type="dxa"/>
          </w:tcPr>
          <w:p w14:paraId="30139FD2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BE71846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อินเทอร์เน็ต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บริการสื่อโฆษณา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6B9B1F3A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909E031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AEA95D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4830B02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450B4978" w14:textId="77777777" w:rsidTr="00D425E7">
        <w:trPr>
          <w:cantSplit/>
        </w:trPr>
        <w:tc>
          <w:tcPr>
            <w:tcW w:w="2244" w:type="dxa"/>
          </w:tcPr>
          <w:p w14:paraId="0167BF2A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41D4E42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นายหน้าประกันภัยและบริการอื่นที่เกี่ยวเนื่อง</w:t>
            </w:r>
          </w:p>
        </w:tc>
        <w:tc>
          <w:tcPr>
            <w:tcW w:w="606" w:type="dxa"/>
          </w:tcPr>
          <w:p w14:paraId="734FDC98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CE9568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5469DCE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120DEA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32C2421F" w14:textId="77777777" w:rsidR="00E67C12" w:rsidRPr="005C497C" w:rsidRDefault="00E67C12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D9201D7" w14:textId="014FD647" w:rsidR="00E67C12" w:rsidRPr="005C497C" w:rsidRDefault="00E67C12" w:rsidP="00E67C1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รายละเอียดของบริษัทในโครงการร่วมลงทุน 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>256</w:t>
      </w:r>
      <w:r w:rsidR="00E5189F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มีดังนี้</w:t>
      </w:r>
    </w:p>
    <w:p w14:paraId="555D4F8C" w14:textId="77777777" w:rsidR="00E67C12" w:rsidRPr="005C497C" w:rsidRDefault="00E67C12" w:rsidP="00E67C1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945"/>
        <w:gridCol w:w="895"/>
      </w:tblGrid>
      <w:tr w:rsidR="00E67C12" w:rsidRPr="00AC7362" w14:paraId="39FEB507" w14:textId="77777777" w:rsidTr="00CC2500">
        <w:trPr>
          <w:cantSplit/>
          <w:tblHeader/>
        </w:trPr>
        <w:tc>
          <w:tcPr>
            <w:tcW w:w="2245" w:type="dxa"/>
          </w:tcPr>
          <w:p w14:paraId="77C1A1C5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945" w:type="dxa"/>
          </w:tcPr>
          <w:p w14:paraId="5A6802B1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895" w:type="dxa"/>
          </w:tcPr>
          <w:p w14:paraId="633C3184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17448067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E67C12" w:rsidRPr="00AC7362" w14:paraId="77EFE5D2" w14:textId="77777777" w:rsidTr="00CC2500">
        <w:trPr>
          <w:cantSplit/>
          <w:tblHeader/>
        </w:trPr>
        <w:tc>
          <w:tcPr>
            <w:tcW w:w="2245" w:type="dxa"/>
          </w:tcPr>
          <w:p w14:paraId="7B739D90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945" w:type="dxa"/>
          </w:tcPr>
          <w:p w14:paraId="1D709D38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95" w:type="dxa"/>
          </w:tcPr>
          <w:p w14:paraId="044C2339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5BBB5650" w14:textId="77777777" w:rsidTr="00CC2500">
        <w:tc>
          <w:tcPr>
            <w:tcW w:w="2245" w:type="dxa"/>
          </w:tcPr>
          <w:p w14:paraId="49509842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945" w:type="dxa"/>
          </w:tcPr>
          <w:p w14:paraId="33EDF644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95" w:type="dxa"/>
          </w:tcPr>
          <w:p w14:paraId="4B0D63D2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39DB5A95" w14:textId="77777777" w:rsidTr="00CC2500">
        <w:tc>
          <w:tcPr>
            <w:tcW w:w="2245" w:type="dxa"/>
          </w:tcPr>
          <w:p w14:paraId="3CEB31E6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945" w:type="dxa"/>
          </w:tcPr>
          <w:p w14:paraId="25E6218B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95" w:type="dxa"/>
          </w:tcPr>
          <w:p w14:paraId="08A194EF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4FDE9698" w14:textId="77777777" w:rsidTr="00CC2500">
        <w:tc>
          <w:tcPr>
            <w:tcW w:w="2245" w:type="dxa"/>
          </w:tcPr>
          <w:p w14:paraId="2F2EE417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945" w:type="dxa"/>
          </w:tcPr>
          <w:p w14:paraId="34F117A7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95" w:type="dxa"/>
          </w:tcPr>
          <w:p w14:paraId="20253E95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04443B86" w14:textId="77777777" w:rsidTr="00CC2500">
        <w:tc>
          <w:tcPr>
            <w:tcW w:w="2245" w:type="dxa"/>
          </w:tcPr>
          <w:p w14:paraId="29443577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945" w:type="dxa"/>
          </w:tcPr>
          <w:p w14:paraId="38C3CD74" w14:textId="77D075CF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อิเล็กทรอนิกส์และแพลตฟอร์ม</w:t>
            </w:r>
            <w:r w:rsidR="003E7622" w:rsidRPr="005C497C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895" w:type="dxa"/>
          </w:tcPr>
          <w:p w14:paraId="4AADAFF6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E67C12" w:rsidRPr="00AC7362" w14:paraId="4BEA1741" w14:textId="77777777" w:rsidTr="00CC2500">
        <w:tc>
          <w:tcPr>
            <w:tcW w:w="2245" w:type="dxa"/>
          </w:tcPr>
          <w:p w14:paraId="6DCE5A68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945" w:type="dxa"/>
          </w:tcPr>
          <w:p w14:paraId="206F3926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95" w:type="dxa"/>
          </w:tcPr>
          <w:p w14:paraId="65F039E6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0D7933EC" w14:textId="77777777" w:rsidTr="00CC2500">
        <w:tc>
          <w:tcPr>
            <w:tcW w:w="2245" w:type="dxa"/>
          </w:tcPr>
          <w:p w14:paraId="6E8AE543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945" w:type="dxa"/>
          </w:tcPr>
          <w:p w14:paraId="618A3492" w14:textId="063C856A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ให้บริการและพัฒนาระบบการประยุกต์แนวคิดจากเกมไปใช้ประโยชน์ทางด้านอื่นผ่านสื่อดิจิทัลหรือ</w:t>
            </w:r>
            <w:r w:rsidR="003E7622"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</w:t>
            </w:r>
          </w:p>
        </w:tc>
        <w:tc>
          <w:tcPr>
            <w:tcW w:w="895" w:type="dxa"/>
          </w:tcPr>
          <w:p w14:paraId="0E0FC159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E67C12" w:rsidRPr="00AC7362" w14:paraId="102D8045" w14:textId="77777777" w:rsidTr="00CC2500">
        <w:tc>
          <w:tcPr>
            <w:tcW w:w="2245" w:type="dxa"/>
          </w:tcPr>
          <w:p w14:paraId="7DC9AE3C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945" w:type="dxa"/>
          </w:tcPr>
          <w:p w14:paraId="3D2E3B45" w14:textId="6EDC1976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เกมมิฟิเคชั่น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Gamification)</w:t>
            </w:r>
          </w:p>
        </w:tc>
        <w:tc>
          <w:tcPr>
            <w:tcW w:w="895" w:type="dxa"/>
          </w:tcPr>
          <w:p w14:paraId="31A48921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5672EB3A" w14:textId="77777777" w:rsidTr="00CC2500">
        <w:tc>
          <w:tcPr>
            <w:tcW w:w="2245" w:type="dxa"/>
          </w:tcPr>
          <w:p w14:paraId="3C9EA345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945" w:type="dxa"/>
          </w:tcPr>
          <w:p w14:paraId="2CEA5D7E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95" w:type="dxa"/>
          </w:tcPr>
          <w:p w14:paraId="361172EE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0A675870" w14:textId="77777777" w:rsidTr="00CC2500">
        <w:tc>
          <w:tcPr>
            <w:tcW w:w="2245" w:type="dxa"/>
          </w:tcPr>
          <w:p w14:paraId="11B6F6F3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945" w:type="dxa"/>
          </w:tcPr>
          <w:p w14:paraId="332C8AD1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895" w:type="dxa"/>
          </w:tcPr>
          <w:p w14:paraId="4ED632CA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E67C12" w:rsidRPr="00AC7362" w14:paraId="0A47CD38" w14:textId="77777777" w:rsidTr="00CC2500">
        <w:tc>
          <w:tcPr>
            <w:tcW w:w="2245" w:type="dxa"/>
          </w:tcPr>
          <w:p w14:paraId="39B86720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945" w:type="dxa"/>
          </w:tcPr>
          <w:p w14:paraId="7259176E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95" w:type="dxa"/>
          </w:tcPr>
          <w:p w14:paraId="5EE4CAE0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52E6D978" w14:textId="77777777" w:rsidTr="00CC2500">
        <w:tc>
          <w:tcPr>
            <w:tcW w:w="2245" w:type="dxa"/>
          </w:tcPr>
          <w:p w14:paraId="7F9888A6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945" w:type="dxa"/>
          </w:tcPr>
          <w:p w14:paraId="19BF480F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95" w:type="dxa"/>
          </w:tcPr>
          <w:p w14:paraId="5A3C35BF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48E7AAAB" w14:textId="77777777" w:rsidTr="00CC2500">
        <w:tc>
          <w:tcPr>
            <w:tcW w:w="2245" w:type="dxa"/>
          </w:tcPr>
          <w:p w14:paraId="11A85F23" w14:textId="77777777" w:rsidR="00E67C12" w:rsidRPr="005C497C" w:rsidRDefault="00E67C12" w:rsidP="001810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945" w:type="dxa"/>
          </w:tcPr>
          <w:p w14:paraId="0356877A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895" w:type="dxa"/>
          </w:tcPr>
          <w:p w14:paraId="29980AEB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E5189F" w:rsidRPr="00E5189F" w14:paraId="162A6853" w14:textId="77777777" w:rsidTr="00CC2500">
        <w:tc>
          <w:tcPr>
            <w:tcW w:w="2245" w:type="dxa"/>
          </w:tcPr>
          <w:p w14:paraId="6F76FB9B" w14:textId="77777777" w:rsidR="00E5189F" w:rsidRPr="00CC2500" w:rsidRDefault="00E5189F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5945" w:type="dxa"/>
          </w:tcPr>
          <w:p w14:paraId="429F59DA" w14:textId="77777777" w:rsidR="00E5189F" w:rsidRPr="00CC2500" w:rsidRDefault="00E5189F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895" w:type="dxa"/>
          </w:tcPr>
          <w:p w14:paraId="7646D370" w14:textId="77777777" w:rsidR="00E5189F" w:rsidRPr="00CC2500" w:rsidRDefault="00E5189F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67C12" w:rsidRPr="00AC7362" w14:paraId="65BB8E6F" w14:textId="77777777" w:rsidTr="00CC2500">
        <w:tc>
          <w:tcPr>
            <w:tcW w:w="2245" w:type="dxa"/>
          </w:tcPr>
          <w:p w14:paraId="7C0C613A" w14:textId="77777777" w:rsidR="00E67C12" w:rsidRPr="00CC2500" w:rsidRDefault="00E67C12" w:rsidP="00813F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eastAsia="Angsana New" w:hAnsi="Tahoma" w:cs="Tahoma"/>
                <w:b/>
                <w:bCs/>
                <w:i/>
                <w:iCs/>
                <w:sz w:val="14"/>
                <w:szCs w:val="14"/>
              </w:rPr>
            </w:pPr>
            <w:r w:rsidRPr="00CC2500">
              <w:rPr>
                <w:rFonts w:ascii="Tahoma" w:eastAsia="Angsana New" w:hAnsi="Tahoma" w:cs="Tahoma"/>
                <w:b/>
                <w:bCs/>
                <w:i/>
                <w:iCs/>
                <w:sz w:val="14"/>
                <w:szCs w:val="14"/>
                <w:cs/>
              </w:rPr>
              <w:t>เงินลงทุนอื่น</w:t>
            </w:r>
          </w:p>
        </w:tc>
        <w:tc>
          <w:tcPr>
            <w:tcW w:w="5945" w:type="dxa"/>
          </w:tcPr>
          <w:p w14:paraId="01FAE835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95" w:type="dxa"/>
          </w:tcPr>
          <w:p w14:paraId="11AAEFBB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44932644" w14:textId="77777777" w:rsidTr="00CC2500">
        <w:tc>
          <w:tcPr>
            <w:tcW w:w="2245" w:type="dxa"/>
          </w:tcPr>
          <w:p w14:paraId="752362F7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5C497C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945" w:type="dxa"/>
          </w:tcPr>
          <w:p w14:paraId="69988EF2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895" w:type="dxa"/>
          </w:tcPr>
          <w:p w14:paraId="1CB0C570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E67C12" w:rsidRPr="00AC7362" w14:paraId="1D67C89A" w14:textId="77777777" w:rsidTr="00CC2500">
        <w:tc>
          <w:tcPr>
            <w:tcW w:w="2245" w:type="dxa"/>
          </w:tcPr>
          <w:p w14:paraId="5C2FCA9B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945" w:type="dxa"/>
          </w:tcPr>
          <w:p w14:paraId="307C7639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95" w:type="dxa"/>
          </w:tcPr>
          <w:p w14:paraId="31D04159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2CCC321D" w14:textId="77777777" w:rsidTr="00CC2500">
        <w:tc>
          <w:tcPr>
            <w:tcW w:w="2245" w:type="dxa"/>
          </w:tcPr>
          <w:p w14:paraId="31878A8C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945" w:type="dxa"/>
          </w:tcPr>
          <w:p w14:paraId="37DAE517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895" w:type="dxa"/>
          </w:tcPr>
          <w:p w14:paraId="63938117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E67C12" w:rsidRPr="00AC7362" w14:paraId="5B992B6D" w14:textId="77777777" w:rsidTr="00CC2500">
        <w:tc>
          <w:tcPr>
            <w:tcW w:w="2245" w:type="dxa"/>
          </w:tcPr>
          <w:p w14:paraId="30AB4573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945" w:type="dxa"/>
          </w:tcPr>
          <w:p w14:paraId="3594081F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95" w:type="dxa"/>
          </w:tcPr>
          <w:p w14:paraId="0B0861B6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10C3AED0" w14:textId="77777777" w:rsidTr="00CC2500">
        <w:tc>
          <w:tcPr>
            <w:tcW w:w="2245" w:type="dxa"/>
          </w:tcPr>
          <w:p w14:paraId="1E23EA2A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945" w:type="dxa"/>
          </w:tcPr>
          <w:p w14:paraId="62DB0082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895" w:type="dxa"/>
          </w:tcPr>
          <w:p w14:paraId="06AF5E5C" w14:textId="77777777" w:rsidR="00E67C12" w:rsidRPr="005C497C" w:rsidRDefault="00E67C12" w:rsidP="00CC250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5" w:right="-112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</w:tbl>
    <w:p w14:paraId="491F0F45" w14:textId="4799A9E6" w:rsidR="009330F3" w:rsidRPr="005C497C" w:rsidRDefault="009330F3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048F6" w14:textId="0CC9C280" w:rsidR="00F15431" w:rsidRPr="005C497C" w:rsidRDefault="00F1543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กลุ่มอินทัชได้รับอนุญาตให้ดำเนินการต่าง ๆ จากหน่วยงานของรัฐ และหน่วยงานภายใต้การกำกับดูแลของรัฐในประเทศ ให้เป็นผู้ให้</w:t>
      </w:r>
      <w:r w:rsidR="00E67C12" w:rsidRPr="005C497C">
        <w:rPr>
          <w:rFonts w:ascii="Tahoma" w:hAnsi="Tahoma" w:cs="Tahoma"/>
          <w:sz w:val="18"/>
          <w:szCs w:val="18"/>
          <w:cs/>
        </w:rPr>
        <w:t>บริการเครือข่ายโทรศัพท์เคลื่อนที่ในประเทศไทย</w:t>
      </w:r>
      <w:r w:rsidRPr="005C497C">
        <w:rPr>
          <w:rFonts w:ascii="Tahoma" w:hAnsi="Tahoma" w:cs="Tahoma"/>
          <w:sz w:val="18"/>
          <w:szCs w:val="18"/>
          <w:cs/>
        </w:rPr>
        <w:t xml:space="preserve"> ผู้ให้บริการอินเทอร์เน็ต </w:t>
      </w:r>
      <w:r w:rsidR="00E67C12" w:rsidRPr="005C497C">
        <w:rPr>
          <w:rFonts w:ascii="Tahoma" w:hAnsi="Tahoma" w:cs="Tahoma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>การดำเนินงานเกี่ยวกับสถานีวิทยุโทรทัศน์ เป็นต้น ภายใต้สัญญาอนุญาตให้ดำเนินการและใบอนุญาตต่าง ๆ บริษัทในกลุ่มอินทัชที่ได้รับอนุญาตให้ดำเนินการจะต้องจ่ายผลประโยชน์ตอบแทนหรือค่าธรรมเนียมแก่หน่วยงานของรัฐและหน่วยงานภายใต้การกำกับดูแลของรัฐที่เกี่ยวข้อง ในอัตราร้อยละของรายได้หรือเงินขั้นต่ำที่ระบุในแต่ละสัญญาที่เกี่ยวข้องแล้วแต่จำนวนใดจะสูงกว่า หรือตามที่กำหนดในใบอนุญาต</w:t>
      </w:r>
    </w:p>
    <w:p w14:paraId="6A9FC610" w14:textId="77777777" w:rsidR="00F15431" w:rsidRPr="005C497C" w:rsidRDefault="00F1543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3E3C61C" w14:textId="6AE733F1" w:rsidR="00A85813" w:rsidRPr="005C497C" w:rsidRDefault="00A85813" w:rsidP="00A8581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สัญญาอนุญาตให้ดำเนินการและใบอนุญาตที่สำคัญที่</w:t>
      </w:r>
      <w:r w:rsidR="00817B7B" w:rsidRPr="005C497C">
        <w:rPr>
          <w:rFonts w:ascii="Tahoma" w:hAnsi="Tahoma" w:cs="Tahoma" w:hint="cs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z w:val="18"/>
          <w:szCs w:val="18"/>
          <w:cs/>
        </w:rPr>
        <w:t>ถือครองสิทธิอยู่ ณ วันที่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31 ธันวาคม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="00813F26" w:rsidRPr="005C497C">
        <w:rPr>
          <w:rFonts w:ascii="Tahoma" w:hAnsi="Tahoma" w:cs="Tahoma"/>
          <w:sz w:val="18"/>
          <w:szCs w:val="18"/>
          <w:cs/>
        </w:rPr>
        <w:t>25</w:t>
      </w:r>
      <w:r w:rsidR="00813F26" w:rsidRPr="005C497C">
        <w:rPr>
          <w:rFonts w:ascii="Tahoma" w:hAnsi="Tahoma" w:cs="Tahoma"/>
          <w:sz w:val="18"/>
          <w:szCs w:val="18"/>
        </w:rPr>
        <w:t>6</w:t>
      </w:r>
      <w:r w:rsidR="00813F26">
        <w:rPr>
          <w:rFonts w:ascii="Tahoma" w:hAnsi="Tahoma" w:cs="Tahoma"/>
          <w:sz w:val="18"/>
          <w:szCs w:val="18"/>
        </w:rPr>
        <w:t>7</w:t>
      </w:r>
      <w:r w:rsidR="00813F26"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มีดังนี้</w:t>
      </w:r>
    </w:p>
    <w:p w14:paraId="2433E602" w14:textId="77777777" w:rsidR="00A85813" w:rsidRPr="005C497C" w:rsidRDefault="00A85813" w:rsidP="00A8581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706"/>
        <w:gridCol w:w="630"/>
        <w:gridCol w:w="3150"/>
        <w:gridCol w:w="1260"/>
        <w:gridCol w:w="1170"/>
      </w:tblGrid>
      <w:tr w:rsidR="00A85813" w:rsidRPr="00AC7362" w14:paraId="5F8C19B4" w14:textId="77777777" w:rsidTr="00926EBB">
        <w:trPr>
          <w:tblHeader/>
        </w:trPr>
        <w:tc>
          <w:tcPr>
            <w:tcW w:w="2706" w:type="dxa"/>
            <w:shd w:val="clear" w:color="auto" w:fill="auto"/>
            <w:vAlign w:val="bottom"/>
          </w:tcPr>
          <w:p w14:paraId="760B994A" w14:textId="0A9011B3" w:rsidR="00A85813" w:rsidRPr="005C497C" w:rsidRDefault="00A85813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1" w:name="_Hlk157179026"/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ประเภทของ</w:t>
            </w:r>
            <w:r w:rsidR="009E115D"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ใบอนุญาต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049F6C" w14:textId="77777777" w:rsidR="00A85813" w:rsidRPr="005C497C" w:rsidRDefault="00A85813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ประเทศ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6A64CFAB" w14:textId="77777777" w:rsidR="00A85813" w:rsidRPr="005C497C" w:rsidRDefault="00A85813" w:rsidP="00C34635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6"/>
                <w:szCs w:val="16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ถือครองโดย</w:t>
            </w:r>
          </w:p>
        </w:tc>
        <w:tc>
          <w:tcPr>
            <w:tcW w:w="1260" w:type="dxa"/>
          </w:tcPr>
          <w:p w14:paraId="387FC05E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เดือนที่ได้รับ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03A98C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ระยะเวลา</w:t>
            </w:r>
          </w:p>
        </w:tc>
      </w:tr>
      <w:tr w:rsidR="00A85813" w:rsidRPr="00AC7362" w14:paraId="300F02AA" w14:textId="77777777" w:rsidTr="00926EBB">
        <w:trPr>
          <w:tblHeader/>
        </w:trPr>
        <w:tc>
          <w:tcPr>
            <w:tcW w:w="2706" w:type="dxa"/>
            <w:shd w:val="clear" w:color="auto" w:fill="auto"/>
            <w:vAlign w:val="bottom"/>
          </w:tcPr>
          <w:p w14:paraId="1CC2F0EC" w14:textId="5403C616" w:rsidR="00A85813" w:rsidRPr="005C497C" w:rsidRDefault="00A85813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A1621A" w14:textId="77777777" w:rsidR="00A85813" w:rsidRPr="005C497C" w:rsidRDefault="00A85813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333D6D84" w14:textId="77777777" w:rsidR="00A85813" w:rsidRPr="005C497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69F3459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การอนุญาต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81A8A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อนุญาต</w:t>
            </w:r>
          </w:p>
        </w:tc>
      </w:tr>
      <w:tr w:rsidR="00F62D46" w:rsidRPr="00AC7362" w14:paraId="374F1836" w14:textId="77777777" w:rsidTr="00926EBB">
        <w:trPr>
          <w:tblHeader/>
        </w:trPr>
        <w:tc>
          <w:tcPr>
            <w:tcW w:w="2706" w:type="dxa"/>
            <w:shd w:val="clear" w:color="auto" w:fill="auto"/>
            <w:vAlign w:val="bottom"/>
          </w:tcPr>
          <w:p w14:paraId="7350D3D9" w14:textId="77777777" w:rsidR="00F62D46" w:rsidRPr="005C497C" w:rsidRDefault="00F62D46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DC2F41" w14:textId="77777777" w:rsidR="00F62D46" w:rsidRPr="005C497C" w:rsidRDefault="00F62D46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600DC187" w14:textId="77777777" w:rsidR="00F62D46" w:rsidRPr="005C497C" w:rsidRDefault="00F62D46" w:rsidP="00C34635">
            <w:pPr>
              <w:spacing w:line="288" w:lineRule="auto"/>
              <w:ind w:right="-108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0AC64E0F" w14:textId="77777777" w:rsidR="00F62D46" w:rsidRPr="005C497C" w:rsidRDefault="00F62D46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AD4C25" w14:textId="77777777" w:rsidR="00F62D46" w:rsidRPr="005C497C" w:rsidRDefault="00F62D46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5813" w:rsidRPr="00AC7362" w14:paraId="5FB59747" w14:textId="77777777" w:rsidTr="00926EBB">
        <w:tc>
          <w:tcPr>
            <w:tcW w:w="2706" w:type="dxa"/>
            <w:vAlign w:val="bottom"/>
          </w:tcPr>
          <w:p w14:paraId="2B234679" w14:textId="77777777" w:rsidR="00A85813" w:rsidRPr="005C497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บริษัทย่อยของเอไอเอส</w:t>
            </w:r>
          </w:p>
        </w:tc>
        <w:tc>
          <w:tcPr>
            <w:tcW w:w="630" w:type="dxa"/>
            <w:vAlign w:val="bottom"/>
          </w:tcPr>
          <w:p w14:paraId="03535BF0" w14:textId="77777777" w:rsidR="00A85813" w:rsidRPr="005C497C" w:rsidRDefault="00A85813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2FFAC0B5" w14:textId="77777777" w:rsidR="00A85813" w:rsidRPr="005C497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1BFB447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273CE13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AC7362" w14:paraId="047DA3AD" w14:textId="77777777" w:rsidTr="00926EBB">
        <w:tc>
          <w:tcPr>
            <w:tcW w:w="2706" w:type="dxa"/>
            <w:vAlign w:val="bottom"/>
          </w:tcPr>
          <w:p w14:paraId="547959AE" w14:textId="0620E090" w:rsidR="00A85813" w:rsidRPr="005C497C" w:rsidRDefault="007229B2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ใบอนุญาตให้ใช้คลื่นความถี่เพื่อ</w:t>
            </w:r>
            <w:r w:rsidR="00E529A7"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กิจการ</w:t>
            </w:r>
          </w:p>
        </w:tc>
        <w:tc>
          <w:tcPr>
            <w:tcW w:w="630" w:type="dxa"/>
            <w:vAlign w:val="bottom"/>
          </w:tcPr>
          <w:p w14:paraId="4E724EB6" w14:textId="0DEF571A" w:rsidR="00A85813" w:rsidRPr="005C497C" w:rsidRDefault="00A85813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1242888B" w14:textId="31ED4BE6" w:rsidR="00A85813" w:rsidRPr="005C497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D7CE99B" w14:textId="1B47E02C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C1AA01F" w14:textId="6C986270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229B2" w:rsidRPr="00AC7362" w14:paraId="51C38AA1" w14:textId="77777777" w:rsidTr="00926EBB">
        <w:tc>
          <w:tcPr>
            <w:tcW w:w="2706" w:type="dxa"/>
            <w:vAlign w:val="bottom"/>
          </w:tcPr>
          <w:p w14:paraId="2B5040F8" w14:textId="2FD30D77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โทรคมนาคมภายใต้คลื่นความถี่</w:t>
            </w:r>
          </w:p>
        </w:tc>
        <w:tc>
          <w:tcPr>
            <w:tcW w:w="630" w:type="dxa"/>
            <w:vAlign w:val="bottom"/>
          </w:tcPr>
          <w:p w14:paraId="40D92403" w14:textId="77777777" w:rsidR="007229B2" w:rsidRPr="005C497C" w:rsidDel="007229B2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65477096" w14:textId="77777777" w:rsidR="007229B2" w:rsidRPr="005C497C" w:rsidDel="007229B2" w:rsidRDefault="007229B2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00B7211C" w14:textId="77777777" w:rsidR="007229B2" w:rsidRPr="005C497C" w:rsidDel="007229B2" w:rsidRDefault="007229B2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C7DD0E5" w14:textId="77777777" w:rsidR="007229B2" w:rsidRPr="005C497C" w:rsidDel="007229B2" w:rsidRDefault="007229B2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61051" w:rsidRPr="00AC7362" w14:paraId="1D724BBC" w14:textId="77777777" w:rsidTr="00926EBB">
        <w:tc>
          <w:tcPr>
            <w:tcW w:w="2706" w:type="dxa"/>
            <w:vAlign w:val="bottom"/>
          </w:tcPr>
          <w:p w14:paraId="34BA725C" w14:textId="4DB51C6A" w:rsidR="00461051" w:rsidRPr="005C497C" w:rsidRDefault="00461051" w:rsidP="00461051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26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กิกะเฮิรตซ์</w:t>
            </w:r>
          </w:p>
        </w:tc>
        <w:tc>
          <w:tcPr>
            <w:tcW w:w="630" w:type="dxa"/>
            <w:vAlign w:val="bottom"/>
          </w:tcPr>
          <w:p w14:paraId="6FC1F80E" w14:textId="7F521EE2" w:rsidR="00461051" w:rsidRPr="005C497C" w:rsidDel="007229B2" w:rsidRDefault="00461051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7F56199B" w14:textId="0C77B685" w:rsidR="00461051" w:rsidRPr="005C497C" w:rsidDel="007229B2" w:rsidRDefault="00461051" w:rsidP="00461051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25215E80" w14:textId="4138E5BD" w:rsidR="00461051" w:rsidRPr="005C497C" w:rsidDel="007229B2" w:rsidRDefault="00461051" w:rsidP="00461051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กุมภาพันธ์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170" w:type="dxa"/>
            <w:vAlign w:val="bottom"/>
          </w:tcPr>
          <w:p w14:paraId="0C330C7A" w14:textId="5B0D3AA9" w:rsidR="00461051" w:rsidRPr="005C497C" w:rsidDel="007229B2" w:rsidRDefault="00461051" w:rsidP="00461051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64F9E28B" w14:textId="77777777" w:rsidTr="00926EBB">
        <w:tc>
          <w:tcPr>
            <w:tcW w:w="2706" w:type="dxa"/>
            <w:vAlign w:val="bottom"/>
          </w:tcPr>
          <w:p w14:paraId="13E51A88" w14:textId="14105C2B" w:rsidR="007229B2" w:rsidRPr="005C497C" w:rsidRDefault="00461051" w:rsidP="00E85D0A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Angsana New" w:hAnsi="Tahoma" w:cs="Tahoma"/>
                <w:sz w:val="16"/>
                <w:szCs w:val="16"/>
              </w:rPr>
              <w:t>21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00</w:t>
            </w:r>
            <w:r w:rsidRPr="005C497C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630" w:type="dxa"/>
            <w:vAlign w:val="bottom"/>
          </w:tcPr>
          <w:p w14:paraId="57379EB5" w14:textId="2F9FA034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0BD074A7" w14:textId="19D1AE0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5717D78D" w14:textId="1C0E12CB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ธันวาคม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55</w:t>
            </w:r>
          </w:p>
        </w:tc>
        <w:tc>
          <w:tcPr>
            <w:tcW w:w="1170" w:type="dxa"/>
            <w:vAlign w:val="bottom"/>
          </w:tcPr>
          <w:p w14:paraId="48B50E7E" w14:textId="62F3BDD3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61D07B34" w14:textId="77777777" w:rsidTr="00926EBB">
        <w:tc>
          <w:tcPr>
            <w:tcW w:w="2706" w:type="dxa"/>
            <w:vAlign w:val="bottom"/>
          </w:tcPr>
          <w:p w14:paraId="62FCD23A" w14:textId="2D055BEC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Angsana New" w:hAnsi="Tahoma" w:cs="Tahoma"/>
                <w:sz w:val="16"/>
                <w:szCs w:val="16"/>
              </w:rPr>
              <w:t>26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00</w:t>
            </w:r>
            <w:r w:rsidRPr="005C497C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630" w:type="dxa"/>
            <w:vAlign w:val="bottom"/>
          </w:tcPr>
          <w:p w14:paraId="1819E59F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348AC37A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4A79FA6F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กุมภาพันธ์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170" w:type="dxa"/>
            <w:vAlign w:val="bottom"/>
          </w:tcPr>
          <w:p w14:paraId="4489495E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636D1183" w14:textId="77777777" w:rsidTr="00926EBB">
        <w:tc>
          <w:tcPr>
            <w:tcW w:w="2706" w:type="dxa"/>
            <w:vAlign w:val="bottom"/>
          </w:tcPr>
          <w:p w14:paraId="161374DA" w14:textId="41A442AD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1800</w:t>
            </w:r>
            <w:r w:rsidRPr="005C497C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630" w:type="dxa"/>
            <w:vAlign w:val="bottom"/>
          </w:tcPr>
          <w:p w14:paraId="03768573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74EA2D5E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56DB6FE0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 xml:space="preserve">พฤศจิกายน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2558</w:t>
            </w:r>
          </w:p>
        </w:tc>
        <w:tc>
          <w:tcPr>
            <w:tcW w:w="1170" w:type="dxa"/>
            <w:vAlign w:val="bottom"/>
          </w:tcPr>
          <w:p w14:paraId="3B5FC09D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18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10F91E47" w14:textId="77777777" w:rsidTr="00926EBB">
        <w:tc>
          <w:tcPr>
            <w:tcW w:w="2706" w:type="dxa"/>
            <w:vAlign w:val="bottom"/>
          </w:tcPr>
          <w:p w14:paraId="6A45BD8E" w14:textId="77777777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1085F12B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7D81A668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71D9CEED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 xml:space="preserve">กันยายน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2561</w:t>
            </w:r>
          </w:p>
        </w:tc>
        <w:tc>
          <w:tcPr>
            <w:tcW w:w="1170" w:type="dxa"/>
            <w:vAlign w:val="bottom"/>
          </w:tcPr>
          <w:p w14:paraId="4BE450B5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7A47A2B7" w14:textId="77777777" w:rsidTr="00926EBB">
        <w:tc>
          <w:tcPr>
            <w:tcW w:w="2706" w:type="dxa"/>
            <w:vAlign w:val="bottom"/>
          </w:tcPr>
          <w:p w14:paraId="400B3A32" w14:textId="559ECDCC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Angsana New" w:hAnsi="Tahoma" w:cs="Tahoma"/>
                <w:sz w:val="16"/>
                <w:szCs w:val="16"/>
              </w:rPr>
              <w:t xml:space="preserve">900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630" w:type="dxa"/>
            <w:vAlign w:val="bottom"/>
          </w:tcPr>
          <w:p w14:paraId="09C4770B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5117A388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12E97DA3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 xml:space="preserve">กรกฎาคม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170" w:type="dxa"/>
            <w:vAlign w:val="bottom"/>
          </w:tcPr>
          <w:p w14:paraId="228598E7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1B531730" w14:textId="77777777" w:rsidTr="00926EBB">
        <w:tc>
          <w:tcPr>
            <w:tcW w:w="2706" w:type="dxa"/>
            <w:vAlign w:val="bottom"/>
          </w:tcPr>
          <w:p w14:paraId="293A4DA7" w14:textId="4849FAFA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Angsana New" w:hAnsi="Tahoma" w:cs="Tahoma"/>
                <w:sz w:val="16"/>
                <w:szCs w:val="16"/>
              </w:rPr>
              <w:t xml:space="preserve">700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630" w:type="dxa"/>
            <w:vAlign w:val="bottom"/>
          </w:tcPr>
          <w:p w14:paraId="3CC1CD38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71EAB71B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547F77E0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มกราคม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170" w:type="dxa"/>
            <w:vAlign w:val="bottom"/>
          </w:tcPr>
          <w:p w14:paraId="3926A9F6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A91FAA" w:rsidRPr="00AC7362" w14:paraId="218D056C" w14:textId="77777777" w:rsidTr="00926EBB">
        <w:tc>
          <w:tcPr>
            <w:tcW w:w="2706" w:type="dxa"/>
            <w:vAlign w:val="bottom"/>
          </w:tcPr>
          <w:p w14:paraId="3BF3CB31" w14:textId="77777777" w:rsidR="00A91FAA" w:rsidRPr="005C497C" w:rsidRDefault="00A91FAA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2C6E4A8" w14:textId="77777777" w:rsidR="00A91FAA" w:rsidRPr="005C497C" w:rsidRDefault="00A91FAA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733EA9F0" w14:textId="77777777" w:rsidR="00A91FAA" w:rsidRPr="005C497C" w:rsidRDefault="00A91FAA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460A6322" w14:textId="72AAA596" w:rsidR="00A91FAA" w:rsidRPr="005C497C" w:rsidRDefault="00A91FAA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 xml:space="preserve">เมษายน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170" w:type="dxa"/>
            <w:vAlign w:val="bottom"/>
          </w:tcPr>
          <w:p w14:paraId="1789EE70" w14:textId="57AEB789" w:rsidR="00A91FAA" w:rsidRPr="005C497C" w:rsidRDefault="00A91FAA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28375B" w:rsidRPr="00AC7362" w14:paraId="27E089C4" w14:textId="77777777" w:rsidTr="00926EBB">
        <w:tc>
          <w:tcPr>
            <w:tcW w:w="2706" w:type="dxa"/>
            <w:vAlign w:val="bottom"/>
          </w:tcPr>
          <w:p w14:paraId="1DD6B49F" w14:textId="77777777" w:rsidR="0028375B" w:rsidRPr="005C497C" w:rsidRDefault="0028375B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0DBF919" w14:textId="77777777" w:rsidR="0028375B" w:rsidRPr="005C497C" w:rsidRDefault="0028375B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21F01CE9" w14:textId="77777777" w:rsidR="0028375B" w:rsidRPr="005C497C" w:rsidRDefault="0028375B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1391CE8B" w14:textId="74DF2823" w:rsidR="0028375B" w:rsidRPr="005C497C" w:rsidRDefault="0028375B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 xml:space="preserve">ตุลาคม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2566</w:t>
            </w:r>
          </w:p>
        </w:tc>
        <w:tc>
          <w:tcPr>
            <w:tcW w:w="1170" w:type="dxa"/>
            <w:vAlign w:val="bottom"/>
          </w:tcPr>
          <w:p w14:paraId="5BAD714D" w14:textId="66BCFFC9" w:rsidR="0028375B" w:rsidRPr="005C497C" w:rsidRDefault="0028375B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13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0AF68F14" w14:textId="77777777" w:rsidTr="00926EBB">
        <w:tc>
          <w:tcPr>
            <w:tcW w:w="2706" w:type="dxa"/>
            <w:vAlign w:val="bottom"/>
          </w:tcPr>
          <w:p w14:paraId="5DAD5797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630" w:type="dxa"/>
            <w:vAlign w:val="bottom"/>
          </w:tcPr>
          <w:p w14:paraId="5E061CD0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2B8C330D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1260" w:type="dxa"/>
            <w:vAlign w:val="bottom"/>
          </w:tcPr>
          <w:p w14:paraId="3C8F4B3F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มีนาคม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170" w:type="dxa"/>
            <w:vAlign w:val="bottom"/>
          </w:tcPr>
          <w:p w14:paraId="60467B56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5F782E6D" w14:textId="77777777" w:rsidTr="00926EBB">
        <w:tc>
          <w:tcPr>
            <w:tcW w:w="2706" w:type="dxa"/>
            <w:vAlign w:val="bottom"/>
          </w:tcPr>
          <w:p w14:paraId="2FDB96E8" w14:textId="77777777" w:rsidR="007229B2" w:rsidRPr="005C497C" w:rsidRDefault="007229B2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630" w:type="dxa"/>
            <w:vAlign w:val="bottom"/>
          </w:tcPr>
          <w:p w14:paraId="1639154E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26F30EB4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5587E02A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8AF7DC1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229B2" w:rsidRPr="00AC7362" w14:paraId="78BFA5CB" w14:textId="77777777" w:rsidTr="00926EBB">
        <w:tc>
          <w:tcPr>
            <w:tcW w:w="2706" w:type="dxa"/>
            <w:shd w:val="clear" w:color="auto" w:fill="auto"/>
            <w:vAlign w:val="bottom"/>
          </w:tcPr>
          <w:p w14:paraId="3DC2D497" w14:textId="69036586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</w:t>
            </w:r>
            <w:r w:rsidR="00530B88"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กิจการ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6628AD4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3D74EF63" w14:textId="425AB03A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(มหาชน)</w:t>
            </w:r>
          </w:p>
        </w:tc>
        <w:tc>
          <w:tcPr>
            <w:tcW w:w="1260" w:type="dxa"/>
            <w:vAlign w:val="bottom"/>
          </w:tcPr>
          <w:p w14:paraId="4A1072EB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41585EC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7229B2" w:rsidRPr="00AC7362" w14:paraId="01CDF566" w14:textId="77777777" w:rsidTr="00926EBB">
        <w:tc>
          <w:tcPr>
            <w:tcW w:w="2706" w:type="dxa"/>
            <w:shd w:val="clear" w:color="auto" w:fill="auto"/>
            <w:vAlign w:val="bottom"/>
          </w:tcPr>
          <w:p w14:paraId="6B484EB6" w14:textId="27A3A153" w:rsidR="007229B2" w:rsidRPr="005C497C" w:rsidRDefault="00E529A7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5C497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229B2"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0008098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3E523763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7323A794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E0D812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tr w:rsidR="007229B2" w:rsidRPr="00AC7362" w14:paraId="1BE89D12" w14:textId="77777777" w:rsidTr="00926EBB">
        <w:tc>
          <w:tcPr>
            <w:tcW w:w="2706" w:type="dxa"/>
            <w:shd w:val="clear" w:color="auto" w:fill="auto"/>
            <w:vAlign w:val="bottom"/>
          </w:tcPr>
          <w:p w14:paraId="2099F938" w14:textId="04AB1E6B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bookmarkStart w:id="2" w:name="_Hlk93687272"/>
            <w:r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</w:t>
            </w:r>
            <w:r w:rsidR="00530B88"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กิจการ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DFAA937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243A94F3" w14:textId="33BAA892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(มหาชน)</w:t>
            </w:r>
          </w:p>
        </w:tc>
        <w:tc>
          <w:tcPr>
            <w:tcW w:w="1260" w:type="dxa"/>
            <w:vAlign w:val="bottom"/>
          </w:tcPr>
          <w:p w14:paraId="7670EC51" w14:textId="2D6E72EC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526C88C" w14:textId="66A4223B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7229B2" w:rsidRPr="00AC7362" w14:paraId="6E4E60BF" w14:textId="77777777" w:rsidTr="00926EBB">
        <w:tc>
          <w:tcPr>
            <w:tcW w:w="2706" w:type="dxa"/>
            <w:shd w:val="clear" w:color="auto" w:fill="auto"/>
            <w:vAlign w:val="bottom"/>
          </w:tcPr>
          <w:p w14:paraId="45DE78D5" w14:textId="38A7334E" w:rsidR="007229B2" w:rsidRPr="005C497C" w:rsidRDefault="00E529A7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5C497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229B2"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แบบที่สอง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2CE4D30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3F73DAB1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5A99913E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65D94E" w14:textId="3D43FC92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tr w:rsidR="00530B88" w:rsidRPr="00AC7362" w14:paraId="09424E79" w14:textId="77777777" w:rsidTr="00E529A7">
        <w:tc>
          <w:tcPr>
            <w:tcW w:w="2706" w:type="dxa"/>
            <w:shd w:val="clear" w:color="auto" w:fill="auto"/>
            <w:vAlign w:val="bottom"/>
          </w:tcPr>
          <w:p w14:paraId="04670D07" w14:textId="01681287" w:rsidR="00530B88" w:rsidRPr="00F52046" w:rsidRDefault="00530B88" w:rsidP="00926EBB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06B73DA" w14:textId="58F1A5EC" w:rsidR="00530B88" w:rsidRPr="00F52046" w:rsidRDefault="00530B88" w:rsidP="00530B88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35482F6A" w14:textId="068D2BBA" w:rsidR="00530B88" w:rsidRPr="00F52046" w:rsidRDefault="00530B88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บริษัท ทริปเปิลที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บรอดแบนด์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60" w:type="dxa"/>
            <w:vAlign w:val="bottom"/>
          </w:tcPr>
          <w:p w14:paraId="2D4FB859" w14:textId="5AEC0009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 xml:space="preserve">กุมภาพันธ์ </w:t>
            </w:r>
            <w:r w:rsidRPr="00F52046">
              <w:rPr>
                <w:rFonts w:ascii="Tahoma" w:hAnsi="Tahoma" w:cs="Tahoma"/>
                <w:sz w:val="16"/>
                <w:szCs w:val="16"/>
              </w:rPr>
              <w:t>2549</w:t>
            </w:r>
          </w:p>
        </w:tc>
        <w:tc>
          <w:tcPr>
            <w:tcW w:w="1170" w:type="dxa"/>
            <w:shd w:val="clear" w:color="auto" w:fill="auto"/>
          </w:tcPr>
          <w:p w14:paraId="665FEE35" w14:textId="76D15152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52046">
              <w:rPr>
                <w:rFonts w:ascii="Tahoma" w:hAnsi="Tahoma" w:cs="Tahoma"/>
                <w:sz w:val="16"/>
                <w:szCs w:val="16"/>
              </w:rPr>
              <w:t xml:space="preserve">26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ปี</w:t>
            </w:r>
          </w:p>
        </w:tc>
      </w:tr>
      <w:tr w:rsidR="00530B88" w:rsidRPr="00AC7362" w14:paraId="7CECFC6A" w14:textId="77777777" w:rsidTr="00E529A7">
        <w:tc>
          <w:tcPr>
            <w:tcW w:w="2706" w:type="dxa"/>
            <w:shd w:val="clear" w:color="auto" w:fill="auto"/>
            <w:vAlign w:val="bottom"/>
          </w:tcPr>
          <w:p w14:paraId="30D87030" w14:textId="109B7AB2" w:rsidR="00530B88" w:rsidRPr="00F52046" w:rsidRDefault="00530B88" w:rsidP="00530B88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แบบที่สาม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A549C67" w14:textId="77777777" w:rsidR="00530B88" w:rsidRPr="00F52046" w:rsidRDefault="00530B88" w:rsidP="00530B88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1B0119C0" w14:textId="77777777" w:rsidR="00530B88" w:rsidRPr="00F52046" w:rsidRDefault="00530B88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144597D2" w14:textId="77777777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DE0830" w14:textId="77777777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530B88" w:rsidRPr="00AC7362" w14:paraId="36C9DF53" w14:textId="77777777" w:rsidTr="00E529A7">
        <w:tc>
          <w:tcPr>
            <w:tcW w:w="2706" w:type="dxa"/>
            <w:shd w:val="clear" w:color="auto" w:fill="auto"/>
            <w:vAlign w:val="bottom"/>
          </w:tcPr>
          <w:p w14:paraId="62E55530" w14:textId="37BEB43D" w:rsidR="00530B88" w:rsidRPr="00F52046" w:rsidRDefault="00530B88" w:rsidP="00926EBB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30204C8" w14:textId="5C89067D" w:rsidR="00530B88" w:rsidRPr="00F52046" w:rsidRDefault="00530B88" w:rsidP="00530B88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4F7E272D" w14:textId="42F87A25" w:rsidR="00530B88" w:rsidRPr="00F52046" w:rsidRDefault="00530B88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บริษัท ทริปเปิลที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บรอดแบนด์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60" w:type="dxa"/>
            <w:vAlign w:val="bottom"/>
          </w:tcPr>
          <w:p w14:paraId="35B1BDDE" w14:textId="2C7FA19E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 xml:space="preserve">กรกฎาคม </w:t>
            </w:r>
            <w:r w:rsidRPr="00F52046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ECDC34A" w14:textId="1E28FC3C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sz w:val="16"/>
                <w:szCs w:val="16"/>
              </w:rPr>
              <w:t xml:space="preserve">5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ปี</w:t>
            </w:r>
          </w:p>
        </w:tc>
      </w:tr>
      <w:tr w:rsidR="00530B88" w:rsidRPr="00AC7362" w14:paraId="33CD478D" w14:textId="77777777" w:rsidTr="00E529A7">
        <w:tc>
          <w:tcPr>
            <w:tcW w:w="2706" w:type="dxa"/>
            <w:shd w:val="clear" w:color="auto" w:fill="auto"/>
            <w:vAlign w:val="bottom"/>
          </w:tcPr>
          <w:p w14:paraId="167A6789" w14:textId="2A1568A2" w:rsidR="00530B88" w:rsidRPr="00F52046" w:rsidRDefault="00530B88" w:rsidP="00530B88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E2B3D8" w14:textId="77777777" w:rsidR="00530B88" w:rsidRPr="00F52046" w:rsidRDefault="00530B88" w:rsidP="00530B88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441A4916" w14:textId="77777777" w:rsidR="00530B88" w:rsidRPr="00F52046" w:rsidRDefault="00530B88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3F72AA88" w14:textId="77777777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04FF92" w14:textId="77777777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9E115D" w:rsidRPr="00AC7362" w14:paraId="2EF34EED" w14:textId="77777777" w:rsidTr="00E529A7">
        <w:tc>
          <w:tcPr>
            <w:tcW w:w="2706" w:type="dxa"/>
            <w:shd w:val="clear" w:color="auto" w:fill="auto"/>
            <w:vAlign w:val="bottom"/>
          </w:tcPr>
          <w:p w14:paraId="424839C8" w14:textId="706A41C0" w:rsidR="009E115D" w:rsidRPr="005C497C" w:rsidRDefault="009E115D" w:rsidP="00926EBB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7DD7C07" w14:textId="3769571D" w:rsidR="009E115D" w:rsidRPr="005C497C" w:rsidRDefault="009E115D" w:rsidP="009E115D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36EC1899" w14:textId="41B6F174" w:rsidR="009E115D" w:rsidRPr="00F52046" w:rsidRDefault="009E115D" w:rsidP="009E115D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บริษัท ทริปเปิลที อินเทอร์เน็ต จำกัด</w:t>
            </w:r>
          </w:p>
        </w:tc>
        <w:tc>
          <w:tcPr>
            <w:tcW w:w="1260" w:type="dxa"/>
            <w:vAlign w:val="bottom"/>
          </w:tcPr>
          <w:p w14:paraId="1A786952" w14:textId="191369D9" w:rsidR="009E115D" w:rsidRPr="00F52046" w:rsidRDefault="009E115D" w:rsidP="009E115D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 xml:space="preserve">สิงหาคม </w:t>
            </w:r>
            <w:r w:rsidRPr="00F52046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86D2A0F" w14:textId="546C9075" w:rsidR="009E115D" w:rsidRPr="00F52046" w:rsidRDefault="009E115D" w:rsidP="009E115D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52046">
              <w:rPr>
                <w:rFonts w:ascii="Tahoma" w:hAnsi="Tahoma" w:cs="Tahoma"/>
                <w:sz w:val="16"/>
                <w:szCs w:val="16"/>
              </w:rPr>
              <w:t xml:space="preserve">5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ปี</w:t>
            </w:r>
          </w:p>
        </w:tc>
      </w:tr>
      <w:tr w:rsidR="009E115D" w:rsidRPr="00AC7362" w14:paraId="39712E69" w14:textId="77777777" w:rsidTr="00E529A7">
        <w:tc>
          <w:tcPr>
            <w:tcW w:w="2706" w:type="dxa"/>
            <w:shd w:val="clear" w:color="auto" w:fill="auto"/>
            <w:vAlign w:val="bottom"/>
          </w:tcPr>
          <w:p w14:paraId="66AC8E6D" w14:textId="5F3FD0D2" w:rsidR="009E115D" w:rsidRPr="005C497C" w:rsidRDefault="009E115D" w:rsidP="00F52046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4E0D4BA" w14:textId="77777777" w:rsidR="009E115D" w:rsidRPr="005C497C" w:rsidRDefault="009E115D" w:rsidP="009E115D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404D90FA" w14:textId="77777777" w:rsidR="009E115D" w:rsidRPr="00F52046" w:rsidRDefault="009E115D" w:rsidP="009E115D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7ABFA381" w14:textId="77777777" w:rsidR="009E115D" w:rsidRPr="00F52046" w:rsidRDefault="009E115D" w:rsidP="009E115D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F08027" w14:textId="77777777" w:rsidR="009E115D" w:rsidRPr="00F52046" w:rsidRDefault="009E115D" w:rsidP="009E115D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9E115D" w:rsidRPr="00AC7362" w14:paraId="4BFDB801" w14:textId="77777777" w:rsidTr="00E529A7">
        <w:tc>
          <w:tcPr>
            <w:tcW w:w="2706" w:type="dxa"/>
            <w:shd w:val="clear" w:color="auto" w:fill="auto"/>
            <w:vAlign w:val="bottom"/>
          </w:tcPr>
          <w:p w14:paraId="61508DAC" w14:textId="77777777" w:rsidR="009E115D" w:rsidRPr="005C497C" w:rsidRDefault="009E115D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A57F02D" w14:textId="77777777" w:rsidR="009E115D" w:rsidRPr="005C497C" w:rsidRDefault="009E115D" w:rsidP="00530B88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4AA5CF61" w14:textId="77777777" w:rsidR="009E115D" w:rsidRPr="005C497C" w:rsidRDefault="009E115D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56119EB1" w14:textId="77777777" w:rsidR="009E115D" w:rsidRPr="005C497C" w:rsidRDefault="009E115D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01E010" w14:textId="77777777" w:rsidR="009E115D" w:rsidRPr="005C497C" w:rsidRDefault="009E115D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bookmarkEnd w:id="1"/>
      <w:bookmarkEnd w:id="2"/>
    </w:tbl>
    <w:p w14:paraId="2E396233" w14:textId="77777777" w:rsidR="00821A01" w:rsidRPr="005C497C" w:rsidRDefault="00821A0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4"/>
          <w:szCs w:val="14"/>
          <w:lang w:val="en-GB"/>
        </w:rPr>
      </w:pPr>
    </w:p>
    <w:p w14:paraId="6B2A31F2" w14:textId="3617A8AB" w:rsidR="00923FC2" w:rsidRPr="005C497C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2</w:t>
      </w:r>
      <w:r w:rsidRPr="005C497C">
        <w:rPr>
          <w:rFonts w:ascii="Tahoma" w:hAnsi="Tahoma" w:cs="Tahoma"/>
          <w:b/>
          <w:bCs/>
          <w:sz w:val="18"/>
          <w:szCs w:val="18"/>
        </w:rPr>
        <w:tab/>
      </w:r>
      <w:r w:rsidR="005B0FC7" w:rsidRPr="005C497C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</w:t>
      </w:r>
    </w:p>
    <w:p w14:paraId="4CCAF6AB" w14:textId="77777777" w:rsidR="00923FC2" w:rsidRPr="005C497C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22526F1" w14:textId="0CB67540" w:rsidR="00F62D46" w:rsidRPr="005C497C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และมีการปัดเศษในหมายเหตุประกอบงบการเงินเพื่อให้แสดงเป็นหลักล้านบาท เว้นแต่ที่ระบุไว้เป็นอย่างอื่น งบการเงินนี้ได้จัดทำขึ้นโดยถือหลักเกณฑ์การบันทึกตามราคาทุนเดิม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5653C371" w14:textId="77777777" w:rsidR="00F62D46" w:rsidRPr="005C497C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667DA25C" w14:textId="77777777" w:rsidR="00F62D46" w:rsidRPr="005C497C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งบการเงินและรูปแบบการนำเสนองบการเงินนี้จัดทำขึ้นตามมาตรฐานการรายงานทางการเงินของประเทศไทย (</w:t>
      </w:r>
      <w:r w:rsidRPr="005C497C">
        <w:rPr>
          <w:rFonts w:ascii="Tahoma" w:hAnsi="Tahoma" w:cs="Tahoma"/>
          <w:sz w:val="18"/>
          <w:szCs w:val="18"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Pr="005C497C">
        <w:rPr>
          <w:rFonts w:ascii="Tahoma" w:hAnsi="Tahoma" w:cs="Tahoma"/>
          <w:sz w:val="18"/>
          <w:szCs w:val="18"/>
        </w:rPr>
        <w:t>”</w:t>
      </w:r>
      <w:r w:rsidRPr="005C497C">
        <w:rPr>
          <w:rFonts w:ascii="Tahoma" w:hAnsi="Tahoma" w:cs="Tahoma"/>
          <w:sz w:val="18"/>
          <w:szCs w:val="18"/>
          <w:cs/>
        </w:rPr>
        <w:t>)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5C497C">
        <w:rPr>
          <w:rFonts w:ascii="Tahoma" w:hAnsi="Tahoma" w:cs="Tahoma"/>
          <w:sz w:val="18"/>
          <w:szCs w:val="18"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สภาวิชาชีพบัญชีฯ</w:t>
      </w:r>
      <w:r w:rsidRPr="005C497C">
        <w:rPr>
          <w:rFonts w:ascii="Tahoma" w:hAnsi="Tahoma" w:cs="Tahoma"/>
          <w:sz w:val="18"/>
          <w:szCs w:val="18"/>
        </w:rPr>
        <w:t>”</w:t>
      </w:r>
      <w:r w:rsidRPr="005C497C">
        <w:rPr>
          <w:rFonts w:ascii="Tahoma" w:hAnsi="Tahoma" w:cs="Tahoma"/>
          <w:sz w:val="18"/>
          <w:szCs w:val="18"/>
          <w:cs/>
        </w:rPr>
        <w:t>)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7CCA9B3B" w14:textId="77777777" w:rsidR="00F62D46" w:rsidRPr="005C497C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614DD1E5" w14:textId="6D19B674" w:rsidR="00F62D46" w:rsidRPr="005C497C" w:rsidRDefault="00F62D46" w:rsidP="003D19F4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</w:t>
      </w:r>
      <w:r w:rsidR="00D14C80" w:rsidRPr="005C497C">
        <w:rPr>
          <w:rFonts w:ascii="Tahoma" w:hAnsi="Tahoma" w:cs="Tahoma" w:hint="cs"/>
          <w:sz w:val="18"/>
          <w:szCs w:val="18"/>
          <w:cs/>
        </w:rPr>
        <w:t xml:space="preserve"> รวมถึงแนวปฏิบัติทางการบัญชี</w:t>
      </w:r>
      <w:r w:rsidRPr="005C497C">
        <w:rPr>
          <w:rFonts w:ascii="Tahoma" w:hAnsi="Tahoma" w:cs="Tahoma"/>
          <w:sz w:val="18"/>
          <w:szCs w:val="18"/>
          <w:cs/>
        </w:rPr>
        <w:t xml:space="preserve">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813F26" w:rsidRPr="005C497C">
        <w:rPr>
          <w:rFonts w:ascii="Tahoma" w:hAnsi="Tahoma" w:cs="Tahoma"/>
          <w:sz w:val="18"/>
          <w:szCs w:val="18"/>
          <w:cs/>
        </w:rPr>
        <w:t>25</w:t>
      </w:r>
      <w:r w:rsidR="00813F26" w:rsidRPr="005C497C">
        <w:rPr>
          <w:rFonts w:ascii="Tahoma" w:hAnsi="Tahoma" w:cs="Tahoma"/>
          <w:sz w:val="18"/>
          <w:szCs w:val="18"/>
        </w:rPr>
        <w:t>6</w:t>
      </w:r>
      <w:r w:rsidR="00813F26">
        <w:rPr>
          <w:rFonts w:ascii="Tahoma" w:hAnsi="Tahoma" w:cs="Tahoma"/>
          <w:sz w:val="18"/>
          <w:szCs w:val="18"/>
        </w:rPr>
        <w:t>7</w:t>
      </w:r>
      <w:r w:rsidR="00813F26"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เป็นต้นไป</w:t>
      </w:r>
      <w:r w:rsidR="0086655E" w:rsidRPr="005C497C">
        <w:rPr>
          <w:rFonts w:ascii="Tahoma" w:hAnsi="Tahoma" w:cs="Tahoma"/>
          <w:sz w:val="18"/>
          <w:szCs w:val="18"/>
        </w:rPr>
        <w:t xml:space="preserve"> </w:t>
      </w:r>
      <w:r w:rsidR="0086655E" w:rsidRPr="005C497C">
        <w:rPr>
          <w:rFonts w:ascii="Tahoma" w:hAnsi="Tahoma" w:cs="Tahoma"/>
          <w:sz w:val="18"/>
          <w:szCs w:val="1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C497C">
        <w:rPr>
          <w:rFonts w:ascii="Tahoma" w:hAnsi="Tahoma" w:cs="Tahoma"/>
          <w:sz w:val="18"/>
          <w:szCs w:val="18"/>
          <w:cs/>
        </w:rPr>
        <w:t>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การเปิดเผยข้อมูลในงบการเงินสำหรับรอบบัญชีปัจจุบันของกลุ่มอินทัช</w:t>
      </w:r>
    </w:p>
    <w:p w14:paraId="4BE3D93D" w14:textId="77777777" w:rsidR="003D19F4" w:rsidRPr="005C497C" w:rsidRDefault="003D19F4" w:rsidP="003D19F4">
      <w:pPr>
        <w:pStyle w:val="ListParagraph"/>
        <w:spacing w:line="288" w:lineRule="auto"/>
        <w:ind w:left="900" w:right="-45"/>
        <w:jc w:val="thaiDistribute"/>
        <w:rPr>
          <w:rFonts w:ascii="Tahoma" w:hAnsi="Tahoma" w:cs="Tahoma"/>
          <w:sz w:val="18"/>
          <w:szCs w:val="18"/>
        </w:rPr>
      </w:pPr>
    </w:p>
    <w:p w14:paraId="2CA90D6D" w14:textId="546E0446" w:rsidR="00F62D46" w:rsidRPr="005C497C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ผู้บริหารต้องใช้การประมาณการและข้อสมมติฐาน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รายได้และค่าใช้จ่าย การประมาณและข้อสมมติฐานมาจากประสบการณ์ในอดีต และปัจจัยต่าง ๆ รวมถึงการประเมินผลกระทบที่สำคัญต่อผลการดำเนินงานและฐานะการเงินของกลุ่มอินทัช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ผลที่เกิดขึ้นจริงจึงอาจแตกต่างจากที่ประมาณไว้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ทั้งนี้การประมาณการและข้อสมมติฐานที่ใช้ในการจัดทำงบการเงินจะได้รับการทบทวนอย่างสม่ำเสมอ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การปรับประมาณการทางบัญชีจะบันทึกโดยวิธีเปลี่ยนทันทีเป็นต้นไป</w:t>
      </w:r>
    </w:p>
    <w:p w14:paraId="6C74D9D3" w14:textId="77777777" w:rsidR="00F62D46" w:rsidRPr="005C497C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59D55B94" w14:textId="77777777" w:rsidR="00F62D46" w:rsidRPr="005C497C" w:rsidRDefault="00F62D46" w:rsidP="00F62D46">
      <w:pPr>
        <w:pStyle w:val="ListParagraph"/>
        <w:spacing w:line="288" w:lineRule="auto"/>
        <w:ind w:left="900"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ข้อมูลเกี่ยวกับประมาณการและข้อสมมติฐานที่สำคัญในการกำหนดนโยบายการบัญชี และมีผลกระทบสำคัญต่อการรับรู้จำนวนเงินในงบการเงินซึ่งประกอบด้วยหมายเหตุประกอบงบการเงินต่อไปนี้</w:t>
      </w:r>
    </w:p>
    <w:p w14:paraId="69271434" w14:textId="77777777" w:rsidR="00F62D46" w:rsidRPr="005C497C" w:rsidRDefault="00F62D46" w:rsidP="00F62D4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8640" w:type="dxa"/>
        <w:tblInd w:w="810" w:type="dxa"/>
        <w:tblLook w:val="04A0" w:firstRow="1" w:lastRow="0" w:firstColumn="1" w:lastColumn="0" w:noHBand="0" w:noVBand="1"/>
      </w:tblPr>
      <w:tblGrid>
        <w:gridCol w:w="2160"/>
        <w:gridCol w:w="6480"/>
      </w:tblGrid>
      <w:tr w:rsidR="00F62D46" w:rsidRPr="00AC7362" w14:paraId="69D0BE23" w14:textId="77777777" w:rsidTr="00C34635">
        <w:trPr>
          <w:tblHeader/>
        </w:trPr>
        <w:tc>
          <w:tcPr>
            <w:tcW w:w="2160" w:type="dxa"/>
            <w:shd w:val="clear" w:color="auto" w:fill="auto"/>
          </w:tcPr>
          <w:p w14:paraId="1B3F0E1F" w14:textId="77777777" w:rsidR="00F62D46" w:rsidRPr="005C497C" w:rsidRDefault="00F62D46" w:rsidP="00C34635">
            <w:pPr>
              <w:spacing w:line="288" w:lineRule="auto"/>
              <w:ind w:right="-108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หมายเหตุประกอบงบการเงิน</w:t>
            </w:r>
          </w:p>
        </w:tc>
        <w:tc>
          <w:tcPr>
            <w:tcW w:w="6480" w:type="dxa"/>
            <w:shd w:val="clear" w:color="auto" w:fill="auto"/>
          </w:tcPr>
          <w:p w14:paraId="5D0D7F12" w14:textId="77777777" w:rsidR="00F62D46" w:rsidRPr="005C497C" w:rsidRDefault="00F62D46" w:rsidP="00C34635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ข้อมูลเกี่ยวกับประมาณการและข้อสมมติฐานที่สำคัญ</w:t>
            </w:r>
          </w:p>
        </w:tc>
      </w:tr>
      <w:tr w:rsidR="00F62D46" w:rsidRPr="00AC7362" w14:paraId="12F12871" w14:textId="77777777" w:rsidTr="00C34635">
        <w:tc>
          <w:tcPr>
            <w:tcW w:w="2160" w:type="dxa"/>
            <w:shd w:val="clear" w:color="auto" w:fill="auto"/>
          </w:tcPr>
          <w:p w14:paraId="081B3470" w14:textId="0E7969A5" w:rsidR="00F62D46" w:rsidRPr="005C497C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C24551">
              <w:rPr>
                <w:rFonts w:ascii="Tahoma" w:eastAsia="Times New Roman" w:hAnsi="Tahoma" w:cs="Tahoma"/>
                <w:sz w:val="16"/>
                <w:szCs w:val="16"/>
              </w:rPr>
              <w:t>9</w:t>
            </w:r>
          </w:p>
        </w:tc>
        <w:tc>
          <w:tcPr>
            <w:tcW w:w="6480" w:type="dxa"/>
            <w:shd w:val="clear" w:color="auto" w:fill="auto"/>
          </w:tcPr>
          <w:p w14:paraId="16B7597F" w14:textId="77777777" w:rsidR="00F62D46" w:rsidRPr="005C497C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การวัดมูลค่า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ที่คาดว่าจะได้รับคืน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ของสินทรัพย์แต่ละรายการหรือหน่วยสินทรัพย์ที่ก่อให้เกิดเงินสด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ประสบการณ์ในอดีต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ความสามารถในการชำระหนี้ในอนาคต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ราคา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และสภาวะเศรษฐกิจหรืออุตสาหกรรมที่เป็นอยู่ในขณะนั้น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เป็นต้น</w:t>
            </w:r>
          </w:p>
        </w:tc>
      </w:tr>
      <w:tr w:rsidR="00E74F82" w:rsidRPr="00AC7362" w14:paraId="3C37A898" w14:textId="77777777" w:rsidTr="00C34635">
        <w:tc>
          <w:tcPr>
            <w:tcW w:w="2160" w:type="dxa"/>
            <w:shd w:val="clear" w:color="auto" w:fill="auto"/>
          </w:tcPr>
          <w:p w14:paraId="7CCFCAD4" w14:textId="62D688D3" w:rsidR="00E74F82" w:rsidRPr="005C497C" w:rsidRDefault="00E74F82" w:rsidP="00E74F82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C7362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C24551">
              <w:rPr>
                <w:rFonts w:ascii="Tahoma" w:eastAsia="Times New Roman" w:hAnsi="Tahoma" w:cs="Tahoma"/>
                <w:sz w:val="16"/>
                <w:szCs w:val="16"/>
              </w:rPr>
              <w:t>9</w:t>
            </w:r>
          </w:p>
        </w:tc>
        <w:tc>
          <w:tcPr>
            <w:tcW w:w="6480" w:type="dxa"/>
            <w:shd w:val="clear" w:color="auto" w:fill="auto"/>
          </w:tcPr>
          <w:p w14:paraId="4AA522DF" w14:textId="77777777" w:rsidR="00E74F82" w:rsidRPr="005C497C" w:rsidRDefault="00E74F82" w:rsidP="00E74F82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การทดสอบการด้อยค่า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-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ข้อสมมติที่สำคัญที่ใช้ในการประมาณมูลค่า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ที่คาดว่าจะได้รับคืน เช่น กระแสเงินสดสุทธิที่จะได้รับในอนาคต อัตราคิดลด และสภาวะเศรษฐกิจหรืออุตสาหกรรมที่เป็นอยู่ในขณะนั้น เป็นต้น</w:t>
            </w:r>
          </w:p>
        </w:tc>
      </w:tr>
      <w:tr w:rsidR="00F62D46" w:rsidRPr="00AC7362" w14:paraId="5AAB1365" w14:textId="77777777" w:rsidTr="00C34635">
        <w:tc>
          <w:tcPr>
            <w:tcW w:w="2160" w:type="dxa"/>
            <w:shd w:val="clear" w:color="auto" w:fill="auto"/>
          </w:tcPr>
          <w:p w14:paraId="409412CB" w14:textId="60DF35D2" w:rsidR="00F62D46" w:rsidRPr="005C497C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9072D9" w:rsidRPr="005C497C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C24551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14:paraId="0BA1D668" w14:textId="2F039CD9" w:rsidR="00F62D46" w:rsidRPr="005C497C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ประมาณการหนี้สินสำหรับ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ผลประโยชน์ของพนักงาน โดยใช้ข้อสมมติในการประมาณการตามหลักคณิตศาสตร์ประกันภัย เช่น อัตราคิดลด อัตราการเพิ่มขึ้นของเงินเดือนในอนาคต อัตราการหมุนเวียนของพนักงาน และข้อสมมติทางประชากรศาสตร์ เป็นต้น</w:t>
            </w:r>
          </w:p>
        </w:tc>
      </w:tr>
      <w:tr w:rsidR="00813F26" w:rsidRPr="00AC7362" w14:paraId="7C81F802" w14:textId="77777777" w:rsidTr="00F0542A">
        <w:tc>
          <w:tcPr>
            <w:tcW w:w="2160" w:type="dxa"/>
            <w:shd w:val="clear" w:color="auto" w:fill="auto"/>
          </w:tcPr>
          <w:p w14:paraId="75755510" w14:textId="6E20A21C" w:rsidR="00813F26" w:rsidRPr="005C497C" w:rsidRDefault="00813F26" w:rsidP="00F0542A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  <w:r w:rsidR="00C24551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14:paraId="314D45F8" w14:textId="7AB9A9F4" w:rsidR="00813F26" w:rsidRPr="005C497C" w:rsidRDefault="00813F26" w:rsidP="00F0542A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ข้อสมมติที่สำคัญที่ใช้ในการประเมินโอกาสที่จะมีกำไรทางภาษีเพียงพอที่จะสามารถใช้ประโยชน์จาก</w:t>
            </w:r>
            <w:r w:rsidR="007A1574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สินทรัพย์ภาษีเงินได้ของ</w:t>
            </w:r>
            <w:r w:rsidR="00964643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รอบระยะเวลา</w:t>
            </w:r>
            <w:r w:rsidR="007A1574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ปัจจุบันและสินทรัพย์ภาษีเงินได้รอการตัดบัญชี</w:t>
            </w:r>
          </w:p>
        </w:tc>
      </w:tr>
      <w:tr w:rsidR="00F62D46" w:rsidRPr="00AC7362" w14:paraId="402446EA" w14:textId="77777777" w:rsidTr="00C34635">
        <w:tc>
          <w:tcPr>
            <w:tcW w:w="2160" w:type="dxa"/>
            <w:shd w:val="clear" w:color="auto" w:fill="auto"/>
          </w:tcPr>
          <w:p w14:paraId="60EBF33A" w14:textId="47BBBE31" w:rsidR="00F62D46" w:rsidRPr="005C497C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813F26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  <w:r w:rsidR="00C24551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6480" w:type="dxa"/>
            <w:shd w:val="clear" w:color="auto" w:fill="auto"/>
          </w:tcPr>
          <w:p w14:paraId="56DEE5D7" w14:textId="77777777" w:rsidR="00F62D46" w:rsidRPr="005C497C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ข้อสมมติที่ใช้ใน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การวัดมูลค่ายุติธรรม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ของเครื่องมือทางการเงินสำหรับสินทรัพย์หรือหนี้สินที่ไม่ได้มาจากข้อมูลที่สังเกตได้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อัตราคิดลด</w:t>
            </w:r>
          </w:p>
        </w:tc>
      </w:tr>
      <w:tr w:rsidR="00F62D46" w:rsidRPr="00AC7362" w14:paraId="1F723513" w14:textId="77777777" w:rsidTr="00C34635">
        <w:tc>
          <w:tcPr>
            <w:tcW w:w="2160" w:type="dxa"/>
            <w:shd w:val="clear" w:color="auto" w:fill="auto"/>
          </w:tcPr>
          <w:p w14:paraId="4AC168BB" w14:textId="2CDEDFC8" w:rsidR="00F62D46" w:rsidRPr="005C497C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813F26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  <w:r w:rsidR="00C24551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  <w:r w:rsidR="00813F26"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และ </w:t>
            </w:r>
            <w:r w:rsidR="00C24551">
              <w:rPr>
                <w:rFonts w:ascii="Tahoma" w:eastAsia="Times New Roman" w:hAnsi="Tahoma" w:cs="Tahoma"/>
                <w:sz w:val="16"/>
                <w:szCs w:val="16"/>
              </w:rPr>
              <w:t>29</w:t>
            </w:r>
          </w:p>
        </w:tc>
        <w:tc>
          <w:tcPr>
            <w:tcW w:w="6480" w:type="dxa"/>
            <w:shd w:val="clear" w:color="auto" w:fill="auto"/>
          </w:tcPr>
          <w:p w14:paraId="78DBB315" w14:textId="77777777" w:rsidR="00F62D46" w:rsidRPr="005C497C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การรับรู้รายการและการวัดมูลค่าราย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การหนี้สิน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และหนี้สินที่อาจเกิดขึ้น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ข้อสมมติที่ใช้ในการประเมินความเป็นไปได้ที่กลุ่มอินทัชต้องสูญเสียทรัพยากรออกไป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อัตราคิดลด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เป็นต้น</w:t>
            </w:r>
          </w:p>
        </w:tc>
      </w:tr>
    </w:tbl>
    <w:p w14:paraId="7D98D4AA" w14:textId="0582B59D" w:rsidR="008537A0" w:rsidRPr="005C497C" w:rsidRDefault="008537A0" w:rsidP="00F62D46">
      <w:pPr>
        <w:spacing w:line="288" w:lineRule="auto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50C869D" w14:textId="1FA07DB4" w:rsidR="009629D5" w:rsidRPr="005C497C" w:rsidRDefault="009629D5" w:rsidP="009629D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3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ab/>
        <w:t>นโยบายการบัญชีที่</w:t>
      </w:r>
      <w:r w:rsidR="00EB39B4">
        <w:rPr>
          <w:rFonts w:ascii="Tahoma" w:hAnsi="Tahoma" w:cs="Tahoma" w:hint="cs"/>
          <w:b/>
          <w:bCs/>
          <w:sz w:val="18"/>
          <w:szCs w:val="18"/>
          <w:cs/>
        </w:rPr>
        <w:t>มีสาระ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>สำคัญ</w:t>
      </w:r>
    </w:p>
    <w:p w14:paraId="5C950CB3" w14:textId="77777777" w:rsidR="009629D5" w:rsidRPr="005C497C" w:rsidRDefault="009629D5" w:rsidP="009629D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</w:p>
    <w:p w14:paraId="5D151CC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DFE9BE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BB07017" w14:textId="77777777" w:rsidR="009629D5" w:rsidRPr="005C497C" w:rsidRDefault="009629D5" w:rsidP="009629D5">
      <w:pPr>
        <w:spacing w:line="288" w:lineRule="auto"/>
        <w:ind w:left="540" w:hanging="540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(ก)</w:t>
      </w:r>
      <w:r w:rsidRPr="005C497C">
        <w:rPr>
          <w:rFonts w:ascii="Tahoma" w:hAnsi="Tahoma" w:cs="Tahoma"/>
          <w:b/>
          <w:bCs/>
          <w:color w:val="000000"/>
          <w:sz w:val="18"/>
          <w:szCs w:val="18"/>
          <w:cs/>
        </w:rPr>
        <w:tab/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เกณฑ์ในการจัดทำงบการเงินรวม</w:t>
      </w:r>
    </w:p>
    <w:p w14:paraId="3AC92DDF" w14:textId="77777777" w:rsidR="009629D5" w:rsidRPr="005C497C" w:rsidRDefault="009629D5" w:rsidP="009629D5">
      <w:pPr>
        <w:tabs>
          <w:tab w:val="left" w:pos="540"/>
        </w:tabs>
        <w:spacing w:line="288" w:lineRule="auto"/>
        <w:ind w:right="43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52F1A63E" w14:textId="4348C0A1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งบการเงินรวมประกอบด้วยงบการเงินของบริษัท</w:t>
      </w:r>
      <w:r w:rsidR="00471167" w:rsidRPr="005C497C">
        <w:rPr>
          <w:rFonts w:ascii="Tahoma" w:hAnsi="Tahoma" w:cs="Tahoma" w:hint="cs"/>
          <w:color w:val="000000"/>
          <w:sz w:val="18"/>
          <w:szCs w:val="18"/>
          <w:cs/>
        </w:rPr>
        <w:t>และ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 xml:space="preserve">บริษัทย่อย </w:t>
      </w:r>
      <w:r w:rsidR="00471167" w:rsidRPr="005C497C">
        <w:rPr>
          <w:rFonts w:ascii="Tahoma" w:hAnsi="Tahoma" w:cs="Tahoma" w:hint="cs"/>
          <w:color w:val="000000"/>
          <w:sz w:val="18"/>
          <w:szCs w:val="18"/>
          <w:cs/>
        </w:rPr>
        <w:t>รวมถึง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>ส่วนได้เสียของกลุ่มอินทัชในบริษัทร่วม</w:t>
      </w:r>
    </w:p>
    <w:p w14:paraId="1B837763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1D87C2CB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  <w:cs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บริษัทย่อย</w:t>
      </w:r>
    </w:p>
    <w:p w14:paraId="7C48B790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0CB71D01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บริษัทย่อยเป็นกิจการที่อยู่ภายใต้การควบคุมของกลุ่มอินทัช การควบคุมเกิดขึ้น</w:t>
      </w:r>
      <w:r w:rsidRPr="005C497C">
        <w:rPr>
          <w:rFonts w:ascii="Tahoma" w:hAnsi="Tahoma" w:cs="Tahoma"/>
          <w:sz w:val="18"/>
          <w:szCs w:val="18"/>
          <w:cs/>
        </w:rPr>
        <w:t>เมื่อกลุ่มอินทัชมีสิทธิได้รับหรือมีส่วนได้เสียในผลตอบแทนจากการเข้าไปเกี่ยวข้องกับกิจการนั้น ซึ่งผลตอบแทนดังกล่าวผันแปรไปตามผลตอบแทนของกิจการดังกล่าว และกลุ่มอินทัชสามารถใช้อำนาจในการสั่งการกิจกรรมที่ส่งผลกระทบต่อจำนวนเงินผลตอบแทนของกิจการนั้นได้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 xml:space="preserve"> งบการเงินของบริษัทย่อยและเงินลงทุนในตราสารหนี้ที่เป็นหลักทรัพย์เผื่อขายที่บริหารโดยบริษัทหลักทรัพย์จัดการกองทุนรวม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7E0756B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290583B5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นโยบายการบัญชีของบริษัทย่อยได้ใช้นโยบายเดียวกันกับของกลุ่มอินทัช</w:t>
      </w:r>
    </w:p>
    <w:p w14:paraId="539A7791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67E9D415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ผลขาดทุนในบริษัทย่อยจะต้อง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107A24BD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38E02AD8" w14:textId="2F44F034" w:rsidR="009629D5" w:rsidRPr="005C497C" w:rsidRDefault="009629D5" w:rsidP="009629D5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การสูญเสียอำนาจควบคุม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 </w:t>
      </w:r>
    </w:p>
    <w:p w14:paraId="0AD8858D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sz w:val="18"/>
          <w:szCs w:val="18"/>
        </w:rPr>
      </w:pPr>
    </w:p>
    <w:p w14:paraId="2F8826F9" w14:textId="5912A725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เมื่อมีการสูญเสียอำนาจควบคุม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>กลุ่มอินทัชจะ</w:t>
      </w:r>
      <w:r w:rsidRPr="005C497C">
        <w:rPr>
          <w:rFonts w:ascii="Tahoma" w:hAnsi="Tahoma" w:cs="Tahoma"/>
          <w:sz w:val="18"/>
          <w:szCs w:val="18"/>
          <w:cs/>
        </w:rPr>
        <w:t>ตัดรายการสินทรัพย์และหนี้สินในบริษัทย่อย ส่วนได้เสียที่ไม่มีอำนาจควบคุม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</w:t>
      </w:r>
      <w:r w:rsidR="0061167E" w:rsidRPr="005C497C">
        <w:rPr>
          <w:rFonts w:ascii="Tahoma" w:hAnsi="Tahoma" w:cs="Tahoma" w:hint="cs"/>
          <w:sz w:val="18"/>
          <w:szCs w:val="18"/>
          <w:cs/>
        </w:rPr>
        <w:t>อื่น</w:t>
      </w:r>
      <w:r w:rsidRPr="005C497C">
        <w:rPr>
          <w:rFonts w:ascii="Tahoma" w:hAnsi="Tahoma" w:cs="Tahoma"/>
          <w:sz w:val="18"/>
          <w:szCs w:val="18"/>
          <w:cs/>
        </w:rPr>
        <w:t xml:space="preserve"> ขึ้นอยู่กับระดับของอิทธิพลที่คงเหลืออยู่</w:t>
      </w:r>
    </w:p>
    <w:p w14:paraId="154BF381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0F956ABB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บริษัทร่วม</w:t>
      </w:r>
    </w:p>
    <w:p w14:paraId="722C4885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27E70630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บริษัทร่วมเป็นกิจการที่กลุ่มอินทัช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</w:t>
      </w:r>
    </w:p>
    <w:p w14:paraId="64E51A41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442D2001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  <w:cs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เงินลงทุนในบริษัทร่วมบันทึกในงบการเงินโดยใช้วิธีส่วนได้เสีย และรับรู้รายการเริ่มแรกด้วยราคาทุน</w:t>
      </w:r>
      <w:r w:rsidRPr="005C497C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>ส่วนเงินลงทุนในบริษัทร่วมที่เป็นเงินลงทุนในโครงการร่วมลงทุนบันทึกในงบการเงินโดยใช้วิธีมูลค่ายุติธรรม และรับรู้รายการเริ่มแรกด้วยราคาทุน</w:t>
      </w:r>
    </w:p>
    <w:p w14:paraId="1231B1E3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17821E0B" w14:textId="05461E5A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การรับรู้ส่วนได้เสียในเงินลงทุนที่บันทึกตามวิธีส่วนได้เสียภายหลังการรับรู้เมื่อเริ่มแรก</w:t>
      </w:r>
    </w:p>
    <w:p w14:paraId="75C757E5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B83EC77" w14:textId="71235F7C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งบการเงินรวมของกลุ่มอินทัชได้รวมส่วนแบ่งกำไรหรือขาดทุน และกำไรขาดทุนเบ็ดเสร็จอื่นของบริษัทร่วมภายหลังจากการปรับปรุงนโยบายการบัญชีให้เป็นนโยบายเดียวกันกับของกลุ่มอินทัช นับจากวันที่มีการควบคุมร่วมหรือมีอิทธิพลอย่างมีนัยสำคัญจนถึงวันที่การมีอิทธิพลอย่างมีนัยสำคัญสิ้นสุดลง เมื่อผลขาดทุนที่กลุ่มอินทัชได้รับปันส่วนจากบริษัทร่วมมีจำนวนเกินกว่าเงินลงทุนในบริษัทร่วม เงินลงทุนจะถูกทอนลงจนเป็นศูนย์และหยุดรับรู้ส่วนผลขาดทุน เว้นแต่กรณีที่กลุ่มอินทัชมีภาระผูกพันตามกฎหมายหรืออนุมานหรือยินยอมที่จะชำระภาระผูกพันของบริษัทร่วม</w:t>
      </w:r>
    </w:p>
    <w:p w14:paraId="0F13903D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trike/>
          <w:color w:val="000000"/>
          <w:sz w:val="18"/>
          <w:szCs w:val="18"/>
        </w:rPr>
      </w:pPr>
    </w:p>
    <w:p w14:paraId="7C912323" w14:textId="77777777" w:rsidR="009629D5" w:rsidRPr="005C497C" w:rsidRDefault="009629D5" w:rsidP="009629D5">
      <w:pPr>
        <w:spacing w:line="288" w:lineRule="auto"/>
        <w:ind w:left="560"/>
        <w:jc w:val="both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eastAsia="EucrosiaUPCBold" w:hAnsi="Tahoma" w:cs="Tahoma"/>
          <w:i/>
          <w:iCs/>
          <w:sz w:val="18"/>
          <w:szCs w:val="18"/>
          <w:cs/>
        </w:rPr>
        <w:t>การตัดรายการในงบการเงิน</w:t>
      </w:r>
    </w:p>
    <w:p w14:paraId="66FDF1A5" w14:textId="77777777" w:rsidR="009629D5" w:rsidRPr="005C497C" w:rsidRDefault="009629D5" w:rsidP="009629D5">
      <w:pPr>
        <w:spacing w:line="288" w:lineRule="auto"/>
        <w:ind w:left="56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</w:p>
    <w:p w14:paraId="372C3191" w14:textId="3CB9DA08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จะถูกตัดรายการกับเงินลงทุนในบริษัทร่วมตามสัดส่วนการลงทุนในบริษัทร่วม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C497C">
        <w:rPr>
          <w:rFonts w:ascii="Tahoma" w:eastAsia="EucrosiaUPCBold" w:hAnsi="Tahoma" w:cs="Tahoma"/>
          <w:sz w:val="18"/>
          <w:szCs w:val="18"/>
          <w:cs/>
        </w:rPr>
        <w:t>เมื่อไม่มีหลักฐานการด้อยค่าเกิดขึ้น</w:t>
      </w:r>
    </w:p>
    <w:p w14:paraId="35764D5C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1682996B" w14:textId="05240486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การรวมธุรกิจ</w:t>
      </w:r>
    </w:p>
    <w:p w14:paraId="2B444CED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7647FCA2" w14:textId="40EE341B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การรวมธุรกิจเกิดขึ้นเมื่อกลุ่มอินทัชได้อำนาจในการควบคุมธุรกิจหรือกลุ่มธุรกิจ โดยสินทรัพย์ที่ได้มาและหนี้สินที่รับมาต้องประกอบกันขึ้นเป็นธุรกิจ การรวมกันในลักษณะของการร่วมค้าหรือการซื้อสินทรัพย์หรือกลุ่มของสินทรัพย์ซึ่งไม่ก่อให้เกิดเป็นธุรกิจไม่ถือเป็นการรวมธุรกิจ</w:t>
      </w:r>
    </w:p>
    <w:p w14:paraId="42B3B934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03D4DE87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การรวมธุรกิจบันทึกบัญชีโดยใช้วิธีซื้อ ยกเว้นในกรณีที่เป็นการรวมธุรกิจภายใต้การควบคุมเดียวกัน</w:t>
      </w:r>
    </w:p>
    <w:p w14:paraId="1869A455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27D208B4" w14:textId="3131CD62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กลุ่มอินทัชจะถือว่าควบคุมธุรกิจหรือกลุ่มธุรกิจ เมื่อกลุ่มอินทัชมีสิทธิได้รับหรือมีส่วนได้เสียในผลตอบแทนจากการเข้าไปเกี่ยวข้องกับธุรกิจหรือกลุ่มธุรกิจนั้น ซึ่งผลตอบแทนดังกล่าวผันแปรไปตามผลตอบแทนของธุรกิจหรือกลุ่มธุรกิจดังกล่าว และกลุ่มอินทัชสามารถใช้อำนาจในการสั่งการกิจกรรมที่ส่งผลกระทบต่อจำนวนเงินผลตอบแทนของธุรกิจหรือกลุ่มธุรกิจนั้นได้</w:t>
      </w:r>
    </w:p>
    <w:p w14:paraId="3FA4A13B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29CA24FC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AF99523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63DB4564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หนี้สินที่กลุ่มอินทัชก่อขึ้นเพื่อจ่ายชำระให้แก่เจ้าของเดิม และส่วนได้เสียในส่วนของเจ้าของที่ออกโดยกลุ่มอินทัช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หากการรวมธุรกิจมีผลให้สิ้นสุดความสัมพันธ์ของโครงการเดิมระหว่างกลุ่มอินทัชและผู้ถูกซื้อ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</w:p>
    <w:p w14:paraId="6E01F9D2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5CD9EE17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F8FCB7D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3A7E39CD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ต้นทุนที่เกี่ยวข้องกับการซื้อของกลุ่มอินทัชที่เกิดขึ้นซึ่งเป็นผลมาจากการรวมธุรกิจ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ๆ ถือเป็นค่าใช้จ่ายเมื่อเกิดขึ้น</w:t>
      </w:r>
    </w:p>
    <w:p w14:paraId="177C3A94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5AA48F50" w14:textId="77777777" w:rsidR="006F77F2" w:rsidRPr="007C2C6F" w:rsidRDefault="006F77F2" w:rsidP="007C2C6F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  <w:cs/>
        </w:rPr>
      </w:pPr>
      <w:r w:rsidRPr="007C2C6F">
        <w:rPr>
          <w:rFonts w:ascii="Tahoma" w:hAnsi="Tahoma" w:cs="Tahoma"/>
          <w:sz w:val="18"/>
          <w:szCs w:val="18"/>
          <w:cs/>
        </w:rPr>
        <w:br w:type="page"/>
      </w:r>
    </w:p>
    <w:p w14:paraId="13DFEFB9" w14:textId="3F19C4ED" w:rsidR="009629D5" w:rsidRPr="005C497C" w:rsidRDefault="009629D5" w:rsidP="009629D5">
      <w:pPr>
        <w:spacing w:line="288" w:lineRule="auto"/>
        <w:ind w:left="540" w:right="47"/>
        <w:jc w:val="thaiDistribute"/>
        <w:outlineLvl w:val="7"/>
        <w:rPr>
          <w:rFonts w:ascii="Tahoma" w:hAnsi="Tahoma" w:cs="Tahoma"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lastRenderedPageBreak/>
        <w:t>การได้มาซึ่งส่วนได้เสียที่ไม่มีอำนาจควบคุม</w:t>
      </w:r>
    </w:p>
    <w:p w14:paraId="10FC4947" w14:textId="77777777" w:rsidR="009629D5" w:rsidRPr="005C497C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  <w:cs/>
        </w:rPr>
      </w:pPr>
    </w:p>
    <w:p w14:paraId="3993DDB1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8ACB247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4404BFA" w14:textId="77777777" w:rsidR="009629D5" w:rsidRPr="005C497C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ดังนั้นจึงไม่มีค่าความนิยมเกิดขึ้นจากรายการดังกล่าว</w:t>
      </w:r>
    </w:p>
    <w:p w14:paraId="01AF64CE" w14:textId="77777777" w:rsidR="009629D5" w:rsidRPr="005C497C" w:rsidDel="004C1DD5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40BAE20B" w14:textId="77777777" w:rsidR="009629D5" w:rsidRPr="005C497C" w:rsidRDefault="009629D5" w:rsidP="009629D5">
      <w:pPr>
        <w:pStyle w:val="BodyText2"/>
        <w:spacing w:line="288" w:lineRule="auto"/>
        <w:ind w:left="540" w:right="47"/>
        <w:rPr>
          <w:rFonts w:ascii="Tahoma" w:hAnsi="Tahoma" w:cs="Tahoma"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กำไร (ขาดทุน) จากการลดสัดส่วนการลงทุน</w:t>
      </w:r>
    </w:p>
    <w:p w14:paraId="5C7E841B" w14:textId="77777777" w:rsidR="009629D5" w:rsidRPr="005C497C" w:rsidRDefault="009629D5" w:rsidP="009629D5">
      <w:pPr>
        <w:spacing w:line="288" w:lineRule="auto"/>
        <w:ind w:left="540" w:right="47"/>
        <w:rPr>
          <w:rFonts w:ascii="Tahoma" w:hAnsi="Tahoma" w:cs="Tahoma"/>
          <w:sz w:val="18"/>
          <w:szCs w:val="18"/>
          <w:cs/>
        </w:rPr>
      </w:pPr>
    </w:p>
    <w:p w14:paraId="7C9EF4EB" w14:textId="0D51C96D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</w:rPr>
      </w:pPr>
      <w:r w:rsidRPr="005C497C">
        <w:rPr>
          <w:rFonts w:ascii="Tahoma" w:eastAsia="Cordia New" w:hAnsi="Tahoma" w:cs="Tahoma"/>
          <w:color w:val="auto"/>
          <w:sz w:val="18"/>
          <w:szCs w:val="18"/>
          <w:cs/>
        </w:rPr>
        <w:t>กำไร (ขาดทุน) จากการลดสัดส่วนเงินลงทุนในบริษัทที่กลุ่มอินทัชลงทุน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</w:t>
      </w:r>
      <w:r w:rsidR="0016476B">
        <w:rPr>
          <w:rFonts w:ascii="Tahoma" w:eastAsia="Cordia New" w:hAnsi="Tahoma" w:cs="Tahoma"/>
          <w:color w:val="auto"/>
          <w:sz w:val="18"/>
          <w:szCs w:val="18"/>
          <w:cs/>
        </w:rPr>
        <w:t>งบฐานะการเงิน</w:t>
      </w:r>
    </w:p>
    <w:p w14:paraId="7926D7E6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  <w:cs/>
        </w:rPr>
      </w:pPr>
      <w:r w:rsidRPr="005C497C">
        <w:rPr>
          <w:rFonts w:ascii="Tahoma" w:eastAsia="Cordia New" w:hAnsi="Tahoma" w:cs="Tahoma"/>
          <w:color w:val="auto"/>
          <w:sz w:val="18"/>
          <w:szCs w:val="18"/>
          <w:cs/>
        </w:rPr>
        <w:t xml:space="preserve"> </w:t>
      </w:r>
    </w:p>
    <w:p w14:paraId="62358E8F" w14:textId="77777777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(ข)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เงินตราต่างประเทศ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14:paraId="3BAAF577" w14:textId="77777777" w:rsidR="009629D5" w:rsidRPr="005C497C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  <w:lang w:val="en-GB"/>
        </w:rPr>
      </w:pPr>
    </w:p>
    <w:p w14:paraId="2897B730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</w:t>
      </w:r>
    </w:p>
    <w:p w14:paraId="5F5B87EC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557A609E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กิจการในกลุ่มอินทัช โดยใช้อัตราแลกเปลี่ยน ณ วันที่เกิดรายการ</w:t>
      </w:r>
    </w:p>
    <w:p w14:paraId="52D97F37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7CF23772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734601C7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  <w:cs/>
        </w:rPr>
      </w:pPr>
    </w:p>
    <w:p w14:paraId="5FBF28C0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38B3886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F04404D" w14:textId="1E714ED1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หน่วยงานในต่างประเทศ</w:t>
      </w:r>
    </w:p>
    <w:p w14:paraId="712398B8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7DA6C75F" w14:textId="6C084B55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กำไรขาดทุนและงบกระแสเงินสดของหน่วยงานในต่างประเทศแปลงค่าเป็นเงินบาทโดยใช้อัตราแลกเปลี่ยนถัวเฉลี่ยในระหว่างปี</w:t>
      </w:r>
    </w:p>
    <w:p w14:paraId="023B8386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0315078" w14:textId="15A9175E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</w:t>
      </w:r>
      <w:r w:rsidR="0016476B">
        <w:rPr>
          <w:rFonts w:ascii="Tahoma" w:hAnsi="Tahoma" w:cs="Tahoma"/>
          <w:color w:val="000000"/>
          <w:spacing w:val="-4"/>
          <w:sz w:val="18"/>
          <w:szCs w:val="18"/>
          <w:cs/>
        </w:rPr>
        <w:t>งบฐานะการเงิน</w:t>
      </w: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ของหน่วยงานในต่างประเทศแปลงค่าเป็นเงินบาทโดยใช้อัตราแลกเปลี่ยน ณ วันที่รายงาน</w:t>
      </w:r>
    </w:p>
    <w:p w14:paraId="3EE8EC8E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08C7CFB7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747867EF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A382E77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ผลต่างจากอัตราแลกเปลี่ยนที่เกิดจากการแปลงค่าเงินลงทุนสุทธิในหน่วยงานในต่างประเทศ บันทึกในกำไรขาดทุนเบ็ดเสร็จอื่น และแสดงเป็นรายการผลต่างจากการแปลงค่างบการเงินในส่วนของผู้ถือหุ้น จนกว่าจะมีการจำหน่ายเงินลงทุนนั้นออกไป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685B61C5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14C2BAE7" w14:textId="177AE1BE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5C497C">
        <w:rPr>
          <w:rFonts w:ascii="Tahoma" w:hAnsi="Tahoma" w:cs="Tahoma"/>
          <w:color w:val="000000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หากกลุ่มอินทัชจำหน่ายส่วนได้เสียในบริษัทย่อยเพียงบางส่วนแต่ยังคงมีการควบคุม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และหากกลุ่มอินทัชจำหน่ายเงินลงทุนในบริษัทร่วมหรือการร่วมค้าเพียงบางส่วนโดยที่กลุ่มอินทัชยังคงมีอิทธิพลหรือการควบคุมร่วมที่มีสาระสำคัญอยู่ กลุ่มอินทัชต้องจัดประเภทยอดสะสมบางส่วนที่เกี่ยวข้องเป็นกำไรหรือขาดทุน</w:t>
      </w:r>
    </w:p>
    <w:p w14:paraId="0D88FED2" w14:textId="77777777" w:rsidR="009629D5" w:rsidRPr="005C497C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169F6CCF" w14:textId="77777777" w:rsidR="00847409" w:rsidRPr="00CC2500" w:rsidRDefault="00847409">
      <w:pPr>
        <w:rPr>
          <w:rFonts w:ascii="Tahoma" w:eastAsia="Times New Roman" w:hAnsi="Tahoma" w:cs="Tahoma"/>
          <w:color w:val="000000"/>
          <w:sz w:val="18"/>
          <w:szCs w:val="18"/>
          <w:cs/>
        </w:rPr>
      </w:pPr>
      <w:r w:rsidRPr="00CC2500">
        <w:rPr>
          <w:rFonts w:ascii="Tahoma" w:hAnsi="Tahoma" w:cs="Tahoma"/>
          <w:color w:val="000000"/>
          <w:sz w:val="18"/>
          <w:szCs w:val="18"/>
          <w:cs/>
        </w:rPr>
        <w:br w:type="page"/>
      </w:r>
    </w:p>
    <w:p w14:paraId="5BA47C07" w14:textId="03BD7789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lastRenderedPageBreak/>
        <w:t>(ค)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เครื่องมือทางการเงิน</w:t>
      </w:r>
    </w:p>
    <w:p w14:paraId="50370C28" w14:textId="77777777" w:rsidR="009629D5" w:rsidRPr="005C497C" w:rsidRDefault="009629D5" w:rsidP="009629D5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</w:p>
    <w:p w14:paraId="5A73FD56" w14:textId="77777777" w:rsidR="009629D5" w:rsidRPr="005C497C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การจัดประเภทรายการของสินทรัพย์ทางการเงิน</w:t>
      </w:r>
    </w:p>
    <w:p w14:paraId="2ECAB538" w14:textId="77777777" w:rsidR="009629D5" w:rsidRPr="005C497C" w:rsidRDefault="009629D5" w:rsidP="009629D5">
      <w:pPr>
        <w:spacing w:line="288" w:lineRule="auto"/>
        <w:ind w:left="862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96EB2E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จัดประเภทสินทรัพย์ทางการเงินตามลักษณะของกระแสเงินสดของสินทรัพย์ทางการเงินและแผนธุรกิจของกิจการ (</w:t>
      </w:r>
      <w:r w:rsidRPr="005C497C">
        <w:rPr>
          <w:rFonts w:ascii="Tahoma" w:hAnsi="Tahoma" w:cs="Tahoma"/>
          <w:spacing w:val="-4"/>
          <w:sz w:val="18"/>
          <w:szCs w:val="18"/>
        </w:rPr>
        <w:t>Business Model)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ในการบริหารจัดการสินทรัพย์ทางการเงินนั้น ได้แก่ การวัดมูลค่าด้วยราคาทุนตัดจำหน่าย การวัดมูลค่าด้วยมูลค่ายุติธรรมผ่านกำไรขาดทุนเบ็ดเสร็จอื่น และการวัดมูลค่าด้วยมูลค่ายุติธรรมผ่านกำไรหรือขาดทุน ส่วนอนุพันธ์จะวัดมูลค่าด้วยมูลค่ายุติธรรมผ่านกำไรหรือขาดทุน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หรือกำไรขาดทุนเบ็ดเสร็จอื่น แล้วแต่กรณี</w:t>
      </w:r>
    </w:p>
    <w:p w14:paraId="05C90248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692AF9" w14:textId="108A85D8" w:rsidR="009629D5" w:rsidRPr="005C497C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การวัดมูลค่าด้วยวิธีราคาทุนตัดจำหน่าย</w:t>
      </w:r>
    </w:p>
    <w:p w14:paraId="5CA24961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8E5ED8C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สินทรัพย์และหนี้สินทางการเงินที่วัดมูลค่าด้วยวิธีราคาทุนตัดจำหน่าย 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รับรู้ดอกเบี้ยรับและดอกเบี้ยจ่ายด้วยอัตราดอกเบี้ยที่แท้จริง</w:t>
      </w:r>
    </w:p>
    <w:p w14:paraId="07D6EF80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BAEBA98" w14:textId="77777777" w:rsidR="009629D5" w:rsidRPr="005C497C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การด้อยค่าของสินทรัพย์ทางการเงิน</w:t>
      </w:r>
    </w:p>
    <w:p w14:paraId="593942CB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4C43CF7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พิจารณาผลขาดทุนด้านเครดิตที่คาดว่าจะเกิดขึ้นตลอดอายุของสินทรัพย์ทางการเงิน 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>และ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ซึ่งนโยบายการบัญชีเฉพาะสำหรับแต่ละรายการได้เปิดเผยแยกตามแต่ละรายการดังกล่าว</w:t>
      </w:r>
    </w:p>
    <w:p w14:paraId="776393B0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225BD79" w14:textId="77777777" w:rsidR="009629D5" w:rsidRPr="005C497C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การจัดประเภทรายการของหนี้สินทางการเงิน</w:t>
      </w:r>
    </w:p>
    <w:p w14:paraId="3CE2B295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FE9DFFC" w14:textId="1CE94119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จัดประเภทและวัดมูลค่าหนี้สินทางการเงิน โดยจัดประเภทหนี้สินทางการเงินเป็น 2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2A42A8EE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A5778E4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กลุ่มอินทัชจัดประเภทหนี้สินทางการเงินอื่นที่ไม่ได้ถือไว้เพื่อค้าหรือเป็นอนุพันธ์ด้วยวิธีราคาทุนตัดจำหน่าย</w:t>
      </w:r>
    </w:p>
    <w:p w14:paraId="68C5B923" w14:textId="5CE45EFE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01D1881" w14:textId="311B29E5" w:rsidR="00AA7586" w:rsidRPr="005C497C" w:rsidRDefault="00AA7586" w:rsidP="004A2A69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การตัดรายการออกจากบัญชีและการหักกลบ</w:t>
      </w:r>
    </w:p>
    <w:p w14:paraId="76FCF065" w14:textId="43023A7A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8A38CE" w14:textId="2330788B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กลุ่มอินทัช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อินทัช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58D328F" w14:textId="64D9450E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E3B1142" w14:textId="20064B1A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อินทัช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C7BE33D" w14:textId="27C956E1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216C6A8" w14:textId="1E8E9640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67E6B49" w14:textId="77777777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45C6CA7" w14:textId="1CCA1E73" w:rsidR="009629D5" w:rsidRPr="005C497C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การบัญชีป้องกันความเสี่ยง</w:t>
      </w:r>
    </w:p>
    <w:p w14:paraId="68C0FC96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EA6EFFE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กลุ่มอินทัชได้ใช้เครื่องมือทางการเงิน เพื่อลดความเสี่ยงจากการผันผวนของอัตราแลกเปลี่ยนเงินตราต่างประเทศและอัตราดอกเบี้ย โดยเครื่องมือทางการเงินที่สำคัญ คือ ตราสารอนุพันธ์ทางการเงิน เพื่อป้องกันความเสี่ยงในมูลค่ายุติธรรม 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และ/หรือ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ป้องกันความเสี่ยงในกระแสเงินสด ซึ่งรับรู้เริ่มแรกในราคามูลค่ายุติธรรม ณ วันทำสัญญา และจะปรับปรุงภายหลังด้วยมูลค่ายุติธรรม ผลต่างของมูลค่ายุติธรรมที่เปลี่ยนแปลงไปจะรับรู้ทันทีในกำไร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>หรือ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ขาดทุน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 โดยส่วนที่มีประสิทธิผลของการเปลี่ยนแปลงในมูลค่ายุติธรรมของอนุพันธ์ที่ใช้ป้องกันความเสี่ยง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</w:t>
      </w:r>
    </w:p>
    <w:p w14:paraId="7551B385" w14:textId="77777777" w:rsidR="009629D5" w:rsidRPr="005C497C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06D0F393" w14:textId="77777777" w:rsidR="00847409" w:rsidRPr="00CC2500" w:rsidRDefault="00847409">
      <w:pPr>
        <w:rPr>
          <w:rFonts w:ascii="Tahoma" w:hAnsi="Tahoma" w:cs="Tahoma"/>
          <w:sz w:val="18"/>
          <w:szCs w:val="18"/>
          <w:cs/>
        </w:rPr>
      </w:pPr>
      <w:r w:rsidRPr="00CC2500">
        <w:rPr>
          <w:rFonts w:ascii="Tahoma" w:hAnsi="Tahoma" w:cs="Tahoma"/>
          <w:sz w:val="18"/>
          <w:szCs w:val="18"/>
          <w:cs/>
        </w:rPr>
        <w:br w:type="page"/>
      </w:r>
    </w:p>
    <w:p w14:paraId="5A60E3C2" w14:textId="61D6C1AD" w:rsidR="009629D5" w:rsidRPr="005C497C" w:rsidRDefault="009629D5" w:rsidP="009629D5">
      <w:pPr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(ง)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เงินสดและรายการเทียบเท่าเงินสด</w:t>
      </w:r>
    </w:p>
    <w:p w14:paraId="520E7FC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1493AF5" w14:textId="247F2D54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เงินสดและรายการเทียบเท่าเงินสดประกอบด้วย ยอดเงินสดและเงินฝากธนาคารประเภทเผื่อเรียกและเงินลงทุนระยะสั้นที่มีสภาพคล่องสูงในการเปลี่ยนมือ และมี</w:t>
      </w:r>
      <w:r w:rsidR="00133A94" w:rsidRPr="005C497C">
        <w:rPr>
          <w:rFonts w:ascii="Tahoma" w:hAnsi="Tahoma" w:cs="Tahoma"/>
          <w:sz w:val="18"/>
          <w:szCs w:val="18"/>
          <w:cs/>
        </w:rPr>
        <w:t>ระยะเวลาครบกำหนดไม่เกินสามเดือนนับแต่วันที่ได้มาเป็นรายการเทียบเท่าเงินสด</w:t>
      </w:r>
    </w:p>
    <w:p w14:paraId="416782EC" w14:textId="77777777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3B16813C" w14:textId="3EF232C7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(จ)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ลูกหนี้</w:t>
      </w:r>
      <w:r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หมุนเวียน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อื่น</w:t>
      </w:r>
    </w:p>
    <w:p w14:paraId="6968AB0B" w14:textId="77777777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  <w:cs/>
        </w:rPr>
      </w:pPr>
    </w:p>
    <w:p w14:paraId="66EED391" w14:textId="4975830C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ลูกหนี้</w:t>
      </w:r>
      <w:r w:rsidRPr="005C497C">
        <w:rPr>
          <w:rFonts w:ascii="Tahoma" w:hAnsi="Tahoma" w:cs="Tahoma" w:hint="cs"/>
          <w:sz w:val="18"/>
          <w:szCs w:val="18"/>
          <w:cs/>
        </w:rPr>
        <w:t>หมุนเวียน</w:t>
      </w:r>
      <w:r w:rsidRPr="005C497C">
        <w:rPr>
          <w:rFonts w:ascii="Tahoma" w:hAnsi="Tahoma" w:cs="Tahoma"/>
          <w:sz w:val="18"/>
          <w:szCs w:val="18"/>
          <w:cs/>
        </w:rPr>
        <w:t>อื่นแสดงในราคา</w:t>
      </w:r>
      <w:r w:rsidR="00847409">
        <w:rPr>
          <w:rFonts w:ascii="Tahoma" w:hAnsi="Tahoma" w:cs="Tahoma" w:hint="cs"/>
          <w:sz w:val="18"/>
          <w:szCs w:val="18"/>
          <w:cs/>
        </w:rPr>
        <w:t>ทุนหรือราคา</w:t>
      </w:r>
      <w:r w:rsidRPr="005C497C">
        <w:rPr>
          <w:rFonts w:ascii="Tahoma" w:hAnsi="Tahoma" w:cs="Tahoma"/>
          <w:sz w:val="18"/>
          <w:szCs w:val="18"/>
          <w:cs/>
        </w:rPr>
        <w:t>ตามใบแจ้งหนี้หักค่าเผื่อผลขาดทุนด้านเครดิตที่คาดว่าจะเกิดขึ้น</w:t>
      </w:r>
    </w:p>
    <w:p w14:paraId="733746D4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AA51519" w14:textId="59A35736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ค่าเผื่อผลขาดทุนด้านเครดิตที่คาดว่าจะเกิดขึ้นประเมินโดยจำนวนที่เท่ากับผลขาดทุนด้านเครดิตที่คาดว่าจะเกิดขึ้นตลอดอายุ </w:t>
      </w:r>
      <w:r w:rsidR="00872B91" w:rsidRPr="005C497C">
        <w:rPr>
          <w:rFonts w:ascii="Tahoma" w:hAnsi="Tahoma" w:cs="Tahoma"/>
          <w:sz w:val="18"/>
          <w:szCs w:val="18"/>
          <w:cs/>
        </w:rPr>
        <w:t>การประเมินการด้อยค่าลูกหนี้แบบกลุ่ม (</w:t>
      </w:r>
      <w:r w:rsidR="00872B91" w:rsidRPr="005C497C">
        <w:rPr>
          <w:rFonts w:ascii="Tahoma" w:hAnsi="Tahoma" w:cs="Tahoma"/>
          <w:sz w:val="18"/>
          <w:szCs w:val="18"/>
        </w:rPr>
        <w:t xml:space="preserve">Collective assessment) </w:t>
      </w:r>
      <w:r w:rsidRPr="005C497C">
        <w:rPr>
          <w:rFonts w:ascii="Tahoma" w:hAnsi="Tahoma" w:cs="Tahoma"/>
          <w:sz w:val="18"/>
          <w:szCs w:val="18"/>
          <w:cs/>
        </w:rPr>
        <w:t>ประมาณการโดยใช้ตารางการตั้งสำรอง ซึ่งขึ้นอยู่กับข้อมูลผลขาดทุนด้านเครดิตจากประสบการณ์ในอดีตของกลุ่มอินทัช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 และสำหรับลูกหนี้ทุกรายการที่ค้างชำระเกินกว่า 360 วันประเมินค่าเผื่อผลขาดทุนในอัตราร้อยละ 100 เนื่องจากประสบการณ์ในอดีตได้บ่งชี้ว่า ลูกหนี้เหล่านี้จะไม่สามารถเรียกชำระได้</w:t>
      </w:r>
    </w:p>
    <w:p w14:paraId="1A273115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C92B3AA" w14:textId="6A558D5A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การประเมินการด้อยค่ารายลูกหนี้</w:t>
      </w:r>
      <w:r w:rsidR="00872B91"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="00872B91" w:rsidRPr="005C497C">
        <w:rPr>
          <w:rFonts w:ascii="Tahoma" w:hAnsi="Tahoma" w:cs="Tahoma"/>
          <w:sz w:val="18"/>
          <w:szCs w:val="18"/>
        </w:rPr>
        <w:t>(Individual assessment)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เป็นมูลค่าปัจจุบัน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</w:p>
    <w:p w14:paraId="5303741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527E0D2" w14:textId="191E377F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  <w:lang w:val="en-GB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ฉ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เงินลงทุน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14:paraId="75E8B127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0235907" w14:textId="6C19331D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เงินลงทุนในบริษัทย่อยและบริษัทร่วม</w:t>
      </w:r>
    </w:p>
    <w:p w14:paraId="471B396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7A7733A2" w14:textId="1DCAC2F8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เงินลงทุนในบริษัทย่อยและบริษัทร่วม ในงบการเงินเฉพาะกิจการบันทึกบัญชีโดยใช้วิธีส่วนได้เสีย</w:t>
      </w:r>
    </w:p>
    <w:p w14:paraId="4A04C5A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341FCF51" w14:textId="06A65912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เงินลงทุนในบริษัทย่อยและบริษัทร่วม ในงบการเงินรวมบันทึกบัญชีตามที่กล่าวไว้ในหมายเหตุประกอบงบการเงินข้อ </w:t>
      </w:r>
      <w:r w:rsidR="008628A4" w:rsidRPr="005C497C">
        <w:rPr>
          <w:rFonts w:ascii="Tahoma" w:hAnsi="Tahoma" w:cs="Tahoma"/>
          <w:sz w:val="18"/>
          <w:szCs w:val="18"/>
        </w:rPr>
        <w:t>3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(ก)</w:t>
      </w:r>
    </w:p>
    <w:p w14:paraId="436137F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3AD850F" w14:textId="10C32E4E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เงินลงทุนในโครงการร่วมลงทุน</w:t>
      </w:r>
    </w:p>
    <w:p w14:paraId="32D64101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608891D0" w14:textId="36B3CB20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(โครงการ </w:t>
      </w:r>
      <w:r w:rsidRPr="005C497C">
        <w:rPr>
          <w:rFonts w:ascii="Tahoma" w:hAnsi="Tahoma" w:cs="Tahoma"/>
          <w:sz w:val="18"/>
          <w:szCs w:val="18"/>
        </w:rPr>
        <w:t xml:space="preserve">Venture Capital </w:t>
      </w:r>
      <w:r w:rsidRPr="005C497C">
        <w:rPr>
          <w:rFonts w:ascii="Tahoma" w:hAnsi="Tahoma" w:cs="Tahoma"/>
          <w:sz w:val="18"/>
          <w:szCs w:val="18"/>
          <w:cs/>
        </w:rPr>
        <w:t>ซึ่งประกอบด้วยเงินลงทุนในบริษัทร่วมและเงินลงทุนอื่น) ซึ่งเป็นเงินลงทุนในหลักทรัพย์ที่ไม่อยู่ในความต้องการของตลาดหรือเงินลงทุนในตราสารหนี้ แสดงใน</w:t>
      </w:r>
      <w:r w:rsidR="0016476B">
        <w:rPr>
          <w:rFonts w:ascii="Tahoma" w:hAnsi="Tahoma" w:cs="Tahoma"/>
          <w:sz w:val="18"/>
          <w:szCs w:val="18"/>
          <w:cs/>
        </w:rPr>
        <w:t>งบฐานะการเงิน</w:t>
      </w:r>
      <w:r w:rsidRPr="005C497C">
        <w:rPr>
          <w:rFonts w:ascii="Tahoma" w:hAnsi="Tahoma" w:cs="Tahoma"/>
          <w:sz w:val="18"/>
          <w:szCs w:val="18"/>
          <w:cs/>
        </w:rPr>
        <w:t>ด้วยมูลค่ายุติธรรมผ่านกำไรหรือขาดทุน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ซึ่งมูลค่ายุติธรรมอ้างอิงจากราคาซื้อขายครั้งล่าสุด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</w:t>
      </w:r>
    </w:p>
    <w:p w14:paraId="724EB938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D006C97" w14:textId="22F6C52E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สินทรัพย์ทางการเงินหมุนเวียนอื่น</w:t>
      </w:r>
    </w:p>
    <w:p w14:paraId="3452980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F9FF13B" w14:textId="33234582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เงินลงทุนในหลักทรัพย์ในความต้องการของตลาด แสดงใน</w:t>
      </w:r>
      <w:r w:rsidR="0016476B">
        <w:rPr>
          <w:rFonts w:ascii="Tahoma" w:hAnsi="Tahoma" w:cs="Tahoma"/>
          <w:sz w:val="18"/>
          <w:szCs w:val="18"/>
          <w:cs/>
        </w:rPr>
        <w:t>งบฐานะการเงิน</w:t>
      </w:r>
      <w:r w:rsidRPr="005C497C">
        <w:rPr>
          <w:rFonts w:ascii="Tahoma" w:hAnsi="Tahoma" w:cs="Tahoma"/>
          <w:sz w:val="18"/>
          <w:szCs w:val="18"/>
          <w:cs/>
        </w:rPr>
        <w:t xml:space="preserve">ด้วยมูลค่ายุติธรรมผ่านกำไรขาดทุนเบ็ดเสร็จอื่น </w:t>
      </w:r>
      <w:r w:rsidR="00A166A1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ซึ่งมูลค่ายุติธรรมอ้างอิงจากราคาเสนอซื้อขายในตลาด ขณะปิดทำการ ณ วันที่รายงาน</w:t>
      </w:r>
    </w:p>
    <w:p w14:paraId="15F63B5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24FBA26" w14:textId="6B2E5E45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เงินลงทุนในหลักทรัพย์ที่ไม่อยู่ในความต้องการของตลาดและเงินลงทุนทั่วไป ซึ่งรวมถึง เงินฝากธนาคารประเภทฝากประจำ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="00A166A1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ตั๋วแลกเงิน</w:t>
      </w:r>
      <w:r w:rsidR="0000765D"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และตั๋วสัญญาใช้เงินที่มีระยะเวลาถึงกำหนดเริ่มแรกมากกว่า </w:t>
      </w:r>
      <w:r w:rsidRPr="005C497C">
        <w:rPr>
          <w:rFonts w:ascii="Tahoma" w:hAnsi="Tahoma" w:cs="Tahoma"/>
          <w:sz w:val="18"/>
          <w:szCs w:val="18"/>
        </w:rPr>
        <w:t xml:space="preserve">3 </w:t>
      </w:r>
      <w:r w:rsidRPr="005C497C">
        <w:rPr>
          <w:rFonts w:ascii="Tahoma" w:hAnsi="Tahoma" w:cs="Tahoma"/>
          <w:sz w:val="18"/>
          <w:szCs w:val="18"/>
          <w:cs/>
        </w:rPr>
        <w:t xml:space="preserve">เดือนแต่ไม่เกิน </w:t>
      </w:r>
      <w:r w:rsidRPr="005C497C">
        <w:rPr>
          <w:rFonts w:ascii="Tahoma" w:hAnsi="Tahoma" w:cs="Tahoma"/>
          <w:sz w:val="18"/>
          <w:szCs w:val="18"/>
        </w:rPr>
        <w:t>1</w:t>
      </w:r>
      <w:r w:rsidRPr="005C497C">
        <w:rPr>
          <w:rFonts w:ascii="Tahoma" w:hAnsi="Tahoma" w:cs="Tahoma"/>
          <w:sz w:val="18"/>
          <w:szCs w:val="18"/>
          <w:cs/>
        </w:rPr>
        <w:t>2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เดือน แสดงใน</w:t>
      </w:r>
      <w:r w:rsidR="0016476B">
        <w:rPr>
          <w:rFonts w:ascii="Tahoma" w:hAnsi="Tahoma" w:cs="Tahoma"/>
          <w:sz w:val="18"/>
          <w:szCs w:val="18"/>
          <w:cs/>
        </w:rPr>
        <w:t>งบฐานะการเงิน</w:t>
      </w:r>
      <w:r w:rsidRPr="005C497C">
        <w:rPr>
          <w:rFonts w:ascii="Tahoma" w:hAnsi="Tahoma" w:cs="Tahoma"/>
          <w:sz w:val="18"/>
          <w:szCs w:val="18"/>
          <w:cs/>
        </w:rPr>
        <w:t>ด้วยมูลค่ายุติธรรมผ่านกำไรหรือขาดทุน</w:t>
      </w:r>
    </w:p>
    <w:p w14:paraId="67A4FE1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FB4EB0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เงินลงทุนในตราสารหนี้ที่จะถือจนครบกำหนด แสดงในราคาทุนตัดจำหน่าย</w:t>
      </w:r>
      <w:r w:rsidRPr="005C497C">
        <w:rPr>
          <w:rFonts w:ascii="Tahoma" w:hAnsi="Tahoma" w:cs="Tahoma" w:hint="cs"/>
          <w:sz w:val="18"/>
          <w:szCs w:val="18"/>
          <w:cs/>
        </w:rPr>
        <w:t>หักค่าเผื่อ</w:t>
      </w:r>
      <w:r w:rsidRPr="005C497C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</w:t>
      </w:r>
    </w:p>
    <w:p w14:paraId="1AAA8075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4FB6C50" w14:textId="77777777" w:rsidR="00847409" w:rsidRPr="00CC2500" w:rsidRDefault="00847409">
      <w:pPr>
        <w:rPr>
          <w:rFonts w:ascii="Tahoma" w:hAnsi="Tahoma" w:cs="Tahoma"/>
          <w:spacing w:val="-4"/>
          <w:sz w:val="18"/>
          <w:szCs w:val="18"/>
          <w:cs/>
        </w:rPr>
      </w:pPr>
      <w:r w:rsidRPr="00CC2500">
        <w:rPr>
          <w:rFonts w:ascii="Tahoma" w:hAnsi="Tahoma" w:cs="Tahoma"/>
          <w:spacing w:val="-4"/>
          <w:sz w:val="18"/>
          <w:szCs w:val="18"/>
          <w:cs/>
        </w:rPr>
        <w:br w:type="page"/>
      </w:r>
    </w:p>
    <w:p w14:paraId="1A0ED276" w14:textId="27550DB4" w:rsidR="009629D5" w:rsidRPr="005C497C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lastRenderedPageBreak/>
        <w:t>การ</w:t>
      </w:r>
      <w:r w:rsidR="00F65801" w:rsidRPr="005C497C">
        <w:rPr>
          <w:rFonts w:ascii="Tahoma" w:hAnsi="Tahoma" w:cs="Tahoma" w:hint="cs"/>
          <w:i/>
          <w:iCs/>
          <w:sz w:val="18"/>
          <w:szCs w:val="18"/>
          <w:cs/>
        </w:rPr>
        <w:t>ขาย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เงินลงทุน</w:t>
      </w:r>
    </w:p>
    <w:p w14:paraId="45ACB70F" w14:textId="77777777" w:rsidR="009629D5" w:rsidRPr="005C497C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14:paraId="0DF78B26" w14:textId="787D3A10" w:rsidR="009629D5" w:rsidRPr="005C497C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ผลต่างระหว่างสิ่งตอบแทนสุทธิที่ได้รับจากการ</w:t>
      </w:r>
      <w:r w:rsidR="00F65801" w:rsidRPr="005C497C">
        <w:rPr>
          <w:rFonts w:ascii="Tahoma" w:hAnsi="Tahoma" w:cs="Tahoma" w:hint="cs"/>
          <w:sz w:val="18"/>
          <w:szCs w:val="18"/>
          <w:cs/>
        </w:rPr>
        <w:t>ขาย</w:t>
      </w:r>
      <w:r w:rsidRPr="005C497C">
        <w:rPr>
          <w:rFonts w:ascii="Tahoma" w:hAnsi="Tahoma" w:cs="Tahoma"/>
          <w:sz w:val="18"/>
          <w:szCs w:val="18"/>
          <w:cs/>
        </w:rPr>
        <w:t>กับราคาตามบัญชีของเงินลงทุนนั้นจะบันทึกในงบกำไรขาดทุนทันที เมื่อเงินลงทุนในตราสารหนี้หรือเงินลงทุนในตราสารทุนมีการ</w:t>
      </w:r>
      <w:r w:rsidR="00F65801" w:rsidRPr="005C497C">
        <w:rPr>
          <w:rFonts w:ascii="Tahoma" w:hAnsi="Tahoma" w:cs="Tahoma" w:hint="cs"/>
          <w:sz w:val="18"/>
          <w:szCs w:val="18"/>
          <w:cs/>
        </w:rPr>
        <w:t>ขาย</w:t>
      </w:r>
      <w:r w:rsidRPr="005C497C">
        <w:rPr>
          <w:rFonts w:ascii="Tahoma" w:hAnsi="Tahoma" w:cs="Tahoma"/>
          <w:sz w:val="18"/>
          <w:szCs w:val="18"/>
          <w:cs/>
        </w:rPr>
        <w:t>เพียงบางส่วน ราคาตามบัญชีของเงินลงทุนที่</w:t>
      </w:r>
      <w:r w:rsidR="00F65801" w:rsidRPr="005C497C">
        <w:rPr>
          <w:rFonts w:ascii="Tahoma" w:hAnsi="Tahoma" w:cs="Tahoma" w:hint="cs"/>
          <w:sz w:val="18"/>
          <w:szCs w:val="18"/>
          <w:cs/>
        </w:rPr>
        <w:t>ขาย</w:t>
      </w:r>
      <w:r w:rsidRPr="005C497C">
        <w:rPr>
          <w:rFonts w:ascii="Tahoma" w:hAnsi="Tahoma" w:cs="Tahoma"/>
          <w:sz w:val="18"/>
          <w:szCs w:val="18"/>
          <w:cs/>
        </w:rPr>
        <w:t>คำนวณโดยใช้วิธีถัวเฉลี่ยถ่วงน้ำหนักจากจำนวนหลักทรัพย์ที่</w:t>
      </w:r>
      <w:r w:rsidR="00F65801" w:rsidRPr="005C497C">
        <w:rPr>
          <w:rFonts w:ascii="Tahoma" w:hAnsi="Tahoma" w:cs="Tahoma" w:hint="cs"/>
          <w:sz w:val="18"/>
          <w:szCs w:val="18"/>
          <w:cs/>
        </w:rPr>
        <w:t>ขาย</w:t>
      </w:r>
    </w:p>
    <w:p w14:paraId="7C5EAAA3" w14:textId="77777777" w:rsidR="00F32475" w:rsidRPr="005C497C" w:rsidRDefault="00F3247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6CA1FC54" w14:textId="002DF8C8" w:rsidR="009629D5" w:rsidRPr="005C497C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ช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อาคารและอุปกรณ์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14:paraId="1D5A2651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E4D1CD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ราคาทุน รวมถึงต้นทุนทางตรงที่เกี่ยวข้องกับการได้มาของสินทรัพย์ ต้นทุนของการก่อสร้างสินทรัพย์ที่กลุ่มอินทัชก่อสร้างเอง รวมถึงต้นทุนของวัสดุ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แรงงานทางตรง และต้นทุนทางตรงอื่น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การขนย้าย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การบูรณะสถานที่ตั้งของสินทรัพย์ และ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</w:t>
      </w:r>
    </w:p>
    <w:p w14:paraId="0F5760D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62A9C3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ต้นทุนการกู้ยืม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ประกอบด้วย ดอกเบี้ยที่เกิดจากเงินเบิกเกินบัญชีธนาคารและจากเงินกู้ยืมทั้งระยะสั้นและระยะยาว จำนวนที่ตัดบัญชีของส่วนลดที่เกี่ยวกับการกู้ยืมและจำนวนที่ตัดบัญชีของรายจ่ายที่เกี่ยวกับการจัดการกู้ยืม รวมทั้ง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ภาษีที่เกี่ยวข้อง</w:t>
      </w:r>
    </w:p>
    <w:p w14:paraId="4BB8368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7510FAF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ส่วนประกอบของอาคารและอุปกรณ์ที่มีอายุการให้ประโยชน์ไม่เท่ากัน กลุ่มอินทัชจะบันทึกแต่ละส่วนประกอบดังกล่าวที่มีนัยสำคัญแยกต่างหากจากกัน</w:t>
      </w:r>
    </w:p>
    <w:p w14:paraId="27789D5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939C523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ต้นทุนในการเปลี่ยนแทนส่วนประกอบของอาคารและอุปกรณ์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ถ้ามีความเป็นไปได้ค่อนข้างแน่ที่กลุ่มอินทัชจะได้รับประโยชน์เชิงเศรษฐกิจในอนาคตจากรายการนั้น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ส่วนประกอบที่ถูกเปลี่ยนแทนจะถูกตัดจำหน่ายตามมูลค่าตามบัญชี ต้นทุนที่เกิดขึ้นจากการซ่อมแซมและบำรุงรักษาอาคารและอุปกรณ์ที่เกิดขึ้นเป็นประจำจะรับรู้ในกำไรหรือขาดทุนเมื่อเกิดขึ้น</w:t>
      </w:r>
    </w:p>
    <w:p w14:paraId="184CAD14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098982E" w14:textId="174BC848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มูลค่าคงเหลือของอาคารและอุปกรณ์ ประมาณด้วยมูลค่าที่คาดว่าจะได้รับในปัจจุบันจากสินทรัพย์นั้น หากมีอายุและสภาพที่คาดว่าจะได้รับในปัจจุบันเมื่อสิ้นสุดอายุการใช้ประโยชน์ และมีการสอบทานมูลค่าคงเหลือและอายุการให้ประโยชน์อย่างน้อยทุกสิ้นปีบัญชี</w:t>
      </w:r>
    </w:p>
    <w:p w14:paraId="0912F43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73034E8" w14:textId="5C63AA06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ค่าเสื่อมราคาคำนวณโดยวิธีเส้นตรง ตามอายุการใช้งานที่ประมาณไว้ หรือ</w:t>
      </w:r>
      <w:r w:rsidR="00EB0896" w:rsidRPr="005C497C">
        <w:rPr>
          <w:rFonts w:ascii="Tahoma" w:hAnsi="Tahoma" w:cs="Tahoma" w:hint="cs"/>
          <w:sz w:val="18"/>
          <w:szCs w:val="18"/>
          <w:cs/>
        </w:rPr>
        <w:t>ช่วง</w:t>
      </w:r>
      <w:r w:rsidRPr="005C497C">
        <w:rPr>
          <w:rFonts w:ascii="Tahoma" w:hAnsi="Tahoma" w:cs="Tahoma"/>
          <w:sz w:val="18"/>
          <w:szCs w:val="18"/>
          <w:cs/>
        </w:rPr>
        <w:t>อายุสัญญาเช่าในกรณีที่</w:t>
      </w:r>
      <w:r w:rsidR="00EB0896" w:rsidRPr="005C497C">
        <w:rPr>
          <w:rFonts w:ascii="Tahoma" w:hAnsi="Tahoma" w:cs="Tahoma" w:hint="cs"/>
          <w:sz w:val="18"/>
          <w:szCs w:val="18"/>
          <w:cs/>
        </w:rPr>
        <w:t>ช่วง</w:t>
      </w:r>
      <w:r w:rsidRPr="005C497C">
        <w:rPr>
          <w:rFonts w:ascii="Tahoma" w:hAnsi="Tahoma" w:cs="Tahoma"/>
          <w:sz w:val="18"/>
          <w:szCs w:val="18"/>
          <w:cs/>
        </w:rPr>
        <w:t>อายุสัญญาเช่าสั้นกว่า ดังต่อไปนี้</w:t>
      </w:r>
    </w:p>
    <w:p w14:paraId="721C3F59" w14:textId="77777777" w:rsidR="00FB6CA5" w:rsidRPr="005C497C" w:rsidRDefault="00FB6CA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941"/>
        <w:gridCol w:w="1125"/>
      </w:tblGrid>
      <w:tr w:rsidR="009629D5" w:rsidRPr="00AC7362" w14:paraId="2CA83E60" w14:textId="77777777" w:rsidTr="00C34635">
        <w:tc>
          <w:tcPr>
            <w:tcW w:w="7941" w:type="dxa"/>
          </w:tcPr>
          <w:p w14:paraId="4F6A67F8" w14:textId="30413B1A" w:rsidR="009629D5" w:rsidRPr="005C497C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อาคารและส่วนปรับปรุง</w:t>
            </w:r>
          </w:p>
        </w:tc>
        <w:tc>
          <w:tcPr>
            <w:tcW w:w="1125" w:type="dxa"/>
          </w:tcPr>
          <w:p w14:paraId="40237E12" w14:textId="02C78B7C" w:rsidR="009629D5" w:rsidRPr="005C497C" w:rsidRDefault="00D13301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</w:t>
            </w:r>
            <w:r w:rsidR="00CA0DC0" w:rsidRPr="005C497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629D5" w:rsidRPr="005C497C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D13301" w:rsidRPr="00AC7362" w14:paraId="372DF95B" w14:textId="77777777" w:rsidTr="00C34635">
        <w:tc>
          <w:tcPr>
            <w:tcW w:w="7941" w:type="dxa"/>
          </w:tcPr>
          <w:p w14:paraId="4D6DA771" w14:textId="77777777" w:rsidR="00D13301" w:rsidRPr="005C497C" w:rsidRDefault="00D13301" w:rsidP="00D13301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เครื่องตกแต่ง ติดตั้งและอุปกรณ์</w:t>
            </w:r>
          </w:p>
        </w:tc>
        <w:tc>
          <w:tcPr>
            <w:tcW w:w="1125" w:type="dxa"/>
          </w:tcPr>
          <w:p w14:paraId="02BD673B" w14:textId="4DEF6312" w:rsidR="00D13301" w:rsidRPr="005C497C" w:rsidRDefault="00D13301" w:rsidP="00D13301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 xml:space="preserve">5 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D13301" w:rsidRPr="00AC7362" w14:paraId="0864F2EE" w14:textId="77777777" w:rsidTr="00C34635">
        <w:tc>
          <w:tcPr>
            <w:tcW w:w="7941" w:type="dxa"/>
          </w:tcPr>
          <w:p w14:paraId="79C3F75E" w14:textId="77777777" w:rsidR="00D13301" w:rsidRPr="005C497C" w:rsidRDefault="00D13301" w:rsidP="00D13301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25" w:type="dxa"/>
          </w:tcPr>
          <w:p w14:paraId="6DF5C3C9" w14:textId="0A555DBD" w:rsidR="00D13301" w:rsidRPr="005C497C" w:rsidRDefault="00D13301" w:rsidP="00D13301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 xml:space="preserve">5 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9629D5" w:rsidRPr="00AC7362" w14:paraId="5AA633AE" w14:textId="77777777" w:rsidTr="00C34635">
        <w:tc>
          <w:tcPr>
            <w:tcW w:w="7941" w:type="dxa"/>
          </w:tcPr>
          <w:p w14:paraId="23C84025" w14:textId="77777777" w:rsidR="009629D5" w:rsidRPr="005C497C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คอมพิวเตอร์และอุปกรณ์</w:t>
            </w:r>
          </w:p>
        </w:tc>
        <w:tc>
          <w:tcPr>
            <w:tcW w:w="1125" w:type="dxa"/>
          </w:tcPr>
          <w:p w14:paraId="5451A14F" w14:textId="77777777" w:rsidR="009629D5" w:rsidRPr="005C497C" w:rsidRDefault="009629D5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2 – 5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</w:tbl>
    <w:p w14:paraId="35198E33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0711B43" w14:textId="16E533DF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กำไรและขาดทุนจากการ</w:t>
      </w:r>
      <w:r w:rsidR="00F65801" w:rsidRPr="005C497C">
        <w:rPr>
          <w:rFonts w:ascii="Tahoma" w:hAnsi="Tahoma" w:cs="Tahoma" w:hint="cs"/>
          <w:sz w:val="18"/>
          <w:szCs w:val="18"/>
          <w:cs/>
        </w:rPr>
        <w:t>ขาย</w:t>
      </w:r>
      <w:r w:rsidRPr="005C497C">
        <w:rPr>
          <w:rFonts w:ascii="Tahoma" w:hAnsi="Tahoma" w:cs="Tahoma"/>
          <w:sz w:val="18"/>
          <w:szCs w:val="18"/>
          <w:cs/>
        </w:rPr>
        <w:t>อาคารและอุปกรณ์จะคำนวณจากผลต่างของราคาเงินสดกับมูลค่าตามบัญชีของสินทรัพย์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และจะรับรู้ไว้ในงบกำไรขาดทุน</w:t>
      </w:r>
    </w:p>
    <w:p w14:paraId="7E2F9FE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CDD8CC3" w14:textId="1180379E" w:rsidR="009629D5" w:rsidRPr="005C497C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ซ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สินทรัพย์ไม่มีตัวตนอื่น</w:t>
      </w:r>
    </w:p>
    <w:p w14:paraId="2A6DBB48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EB6739A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i/>
          <w:iCs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ค่าความนิยม</w:t>
      </w:r>
    </w:p>
    <w:p w14:paraId="487DA87F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14:paraId="17B5E9E7" w14:textId="4C305C3E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วัดมูลค่าค่าความนิยมจากการรวมธุรกิจของกลุ่มอินทัชได้กล่าวไว้ในหมายเหตุประกอบงบการเงินข้อ </w:t>
      </w:r>
      <w:r w:rsidR="00FB6CA5" w:rsidRPr="005C497C">
        <w:rPr>
          <w:rFonts w:ascii="Tahoma" w:hAnsi="Tahoma" w:cs="Tahoma"/>
          <w:sz w:val="18"/>
          <w:szCs w:val="18"/>
          <w:lang w:val="en-GB"/>
        </w:rPr>
        <w:t>3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 (ก) โดยภายหลังจากการรับรู้เมื่อรวมธุรกิจ ค่าความนิยมจะถูกวัดมูลค่าด้วยราคาทุนหักขาดทุนจากการด้อยค่าสะสม</w:t>
      </w:r>
    </w:p>
    <w:p w14:paraId="38DB0D9F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6A66A4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  <w:lang w:val="en-GB"/>
        </w:rPr>
      </w:pPr>
      <w:r w:rsidRPr="005C497C">
        <w:rPr>
          <w:rFonts w:ascii="Tahoma" w:hAnsi="Tahoma" w:cs="Tahoma"/>
          <w:i/>
          <w:iCs/>
          <w:sz w:val="18"/>
          <w:szCs w:val="18"/>
          <w:cs/>
          <w:lang w:val="en-GB"/>
        </w:rPr>
        <w:t>สินทรัพย์ไม่มีตัวตนอื่น</w:t>
      </w:r>
      <w:r w:rsidRPr="005C497C">
        <w:rPr>
          <w:rFonts w:ascii="Tahoma" w:hAnsi="Tahoma" w:cs="Tahoma"/>
          <w:i/>
          <w:iC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i/>
          <w:iCs/>
          <w:sz w:val="18"/>
          <w:szCs w:val="18"/>
          <w:cs/>
          <w:lang w:val="en-GB"/>
        </w:rPr>
        <w:t>ๆ</w:t>
      </w:r>
    </w:p>
    <w:p w14:paraId="7947CD47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529B126E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สินทรัพย์ไม่มีตัวตนอื่น ๆ ที่กลุ่มอินทัชซื้อมาและมีอายุการให้ประโยชน์ทราบได้แน่นอน </w:t>
      </w:r>
      <w:r w:rsidRPr="005C497C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ราคาทุนหักค่าตัดจำหน่ายสะสมและผลขาดทุนจากการด้อยค่าสะสม</w:t>
      </w:r>
    </w:p>
    <w:p w14:paraId="221EE6B2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16850140" w14:textId="30D5C08A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</w:rPr>
        <w:t>สินทรัพย์ไม่มีตัวตนอื่น ๆ ได้แก่ ค่าโปรแกรมคอมพิวเตอร์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 ตัดจ่ายตามวิธีเส้นตรงตลอดอายุประมาณการการให้ประโยชน์ของสินทรัพย์ที่เกี่ยวข้องโดยมีระยะเวลาตัดจำหน่ายระหว่าง 3 - </w:t>
      </w:r>
      <w:r w:rsidR="00D13301" w:rsidRPr="005C497C">
        <w:rPr>
          <w:rFonts w:ascii="Tahoma" w:hAnsi="Tahoma" w:cs="Tahoma"/>
          <w:sz w:val="18"/>
          <w:szCs w:val="18"/>
          <w:lang w:val="en-GB"/>
        </w:rPr>
        <w:t>5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 ปี</w:t>
      </w:r>
    </w:p>
    <w:p w14:paraId="078DABC7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61039542" w14:textId="0F7DBBAC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ต้นทุนที่เกิดขึ้นของโครงการเพื่อการพัฒนา (ซึ่งเกี่ยวข้องกับการออกแบบและการทดสอบผลิตภัณฑ์ใหม่หรือที่ปรับปรุงผลิตภัณฑ์) รับรู้เป็นสินทรัพย์ไม่มีตัวตนเมื่อมีความเป็นไปได้ค่อนข้างแน่ว่าโครงการนั้นจะประสบความสำเร็จในการประเมินความเป็นไปได้ทั้งทางพาณิชยกรรมและทางเทคโนโลยี และบันทึกในจำนวนไม่เกินต้นทุนที่สามารถวัดมูลค่าได้อย่างน่าเชื่อถือ ส่วนรายจ่ายการพัฒนาอื่นรับรู้เป็นค่าใช้จ่ายเมื่อเกิดขึ้น ต้นทุนการพัฒนาที่ได้รับรู้เป็นค่าใช้จ่ายไปแล้วในปีก่อนไม่สามารถรับรู้เป็นสินทรัพย์ในปีถัดไป การทยอยตัดจำหน่ายต้นทุนการพัฒนาที่บันทึกเป็นสินทรัพย์จะเริ่มต้นตั้งแต่เมื่อเริ่มใช้ในการผลิตเพื่อพาณิชยกรรม ทั้งนี้</w:t>
      </w:r>
      <w:r w:rsidR="00F65801" w:rsidRPr="005C497C">
        <w:rPr>
          <w:rFonts w:ascii="Tahoma" w:hAnsi="Tahoma" w:cs="Tahoma" w:hint="cs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รับรู้เป็นค่าใช้จ่ายในงบกำไรขาดทุนเมื่อเกิดขึ้น</w:t>
      </w:r>
    </w:p>
    <w:p w14:paraId="6181E602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F61BD2F" w14:textId="322AF983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วิธีการตัดจำหน่าย ระยะเวลาที่คาดว่าจะได้รับประโยชน์</w:t>
      </w:r>
      <w:r w:rsidR="00D13301" w:rsidRPr="005C49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และมูลค่าคงเหลือ จะได้รับการทบทวนทุกสิ้นปีบัญชี</w:t>
      </w:r>
    </w:p>
    <w:p w14:paraId="73A3817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2AAF125" w14:textId="13483A30" w:rsidR="009629D5" w:rsidRPr="005C497C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ฌ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สินทรัพย์สิทธิการใช้</w:t>
      </w:r>
      <w:r w:rsidR="0086336E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และหนี้สินตามสัญญาเช่า</w:t>
      </w:r>
    </w:p>
    <w:p w14:paraId="52F211C0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74BACC2A" w14:textId="79D99CF6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สินทรัพย์สิทธิการใช้ เป็นสินทรัพย์ที่แสดงสิทธิของกลุ่มอินทัชในการใช้สินทรัพย์ตามสัญญาเช่า ช่วงอายุสัญญาเช่ารวมถึงระยะเวลาตามสิทธิเลือกในการขยายอายุสัญญาเช่าหรือการยกเลิกสัญญาเช่า </w:t>
      </w:r>
      <w:r w:rsidRPr="005C497C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หลังจากนั้นแสดงด้วยราคาทุนหักค่า</w:t>
      </w:r>
      <w:r w:rsidR="00AA7586" w:rsidRPr="005C497C">
        <w:rPr>
          <w:rFonts w:ascii="Tahoma" w:hAnsi="Tahoma" w:cs="Tahoma" w:hint="cs"/>
          <w:sz w:val="18"/>
          <w:szCs w:val="18"/>
          <w:cs/>
        </w:rPr>
        <w:t>เสื่อมราคา</w:t>
      </w:r>
      <w:r w:rsidRPr="005C497C">
        <w:rPr>
          <w:rFonts w:ascii="Tahoma" w:hAnsi="Tahoma" w:cs="Tahoma"/>
          <w:sz w:val="18"/>
          <w:szCs w:val="18"/>
          <w:cs/>
        </w:rPr>
        <w:t>สะสมและขาดทุนจากการด้อยค่า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สะสม</w:t>
      </w:r>
    </w:p>
    <w:p w14:paraId="3D376A75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11FBE67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ราคาทุน รวมถึงจำนวนเงินของหนี้สินตามสัญญาเช่าจากการวัดมูลค่าเริ่มแรก ณ วันที่สัญญาเช่าเริ่มมีผล การจ่ายชำระตามสัญญาเช่าที่จ่ายชำระ ณ วันที่สัญญาเช่าเริ่มมีผลหรือก่อนวันที่สัญญาเริ่มมีผล หักด้วยสิ่งจูงใจตามสัญญาเช่าที่ได้รับ ต้นทุนทางตรงเริ่มแรกหรือต้นทุนส่วนเพิ่มในการได้มาของสัญญาเช่าที่เกิดขึ้น และประมาณการต้นทุนที่จะเกิดขึ้นในการรื้อและการขนย้ายสินทรัพย์ตามสัญญาเช่า การบูรณะสถานที่ตั้งของสินทรัพย์ตามสัญญาเช่าหรือการบูรณะสินทรัพย์ตามสัญญาเช่าให้อยู่ในสภาพตามที่กำหนดไว้ในข้อตกลงและเงื่อนไขของสัญญาเช่า</w:t>
      </w:r>
    </w:p>
    <w:p w14:paraId="07C4520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118B62E9" w14:textId="54ED04ED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จำนวนเงินของหนี้สินตามสัญญาเช่า รวมถึงมูลค่าปัจจุบันของการจ่ายชำระตามสัญญาเช่าที่ยังไม่ได้จ่ายชำระ ณ วันนั้น การจ่ายชำระตามสัญญาเช่าคิดลดด้วยอัตราดอกเบี้ยการกู้ยืมส่วนเพิ่มของแต่ละบริษัท</w:t>
      </w:r>
    </w:p>
    <w:p w14:paraId="2B5E36F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5870B0DF" w14:textId="23E2C87F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เมื่อมีการเปลี่ยนแปลงอายุสัญญาเช่าหรือมีการเปลี่ยนแปลงในการประเมินสิทธิเลือกในการซื้อสินทรัพย์ตามสัญญาเช่า กลุ่มอินทัชวัดมูลค่าหนี้สินตามสัญญาเช่าใหม่ เพื่อสะท้อนการเปลี่ยนแปลงของการจ่ายชำระตามสัญญาเช่า และรับรู้จำนวนเงินของการวัดมูลค่าของหนี้สินตามสัญญาเช่าใหม่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กลุ่มอินทัชรับรู้จำนวนเงินคงเหลือของการวัดมูลค่าใหม่ในกำไรขาดทุน</w:t>
      </w:r>
    </w:p>
    <w:p w14:paraId="763E4BD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4EF0D92A" w14:textId="73E31EB1" w:rsidR="009629D5" w:rsidRPr="005C497C" w:rsidRDefault="009B2429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กลุ่ม</w:t>
      </w:r>
      <w:r w:rsidRPr="005C497C">
        <w:rPr>
          <w:rFonts w:ascii="Tahoma" w:hAnsi="Tahoma" w:cs="Tahoma" w:hint="cs"/>
          <w:sz w:val="18"/>
          <w:szCs w:val="18"/>
          <w:cs/>
          <w:lang w:val="en-GB"/>
        </w:rPr>
        <w:t>อินทัช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เช่าสินทรัพย์ประเภทอาคาร </w:t>
      </w:r>
      <w:r w:rsidR="009629D5" w:rsidRPr="005C497C">
        <w:rPr>
          <w:rFonts w:ascii="Tahoma" w:hAnsi="Tahoma" w:cs="Tahoma"/>
          <w:sz w:val="18"/>
          <w:szCs w:val="18"/>
          <w:cs/>
          <w:lang w:val="en-GB"/>
        </w:rPr>
        <w:t>ค่า</w:t>
      </w:r>
      <w:r w:rsidR="0066384A" w:rsidRPr="005C497C">
        <w:rPr>
          <w:rFonts w:ascii="Tahoma" w:hAnsi="Tahoma" w:cs="Tahoma" w:hint="cs"/>
          <w:sz w:val="18"/>
          <w:szCs w:val="18"/>
          <w:cs/>
        </w:rPr>
        <w:t>เสื่อมราคา</w:t>
      </w:r>
      <w:r w:rsidR="009629D5" w:rsidRPr="005C497C">
        <w:rPr>
          <w:rFonts w:ascii="Tahoma" w:hAnsi="Tahoma" w:cs="Tahoma"/>
          <w:sz w:val="18"/>
          <w:szCs w:val="18"/>
          <w:cs/>
          <w:lang w:val="en-GB"/>
        </w:rPr>
        <w:t>คำนวณโดยวิธีเส้นตรงตาม</w:t>
      </w:r>
      <w:r w:rsidR="00EB0896" w:rsidRPr="005C497C">
        <w:rPr>
          <w:rFonts w:ascii="Tahoma" w:hAnsi="Tahoma" w:cs="Tahoma" w:hint="cs"/>
          <w:sz w:val="18"/>
          <w:szCs w:val="18"/>
          <w:cs/>
          <w:lang w:val="en-GB"/>
        </w:rPr>
        <w:t>ช่วง</w:t>
      </w:r>
      <w:r w:rsidR="009629D5" w:rsidRPr="005C497C">
        <w:rPr>
          <w:rFonts w:ascii="Tahoma" w:hAnsi="Tahoma" w:cs="Tahoma"/>
          <w:sz w:val="18"/>
          <w:szCs w:val="18"/>
          <w:cs/>
          <w:lang w:val="en-GB"/>
        </w:rPr>
        <w:t>อายุสัญญาเช่า</w:t>
      </w:r>
      <w:r w:rsidR="00EB0896" w:rsidRPr="005C497C">
        <w:rPr>
          <w:rFonts w:ascii="Tahoma" w:hAnsi="Tahoma" w:cs="Tahoma" w:hint="cs"/>
          <w:sz w:val="18"/>
          <w:szCs w:val="18"/>
          <w:cs/>
          <w:lang w:val="en-GB"/>
        </w:rPr>
        <w:t xml:space="preserve"> ซึ่งมี</w:t>
      </w:r>
      <w:r w:rsidR="00EB0896" w:rsidRPr="005C497C">
        <w:rPr>
          <w:rFonts w:ascii="Tahoma" w:hAnsi="Tahoma" w:cs="Tahoma"/>
          <w:sz w:val="18"/>
          <w:szCs w:val="18"/>
          <w:cs/>
          <w:lang w:val="en-GB"/>
        </w:rPr>
        <w:t>ระยะเวลา</w:t>
      </w:r>
      <w:r w:rsidR="009629D5" w:rsidRPr="005C497C">
        <w:rPr>
          <w:rFonts w:ascii="Tahoma" w:hAnsi="Tahoma" w:cs="Tahoma"/>
          <w:sz w:val="18"/>
          <w:szCs w:val="18"/>
          <w:cs/>
          <w:lang w:val="en-GB"/>
        </w:rPr>
        <w:t xml:space="preserve"> </w:t>
      </w:r>
      <w:r w:rsidR="00EB0896" w:rsidRPr="005C497C">
        <w:rPr>
          <w:rFonts w:ascii="Tahoma" w:hAnsi="Tahoma" w:cs="Tahoma"/>
          <w:sz w:val="18"/>
          <w:szCs w:val="18"/>
        </w:rPr>
        <w:t>6</w:t>
      </w:r>
      <w:r w:rsidR="009629D5" w:rsidRPr="005C497C">
        <w:rPr>
          <w:rFonts w:ascii="Tahoma" w:hAnsi="Tahoma" w:cs="Tahoma"/>
          <w:sz w:val="18"/>
          <w:szCs w:val="18"/>
        </w:rPr>
        <w:t xml:space="preserve"> </w:t>
      </w:r>
      <w:r w:rsidR="009629D5" w:rsidRPr="005C497C">
        <w:rPr>
          <w:rFonts w:ascii="Tahoma" w:hAnsi="Tahoma" w:cs="Tahoma"/>
          <w:sz w:val="18"/>
          <w:szCs w:val="18"/>
          <w:cs/>
        </w:rPr>
        <w:t>ปี</w:t>
      </w:r>
    </w:p>
    <w:p w14:paraId="08C7FA8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7AE3A1FA" w14:textId="764F9AC6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กลุ่มอินทัชเลือกรับรู้สัญญาเช่าระยะสั้นและสัญญาเช่าซึ่งสินทรัพย์ตามสัญญาเช่ามีมูลค่าต่ำ เป็นค่าใช้จ่ายตามวิธีเส้นตรงตลอดอายุสัญญาเช่า</w:t>
      </w:r>
    </w:p>
    <w:p w14:paraId="66F19F7B" w14:textId="77777777" w:rsidR="00FB6CA5" w:rsidRPr="005C497C" w:rsidRDefault="00FB6CA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09C9DADA" w14:textId="6B1D6E99" w:rsidR="009629D5" w:rsidRPr="005C497C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ญ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การด้อยค่า</w:t>
      </w:r>
      <w:r w:rsidR="0086336E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รายการที่ไม่ใช่สินทรัพย์ทางการเงิน</w:t>
      </w:r>
    </w:p>
    <w:p w14:paraId="1FDD8762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09F7832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มูลค่าสินทรัพย์ตามบัญชีของกลุ่มอินทัชได้รับการประเมิน ณ ทุกวันที่ในรายงานว่า มีข้อบ่งชี้เรื่องการด้อยค่าหรือไม่</w:t>
      </w:r>
      <w:r w:rsidRPr="005C497C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ในกรณีที่มีข้อบ่งชี้จะทำการประมาณมูลค่าที่คาดว่าจะได้รับคืนจากสินทรัพย์นั้น</w:t>
      </w:r>
    </w:p>
    <w:p w14:paraId="50D2D57A" w14:textId="77777777" w:rsidR="009629D5" w:rsidRPr="005C497C" w:rsidRDefault="009629D5" w:rsidP="009629D5">
      <w:pPr>
        <w:pStyle w:val="BodyText"/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14:paraId="435495D1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ค่าความนิยม สินทรัพย์ไม่มีตัวตนอื่น ๆ ที่มีอายุการให้ประโยชน์ไม่ทราบแน่นอน และสินทรัพย์ที่ไม่มีตัวตนซึ่งยังไม่พร้อมใช้ จะมีการทดสอบการด้อยค่าทุกปี โดยไม่คำนึงว่าจะมีข้อบ่งชี้ของการด้อยค่าเกิดขึ้นหรือไม่</w:t>
      </w:r>
    </w:p>
    <w:p w14:paraId="1F044D5E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0318CBD8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ขาดทุนจากการด้อยค่าจะถูกรับรู้ในงบกำไรขาดทุน เมื่อมูลค่าตามบัญชีของหน่วยสินทรัพย์ที่ก่อให้เกิดเงินสดสูงกว่ามูลค่าที่คาดว่าจะได้รับคืน</w:t>
      </w:r>
    </w:p>
    <w:p w14:paraId="6950D5E3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</w:p>
    <w:p w14:paraId="28138629" w14:textId="77777777" w:rsidR="00AD5134" w:rsidRPr="00AD5134" w:rsidRDefault="00AD5134">
      <w:pPr>
        <w:rPr>
          <w:rFonts w:ascii="Tahoma" w:hAnsi="Tahoma" w:cs="Tahoma"/>
          <w:iCs/>
          <w:color w:val="000000"/>
          <w:sz w:val="18"/>
          <w:szCs w:val="18"/>
          <w:cs/>
        </w:rPr>
      </w:pPr>
      <w:r w:rsidRPr="00CC2500">
        <w:rPr>
          <w:rFonts w:ascii="Tahoma" w:hAnsi="Tahoma" w:cs="Tahoma"/>
          <w:iCs/>
          <w:sz w:val="18"/>
          <w:szCs w:val="18"/>
          <w:cs/>
        </w:rPr>
        <w:br w:type="page"/>
      </w:r>
    </w:p>
    <w:p w14:paraId="5D2A5D0D" w14:textId="78491E12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iCs/>
          <w:sz w:val="18"/>
          <w:szCs w:val="18"/>
          <w:cs/>
        </w:rPr>
        <w:lastRenderedPageBreak/>
        <w:t>การคำนวณมูลค่าที่คาดว่าจะได้รับคืน</w:t>
      </w:r>
      <w:r w:rsidRPr="005C497C">
        <w:rPr>
          <w:rFonts w:ascii="Tahoma" w:hAnsi="Tahoma" w:cs="Tahoma"/>
          <w:b w:val="0"/>
          <w:bCs w:val="0"/>
          <w:iCs/>
          <w:sz w:val="18"/>
          <w:szCs w:val="18"/>
        </w:rPr>
        <w:t xml:space="preserve"> </w:t>
      </w:r>
    </w:p>
    <w:p w14:paraId="3D40A8AB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74938601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มูลค่าที่คาดว่าจะได้รับคืนของสินทรัพย์หมายถึงราคาขายสุทธิของสินทรัพย์ หรือมูลค่าจากการใช้ของสินทรัพย์แล้วแต่มูลค่าใดจะสูงกว่า มูลค่าจากการใช้ของสินทรัพย์ประเมินจากประมาณการกระแสเงินสดสุทธิที่จะได้รับในอนาคตและคิดลดเป็นมูลค่าปัจจุบันโดยใช้อัตราคิดลดก่อน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A88C50E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4BFC8B1E" w14:textId="5AEC8D6F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iCs/>
          <w:sz w:val="18"/>
          <w:szCs w:val="18"/>
          <w:cs/>
        </w:rPr>
        <w:t>การกลับรายการด้อยค่า</w:t>
      </w:r>
    </w:p>
    <w:p w14:paraId="3271E05B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55B8D075" w14:textId="77777777" w:rsidR="009629D5" w:rsidRPr="005C497C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ขาดทุนจากการด้อยค่าของสินทรัพย์จะถูกกลับรายการ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 ขาดทุนจากการด้อยค่าจะถูกกลับรายการไม่เกินกว่าจำนวนของการด้อยค่าที่เคยรับรู้ สำหรับขาดทุนจากการด้อยค่าของค่าความนิยมจะไม่มีการปรับปรุงกลับรายการ</w:t>
      </w:r>
    </w:p>
    <w:p w14:paraId="2E220AB2" w14:textId="77777777" w:rsidR="009629D5" w:rsidRPr="005C497C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14:paraId="6B01219B" w14:textId="6328DEFD" w:rsidR="009629D5" w:rsidRPr="005C497C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ฎ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สัญญาเช่าระยะยาว </w:t>
      </w:r>
    </w:p>
    <w:p w14:paraId="25733A6F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2660BECC" w14:textId="31FF700B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 w:hint="cs"/>
          <w:sz w:val="18"/>
          <w:szCs w:val="18"/>
          <w:cs/>
          <w:lang w:val="en-GB"/>
        </w:rPr>
        <w:t>การรับรู้สัญญาเช่ากลุ่มอินทัชได้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กล่าวไว้ในหมายเหตุประกอบงบการเงินข้อ </w:t>
      </w:r>
      <w:r w:rsidR="00FB6CA5" w:rsidRPr="005C497C">
        <w:rPr>
          <w:rFonts w:ascii="Tahoma" w:hAnsi="Tahoma" w:cs="Tahoma"/>
          <w:sz w:val="18"/>
          <w:szCs w:val="18"/>
        </w:rPr>
        <w:t>3</w:t>
      </w:r>
      <w:r w:rsidRPr="005C497C">
        <w:rPr>
          <w:rFonts w:ascii="Tahoma" w:hAnsi="Tahoma" w:cs="Tahoma"/>
          <w:sz w:val="18"/>
          <w:szCs w:val="18"/>
          <w:lang w:val="en-GB"/>
        </w:rPr>
        <w:t xml:space="preserve"> (</w:t>
      </w:r>
      <w:r w:rsidR="00EB0896" w:rsidRPr="005C497C">
        <w:rPr>
          <w:rFonts w:ascii="Tahoma" w:hAnsi="Tahoma" w:cs="Tahoma"/>
          <w:sz w:val="18"/>
          <w:szCs w:val="18"/>
          <w:cs/>
          <w:lang w:val="en-GB"/>
        </w:rPr>
        <w:t>ฌ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)</w:t>
      </w:r>
    </w:p>
    <w:p w14:paraId="68846AC1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B00555D" w14:textId="7DCC1370" w:rsidR="009629D5" w:rsidRPr="005C497C" w:rsidRDefault="009629D5" w:rsidP="008D76D7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ฏ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เจ้าหนี้หมุนเวียนอื่น</w:t>
      </w:r>
    </w:p>
    <w:p w14:paraId="16D7B62A" w14:textId="77777777" w:rsidR="009629D5" w:rsidRPr="005C497C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6C7439E1" w14:textId="19129D63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เจ้าหนี้</w:t>
      </w:r>
      <w:r w:rsidRPr="005C497C">
        <w:rPr>
          <w:rFonts w:ascii="Tahoma" w:hAnsi="Tahoma" w:cs="Tahoma" w:hint="cs"/>
          <w:sz w:val="18"/>
          <w:szCs w:val="18"/>
          <w:cs/>
          <w:lang w:val="en-GB"/>
        </w:rPr>
        <w:t>หมุนเวียน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อื่นแสดงในราคาทุน</w:t>
      </w:r>
    </w:p>
    <w:p w14:paraId="41DD57A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378D006" w14:textId="7A2C8F71" w:rsidR="009629D5" w:rsidRPr="005C497C" w:rsidRDefault="009629D5" w:rsidP="008D76D7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ฐ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หนี้สินที่มีภาระดอกเบี้ย</w:t>
      </w:r>
    </w:p>
    <w:p w14:paraId="2CD16A05" w14:textId="77777777" w:rsidR="009629D5" w:rsidRPr="005C497C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78DD149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ค่าใช้จ่ายที่เกี่ยวกับการเกิดหนี้สินจะบันทึกในงบกำไรขาดทุนตลอดอายุการกู้ยืมโดยใช้วิธีอัตราดอกเบี้ยที่แท้จริง</w:t>
      </w:r>
    </w:p>
    <w:p w14:paraId="546C99D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5576A0E" w14:textId="1A87CFE6" w:rsidR="009629D5" w:rsidRPr="005C497C" w:rsidRDefault="009629D5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ฑ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bookmarkStart w:id="3" w:name="_Hlk94085051"/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ผลประโยชน์ของพนักงาน</w:t>
      </w:r>
      <w:bookmarkEnd w:id="3"/>
    </w:p>
    <w:p w14:paraId="658C92D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CE9662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bookmarkStart w:id="4" w:name="_Hlk94085070"/>
      <w:r w:rsidRPr="005C497C">
        <w:rPr>
          <w:rFonts w:ascii="Tahoma" w:hAnsi="Tahoma" w:cs="Tahoma"/>
          <w:i/>
          <w:iCs/>
          <w:sz w:val="18"/>
          <w:szCs w:val="18"/>
          <w:cs/>
        </w:rPr>
        <w:t>ผลประโยชน์ระยะสั้น</w:t>
      </w:r>
    </w:p>
    <w:p w14:paraId="01015E5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C8CAD2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ภาระผูกพันเกี่ยวกับผลประโยชน์ระยะสั้น วัดมูลค่าโดยมิได้คิดลดกระแสเงินสด โดยรับรู้เป็นค่าใช้จ่ายเมื่อพนักงานทำงานให้ และรับรู้หนี้สินด้วยมูลค่าที่คาดว่าจะจ่ายชำระ</w:t>
      </w:r>
    </w:p>
    <w:p w14:paraId="2BDACB6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3BA9397" w14:textId="2B64BBB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ผลประโยชน์ระยะยาว</w:t>
      </w:r>
    </w:p>
    <w:p w14:paraId="27BCBD2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</w:p>
    <w:p w14:paraId="0EB1EA63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5C497C">
        <w:rPr>
          <w:rFonts w:ascii="Tahoma" w:hAnsi="Tahoma" w:cs="Tahoma"/>
          <w:sz w:val="18"/>
          <w:szCs w:val="18"/>
        </w:rPr>
        <w:t xml:space="preserve">– </w:t>
      </w:r>
      <w:r w:rsidRPr="005C497C">
        <w:rPr>
          <w:rFonts w:ascii="Tahoma" w:hAnsi="Tahoma" w:cs="Tahoma"/>
          <w:sz w:val="18"/>
          <w:szCs w:val="18"/>
          <w:cs/>
        </w:rPr>
        <w:t>โครงการผลประโยชน์ที่กำหนดไว้</w:t>
      </w:r>
    </w:p>
    <w:p w14:paraId="5A7985E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313F93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ภาระผูกพันเกี่ยวกับผลประโยชน์หลังออกจากงานที่ต้องชดเชยตามกฎหมายแรงงาน กลุ่มอินทัชรับรู้ในงบการเงิน ด้วยวิธีคิดลดแต่ละหน่วยที่ประมาณการไว้ซึ่งคำนวณโดยใช้หลักคณิตศาสตร์ประกันภัยเมื่อมีการเปลี่ยนแปลงอย่างเป็นสาระสำคัญในข้อสมมติที่ใช้ในการประมาณการตามหลักคณิตศาสตร์ประกันภัย</w:t>
      </w:r>
    </w:p>
    <w:p w14:paraId="304D0EA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738A5D8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ำไรขาดทุนจากการประมาณการตามหลักคณิตศาสตร์ประกันภัยที่เกิดขึ้นจะรับรู้ในงบกำไรขาดทุนและกำไรขาดทุนเบ็ดเสร็จอื่นทั้งจำนวน และรับรู้ค่าใช้จ่ายของผลประโยชน์พนักงานในกำไรหรือขาดทุน</w:t>
      </w:r>
    </w:p>
    <w:p w14:paraId="733F1347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5D37364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5C497C">
        <w:rPr>
          <w:rFonts w:ascii="Tahoma" w:hAnsi="Tahoma" w:cs="Tahoma"/>
          <w:sz w:val="18"/>
          <w:szCs w:val="18"/>
        </w:rPr>
        <w:t xml:space="preserve">– </w:t>
      </w:r>
      <w:r w:rsidRPr="005C497C">
        <w:rPr>
          <w:rFonts w:ascii="Tahoma" w:hAnsi="Tahoma" w:cs="Tahoma"/>
          <w:sz w:val="18"/>
          <w:szCs w:val="18"/>
          <w:cs/>
        </w:rPr>
        <w:t>โครงการสมทบเงินที่กำหนดไว้</w:t>
      </w:r>
    </w:p>
    <w:p w14:paraId="2BFEB30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527A687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กลุ่มอินทัชจัดให้มีกองทุนสำรองเลี้ยงชีพ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อินทัช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กองทุนสำรองเลี้ยงชีพดังกล่าวได้รับเงินสะสมเข้ากองทุนจากพนักงานและเงินสมทบจากกลุ่มอินทัช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  <w:bookmarkEnd w:id="4"/>
    </w:p>
    <w:p w14:paraId="3D2C7AB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EAB9826" w14:textId="77777777" w:rsidR="00AD5134" w:rsidRPr="00CC2500" w:rsidRDefault="00AD5134">
      <w:pPr>
        <w:rPr>
          <w:rFonts w:ascii="Tahoma" w:hAnsi="Tahoma" w:cs="Tahoma"/>
          <w:color w:val="000000"/>
          <w:sz w:val="18"/>
          <w:szCs w:val="18"/>
          <w:cs/>
        </w:rPr>
      </w:pPr>
      <w:r w:rsidRPr="00CC2500">
        <w:rPr>
          <w:rFonts w:ascii="Tahoma" w:hAnsi="Tahoma" w:cs="Tahoma"/>
          <w:color w:val="000000"/>
          <w:sz w:val="18"/>
          <w:szCs w:val="18"/>
          <w:cs/>
        </w:rPr>
        <w:br w:type="page"/>
      </w:r>
    </w:p>
    <w:p w14:paraId="6E6C60A5" w14:textId="49989C28" w:rsidR="009629D5" w:rsidRPr="005C497C" w:rsidRDefault="009629D5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lastRenderedPageBreak/>
        <w:t>(</w:t>
      </w:r>
      <w:r w:rsidR="00DC7A87"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ฒ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การจ่ายโดยใช้หุ้นเป็นเกณฑ์</w:t>
      </w:r>
    </w:p>
    <w:p w14:paraId="4EC4938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65D5A91" w14:textId="707D9A84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การจ่ายโดยใช้หุ้นเป็นเกณฑ์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บริษัทวัดมูลค่า</w:t>
      </w:r>
      <w:r w:rsidRPr="005C497C">
        <w:rPr>
          <w:rFonts w:ascii="Tahoma" w:eastAsia="Times New Roman" w:hAnsi="Tahoma" w:cs="Tahoma"/>
          <w:sz w:val="18"/>
          <w:szCs w:val="18"/>
          <w:cs/>
        </w:rPr>
        <w:t>โดยอ้างอิงกับมูลค่ายุติธรรมของตราสารทุนที่ออกให้ ซึ่งวัดมูลค่ายุติธรรม ณ วันที่ให้สิทธิแก่พนักงาน</w:t>
      </w:r>
    </w:p>
    <w:p w14:paraId="26685E6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CFAFE60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การจ่ายโดยใช้หุ้นเป็นเกณฑ์ที่ชำระด้วยตราสารทุน </w:t>
      </w:r>
      <w:r w:rsidRPr="005C497C">
        <w:rPr>
          <w:rFonts w:ascii="Tahoma" w:eastAsia="Times New Roman" w:hAnsi="Tahoma" w:cs="Tahoma"/>
          <w:sz w:val="18"/>
          <w:szCs w:val="18"/>
          <w:cs/>
        </w:rPr>
        <w:t xml:space="preserve">จะทยอยรับรู้เป็นค่าใช้จ่ายพนักงานในงบกำไรขาดทุนพร้อม ๆ ไปกับการเพิ่มขึ้นของ </w:t>
      </w:r>
      <w:r w:rsidRPr="005C497C">
        <w:rPr>
          <w:rFonts w:ascii="Tahoma" w:hAnsi="Tahoma" w:cs="Tahoma"/>
          <w:sz w:val="18"/>
          <w:szCs w:val="18"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ทุนสำรองอื่น-การจ่ายโดยใช้หุ้นเป็นเกณฑ์</w:t>
      </w:r>
      <w:r w:rsidRPr="005C497C">
        <w:rPr>
          <w:rFonts w:ascii="Tahoma" w:hAnsi="Tahoma" w:cs="Tahoma"/>
          <w:sz w:val="18"/>
          <w:szCs w:val="18"/>
        </w:rPr>
        <w:t>”</w:t>
      </w:r>
      <w:r w:rsidRPr="005C497C">
        <w:rPr>
          <w:rFonts w:ascii="Tahoma" w:eastAsia="Times New Roman" w:hAnsi="Tahoma" w:cs="Tahoma"/>
          <w:sz w:val="18"/>
          <w:szCs w:val="18"/>
          <w:cs/>
        </w:rPr>
        <w:t xml:space="preserve"> ในส่วนของผู้ถือหุ้น ตลอดระยะเวลาที่พนักงานต้องปฎิบัติตามเงื่อนไขผลงานหรือบริการที่ตกลงกัน จำนวนที่รับรู้เป็นค่าใช้จ่ายจะถูกปรับปรุงเพื่อให้สะท้อนถึงจำนวนสิทธิซื้อหุ้นที่แท้จริงซึ่งออกให้เมื่อเข้าเงื่อนไขผลงานหรือการให้บริการที่ไม่ใช่เงื่อนไขเรื่องตลาดทุน</w:t>
      </w:r>
    </w:p>
    <w:p w14:paraId="13FD51A4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831ACD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การจ่ายโดยใช้หุ้นเป็นเกณฑ์ที่ชำระด้วยเงินสด จะทยอยรับรู้เป็นค่าใช้จ่ายพนักงานในงบกำไรขาดทุนพร้อม ๆ ไปกับการเพิ่มขึ้นของหนี้สิน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4C15B2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8D38C84" w14:textId="48A29090" w:rsidR="009629D5" w:rsidRPr="005C497C" w:rsidRDefault="00F938D6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ณ</w:t>
      </w:r>
      <w:r w:rsidR="009629D5"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="009629D5"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bookmarkStart w:id="5" w:name="OLE_LINK2"/>
      <w:bookmarkStart w:id="6" w:name="OLE_LINK3"/>
      <w:r w:rsidR="009629D5"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ประมาณการหนี้สิน </w:t>
      </w:r>
    </w:p>
    <w:p w14:paraId="56C25C2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bookmarkEnd w:id="5"/>
    <w:bookmarkEnd w:id="6"/>
    <w:p w14:paraId="7956007B" w14:textId="1F90CDE4" w:rsidR="009629D5" w:rsidRPr="005C497C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ประมาณการหนี้สินและหนี้สินที่อาจจะเกิดขึ้น </w:t>
      </w:r>
      <w:r w:rsidRPr="005C497C">
        <w:rPr>
          <w:rFonts w:ascii="Tahoma" w:eastAsia="Times New Roman" w:hAnsi="Tahoma" w:cs="Tahoma"/>
          <w:sz w:val="18"/>
          <w:szCs w:val="18"/>
          <w:cs/>
        </w:rPr>
        <w:t>จะถูกรับรู้เมื่อมีความเป็นไปได้ค่อนข้างแน่นอนว่ากลุ่มอินทัชต้องสูญเสียทรัพยากรออกไป โดยใช้มูลค่าที่คาดว่าจะจ่ายชำระในปัจจุบัน ณ วันที่รายงาน ประมาณการหนี้สินพิจารณาจากการคิดลด</w:t>
      </w:r>
      <w:r w:rsidR="00040DA6" w:rsidRPr="005C497C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eastAsia="Times New Roman" w:hAnsi="Tahoma" w:cs="Tahoma"/>
          <w:sz w:val="18"/>
          <w:szCs w:val="18"/>
          <w:cs/>
        </w:rPr>
        <w:t>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35D775A" w14:textId="77777777" w:rsidR="009629D5" w:rsidRPr="005C497C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3B89D85" w14:textId="77777777" w:rsidR="009629D5" w:rsidRPr="005C497C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กลุ่มอินทัชทบทวนประมาณการหนี้สิน ณ ทุกวันสิ้นรอบระยะเวลารายงาน และปรับปรุงประมาณการหนี้สินดังกล่าว เพื่อสะท้อนให้เห็นถึงประมาณการที่ดีที่สุดในปัจจุบัน ทั้งนี้กลุ่มอินทัชจะกลับรายการประมาณการหนี้สินเมื่อมีความแน่นอนของสถานการณ์ที่กลุ่มอินทัชจะไม่สูญเสียทรัพยากรออกไป</w:t>
      </w:r>
    </w:p>
    <w:p w14:paraId="3C7FF1D3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36D04D2" w14:textId="77777777" w:rsidR="009629D5" w:rsidRPr="005C497C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 ๆ ที่อาจเกี่ยวข้องกับความน่าจะเป็นที่จะเกิดความเสียหายดังกล่าว</w:t>
      </w:r>
    </w:p>
    <w:p w14:paraId="585EA59C" w14:textId="77777777" w:rsidR="009629D5" w:rsidRPr="005C497C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420429CA" w14:textId="12B8818A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ด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ab/>
        <w:t>รายได้</w:t>
      </w:r>
    </w:p>
    <w:p w14:paraId="34C3F53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CA3EA3E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>การรับรู้รายได้</w:t>
      </w:r>
    </w:p>
    <w:p w14:paraId="175E387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4AA302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รายได้จะรับรู้เมื่อกลุ่มบริษัทได้ปฏิบัติตามข้อผูกพันในการโอนสินค้าหรือบริการแก่ลูกค้า</w:t>
      </w:r>
      <w:r w:rsidRPr="005C497C">
        <w:rPr>
          <w:rFonts w:ascii="Tahoma" w:eastAsia="Times New Roman" w:hAnsi="Tahoma" w:cs="Tahoma" w:hint="cs"/>
          <w:sz w:val="18"/>
          <w:szCs w:val="18"/>
          <w:cs/>
        </w:rPr>
        <w:t>แล้ว</w:t>
      </w:r>
      <w:r w:rsidRPr="005C497C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โดยต้องปันส่วนรายได้ที่ได้รับจากสัญญาที่ทำกับลูกค้าให้กับแต่ละภาระที่ต้องปฏิบัติ ซึ่งอ้างอิงกับราคาขายแบบเอกเทศ</w:t>
      </w:r>
    </w:p>
    <w:p w14:paraId="60066E6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4930489" w14:textId="2FCEDA0B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รายได้จากการให้บริการ รับรู้เมื่อลูกค้าได้รับและใช้ประโยชน์จากการให้บริการของ</w:t>
      </w:r>
      <w:r w:rsidRPr="005C497C">
        <w:rPr>
          <w:rFonts w:ascii="Tahoma" w:eastAsia="Times New Roman" w:hAnsi="Tahoma" w:cs="Tahoma" w:hint="cs"/>
          <w:sz w:val="18"/>
          <w:szCs w:val="18"/>
          <w:cs/>
        </w:rPr>
        <w:t>กลุ่ม</w:t>
      </w:r>
      <w:r w:rsidRPr="005C497C">
        <w:rPr>
          <w:rFonts w:ascii="Tahoma" w:eastAsia="Times New Roman" w:hAnsi="Tahoma" w:cs="Tahoma"/>
          <w:sz w:val="18"/>
          <w:szCs w:val="18"/>
          <w:cs/>
        </w:rPr>
        <w:t>บริษัท</w:t>
      </w:r>
    </w:p>
    <w:p w14:paraId="5721DC93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B056A82" w14:textId="00D9A989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รายได้จากการให้เช่า รับรู้รายได้ตลอดช่วงเวลาและตามอัตราที่กำหนดในสัญญาเช่า</w:t>
      </w:r>
    </w:p>
    <w:p w14:paraId="69D3B45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9BB94B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รายได้ดอกเบี้ยรับรู้ตามเกณฑ์คงค้าง เว้นแต่จะมีความไม่แน่นอนในการรับชำระ</w:t>
      </w:r>
    </w:p>
    <w:p w14:paraId="2C4572D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F53A933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เงินปันผลรับจะบันทึกเป็นรายได้เมื่อมีสิทธิได้รับเงินปันผล</w:t>
      </w:r>
    </w:p>
    <w:p w14:paraId="478EF67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14:paraId="52925DFE" w14:textId="3949A45E" w:rsidR="009629D5" w:rsidRPr="005C497C" w:rsidRDefault="009629D5" w:rsidP="008D76D7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ต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ab/>
        <w:t>ต้นทุนทางการเงิน</w:t>
      </w:r>
    </w:p>
    <w:p w14:paraId="542CB18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1A3D3EC" w14:textId="03D71B6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ต้นทุนทางการเงินประกอบด้วย</w:t>
      </w:r>
      <w:r w:rsidR="00AD5134">
        <w:rPr>
          <w:rFonts w:ascii="Tahoma" w:eastAsia="Times New Roman" w:hAnsi="Tahoma" w:cs="Tahoma"/>
          <w:sz w:val="18"/>
          <w:szCs w:val="18"/>
        </w:rPr>
        <w:t xml:space="preserve"> </w:t>
      </w:r>
      <w:r w:rsidR="00AD5134" w:rsidRPr="00AD5134">
        <w:rPr>
          <w:rFonts w:ascii="Tahoma" w:eastAsia="Times New Roman" w:hAnsi="Tahoma" w:cs="Tahoma"/>
          <w:sz w:val="18"/>
          <w:szCs w:val="18"/>
          <w:cs/>
        </w:rPr>
        <w:t xml:space="preserve">ค่าใช้จ่ายทางการเงินที่เกี่ยวข้องกับกิจกรรมจัดหาเงิน </w:t>
      </w:r>
      <w:r w:rsidRPr="005C497C">
        <w:rPr>
          <w:rFonts w:ascii="Tahoma" w:eastAsia="Times New Roman" w:hAnsi="Tahoma" w:cs="Tahoma"/>
          <w:sz w:val="18"/>
          <w:szCs w:val="18"/>
          <w:cs/>
        </w:rPr>
        <w:t>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และสิ่งตอบแทนที่คาดว่าจะต้องจ่ายรับรู้ในกำไรหรือขาดทุน</w:t>
      </w:r>
    </w:p>
    <w:p w14:paraId="1505E7F1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E9FCEE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73D1899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54DB62B" w14:textId="77777777" w:rsidR="00AD5134" w:rsidRDefault="00AD5134">
      <w:pPr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471552E9" w14:textId="1825983A" w:rsidR="009629D5" w:rsidRPr="005C497C" w:rsidRDefault="009629D5" w:rsidP="00F938D6">
      <w:pPr>
        <w:pStyle w:val="AccPolicyHeading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(</w:t>
      </w:r>
      <w:r w:rsidR="00DC7A87" w:rsidRPr="005C497C">
        <w:rPr>
          <w:rFonts w:ascii="Tahoma" w:hAnsi="Tahoma" w:cs="Tahoma" w:hint="cs"/>
          <w:color w:val="000000"/>
          <w:sz w:val="18"/>
          <w:szCs w:val="18"/>
          <w:cs/>
        </w:rPr>
        <w:t>ถ</w:t>
      </w:r>
      <w:r w:rsidRPr="005C497C">
        <w:rPr>
          <w:rFonts w:ascii="Tahoma" w:hAnsi="Tahoma" w:cs="Tahoma"/>
          <w:sz w:val="18"/>
          <w:szCs w:val="18"/>
          <w:cs/>
        </w:rPr>
        <w:t>)</w:t>
      </w:r>
      <w:r w:rsidRPr="005C497C">
        <w:rPr>
          <w:rFonts w:ascii="Tahoma" w:hAnsi="Tahoma" w:cs="Tahoma"/>
          <w:sz w:val="18"/>
          <w:szCs w:val="18"/>
          <w:cs/>
        </w:rPr>
        <w:tab/>
        <w:t>ภาษีเงินได้</w:t>
      </w:r>
    </w:p>
    <w:p w14:paraId="181A824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C0471C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ค่าใช้จ่ายภาษีเงินได้สำหรับปี ประกอบด้วยภาษีเงินได้ของงวดปัจจุบันและภาษีเงินได้รอการตัดบัญชี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ภาษีเงินได้ของงวดปัจจุบันและภาษีเงินได้รอการตัดบัญชีรับรู้ในงบกำไรขาดทุน 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Pr="005C497C" w:rsidDel="00A56A42">
        <w:rPr>
          <w:rFonts w:ascii="Tahoma" w:hAnsi="Tahoma" w:cs="Tahoma"/>
          <w:sz w:val="18"/>
          <w:szCs w:val="18"/>
          <w:cs/>
        </w:rPr>
        <w:t xml:space="preserve"> </w:t>
      </w:r>
    </w:p>
    <w:p w14:paraId="618E8C0E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349FD2F9" w14:textId="7B973BFF" w:rsidR="009629D5" w:rsidRPr="005C497C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ภาษีเงินได้</w:t>
      </w:r>
      <w:r w:rsidR="00543FD9">
        <w:rPr>
          <w:rFonts w:ascii="Tahoma" w:hAnsi="Tahoma" w:cs="Tahoma" w:hint="cs"/>
          <w:i/>
          <w:iCs/>
          <w:sz w:val="18"/>
          <w:szCs w:val="18"/>
          <w:cs/>
        </w:rPr>
        <w:t>ของรอบระยะเวลา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ปัจจุบัน</w:t>
      </w:r>
    </w:p>
    <w:p w14:paraId="726D64C8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9C0540D" w14:textId="5DCB3DC3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ภาษีเงินได้</w:t>
      </w:r>
      <w:r w:rsidR="00543FD9">
        <w:rPr>
          <w:rFonts w:ascii="Tahoma" w:hAnsi="Tahoma" w:cs="Tahoma" w:hint="cs"/>
          <w:sz w:val="18"/>
          <w:szCs w:val="18"/>
          <w:cs/>
        </w:rPr>
        <w:t>ของรอบระยะเวลา</w:t>
      </w:r>
      <w:r w:rsidRPr="005C497C">
        <w:rPr>
          <w:rFonts w:ascii="Tahoma" w:hAnsi="Tahoma" w:cs="Tahoma"/>
          <w:sz w:val="18"/>
          <w:szCs w:val="18"/>
          <w:cs/>
        </w:rPr>
        <w:t>ปัจจุบันได้แก่</w:t>
      </w:r>
      <w:r w:rsidR="00543FD9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ภาษีที่คาดว่าจะจ่ายชำระ</w:t>
      </w:r>
      <w:r w:rsidR="00543FD9">
        <w:rPr>
          <w:rFonts w:ascii="Tahoma" w:hAnsi="Tahoma" w:cs="Tahoma" w:hint="cs"/>
          <w:sz w:val="18"/>
          <w:szCs w:val="18"/>
          <w:cs/>
        </w:rPr>
        <w:t>หรือสามารถขอคืนได้</w:t>
      </w:r>
      <w:r w:rsidRPr="005C497C">
        <w:rPr>
          <w:rFonts w:ascii="Tahoma" w:hAnsi="Tahoma" w:cs="Tahoma"/>
          <w:sz w:val="18"/>
          <w:szCs w:val="18"/>
          <w:cs/>
        </w:rPr>
        <w:t>โดยคำนวณจากกำไร</w:t>
      </w:r>
      <w:r w:rsidR="00543FD9">
        <w:rPr>
          <w:rFonts w:ascii="Tahoma" w:hAnsi="Tahoma" w:cs="Tahoma" w:hint="cs"/>
          <w:sz w:val="18"/>
          <w:szCs w:val="18"/>
          <w:cs/>
        </w:rPr>
        <w:t>หรือขาดทุน</w:t>
      </w:r>
      <w:r w:rsidRPr="005C497C">
        <w:rPr>
          <w:rFonts w:ascii="Tahoma" w:hAnsi="Tahoma" w:cs="Tahoma"/>
          <w:sz w:val="18"/>
          <w:szCs w:val="18"/>
          <w:cs/>
        </w:rPr>
        <w:t>ประจำปีที่ต้องเสียภาษี โดยใช้อัตราภาษีที่ประกาศใช้ ณ วันที่รายงาน</w:t>
      </w:r>
    </w:p>
    <w:p w14:paraId="1265594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14:paraId="551DE6FB" w14:textId="1D6BB9FA" w:rsidR="009629D5" w:rsidRPr="005C497C" w:rsidRDefault="009629D5" w:rsidP="009629D5">
      <w:pPr>
        <w:spacing w:line="288" w:lineRule="auto"/>
        <w:ind w:left="540"/>
        <w:rPr>
          <w:rFonts w:ascii="Tahoma" w:hAnsi="Tahoma" w:cs="Tahoma"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ภาษีเงินได้รอการตัดบัญชี</w:t>
      </w:r>
    </w:p>
    <w:p w14:paraId="77331940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14:paraId="7E5CA5EE" w14:textId="4F8E0BCB" w:rsidR="009629D5" w:rsidRPr="005C497C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กลุ่มอินทัชบันทึกบัญชีภาษีเงินได้รอการตัดบัญชีโดยวิธีหนี้สินตาม</w:t>
      </w:r>
      <w:r w:rsidR="0016476B">
        <w:rPr>
          <w:rFonts w:ascii="Tahoma" w:hAnsi="Tahoma" w:cs="Tahoma"/>
          <w:b w:val="0"/>
          <w:bCs w:val="0"/>
          <w:sz w:val="18"/>
          <w:szCs w:val="18"/>
          <w:cs/>
        </w:rPr>
        <w:t>งบฐานะการเงิน</w:t>
      </w: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 xml:space="preserve"> โดยคำนวณจากผลแตกต่างชั่วคราวที่เกิดขึ้นระหว่างฐานภาษีของสินทรัพย์และหนี้สินกับมูลค่าตามบัญชีของสินทรัพย์และหนี้สินเหล่านั้น</w:t>
      </w:r>
      <w:r w:rsidRPr="005C497C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43569B10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63D2D3C" w14:textId="6C77EB37" w:rsidR="00764C97" w:rsidRPr="005C497C" w:rsidRDefault="007A1574" w:rsidP="009629D5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cs/>
        </w:rPr>
        <w:t>สินทรัพย์ภาษีเงินได้ของ</w:t>
      </w:r>
      <w:r w:rsidR="00FC0FCD">
        <w:rPr>
          <w:rFonts w:ascii="Tahoma" w:hAnsi="Tahoma" w:cs="Tahoma" w:hint="cs"/>
          <w:sz w:val="18"/>
          <w:szCs w:val="18"/>
          <w:cs/>
        </w:rPr>
        <w:t>รอบระยะเวลา</w:t>
      </w:r>
      <w:r>
        <w:rPr>
          <w:rFonts w:ascii="Tahoma" w:hAnsi="Tahoma" w:cs="Tahoma"/>
          <w:sz w:val="18"/>
          <w:szCs w:val="18"/>
          <w:cs/>
        </w:rPr>
        <w:t>ปัจจุบันและสินทรัพย์ภาษีเงินได้รอการตัดบัญชี</w:t>
      </w:r>
      <w:r w:rsidR="009629D5" w:rsidRPr="005C497C">
        <w:rPr>
          <w:rFonts w:ascii="Tahoma" w:hAnsi="Tahoma" w:cs="Tahoma"/>
          <w:sz w:val="18"/>
          <w:szCs w:val="18"/>
          <w:cs/>
        </w:rPr>
        <w:t>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</w:t>
      </w:r>
      <w:r>
        <w:rPr>
          <w:rFonts w:ascii="Tahoma" w:hAnsi="Tahoma" w:cs="Tahoma"/>
          <w:sz w:val="18"/>
          <w:szCs w:val="18"/>
          <w:cs/>
        </w:rPr>
        <w:t>สินทรัพย์ภาษีเงินได้ของงวดปัจจุบันและสินทรัพย์ภาษีเงินได้รอการตัดบัญชี</w:t>
      </w:r>
      <w:r w:rsidR="009629D5" w:rsidRPr="005C497C">
        <w:rPr>
          <w:rFonts w:ascii="Tahoma" w:hAnsi="Tahoma" w:cs="Tahoma"/>
          <w:sz w:val="18"/>
          <w:szCs w:val="18"/>
          <w:cs/>
        </w:rPr>
        <w:t>ดังกล่าว ทั้งนี้</w:t>
      </w:r>
      <w:r w:rsidR="00FC0FCD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  <w:cs/>
        </w:rPr>
        <w:t>สินทรัพย์ภาษีเงินได้ของ</w:t>
      </w:r>
      <w:r w:rsidR="00FC0FCD">
        <w:rPr>
          <w:rFonts w:ascii="Tahoma" w:hAnsi="Tahoma" w:cs="Tahoma" w:hint="cs"/>
          <w:sz w:val="18"/>
          <w:szCs w:val="18"/>
          <w:cs/>
        </w:rPr>
        <w:t>รอบระยะเวลา</w:t>
      </w:r>
      <w:r>
        <w:rPr>
          <w:rFonts w:ascii="Tahoma" w:hAnsi="Tahoma" w:cs="Tahoma"/>
          <w:sz w:val="18"/>
          <w:szCs w:val="18"/>
          <w:cs/>
        </w:rPr>
        <w:t>ปัจจุบันและสินทรัพย์ภาษีเงินได้รอการตัดบัญชี</w:t>
      </w:r>
      <w:r w:rsidR="009629D5" w:rsidRPr="005C497C">
        <w:rPr>
          <w:rFonts w:ascii="Tahoma" w:hAnsi="Tahoma" w:cs="Tahoma"/>
          <w:sz w:val="18"/>
          <w:szCs w:val="18"/>
          <w:cs/>
        </w:rPr>
        <w:t>จะถูกปรับลดลงเท่าที่ประโยชน์ทางภาษีจะมีโอกาสถูกใช้จริง</w:t>
      </w:r>
    </w:p>
    <w:p w14:paraId="6772826F" w14:textId="77777777" w:rsidR="001C16A3" w:rsidRPr="005C497C" w:rsidRDefault="001C16A3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2A8DCF25" w:rsidR="00702CC8" w:rsidRPr="005C497C" w:rsidRDefault="00764C97" w:rsidP="009B6049">
      <w:pPr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4</w:t>
      </w:r>
      <w:r w:rsidR="00702CC8" w:rsidRPr="005C497C">
        <w:rPr>
          <w:rFonts w:ascii="Tahoma" w:hAnsi="Tahoma" w:cs="Tahoma"/>
          <w:b/>
          <w:bCs/>
          <w:sz w:val="18"/>
          <w:szCs w:val="18"/>
        </w:rPr>
        <w:tab/>
      </w:r>
      <w:r w:rsidR="00702CC8" w:rsidRPr="005C497C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5C497C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5C49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5C497C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5C49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2758042C" w:rsidR="000721E3" w:rsidRPr="005C497C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5C49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5C49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5C497C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5C497C">
        <w:rPr>
          <w:rFonts w:ascii="Tahoma" w:hAnsi="Tahoma" w:cs="Tahoma"/>
          <w:bCs/>
          <w:sz w:val="18"/>
          <w:szCs w:val="18"/>
        </w:rPr>
        <w:t>/</w:t>
      </w:r>
      <w:r w:rsidRPr="005C497C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5C497C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5C497C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z w:val="18"/>
          <w:szCs w:val="18"/>
        </w:rPr>
      </w:pPr>
    </w:p>
    <w:p w14:paraId="3B2406C4" w14:textId="325E293D" w:rsidR="00E42C4C" w:rsidRPr="005C497C" w:rsidRDefault="00E42C4C" w:rsidP="00CC2500">
      <w:pPr>
        <w:ind w:left="567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0369425B" w14:textId="08D1C59E" w:rsidR="00CA3D27" w:rsidRPr="005C497C" w:rsidRDefault="00CA3D27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402F3261" w14:textId="2D0958BC" w:rsidR="00406894" w:rsidRPr="005C497C" w:rsidRDefault="00AC5959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z w:val="18"/>
          <w:szCs w:val="18"/>
        </w:rPr>
      </w:pPr>
      <w:r w:rsidRPr="00AC5959">
        <w:rPr>
          <w:noProof/>
        </w:rPr>
        <w:drawing>
          <wp:inline distT="0" distB="0" distL="0" distR="0" wp14:anchorId="50335518" wp14:editId="606B344D">
            <wp:extent cx="5616000" cy="1411083"/>
            <wp:effectExtent l="0" t="0" r="3810" b="0"/>
            <wp:docPr id="130909067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41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95E06" w14:textId="53FD56F7" w:rsidR="001C0EF5" w:rsidRPr="005C497C" w:rsidRDefault="007954DB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</w:p>
    <w:p w14:paraId="49C0E547" w14:textId="22CA1AEE" w:rsidR="007954DB" w:rsidRPr="005C497C" w:rsidRDefault="000C6D37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0C6D37">
        <w:rPr>
          <w:noProof/>
          <w:cs/>
        </w:rPr>
        <w:lastRenderedPageBreak/>
        <w:drawing>
          <wp:inline distT="0" distB="0" distL="0" distR="0" wp14:anchorId="5A7979CD" wp14:editId="68DC59E2">
            <wp:extent cx="5614416" cy="2606473"/>
            <wp:effectExtent l="0" t="0" r="5715" b="0"/>
            <wp:docPr id="181961585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06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170BE" w14:textId="245ABBFE" w:rsidR="0087738C" w:rsidRPr="005C497C" w:rsidRDefault="0087738C">
      <w:pPr>
        <w:rPr>
          <w:rFonts w:ascii="Tahoma" w:hAnsi="Tahoma" w:cs="Tahoma"/>
          <w:b/>
          <w:spacing w:val="-4"/>
          <w:sz w:val="18"/>
          <w:szCs w:val="18"/>
          <w:cs/>
        </w:rPr>
      </w:pPr>
    </w:p>
    <w:p w14:paraId="7266F7D9" w14:textId="53263641" w:rsidR="000541A6" w:rsidRPr="005C497C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5C497C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62906C7C" w14:textId="1751B741" w:rsidR="00352283" w:rsidRPr="005C497C" w:rsidRDefault="002F5AC4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2F5AC4">
        <w:rPr>
          <w:noProof/>
          <w:cs/>
        </w:rPr>
        <w:drawing>
          <wp:inline distT="0" distB="0" distL="0" distR="0" wp14:anchorId="6F045EA4" wp14:editId="4A434FFC">
            <wp:extent cx="5614416" cy="1517410"/>
            <wp:effectExtent l="0" t="0" r="5715" b="0"/>
            <wp:docPr id="17870149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1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40" w:rsidRPr="005C497C" w:rsidDel="00DE42C3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</w:p>
    <w:p w14:paraId="7A945B1D" w14:textId="1E7EA58A" w:rsidR="00BF48E8" w:rsidRPr="005C497C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5C497C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5C497C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3382B533" w:rsidR="00BF48E8" w:rsidRPr="005C497C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5C1F5613" w14:textId="2BF083DE" w:rsidR="0087738C" w:rsidRPr="005C497C" w:rsidRDefault="00181097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181097">
        <w:rPr>
          <w:noProof/>
        </w:rPr>
        <w:drawing>
          <wp:inline distT="0" distB="0" distL="0" distR="0" wp14:anchorId="0D8E15F6" wp14:editId="0B9DF1F0">
            <wp:extent cx="5614416" cy="2686263"/>
            <wp:effectExtent l="0" t="0" r="5715" b="0"/>
            <wp:docPr id="140536594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86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A42E5" w14:textId="5BA71BAC" w:rsidR="00EB66A9" w:rsidRPr="005C497C" w:rsidRDefault="00235D94" w:rsidP="00CC2500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ค่าตอบแทนกรรมการประกอบด้วย ค่าตอบแทนรายเดือน เบี้ยประชุม เบี้ยเลี้ยง และโบนัส ซึ่งจ่ายให้ประธานกรรมการ กรรมการอิสระ กรรมการที่ไม่เป็นผู้บริหารหรือกรรมการที่ไม่เป็นตัวแทนของผู้ถือหุ้นใหญ่ (ถือหุ้นร้อยละ 10 หรือมากกว่า)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D77034F" w14:textId="77777777" w:rsidR="006275A5" w:rsidRDefault="006275A5" w:rsidP="00E408DE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0C2BB866" w14:textId="77777777" w:rsidR="00AA3736" w:rsidRDefault="00AA3736" w:rsidP="007C2C6F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1218F187" w14:textId="59397433" w:rsidR="00E408DE" w:rsidRPr="005C497C" w:rsidRDefault="00F94EF0" w:rsidP="00E408DE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lastRenderedPageBreak/>
        <w:t>ภาระผูกพันสำคัญที่ทำกับบุคคลหรือกิจการที่เกี่ยวข้องกัน</w:t>
      </w:r>
    </w:p>
    <w:p w14:paraId="61F6796B" w14:textId="77777777" w:rsidR="00E408DE" w:rsidRPr="005C497C" w:rsidRDefault="00E408DE" w:rsidP="00E408DE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0D18F919" w14:textId="05393CC9" w:rsidR="00E408DE" w:rsidRPr="005C497C" w:rsidRDefault="00E408DE" w:rsidP="00E408DE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 w:hint="cs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256</w:t>
      </w:r>
      <w:r w:rsidR="00F94EF0">
        <w:rPr>
          <w:rFonts w:ascii="Tahoma" w:hAnsi="Tahoma" w:cs="Tahoma"/>
          <w:sz w:val="18"/>
          <w:szCs w:val="18"/>
        </w:rPr>
        <w:t xml:space="preserve">7 </w:t>
      </w:r>
      <w:r w:rsidR="00F94EF0">
        <w:rPr>
          <w:rFonts w:ascii="Tahoma" w:hAnsi="Tahoma" w:cs="Tahoma" w:hint="cs"/>
          <w:sz w:val="18"/>
          <w:szCs w:val="18"/>
          <w:cs/>
        </w:rPr>
        <w:t xml:space="preserve">และ </w:t>
      </w:r>
      <w:r w:rsidR="00F94EF0">
        <w:rPr>
          <w:rFonts w:ascii="Tahoma" w:hAnsi="Tahoma" w:cs="Tahoma"/>
          <w:sz w:val="18"/>
          <w:szCs w:val="18"/>
        </w:rPr>
        <w:t>2566</w:t>
      </w:r>
      <w:r w:rsidRPr="005C49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Pr="005C497C">
        <w:rPr>
          <w:rFonts w:ascii="Tahoma" w:eastAsia="Angsana New" w:hAnsi="Tahoma" w:cs="Tahoma" w:hint="cs"/>
          <w:sz w:val="18"/>
          <w:szCs w:val="18"/>
          <w:cs/>
        </w:rPr>
        <w:t>กลุ่มอินทัชไม่มี</w:t>
      </w:r>
      <w:r w:rsidRPr="005C497C">
        <w:rPr>
          <w:rFonts w:ascii="Tahoma" w:eastAsia="Angsana New" w:hAnsi="Tahoma" w:cs="Tahoma"/>
          <w:sz w:val="18"/>
          <w:szCs w:val="18"/>
          <w:cs/>
        </w:rPr>
        <w:t>ภาระผูกพันที่สำคัญที่มีต่อกิจการที่เกี่ยวข้องกัน</w:t>
      </w:r>
    </w:p>
    <w:p w14:paraId="202C66F3" w14:textId="77777777" w:rsidR="000723E1" w:rsidRPr="005C497C" w:rsidRDefault="000723E1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9ED8334" w14:textId="784549DC" w:rsidR="0055095A" w:rsidRPr="005C497C" w:rsidRDefault="00985654" w:rsidP="0055095A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5</w:t>
      </w:r>
      <w:r w:rsidR="0055095A" w:rsidRPr="005C497C">
        <w:rPr>
          <w:rFonts w:ascii="Tahoma" w:hAnsi="Tahoma" w:cs="Tahoma"/>
          <w:b/>
          <w:bCs/>
          <w:sz w:val="18"/>
          <w:szCs w:val="18"/>
        </w:rPr>
        <w:tab/>
      </w:r>
      <w:r w:rsidR="0055095A" w:rsidRPr="005C497C">
        <w:rPr>
          <w:rFonts w:ascii="Tahoma" w:hAnsi="Tahoma" w:cs="Tahoma"/>
          <w:b/>
          <w:bCs/>
          <w:sz w:val="18"/>
          <w:szCs w:val="18"/>
          <w:cs/>
        </w:rPr>
        <w:t>เงินสดและรายการเทียบเท่าเงินสด</w:t>
      </w:r>
    </w:p>
    <w:p w14:paraId="07CF53B6" w14:textId="77777777" w:rsidR="0055095A" w:rsidRPr="005C497C" w:rsidRDefault="0055095A" w:rsidP="0055095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7CB1D39" w14:textId="152F8359" w:rsidR="0055095A" w:rsidRDefault="005A4431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A4431">
        <w:rPr>
          <w:noProof/>
        </w:rPr>
        <w:drawing>
          <wp:inline distT="0" distB="0" distL="0" distR="0" wp14:anchorId="7FC52C3F" wp14:editId="081AF4CE">
            <wp:extent cx="5614416" cy="1993178"/>
            <wp:effectExtent l="0" t="0" r="5715" b="7620"/>
            <wp:docPr id="139740899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93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2A642" w14:textId="77777777" w:rsidR="00F94EF0" w:rsidRDefault="00F94EF0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2C7D55D5" w14:textId="567DF2A2" w:rsidR="00610505" w:rsidRPr="00CC2500" w:rsidRDefault="00610505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</w:rPr>
      </w:pPr>
      <w:r w:rsidRPr="00BA23E6">
        <w:rPr>
          <w:rFonts w:ascii="Tahoma" w:eastAsia="Times New Roman" w:hAnsi="Tahoma" w:cs="Tahoma" w:hint="cs"/>
          <w:sz w:val="18"/>
          <w:szCs w:val="18"/>
          <w:cs/>
          <w:lang w:val="en-GB"/>
        </w:rPr>
        <w:t>ณ</w:t>
      </w:r>
      <w:r w:rsidRPr="00BA23E6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วันที่ </w:t>
      </w:r>
      <w:r w:rsidRPr="00BA23E6">
        <w:rPr>
          <w:rFonts w:ascii="Tahoma" w:eastAsia="Times New Roman" w:hAnsi="Tahoma" w:cs="Tahoma"/>
          <w:sz w:val="18"/>
          <w:szCs w:val="18"/>
        </w:rPr>
        <w:t xml:space="preserve">31 </w:t>
      </w:r>
      <w:r w:rsidRPr="00BA23E6">
        <w:rPr>
          <w:rFonts w:ascii="Tahoma" w:eastAsia="Times New Roman" w:hAnsi="Tahoma" w:cs="Tahoma" w:hint="cs"/>
          <w:sz w:val="18"/>
          <w:szCs w:val="18"/>
          <w:cs/>
        </w:rPr>
        <w:t>ธันวาคม</w:t>
      </w:r>
      <w:r w:rsidRPr="00BA23E6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BA23E6">
        <w:rPr>
          <w:rFonts w:ascii="Tahoma" w:eastAsia="Times New Roman" w:hAnsi="Tahoma" w:cs="Tahoma"/>
          <w:sz w:val="18"/>
          <w:szCs w:val="18"/>
        </w:rPr>
        <w:t xml:space="preserve">2567 </w:t>
      </w:r>
      <w:r w:rsidRPr="00BA23E6">
        <w:rPr>
          <w:rFonts w:ascii="Tahoma" w:eastAsia="Times New Roman" w:hAnsi="Tahoma" w:cs="Tahoma" w:hint="cs"/>
          <w:sz w:val="18"/>
          <w:szCs w:val="18"/>
          <w:cs/>
        </w:rPr>
        <w:t>เงินฝาก</w:t>
      </w:r>
      <w:r w:rsidR="005A4431" w:rsidRPr="00BA23E6">
        <w:rPr>
          <w:rFonts w:ascii="Tahoma" w:eastAsia="Times New Roman" w:hAnsi="Tahoma" w:cs="Tahoma"/>
          <w:sz w:val="18"/>
          <w:szCs w:val="18"/>
          <w:cs/>
        </w:rPr>
        <w:t>บัญชีแคชบาลานซ์</w:t>
      </w:r>
      <w:r w:rsidRPr="00BA23E6">
        <w:rPr>
          <w:rFonts w:ascii="Tahoma" w:eastAsia="Times New Roman" w:hAnsi="Tahoma" w:cs="Tahoma"/>
          <w:sz w:val="18"/>
          <w:szCs w:val="18"/>
          <w:cs/>
        </w:rPr>
        <w:t xml:space="preserve"> จำนวน </w:t>
      </w:r>
      <w:r w:rsidRPr="00BA23E6">
        <w:rPr>
          <w:rFonts w:ascii="Tahoma" w:eastAsia="Times New Roman" w:hAnsi="Tahoma" w:cs="Tahoma"/>
          <w:sz w:val="18"/>
          <w:szCs w:val="18"/>
        </w:rPr>
        <w:t xml:space="preserve">121 </w:t>
      </w:r>
      <w:r w:rsidRPr="00BA23E6">
        <w:rPr>
          <w:rFonts w:ascii="Tahoma" w:eastAsia="Times New Roman" w:hAnsi="Tahoma" w:cs="Tahoma" w:hint="cs"/>
          <w:sz w:val="18"/>
          <w:szCs w:val="18"/>
          <w:cs/>
        </w:rPr>
        <w:t>ล้านบาท</w:t>
      </w:r>
      <w:r w:rsidR="005A4431" w:rsidRPr="00BA23E6">
        <w:rPr>
          <w:rFonts w:ascii="Tahoma" w:eastAsia="Times New Roman" w:hAnsi="Tahoma" w:cs="Tahoma"/>
          <w:sz w:val="18"/>
          <w:szCs w:val="18"/>
          <w:cs/>
        </w:rPr>
        <w:t xml:space="preserve"> มีวัตถุประสงค์เฉพาะ</w:t>
      </w:r>
      <w:r w:rsidR="00BA23E6">
        <w:rPr>
          <w:rFonts w:ascii="Tahoma" w:eastAsia="Times New Roman" w:hAnsi="Tahoma" w:cs="Tahoma" w:hint="cs"/>
          <w:sz w:val="18"/>
          <w:szCs w:val="18"/>
          <w:cs/>
        </w:rPr>
        <w:t>เพื่อ</w:t>
      </w:r>
      <w:r w:rsidR="005A4431" w:rsidRPr="00BA23E6">
        <w:rPr>
          <w:rFonts w:ascii="Tahoma" w:eastAsia="Times New Roman" w:hAnsi="Tahoma" w:cs="Tahoma"/>
          <w:sz w:val="18"/>
          <w:szCs w:val="18"/>
          <w:cs/>
        </w:rPr>
        <w:t>รองรับ</w:t>
      </w:r>
      <w:r w:rsidR="00FE22EE">
        <w:rPr>
          <w:rFonts w:ascii="Tahoma" w:eastAsia="Times New Roman" w:hAnsi="Tahoma" w:cs="Tahoma" w:hint="cs"/>
          <w:sz w:val="18"/>
          <w:szCs w:val="18"/>
          <w:cs/>
        </w:rPr>
        <w:t>ธุรกรรม</w:t>
      </w:r>
      <w:r w:rsidR="005A4431" w:rsidRPr="00BA23E6">
        <w:rPr>
          <w:rFonts w:ascii="Tahoma" w:eastAsia="Times New Roman" w:hAnsi="Tahoma" w:cs="Tahoma"/>
          <w:sz w:val="18"/>
          <w:szCs w:val="18"/>
          <w:cs/>
        </w:rPr>
        <w:t>การทำ</w:t>
      </w:r>
      <w:r w:rsidR="00BA23E6" w:rsidRPr="00BA23E6">
        <w:rPr>
          <w:rFonts w:ascii="Tahoma" w:eastAsia="Times New Roman" w:hAnsi="Tahoma" w:cs="Tahoma"/>
          <w:sz w:val="18"/>
          <w:szCs w:val="18"/>
          <w:cs/>
        </w:rPr>
        <w:t>คำเสนอซื้อหลักทรัพย์</w:t>
      </w:r>
      <w:r w:rsidR="006E1E0E">
        <w:rPr>
          <w:rFonts w:ascii="Tahoma" w:eastAsia="Times New Roman" w:hAnsi="Tahoma" w:cs="Tahoma"/>
          <w:sz w:val="18"/>
          <w:szCs w:val="18"/>
        </w:rPr>
        <w:t xml:space="preserve"> </w:t>
      </w:r>
      <w:r w:rsidR="006E1E0E" w:rsidRPr="00BA23E6">
        <w:rPr>
          <w:rFonts w:ascii="Tahoma" w:eastAsia="Times New Roman" w:hAnsi="Tahoma" w:cs="Tahoma"/>
          <w:sz w:val="18"/>
          <w:szCs w:val="18"/>
          <w:cs/>
        </w:rPr>
        <w:t>โดยสมัครใจแบบมีเงื่อนไขก่อนทำคำเสนอซื้อ (</w:t>
      </w:r>
      <w:r w:rsidR="006E1E0E" w:rsidRPr="00BA23E6">
        <w:rPr>
          <w:rFonts w:ascii="Tahoma" w:eastAsia="Times New Roman" w:hAnsi="Tahoma" w:cs="Tahoma"/>
          <w:sz w:val="18"/>
          <w:szCs w:val="18"/>
        </w:rPr>
        <w:t>Condition Voluntary Tender Offer (“VTO”))</w:t>
      </w:r>
      <w:r w:rsidR="006E1E0E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="00BA23E6" w:rsidRPr="00BA23E6">
        <w:rPr>
          <w:rFonts w:ascii="Tahoma" w:eastAsia="Times New Roman" w:hAnsi="Tahoma" w:cs="Tahoma"/>
          <w:sz w:val="18"/>
          <w:szCs w:val="18"/>
          <w:cs/>
        </w:rPr>
        <w:t>ทั้งหมดของ</w:t>
      </w:r>
      <w:r w:rsidR="00F4445B">
        <w:rPr>
          <w:rFonts w:ascii="Tahoma" w:eastAsia="Times New Roman" w:hAnsi="Tahoma" w:cs="Tahoma" w:hint="cs"/>
          <w:sz w:val="18"/>
          <w:szCs w:val="18"/>
          <w:cs/>
        </w:rPr>
        <w:t>บริษ</w:t>
      </w:r>
      <w:r w:rsidR="006E1E0E">
        <w:rPr>
          <w:rFonts w:ascii="Tahoma" w:eastAsia="Times New Roman" w:hAnsi="Tahoma" w:cs="Tahoma" w:hint="cs"/>
          <w:sz w:val="18"/>
          <w:szCs w:val="18"/>
          <w:cs/>
        </w:rPr>
        <w:t>ั</w:t>
      </w:r>
      <w:r w:rsidR="00F4445B">
        <w:rPr>
          <w:rFonts w:ascii="Tahoma" w:eastAsia="Times New Roman" w:hAnsi="Tahoma" w:cs="Tahoma" w:hint="cs"/>
          <w:sz w:val="18"/>
          <w:szCs w:val="18"/>
          <w:cs/>
        </w:rPr>
        <w:t xml:space="preserve">ท </w:t>
      </w:r>
      <w:r w:rsidR="00BA23E6" w:rsidRPr="00BA23E6">
        <w:rPr>
          <w:rFonts w:ascii="Tahoma" w:eastAsia="Times New Roman" w:hAnsi="Tahoma" w:cs="Tahoma"/>
          <w:sz w:val="18"/>
          <w:szCs w:val="18"/>
          <w:cs/>
        </w:rPr>
        <w:t>ไทยคม</w:t>
      </w:r>
      <w:r w:rsidR="00F4445B">
        <w:rPr>
          <w:rFonts w:ascii="Tahoma" w:eastAsia="Times New Roman" w:hAnsi="Tahoma" w:cs="Tahoma" w:hint="cs"/>
          <w:sz w:val="18"/>
          <w:szCs w:val="18"/>
          <w:cs/>
        </w:rPr>
        <w:t xml:space="preserve"> จำกัด (มหาชน) (“ไทยคม”)</w:t>
      </w:r>
      <w:r w:rsidR="00BA23E6" w:rsidRPr="00BA23E6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="00F4445B">
        <w:rPr>
          <w:rFonts w:ascii="Tahoma" w:eastAsia="Times New Roman" w:hAnsi="Tahoma" w:cs="Tahoma" w:hint="cs"/>
          <w:sz w:val="18"/>
          <w:szCs w:val="18"/>
          <w:cs/>
        </w:rPr>
        <w:t xml:space="preserve">ตามที่กล่าวไว้ในหมายเหตุประกอบงบการเงินข้อที่ </w:t>
      </w:r>
      <w:r w:rsidR="00F4445B">
        <w:rPr>
          <w:rFonts w:ascii="Tahoma" w:eastAsia="Times New Roman" w:hAnsi="Tahoma" w:cs="Tahoma"/>
          <w:sz w:val="18"/>
          <w:szCs w:val="18"/>
        </w:rPr>
        <w:t>29.1</w:t>
      </w:r>
    </w:p>
    <w:p w14:paraId="7265E454" w14:textId="77777777" w:rsidR="00610505" w:rsidRPr="005C497C" w:rsidRDefault="00610505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3E0EA6F4" w14:textId="3AB0E1F5" w:rsidR="00EB66A9" w:rsidRPr="005C497C" w:rsidRDefault="00985654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6</w:t>
      </w:r>
      <w:r w:rsidR="00EB66A9" w:rsidRPr="005C497C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5C497C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EB66A9" w:rsidRPr="005C497C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500C079A" w14:textId="2ED9509E" w:rsidR="00770465" w:rsidRDefault="00770465" w:rsidP="00EB66A9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153605E2" w14:textId="06F98687" w:rsidR="00BA23E6" w:rsidRPr="005C497C" w:rsidRDefault="00BA23E6" w:rsidP="00EB66A9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A23E6">
        <w:rPr>
          <w:rFonts w:hint="cs"/>
          <w:noProof/>
        </w:rPr>
        <w:drawing>
          <wp:inline distT="0" distB="0" distL="0" distR="0" wp14:anchorId="5083973E" wp14:editId="1F2EEF2C">
            <wp:extent cx="5614416" cy="1704376"/>
            <wp:effectExtent l="0" t="0" r="5715" b="0"/>
            <wp:docPr id="147119644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70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898DF" w14:textId="77777777" w:rsidR="005B4716" w:rsidRDefault="005B4716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7D94B8" w14:textId="784AB617" w:rsidR="002E0D24" w:rsidRPr="005C497C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  <w:r w:rsidR="0055095A"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="0055095A" w:rsidRPr="005C497C">
        <w:rPr>
          <w:rFonts w:ascii="Tahoma" w:hAnsi="Tahoma" w:cs="Tahoma" w:hint="cs"/>
          <w:spacing w:val="-4"/>
          <w:sz w:val="18"/>
          <w:szCs w:val="18"/>
          <w:cs/>
        </w:rPr>
        <w:t>โดย</w:t>
      </w:r>
      <w:r w:rsidR="00F94EF0">
        <w:rPr>
          <w:rFonts w:ascii="Tahoma" w:hAnsi="Tahoma" w:cs="Tahoma"/>
          <w:spacing w:val="-4"/>
          <w:sz w:val="18"/>
          <w:szCs w:val="18"/>
        </w:rPr>
        <w:t xml:space="preserve"> </w:t>
      </w:r>
      <w:r w:rsidR="00F94EF0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ณ วันที่ </w:t>
      </w:r>
      <w:r w:rsidR="00F94EF0" w:rsidRPr="005C497C">
        <w:rPr>
          <w:rFonts w:ascii="Tahoma" w:hAnsi="Tahoma" w:cs="Tahoma"/>
          <w:spacing w:val="-4"/>
          <w:sz w:val="18"/>
          <w:szCs w:val="18"/>
        </w:rPr>
        <w:t xml:space="preserve">31 </w:t>
      </w:r>
      <w:r w:rsidR="00F94EF0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ธันวาคม </w:t>
      </w:r>
      <w:r w:rsidR="00F94EF0" w:rsidRPr="005C497C">
        <w:rPr>
          <w:rFonts w:ascii="Tahoma" w:hAnsi="Tahoma" w:cs="Tahoma"/>
          <w:spacing w:val="-4"/>
          <w:sz w:val="18"/>
          <w:szCs w:val="18"/>
        </w:rPr>
        <w:t>256</w:t>
      </w:r>
      <w:r w:rsidR="00F94EF0">
        <w:rPr>
          <w:rFonts w:ascii="Tahoma" w:hAnsi="Tahoma" w:cs="Tahoma"/>
          <w:spacing w:val="-4"/>
          <w:sz w:val="18"/>
          <w:szCs w:val="18"/>
        </w:rPr>
        <w:t>6</w:t>
      </w:r>
      <w:r w:rsidR="00F94EF0"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="0055095A" w:rsidRPr="005C497C">
        <w:rPr>
          <w:rFonts w:ascii="Tahoma" w:hAnsi="Tahoma" w:cs="Tahoma"/>
          <w:sz w:val="18"/>
          <w:szCs w:val="18"/>
          <w:cs/>
        </w:rPr>
        <w:t>มีอัตราดอกเบี้ยที่แท้จริง</w:t>
      </w:r>
      <w:r w:rsidR="0055095A" w:rsidRPr="005C497C">
        <w:rPr>
          <w:rFonts w:ascii="Tahoma" w:hAnsi="Tahoma" w:cs="Tahoma"/>
          <w:color w:val="000000"/>
          <w:sz w:val="18"/>
          <w:szCs w:val="18"/>
          <w:cs/>
        </w:rPr>
        <w:t>ถัวเฉลี่ยถ่วงน้ำหนัก</w:t>
      </w:r>
      <w:r w:rsidR="0055095A" w:rsidRPr="005C497C">
        <w:rPr>
          <w:rFonts w:ascii="Tahoma" w:hAnsi="Tahoma" w:cs="Tahoma"/>
          <w:color w:val="000000"/>
          <w:sz w:val="18"/>
          <w:szCs w:val="18"/>
        </w:rPr>
        <w:t xml:space="preserve"> </w:t>
      </w:r>
      <w:r w:rsidR="0055095A" w:rsidRPr="005C497C">
        <w:rPr>
          <w:rFonts w:ascii="Tahoma" w:hAnsi="Tahoma" w:cs="Tahoma"/>
          <w:sz w:val="18"/>
          <w:szCs w:val="18"/>
          <w:cs/>
        </w:rPr>
        <w:t>ร้อยล</w:t>
      </w:r>
      <w:r w:rsidR="0055095A" w:rsidRPr="005C497C">
        <w:rPr>
          <w:rFonts w:ascii="Tahoma" w:hAnsi="Tahoma" w:cs="Tahoma"/>
          <w:sz w:val="18"/>
          <w:szCs w:val="18"/>
          <w:cs/>
          <w:lang w:val="en-GB"/>
        </w:rPr>
        <w:t xml:space="preserve">ะ </w:t>
      </w:r>
      <w:r w:rsidR="00365A2F" w:rsidRPr="005C497C">
        <w:rPr>
          <w:rFonts w:ascii="Tahoma" w:hAnsi="Tahoma" w:cs="Tahoma"/>
          <w:sz w:val="18"/>
          <w:szCs w:val="18"/>
        </w:rPr>
        <w:t>0.8</w:t>
      </w:r>
      <w:r w:rsidR="0055095A" w:rsidRPr="005C497C">
        <w:rPr>
          <w:rFonts w:ascii="Tahoma" w:hAnsi="Tahoma" w:cs="Tahoma"/>
          <w:sz w:val="18"/>
          <w:szCs w:val="18"/>
        </w:rPr>
        <w:t xml:space="preserve"> </w:t>
      </w:r>
      <w:r w:rsidR="0055095A" w:rsidRPr="005C497C">
        <w:rPr>
          <w:rFonts w:ascii="Tahoma" w:hAnsi="Tahoma" w:cs="Tahoma"/>
          <w:sz w:val="18"/>
          <w:szCs w:val="18"/>
          <w:cs/>
        </w:rPr>
        <w:t xml:space="preserve">ต่อปี </w:t>
      </w:r>
      <w:r w:rsidR="0055095A" w:rsidRPr="005C497C">
        <w:rPr>
          <w:rFonts w:ascii="Tahoma" w:hAnsi="Tahoma" w:cs="Tahoma"/>
          <w:color w:val="000000"/>
          <w:sz w:val="18"/>
          <w:szCs w:val="18"/>
          <w:cs/>
        </w:rPr>
        <w:t>ในงบการเงินรวม</w:t>
      </w:r>
    </w:p>
    <w:p w14:paraId="0A8F8F9B" w14:textId="77777777" w:rsidR="00322677" w:rsidRPr="005C497C" w:rsidRDefault="00322677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747B6766" w14:textId="77777777" w:rsidR="005B4716" w:rsidRDefault="005B4716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28A11AE3" w14:textId="15D3AC08" w:rsidR="00F13D5F" w:rsidRPr="005C497C" w:rsidRDefault="00985654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F13D5F" w:rsidRPr="005C497C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เงินลงทุนในบริษัทย่อยและบริษัทร่วม</w:t>
      </w:r>
    </w:p>
    <w:p w14:paraId="47914118" w14:textId="77777777" w:rsidR="00343638" w:rsidRPr="005C497C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11E6734" w:rsidR="001153C7" w:rsidRPr="005C497C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รายการเคลื่อนไหวของเงินลงทุนในบริษัทย่อยและบริษัทร่วม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31FF44D" w14:textId="0669E733" w:rsidR="00774C26" w:rsidRPr="005C497C" w:rsidRDefault="00774C26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22AEFB98" w14:textId="76A29D83" w:rsidR="002C3BA8" w:rsidRPr="005C497C" w:rsidRDefault="00BA23E6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A23E6">
        <w:rPr>
          <w:noProof/>
        </w:rPr>
        <w:drawing>
          <wp:inline distT="0" distB="0" distL="0" distR="0" wp14:anchorId="0910FF1A" wp14:editId="692FEE49">
            <wp:extent cx="5614416" cy="2704541"/>
            <wp:effectExtent l="0" t="0" r="5715" b="0"/>
            <wp:docPr id="65344293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704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801DF" w14:textId="77777777" w:rsidR="00BA23E6" w:rsidRDefault="00BA23E6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12E9B6F" w14:textId="7AB9C06D" w:rsidR="00F028F8" w:rsidRPr="005C497C" w:rsidRDefault="00F028F8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เงินลงทุนในบริษัทย่อยและบริษัทร่วม และเงินปันผลรับสำหรับ</w:t>
      </w:r>
      <w:r w:rsidR="00E83F7F" w:rsidRPr="005C497C">
        <w:rPr>
          <w:rFonts w:ascii="Tahoma" w:hAnsi="Tahoma" w:cs="Tahoma" w:hint="cs"/>
          <w:sz w:val="18"/>
          <w:szCs w:val="18"/>
          <w:cs/>
        </w:rPr>
        <w:t>ปี</w:t>
      </w:r>
      <w:r w:rsidRPr="005C497C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42EB43F1" w14:textId="64C211B3" w:rsidR="00B04673" w:rsidRPr="005C497C" w:rsidRDefault="00322677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 xml:space="preserve"> </w:t>
      </w:r>
    </w:p>
    <w:p w14:paraId="569A55A8" w14:textId="4F6E9EBA" w:rsidR="00923169" w:rsidRPr="005C497C" w:rsidRDefault="00577913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77913">
        <w:rPr>
          <w:noProof/>
        </w:rPr>
        <w:drawing>
          <wp:inline distT="0" distB="0" distL="0" distR="0" wp14:anchorId="0FB9B46A" wp14:editId="4C322400">
            <wp:extent cx="5614416" cy="3451562"/>
            <wp:effectExtent l="0" t="0" r="5715" b="0"/>
            <wp:docPr id="168417198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451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5F8E9" w14:textId="77777777" w:rsidR="00322677" w:rsidRPr="005C497C" w:rsidRDefault="00322677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EC0233" w14:textId="77777777" w:rsidR="005B4716" w:rsidRDefault="005B4716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2C9D895" w14:textId="3DC86589" w:rsidR="007A1D43" w:rsidRPr="005C497C" w:rsidRDefault="005850DA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รายการสำคัญที่เกิดขึ้นในระหว่าง</w:t>
      </w:r>
      <w:r w:rsidR="00E83F7F" w:rsidRPr="005C497C">
        <w:rPr>
          <w:rFonts w:ascii="Tahoma" w:hAnsi="Tahoma" w:cs="Tahoma" w:hint="cs"/>
          <w:sz w:val="18"/>
          <w:szCs w:val="18"/>
          <w:cs/>
        </w:rPr>
        <w:t>ปี</w:t>
      </w:r>
      <w:r w:rsidRPr="005C497C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E83F7F" w:rsidRPr="005C497C">
        <w:rPr>
          <w:rFonts w:ascii="Tahoma" w:hAnsi="Tahoma" w:cs="Tahoma"/>
          <w:sz w:val="18"/>
          <w:szCs w:val="18"/>
        </w:rPr>
        <w:t xml:space="preserve">31 </w:t>
      </w:r>
      <w:r w:rsidR="00E83F7F" w:rsidRPr="005C497C">
        <w:rPr>
          <w:rFonts w:ascii="Tahoma" w:hAnsi="Tahoma" w:cs="Tahoma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256</w:t>
      </w:r>
      <w:r w:rsidR="00F94EF0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ของกลุ่มอินทัช</w:t>
      </w:r>
      <w:r w:rsidR="005171D1" w:rsidRPr="005C497C">
        <w:rPr>
          <w:rFonts w:ascii="Tahoma" w:hAnsi="Tahoma" w:cs="Tahoma"/>
          <w:sz w:val="18"/>
          <w:szCs w:val="18"/>
        </w:rPr>
        <w:t xml:space="preserve"> </w:t>
      </w:r>
      <w:r w:rsidR="005171D1" w:rsidRPr="005C497C">
        <w:rPr>
          <w:rFonts w:ascii="Tahoma" w:hAnsi="Tahoma" w:cs="Tahoma"/>
          <w:i/>
          <w:iCs/>
          <w:sz w:val="18"/>
          <w:szCs w:val="18"/>
        </w:rPr>
        <w:t xml:space="preserve">(2566: </w:t>
      </w:r>
      <w:r w:rsidR="005171D1" w:rsidRPr="005C497C">
        <w:rPr>
          <w:rFonts w:ascii="Tahoma" w:hAnsi="Tahoma" w:cs="Tahoma"/>
          <w:i/>
          <w:iCs/>
          <w:sz w:val="18"/>
          <w:szCs w:val="18"/>
          <w:cs/>
        </w:rPr>
        <w:t>ไม่มี)</w:t>
      </w:r>
      <w:r w:rsidRPr="005C497C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70D83CC2" w14:textId="7ABAFDAF" w:rsidR="007A1D43" w:rsidRPr="005C497C" w:rsidRDefault="007A1D43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3C43DEC" w14:textId="77777777" w:rsidR="00F94EF0" w:rsidRPr="001623FB" w:rsidRDefault="00F94EF0" w:rsidP="00F94EF0">
      <w:pPr>
        <w:spacing w:line="288" w:lineRule="auto"/>
        <w:ind w:left="540" w:right="388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1623FB">
        <w:rPr>
          <w:rFonts w:ascii="Tahoma" w:hAnsi="Tahoma" w:cs="Tahoma"/>
          <w:i/>
          <w:iCs/>
          <w:sz w:val="18"/>
          <w:szCs w:val="18"/>
          <w:cs/>
        </w:rPr>
        <w:t>การลดทุนจดทะเบียนและทุนชำระแล้วของ</w:t>
      </w:r>
      <w:r w:rsidRPr="001623FB">
        <w:rPr>
          <w:rFonts w:ascii="Tahoma" w:hAnsi="Tahoma" w:cs="Tahoma" w:hint="cs"/>
          <w:i/>
          <w:iCs/>
          <w:sz w:val="18"/>
          <w:szCs w:val="18"/>
          <w:cs/>
        </w:rPr>
        <w:t>ไอทีวี</w:t>
      </w:r>
    </w:p>
    <w:p w14:paraId="0A884CB9" w14:textId="77777777" w:rsidR="00F94EF0" w:rsidRPr="001623FB" w:rsidRDefault="00F94EF0" w:rsidP="00F94EF0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29F3FB59" w14:textId="77777777" w:rsidR="00F94EF0" w:rsidRDefault="00F94EF0" w:rsidP="00F94EF0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bookmarkStart w:id="7" w:name="_Hlk164755422"/>
      <w:r w:rsidRPr="001623F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>1</w:t>
      </w:r>
      <w:r w:rsidRPr="001623FB">
        <w:rPr>
          <w:rFonts w:ascii="Tahoma" w:hAnsi="Tahoma" w:cs="Tahoma"/>
          <w:sz w:val="18"/>
          <w:szCs w:val="18"/>
        </w:rPr>
        <w:t>8</w:t>
      </w:r>
      <w:r w:rsidRPr="001623FB">
        <w:rPr>
          <w:rFonts w:ascii="Tahoma" w:hAnsi="Tahoma" w:cs="Tahoma"/>
          <w:sz w:val="18"/>
          <w:szCs w:val="18"/>
          <w:cs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มีนาคม</w:t>
      </w:r>
      <w:r w:rsidRPr="001623FB">
        <w:rPr>
          <w:rFonts w:ascii="Tahoma" w:hAnsi="Tahoma" w:cs="Tahoma"/>
          <w:sz w:val="18"/>
          <w:szCs w:val="18"/>
          <w:cs/>
        </w:rPr>
        <w:t xml:space="preserve"> </w:t>
      </w:r>
      <w:r w:rsidRPr="001623FB">
        <w:rPr>
          <w:rFonts w:ascii="Tahoma" w:hAnsi="Tahoma" w:cs="Tahoma"/>
          <w:sz w:val="18"/>
          <w:szCs w:val="18"/>
        </w:rPr>
        <w:t>2567</w:t>
      </w:r>
      <w:r w:rsidRPr="001623FB">
        <w:rPr>
          <w:rFonts w:ascii="Tahoma" w:hAnsi="Tahoma" w:cs="Tahoma"/>
          <w:sz w:val="18"/>
          <w:szCs w:val="18"/>
          <w:cs/>
        </w:rPr>
        <w:t xml:space="preserve"> ที่ประชุมวิสามัญผู้ถือหุ้นครั้งที่ </w:t>
      </w:r>
      <w:r w:rsidRPr="001623FB">
        <w:rPr>
          <w:rFonts w:ascii="Tahoma" w:hAnsi="Tahoma" w:cs="Tahoma"/>
          <w:sz w:val="18"/>
          <w:szCs w:val="18"/>
        </w:rPr>
        <w:t>1/2567</w:t>
      </w:r>
      <w:r>
        <w:rPr>
          <w:rFonts w:ascii="Tahoma" w:hAnsi="Tahoma" w:cs="Tahoma" w:hint="cs"/>
          <w:sz w:val="18"/>
          <w:szCs w:val="18"/>
          <w:cs/>
        </w:rPr>
        <w:t xml:space="preserve"> ของไอทีวี</w:t>
      </w:r>
      <w:r w:rsidRPr="001623FB">
        <w:rPr>
          <w:rFonts w:ascii="Tahoma" w:hAnsi="Tahoma" w:cs="Tahoma"/>
          <w:sz w:val="18"/>
          <w:szCs w:val="18"/>
          <w:cs/>
        </w:rPr>
        <w:t xml:space="preserve"> มีมติ</w:t>
      </w:r>
      <w:r>
        <w:rPr>
          <w:rFonts w:ascii="Tahoma" w:hAnsi="Tahoma" w:cs="Tahoma" w:hint="cs"/>
          <w:sz w:val="18"/>
          <w:szCs w:val="18"/>
          <w:cs/>
        </w:rPr>
        <w:t>อนุมัติ</w:t>
      </w:r>
      <w:r w:rsidRPr="001623FB">
        <w:rPr>
          <w:rFonts w:ascii="Tahoma" w:hAnsi="Tahoma" w:cs="Tahoma"/>
          <w:sz w:val="18"/>
          <w:szCs w:val="18"/>
          <w:cs/>
        </w:rPr>
        <w:t>ให้</w:t>
      </w:r>
      <w:r>
        <w:rPr>
          <w:rFonts w:ascii="Tahoma" w:hAnsi="Tahoma" w:cs="Tahoma" w:hint="cs"/>
          <w:sz w:val="18"/>
          <w:szCs w:val="18"/>
          <w:cs/>
        </w:rPr>
        <w:t>ไอทีวี</w:t>
      </w:r>
      <w:r w:rsidRPr="001623FB">
        <w:rPr>
          <w:rFonts w:ascii="Tahoma" w:hAnsi="Tahoma" w:cs="Tahoma"/>
          <w:sz w:val="18"/>
          <w:szCs w:val="18"/>
          <w:cs/>
        </w:rPr>
        <w:t xml:space="preserve">ลดทุนจดทะเบียนและทุนชำระแล้ว โดยการลดจำนวนมูลค่าที่ตราไว้ของหุ้น จากมูลค่าที่ตราไว้หุ้นละ </w:t>
      </w:r>
      <w:r w:rsidRPr="001623FB">
        <w:rPr>
          <w:rFonts w:ascii="Tahoma" w:hAnsi="Tahoma" w:cs="Tahoma"/>
          <w:sz w:val="18"/>
          <w:szCs w:val="18"/>
        </w:rPr>
        <w:t>5</w:t>
      </w:r>
      <w:r w:rsidRPr="001623FB">
        <w:rPr>
          <w:rFonts w:ascii="Tahoma" w:hAnsi="Tahoma" w:cs="Tahoma"/>
          <w:sz w:val="18"/>
          <w:szCs w:val="18"/>
          <w:cs/>
        </w:rPr>
        <w:t xml:space="preserve"> บาท เป็น มูลค่าที่ตราไว้หุ้นละ </w:t>
      </w:r>
      <w:r w:rsidRPr="001623FB">
        <w:rPr>
          <w:rFonts w:ascii="Tahoma" w:hAnsi="Tahoma" w:cs="Tahoma"/>
          <w:sz w:val="18"/>
          <w:szCs w:val="18"/>
        </w:rPr>
        <w:t>0.02</w:t>
      </w:r>
      <w:r w:rsidRPr="001623FB">
        <w:rPr>
          <w:rFonts w:ascii="Tahoma" w:hAnsi="Tahoma" w:cs="Tahoma"/>
          <w:sz w:val="18"/>
          <w:szCs w:val="18"/>
          <w:cs/>
        </w:rPr>
        <w:t xml:space="preserve"> บาท เพื่อชดเชยส่วนต่ำมูลค่าหุ้น ชดเชยขาดทุนสะสม และคืนเงินลดทุนแก่ผู้ถือหุ้น</w:t>
      </w:r>
      <w:bookmarkEnd w:id="7"/>
    </w:p>
    <w:p w14:paraId="0FFE4A45" w14:textId="77777777" w:rsidR="00F94EF0" w:rsidRPr="001623FB" w:rsidRDefault="00F94EF0" w:rsidP="00F94EF0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2973F0BD" w14:textId="0E5FB7DB" w:rsidR="00F94EF0" w:rsidRDefault="00F94EF0" w:rsidP="00F94EF0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  <w:cs/>
        </w:rPr>
      </w:pPr>
      <w:bookmarkStart w:id="8" w:name="_Hlk164755437"/>
      <w:r>
        <w:rPr>
          <w:rFonts w:ascii="Tahoma" w:hAnsi="Tahoma" w:cs="Tahoma" w:hint="cs"/>
          <w:sz w:val="18"/>
          <w:szCs w:val="18"/>
          <w:cs/>
        </w:rPr>
        <w:t xml:space="preserve">ทั้งนี้ เมื่อวันที่ </w:t>
      </w:r>
      <w:r>
        <w:rPr>
          <w:rFonts w:ascii="Tahoma" w:hAnsi="Tahoma" w:cs="Tahoma"/>
          <w:sz w:val="18"/>
          <w:szCs w:val="18"/>
        </w:rPr>
        <w:t xml:space="preserve">28 </w:t>
      </w:r>
      <w:r>
        <w:rPr>
          <w:rFonts w:ascii="Tahoma" w:hAnsi="Tahoma" w:cs="Tahoma" w:hint="cs"/>
          <w:sz w:val="18"/>
          <w:szCs w:val="18"/>
          <w:cs/>
        </w:rPr>
        <w:t xml:space="preserve">พฤษภาคม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>ไอทีวี</w:t>
      </w:r>
      <w:r w:rsidRPr="001623FB">
        <w:rPr>
          <w:rFonts w:ascii="Tahoma" w:hAnsi="Tahoma" w:cs="Tahoma"/>
          <w:sz w:val="18"/>
          <w:szCs w:val="18"/>
          <w:cs/>
        </w:rPr>
        <w:t xml:space="preserve">ดำเนินการจดทะเบียนการลดทุนต่อกรมพัฒนาธุรกิจการค้า กระทรวงพาณิชย์ </w:t>
      </w:r>
      <w:r>
        <w:rPr>
          <w:rFonts w:ascii="Tahoma" w:hAnsi="Tahoma" w:cs="Tahoma" w:hint="cs"/>
          <w:sz w:val="18"/>
          <w:szCs w:val="18"/>
          <w:cs/>
        </w:rPr>
        <w:t>โดย</w:t>
      </w:r>
      <w:r w:rsidRPr="001623FB">
        <w:rPr>
          <w:rFonts w:ascii="Tahoma" w:hAnsi="Tahoma" w:cs="Tahoma"/>
          <w:sz w:val="18"/>
          <w:szCs w:val="18"/>
          <w:cs/>
        </w:rPr>
        <w:t>จ่ายคืนเงิน</w:t>
      </w:r>
      <w:r>
        <w:rPr>
          <w:rFonts w:ascii="Tahoma" w:hAnsi="Tahoma" w:cs="Tahoma" w:hint="cs"/>
          <w:sz w:val="18"/>
          <w:szCs w:val="18"/>
          <w:cs/>
        </w:rPr>
        <w:t>ลด</w:t>
      </w:r>
      <w:r w:rsidRPr="001623FB">
        <w:rPr>
          <w:rFonts w:ascii="Tahoma" w:hAnsi="Tahoma" w:cs="Tahoma"/>
          <w:sz w:val="18"/>
          <w:szCs w:val="18"/>
          <w:cs/>
        </w:rPr>
        <w:t>ทุนให้แก่ผู้ถือหุ้น</w:t>
      </w:r>
      <w:bookmarkEnd w:id="8"/>
      <w:r>
        <w:rPr>
          <w:rFonts w:ascii="Tahoma" w:hAnsi="Tahoma" w:cs="Tahoma" w:hint="cs"/>
          <w:sz w:val="18"/>
          <w:szCs w:val="18"/>
          <w:cs/>
        </w:rPr>
        <w:t xml:space="preserve">ในวันที่ </w:t>
      </w:r>
      <w:r>
        <w:rPr>
          <w:rFonts w:ascii="Tahoma" w:hAnsi="Tahoma" w:cs="Tahoma"/>
          <w:sz w:val="18"/>
          <w:szCs w:val="18"/>
        </w:rPr>
        <w:t xml:space="preserve">30 </w:t>
      </w:r>
      <w:r>
        <w:rPr>
          <w:rFonts w:ascii="Tahoma" w:hAnsi="Tahoma" w:cs="Tahoma" w:hint="cs"/>
          <w:sz w:val="18"/>
          <w:szCs w:val="18"/>
          <w:cs/>
        </w:rPr>
        <w:t xml:space="preserve">พฤษภาคม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 xml:space="preserve">รวมเป็นเงิน </w:t>
      </w:r>
      <w:r>
        <w:rPr>
          <w:rFonts w:ascii="Tahoma" w:hAnsi="Tahoma" w:cs="Tahoma"/>
          <w:sz w:val="18"/>
          <w:szCs w:val="18"/>
        </w:rPr>
        <w:t xml:space="preserve">1,248 </w:t>
      </w:r>
      <w:r>
        <w:rPr>
          <w:rFonts w:ascii="Tahoma" w:hAnsi="Tahoma" w:cs="Tahoma" w:hint="cs"/>
          <w:sz w:val="18"/>
          <w:szCs w:val="18"/>
          <w:cs/>
        </w:rPr>
        <w:t>ล้านบาท</w:t>
      </w:r>
      <w:r w:rsidR="008F5CF3">
        <w:rPr>
          <w:rFonts w:ascii="Tahoma" w:hAnsi="Tahoma" w:cs="Tahoma"/>
          <w:sz w:val="18"/>
          <w:szCs w:val="18"/>
        </w:rPr>
        <w:t xml:space="preserve"> </w:t>
      </w:r>
      <w:r w:rsidR="008F5CF3">
        <w:rPr>
          <w:rFonts w:ascii="Tahoma" w:hAnsi="Tahoma" w:cs="Tahoma" w:hint="cs"/>
          <w:sz w:val="18"/>
          <w:szCs w:val="18"/>
          <w:cs/>
        </w:rPr>
        <w:t xml:space="preserve">โดยแบ่งเป็นส่วนที่เป็นของอินทัช และส่วนได้เสียที่ไม่มีอำนาจควบคุม จำนวน </w:t>
      </w:r>
      <w:r w:rsidR="008F5CF3">
        <w:rPr>
          <w:rFonts w:ascii="Tahoma" w:hAnsi="Tahoma" w:cs="Tahoma"/>
          <w:sz w:val="18"/>
          <w:szCs w:val="18"/>
        </w:rPr>
        <w:t xml:space="preserve">661 </w:t>
      </w:r>
      <w:r w:rsidR="008F5CF3">
        <w:rPr>
          <w:rFonts w:ascii="Tahoma" w:hAnsi="Tahoma" w:cs="Tahoma" w:hint="cs"/>
          <w:sz w:val="18"/>
          <w:szCs w:val="18"/>
          <w:cs/>
        </w:rPr>
        <w:t xml:space="preserve">ล้านบาท และจำนวน </w:t>
      </w:r>
      <w:r w:rsidR="008F5CF3">
        <w:rPr>
          <w:rFonts w:ascii="Tahoma" w:hAnsi="Tahoma" w:cs="Tahoma"/>
          <w:sz w:val="18"/>
          <w:szCs w:val="18"/>
        </w:rPr>
        <w:t xml:space="preserve">587 </w:t>
      </w:r>
      <w:r w:rsidR="008F5CF3">
        <w:rPr>
          <w:rFonts w:ascii="Tahoma" w:hAnsi="Tahoma" w:cs="Tahoma" w:hint="cs"/>
          <w:sz w:val="18"/>
          <w:szCs w:val="18"/>
          <w:cs/>
        </w:rPr>
        <w:t>ล้านบาท ตามลำดับ</w:t>
      </w:r>
    </w:p>
    <w:p w14:paraId="5FE75AED" w14:textId="77777777" w:rsidR="00F94EF0" w:rsidRDefault="00F94EF0" w:rsidP="00F94EF0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49980EE3" w14:textId="77777777" w:rsidR="00F94EF0" w:rsidRPr="00C12DD6" w:rsidRDefault="00F94EF0" w:rsidP="00F94EF0">
      <w:pPr>
        <w:spacing w:line="288" w:lineRule="auto"/>
        <w:ind w:left="540" w:right="388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C12DD6">
        <w:rPr>
          <w:rFonts w:ascii="Tahoma" w:hAnsi="Tahoma" w:cs="Tahoma"/>
          <w:i/>
          <w:iCs/>
          <w:sz w:val="18"/>
          <w:szCs w:val="18"/>
          <w:cs/>
        </w:rPr>
        <w:t>การชำระบัญชีของกลุ่มไอทีวี</w:t>
      </w:r>
    </w:p>
    <w:p w14:paraId="697FFDAB" w14:textId="77777777" w:rsidR="00F94EF0" w:rsidRPr="00C12DD6" w:rsidRDefault="00F94EF0" w:rsidP="00F94EF0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6E3375D7" w14:textId="77777777" w:rsidR="00F94EF0" w:rsidRDefault="00F94EF0" w:rsidP="00F94EF0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  <w:cs/>
        </w:rPr>
      </w:pPr>
      <w:r w:rsidRPr="00C12DD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C12DD6">
        <w:rPr>
          <w:rFonts w:ascii="Tahoma" w:hAnsi="Tahoma" w:cs="Tahoma"/>
          <w:sz w:val="18"/>
          <w:szCs w:val="18"/>
        </w:rPr>
        <w:t xml:space="preserve">13 </w:t>
      </w:r>
      <w:r w:rsidRPr="00C12DD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C12DD6">
        <w:rPr>
          <w:rFonts w:ascii="Tahoma" w:hAnsi="Tahoma" w:cs="Tahoma"/>
          <w:sz w:val="18"/>
          <w:szCs w:val="18"/>
        </w:rPr>
        <w:t xml:space="preserve">2567 </w:t>
      </w:r>
      <w:r w:rsidRPr="00C12DD6">
        <w:rPr>
          <w:rFonts w:ascii="Tahoma" w:hAnsi="Tahoma" w:cs="Tahoma"/>
          <w:sz w:val="18"/>
          <w:szCs w:val="18"/>
          <w:cs/>
        </w:rPr>
        <w:t>ที่ประชุมวิสามัญผู้ถือหุ้น</w:t>
      </w:r>
      <w:r>
        <w:rPr>
          <w:rFonts w:ascii="Tahoma" w:hAnsi="Tahoma" w:cs="Tahoma" w:hint="cs"/>
          <w:sz w:val="18"/>
          <w:szCs w:val="18"/>
          <w:cs/>
        </w:rPr>
        <w:t xml:space="preserve">ครั้งที่ </w:t>
      </w:r>
      <w:r>
        <w:rPr>
          <w:rFonts w:ascii="Tahoma" w:hAnsi="Tahoma" w:cs="Tahoma"/>
          <w:sz w:val="18"/>
          <w:szCs w:val="18"/>
        </w:rPr>
        <w:t xml:space="preserve">2/2567 </w:t>
      </w:r>
      <w:r w:rsidRPr="00C12DD6">
        <w:rPr>
          <w:rFonts w:ascii="Tahoma" w:hAnsi="Tahoma" w:cs="Tahoma"/>
          <w:sz w:val="18"/>
          <w:szCs w:val="18"/>
          <w:cs/>
        </w:rPr>
        <w:t xml:space="preserve">ของไอทีวี มีมติเลิกกิจการ โดยเมื่อวันที่ </w:t>
      </w:r>
      <w:r w:rsidRPr="00C12DD6">
        <w:rPr>
          <w:rFonts w:ascii="Tahoma" w:hAnsi="Tahoma" w:cs="Tahoma"/>
          <w:sz w:val="18"/>
          <w:szCs w:val="18"/>
        </w:rPr>
        <w:t xml:space="preserve">17 </w:t>
      </w:r>
      <w:r w:rsidRPr="00C12DD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C12DD6">
        <w:rPr>
          <w:rFonts w:ascii="Tahoma" w:hAnsi="Tahoma" w:cs="Tahoma"/>
          <w:sz w:val="18"/>
          <w:szCs w:val="18"/>
        </w:rPr>
        <w:t xml:space="preserve">2567 </w:t>
      </w:r>
      <w:r w:rsidRPr="00C12DD6">
        <w:rPr>
          <w:rFonts w:ascii="Tahoma" w:hAnsi="Tahoma" w:cs="Tahoma"/>
          <w:sz w:val="18"/>
          <w:szCs w:val="18"/>
          <w:cs/>
        </w:rPr>
        <w:t>ไอทีวีดำเนินการจดทะเบียนเลิกบริษัทต่อกรมพัฒนาธุรกิจการค้า กระทรวงพาณิชย์ ปัจจุบันอยู่ระหว่างการชำระบัญชี ทั้งนี้ สินทรัพย์และหนี้สินของไอทีวีไม่มีสาระสำคัญต่องบการเงินของกลุ่มอินทัช</w:t>
      </w:r>
    </w:p>
    <w:p w14:paraId="473CA873" w14:textId="77777777" w:rsidR="00F94EF0" w:rsidRDefault="00F94EF0" w:rsidP="00F94EF0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D171A9E" w14:textId="77777777" w:rsidR="00F94EF0" w:rsidRPr="001623FB" w:rsidRDefault="00F94EF0" w:rsidP="00F94EF0">
      <w:pPr>
        <w:spacing w:line="288" w:lineRule="auto"/>
        <w:ind w:left="540" w:right="388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1623FB">
        <w:rPr>
          <w:rFonts w:ascii="Tahoma" w:hAnsi="Tahoma" w:cs="Tahoma"/>
          <w:i/>
          <w:iCs/>
          <w:sz w:val="18"/>
          <w:szCs w:val="18"/>
          <w:cs/>
        </w:rPr>
        <w:t>การ</w:t>
      </w:r>
      <w:r>
        <w:rPr>
          <w:rFonts w:ascii="Tahoma" w:hAnsi="Tahoma" w:cs="Tahoma" w:hint="cs"/>
          <w:i/>
          <w:iCs/>
          <w:sz w:val="18"/>
          <w:szCs w:val="18"/>
          <w:cs/>
        </w:rPr>
        <w:t>ชำระบัญชีของบริษัท อาร์ตแวร์ มีเดีย (“อาร์ตแวร์”) (บริษัทย่อยของ</w:t>
      </w:r>
      <w:r w:rsidRPr="001623FB">
        <w:rPr>
          <w:rFonts w:ascii="Tahoma" w:hAnsi="Tahoma" w:cs="Tahoma" w:hint="cs"/>
          <w:i/>
          <w:iCs/>
          <w:sz w:val="18"/>
          <w:szCs w:val="18"/>
          <w:cs/>
        </w:rPr>
        <w:t>ไอทีวี</w:t>
      </w:r>
      <w:r>
        <w:rPr>
          <w:rFonts w:ascii="Tahoma" w:hAnsi="Tahoma" w:cs="Tahoma" w:hint="cs"/>
          <w:i/>
          <w:iCs/>
          <w:sz w:val="18"/>
          <w:szCs w:val="18"/>
          <w:cs/>
        </w:rPr>
        <w:t>)</w:t>
      </w:r>
    </w:p>
    <w:p w14:paraId="7A650D3D" w14:textId="77777777" w:rsidR="00F94EF0" w:rsidRDefault="00F94EF0" w:rsidP="00F94EF0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11B9E874" w14:textId="7987BC81" w:rsidR="00F94EF0" w:rsidRDefault="00F94EF0" w:rsidP="00F94EF0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30 </w:t>
      </w:r>
      <w:r>
        <w:rPr>
          <w:rFonts w:ascii="Tahoma" w:hAnsi="Tahoma" w:cs="Tahoma" w:hint="cs"/>
          <w:sz w:val="18"/>
          <w:szCs w:val="18"/>
          <w:cs/>
        </w:rPr>
        <w:t xml:space="preserve">เมษายน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>ที่ประชุมสามัญผู้ถือหุ้นของ</w:t>
      </w:r>
      <w:r w:rsidRPr="00157323">
        <w:rPr>
          <w:rFonts w:ascii="Tahoma" w:hAnsi="Tahoma" w:cs="Tahoma"/>
          <w:sz w:val="18"/>
          <w:szCs w:val="18"/>
          <w:cs/>
        </w:rPr>
        <w:t>อาร์ตแวร์</w:t>
      </w:r>
      <w:r>
        <w:rPr>
          <w:rFonts w:ascii="Tahoma" w:hAnsi="Tahoma" w:cs="Tahoma" w:hint="cs"/>
          <w:sz w:val="18"/>
          <w:szCs w:val="18"/>
          <w:cs/>
        </w:rPr>
        <w:t xml:space="preserve"> มีมติเลิกกิจการ โดยเมื่อวันที่ </w:t>
      </w:r>
      <w:r>
        <w:rPr>
          <w:rFonts w:ascii="Tahoma" w:hAnsi="Tahoma" w:cs="Tahoma"/>
          <w:sz w:val="18"/>
          <w:szCs w:val="18"/>
        </w:rPr>
        <w:t xml:space="preserve">2 </w:t>
      </w:r>
      <w:r>
        <w:rPr>
          <w:rFonts w:ascii="Tahoma" w:hAnsi="Tahoma" w:cs="Tahoma" w:hint="cs"/>
          <w:sz w:val="18"/>
          <w:szCs w:val="18"/>
          <w:cs/>
        </w:rPr>
        <w:t xml:space="preserve">พฤษภาคม </w:t>
      </w:r>
      <w:r>
        <w:rPr>
          <w:rFonts w:ascii="Tahoma" w:hAnsi="Tahoma" w:cs="Tahoma"/>
          <w:sz w:val="18"/>
          <w:szCs w:val="18"/>
        </w:rPr>
        <w:t xml:space="preserve">2567 </w:t>
      </w:r>
      <w:r w:rsidRPr="00157323">
        <w:rPr>
          <w:rFonts w:ascii="Tahoma" w:hAnsi="Tahoma" w:cs="Tahoma"/>
          <w:sz w:val="18"/>
          <w:szCs w:val="18"/>
          <w:cs/>
        </w:rPr>
        <w:t>อาร์ตแวร์</w:t>
      </w:r>
      <w:r w:rsidRPr="001623FB">
        <w:rPr>
          <w:rFonts w:ascii="Tahoma" w:hAnsi="Tahoma" w:cs="Tahoma"/>
          <w:sz w:val="18"/>
          <w:szCs w:val="18"/>
          <w:cs/>
        </w:rPr>
        <w:t>ดำเนินการ</w:t>
      </w:r>
      <w:r>
        <w:rPr>
          <w:rFonts w:ascii="Tahoma" w:hAnsi="Tahoma" w:cs="Tahoma" w:hint="cs"/>
          <w:sz w:val="18"/>
          <w:szCs w:val="18"/>
          <w:cs/>
        </w:rPr>
        <w:t xml:space="preserve">จดทะเบียนเลิกบริษัทต่อกรมพัฒนาธุรกิจการค้า กระทรวงพาณิชย์ และจดทะเบียนเสร็จสิ้นการชำระบัญชีเมื่อวันที่ </w:t>
      </w:r>
      <w:r>
        <w:rPr>
          <w:rFonts w:ascii="Tahoma" w:hAnsi="Tahoma" w:cs="Tahoma"/>
          <w:sz w:val="18"/>
          <w:szCs w:val="18"/>
        </w:rPr>
        <w:t xml:space="preserve">31 </w:t>
      </w:r>
      <w:r>
        <w:rPr>
          <w:rFonts w:ascii="Tahoma" w:hAnsi="Tahoma" w:cs="Tahoma" w:hint="cs"/>
          <w:sz w:val="18"/>
          <w:szCs w:val="18"/>
          <w:cs/>
        </w:rPr>
        <w:t xml:space="preserve">ตุลาคม </w:t>
      </w:r>
      <w:r>
        <w:rPr>
          <w:rFonts w:ascii="Tahoma" w:hAnsi="Tahoma" w:cs="Tahoma"/>
          <w:sz w:val="18"/>
          <w:szCs w:val="18"/>
        </w:rPr>
        <w:t>2567</w:t>
      </w:r>
    </w:p>
    <w:p w14:paraId="02CB1645" w14:textId="77777777" w:rsidR="00F94EF0" w:rsidRDefault="00F94EF0" w:rsidP="00F94EF0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7409B3AE" w14:textId="7A5D3DE6" w:rsidR="00E83F7F" w:rsidRPr="005C497C" w:rsidRDefault="00985654" w:rsidP="00E83F7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8</w:t>
      </w:r>
      <w:r w:rsidR="00E83F7F" w:rsidRPr="005C497C">
        <w:rPr>
          <w:rFonts w:ascii="Tahoma" w:hAnsi="Tahoma" w:cs="Tahoma"/>
          <w:b/>
          <w:bCs/>
          <w:sz w:val="18"/>
          <w:szCs w:val="18"/>
          <w:cs/>
        </w:rPr>
        <w:tab/>
        <w:t>ข้อมูลทางการเงินโดยสรุปของบริษัทร่วมที่สำคัญ</w:t>
      </w:r>
    </w:p>
    <w:p w14:paraId="333F2308" w14:textId="77777777" w:rsidR="00E83F7F" w:rsidRPr="005C497C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F99B5B3" w14:textId="12A76603" w:rsidR="00E83F7F" w:rsidRPr="005C497C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ข้อมูลทางการเงินโดยสรุปของบริษัทร่วมที่สำคัญ ซึ่งปรับปรุงด้วยการปรับมูลค่ายุติธรรม ณ วันที่ซื้อ และความแตกต่างของนโยบายการบัญชี (ถ้ามี) สำหรับปีสิ้นสุดวันที่ 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="003B4E80" w:rsidRPr="005C497C">
        <w:rPr>
          <w:rFonts w:ascii="Tahoma" w:hAnsi="Tahoma" w:cs="Tahoma"/>
          <w:spacing w:val="-4"/>
          <w:sz w:val="18"/>
          <w:szCs w:val="18"/>
        </w:rPr>
        <w:t>256</w:t>
      </w:r>
      <w:r w:rsidR="008A25F5">
        <w:rPr>
          <w:rFonts w:ascii="Tahoma" w:hAnsi="Tahoma" w:cs="Tahoma"/>
          <w:spacing w:val="-4"/>
          <w:sz w:val="18"/>
          <w:szCs w:val="18"/>
        </w:rPr>
        <w:t>7</w:t>
      </w:r>
      <w:r w:rsidR="003B4E80"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="008A25F5" w:rsidRPr="005C497C">
        <w:rPr>
          <w:rFonts w:ascii="Tahoma" w:hAnsi="Tahoma" w:cs="Tahoma"/>
          <w:spacing w:val="-4"/>
          <w:sz w:val="18"/>
          <w:szCs w:val="18"/>
        </w:rPr>
        <w:t>256</w:t>
      </w:r>
      <w:r w:rsidR="008A25F5">
        <w:rPr>
          <w:rFonts w:ascii="Tahoma" w:hAnsi="Tahoma" w:cs="Tahoma"/>
          <w:spacing w:val="-4"/>
          <w:sz w:val="18"/>
          <w:szCs w:val="18"/>
        </w:rPr>
        <w:t>6</w:t>
      </w:r>
      <w:r w:rsidR="008A25F5" w:rsidRPr="005C497C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มีดังนี้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(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นอกเหนือจากเงินลงทุนในเอไอเอส ซึ่งเป็นบริษัทจดทะเบียนในตลาดหลักทรัพย์แห่งประเทศไทย กลุ่มอินทัชไม่มีเงินลงทุนในบริษัทร่วมอื่นซึ่งจดทะเบียนในตลาดหลักทรัพย์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จึงไม่มีราคาปิดที่เปิดเผยต่อสาธารณชน</w:t>
      </w:r>
      <w:r w:rsidRPr="005C497C">
        <w:rPr>
          <w:rFonts w:ascii="Tahoma" w:hAnsi="Tahoma" w:cs="Tahoma"/>
          <w:spacing w:val="-4"/>
          <w:sz w:val="18"/>
          <w:szCs w:val="18"/>
        </w:rPr>
        <w:t>)</w:t>
      </w:r>
    </w:p>
    <w:p w14:paraId="641330ED" w14:textId="3B013910" w:rsidR="00E83F7F" w:rsidRDefault="00E83F7F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7CB268C2" w14:textId="1F725396" w:rsidR="00A82259" w:rsidRPr="005C497C" w:rsidRDefault="00343113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43113">
        <w:rPr>
          <w:noProof/>
        </w:rPr>
        <w:drawing>
          <wp:inline distT="0" distB="0" distL="0" distR="0" wp14:anchorId="4BABA7A9" wp14:editId="1307FBB9">
            <wp:extent cx="5614416" cy="2753223"/>
            <wp:effectExtent l="0" t="0" r="5715" b="0"/>
            <wp:docPr id="139143024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753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B34FF" w14:textId="6F76C8BC" w:rsidR="005B4716" w:rsidRDefault="00C24897" w:rsidP="005B4716">
      <w:pPr>
        <w:spacing w:line="288" w:lineRule="auto"/>
        <w:ind w:left="540"/>
        <w:jc w:val="thaiDistribute"/>
      </w:pPr>
      <w:r w:rsidRPr="00C24897">
        <w:rPr>
          <w:noProof/>
        </w:rPr>
        <w:lastRenderedPageBreak/>
        <w:drawing>
          <wp:inline distT="0" distB="0" distL="0" distR="0" wp14:anchorId="4372CFBA" wp14:editId="5825B67C">
            <wp:extent cx="5614416" cy="1667530"/>
            <wp:effectExtent l="0" t="0" r="5715" b="0"/>
            <wp:docPr id="10847842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6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0E6B5" w14:textId="77777777" w:rsidR="005B4716" w:rsidRPr="005B4716" w:rsidRDefault="005B4716" w:rsidP="00124B0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260CC8" w14:textId="296EC3B0" w:rsidR="00590989" w:rsidRPr="005C497C" w:rsidRDefault="00985654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9</w:t>
      </w:r>
      <w:r w:rsidR="00590989" w:rsidRPr="005C497C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5C497C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5C497C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5C497C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5C497C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5C497C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925DB2C" w:rsidR="005456E9" w:rsidRPr="005C497C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5C497C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5C497C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0245C94B" w14:textId="1956077D" w:rsidR="00203AC9" w:rsidRPr="005C497C" w:rsidRDefault="00FC5864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</w:p>
    <w:p w14:paraId="5CEA502E" w14:textId="4C975086" w:rsidR="000F613B" w:rsidRDefault="006645B4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645B4">
        <w:rPr>
          <w:noProof/>
        </w:rPr>
        <w:drawing>
          <wp:inline distT="0" distB="0" distL="0" distR="0" wp14:anchorId="07E50B2E" wp14:editId="7BA28103">
            <wp:extent cx="5614416" cy="2129183"/>
            <wp:effectExtent l="0" t="0" r="5715" b="0"/>
            <wp:docPr id="814658469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2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F383B" w14:textId="77777777" w:rsidR="00A82259" w:rsidRPr="005C497C" w:rsidRDefault="00A8225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0D1A73D" w14:textId="47F5EDA7" w:rsidR="00616D3D" w:rsidRPr="005C497C" w:rsidRDefault="00616D3D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5C497C">
        <w:rPr>
          <w:rFonts w:ascii="Tahoma" w:hAnsi="Tahoma" w:cs="Tahoma"/>
          <w:sz w:val="18"/>
          <w:szCs w:val="18"/>
        </w:rPr>
        <w:t xml:space="preserve">3 </w:t>
      </w:r>
      <w:r w:rsidRPr="005C497C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6BE193F4" w14:textId="77777777" w:rsidR="00616D3D" w:rsidRPr="005C497C" w:rsidRDefault="00616D3D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B0A0736" w14:textId="2CF8F3D8" w:rsidR="00FD3AD1" w:rsidRPr="005C497C" w:rsidRDefault="003B4E80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ผลกำไร</w:t>
      </w:r>
      <w:r w:rsidRPr="005C497C">
        <w:rPr>
          <w:rFonts w:ascii="Tahoma" w:hAnsi="Tahoma" w:cs="Tahoma" w:hint="cs"/>
          <w:sz w:val="18"/>
          <w:szCs w:val="18"/>
          <w:cs/>
        </w:rPr>
        <w:t>หรือขาดทุน</w:t>
      </w:r>
      <w:r w:rsidRPr="005C497C">
        <w:rPr>
          <w:rFonts w:ascii="Tahoma" w:hAnsi="Tahoma" w:cs="Tahoma"/>
          <w:sz w:val="18"/>
          <w:szCs w:val="18"/>
          <w:cs/>
        </w:rPr>
        <w:t>จากการวัดมูลค่าเงินลงทุนด้วยมูลค่ายุติธรรมผ่านกำไรขาดทุน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</w:t>
      </w:r>
      <w:r w:rsidRPr="005C497C">
        <w:rPr>
          <w:rFonts w:ascii="Tahoma" w:hAnsi="Tahoma" w:cs="Tahoma" w:hint="cs"/>
          <w:sz w:val="18"/>
          <w:szCs w:val="18"/>
          <w:cs/>
        </w:rPr>
        <w:t>หรือค่าใช้จ่ายในการบริหาร</w:t>
      </w:r>
      <w:r w:rsidRPr="005C497C">
        <w:rPr>
          <w:rFonts w:ascii="Tahoma" w:hAnsi="Tahoma" w:cs="Tahoma"/>
          <w:sz w:val="18"/>
          <w:szCs w:val="18"/>
          <w:cs/>
        </w:rPr>
        <w:t>ในงบกำไรขาดทุน</w:t>
      </w:r>
      <w:r w:rsidRPr="005C497C">
        <w:rPr>
          <w:rFonts w:ascii="Tahoma" w:hAnsi="Tahoma" w:cs="Tahoma" w:hint="cs"/>
          <w:sz w:val="18"/>
          <w:szCs w:val="18"/>
          <w:cs/>
        </w:rPr>
        <w:t>แล้วแต่กรณี</w:t>
      </w:r>
    </w:p>
    <w:p w14:paraId="1F0644E8" w14:textId="77777777" w:rsidR="00B93548" w:rsidRPr="005C497C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106CCB1B" w:rsidR="005456E9" w:rsidRPr="005C497C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4E4C4E70" w14:textId="77777777" w:rsidR="007A401B" w:rsidRPr="005C497C" w:rsidRDefault="007A401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1A9BF" w14:textId="64153443" w:rsidR="005456E9" w:rsidRPr="005C497C" w:rsidRDefault="00A82259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A82259">
        <w:rPr>
          <w:noProof/>
        </w:rPr>
        <w:drawing>
          <wp:inline distT="0" distB="0" distL="0" distR="0" wp14:anchorId="79D45D4E" wp14:editId="697A17E4">
            <wp:extent cx="5614416" cy="1993023"/>
            <wp:effectExtent l="0" t="0" r="5715" b="0"/>
            <wp:docPr id="605047778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93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F735B" w14:textId="77777777" w:rsidR="008A25F5" w:rsidRDefault="008A25F5" w:rsidP="002909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83D451B" w14:textId="261C645B" w:rsidR="003B4E80" w:rsidRPr="005C497C" w:rsidRDefault="003B4E80" w:rsidP="002909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 xml:space="preserve">สำหรับปีสิ้นสุดวันที่ 31 ธันวาคม </w:t>
      </w:r>
      <w:r w:rsidR="008A25F5" w:rsidRPr="005C497C">
        <w:rPr>
          <w:rFonts w:ascii="Tahoma" w:hAnsi="Tahoma" w:cs="Tahoma"/>
          <w:sz w:val="18"/>
          <w:szCs w:val="18"/>
        </w:rPr>
        <w:t>256</w:t>
      </w:r>
      <w:r w:rsidR="008A25F5">
        <w:rPr>
          <w:rFonts w:ascii="Tahoma" w:hAnsi="Tahoma" w:cs="Tahoma"/>
          <w:sz w:val="18"/>
          <w:szCs w:val="18"/>
        </w:rPr>
        <w:t>7</w:t>
      </w:r>
      <w:r w:rsidR="008A25F5"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บริษัทได้ลงทุนเพิ่มเติม</w:t>
      </w:r>
      <w:r w:rsidR="009E5ED1">
        <w:rPr>
          <w:rFonts w:ascii="Tahoma" w:hAnsi="Tahoma" w:cs="Tahoma" w:hint="cs"/>
          <w:sz w:val="18"/>
          <w:szCs w:val="18"/>
          <w:cs/>
        </w:rPr>
        <w:t>ในโครงการร่วมลงทุน</w:t>
      </w:r>
      <w:r w:rsidR="008A25F5">
        <w:rPr>
          <w:rFonts w:ascii="Tahoma" w:hAnsi="Tahoma" w:cs="Tahoma" w:hint="cs"/>
          <w:sz w:val="18"/>
          <w:szCs w:val="18"/>
          <w:cs/>
        </w:rPr>
        <w:t>และจำหน่ายเงินลงทุน</w:t>
      </w:r>
      <w:r w:rsidRPr="005C497C">
        <w:rPr>
          <w:rFonts w:ascii="Tahoma" w:hAnsi="Tahoma" w:cs="Tahoma"/>
          <w:sz w:val="18"/>
          <w:szCs w:val="18"/>
          <w:cs/>
        </w:rPr>
        <w:t>ใน</w:t>
      </w:r>
      <w:r w:rsidR="009E5ED1">
        <w:rPr>
          <w:rFonts w:ascii="Tahoma" w:hAnsi="Tahoma" w:cs="Tahoma" w:hint="cs"/>
          <w:sz w:val="18"/>
          <w:szCs w:val="18"/>
          <w:cs/>
        </w:rPr>
        <w:t>บริษัทร่วม</w:t>
      </w:r>
      <w:r w:rsidRPr="005C497C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11911E23" w14:textId="77777777" w:rsidR="003B4E80" w:rsidRPr="005C497C" w:rsidRDefault="003B4E80" w:rsidP="003B4E80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3B4E80" w:rsidRPr="00AC7362" w14:paraId="4B9ED7B3" w14:textId="77777777" w:rsidTr="004A5937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73DEBD3" w14:textId="77777777" w:rsidR="003B4E80" w:rsidRPr="005C497C" w:rsidRDefault="003B4E80" w:rsidP="004A5937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8CBF96" w14:textId="77777777" w:rsidR="003B4E80" w:rsidRPr="005C497C" w:rsidRDefault="003B4E80" w:rsidP="004A5937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3B4E80" w:rsidRPr="008A25F5" w14:paraId="659DF9BE" w14:textId="77777777" w:rsidTr="004A5937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27C5D1C2" w14:textId="747D66F7" w:rsidR="003B4E80" w:rsidRPr="00CC2500" w:rsidRDefault="003B4E80" w:rsidP="00CC2500">
            <w:pPr>
              <w:spacing w:line="288" w:lineRule="auto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6B0CD03F" w14:textId="77777777" w:rsidR="003B4E80" w:rsidRPr="00CC2500" w:rsidRDefault="003B4E80" w:rsidP="004A5937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0"/>
                <w:szCs w:val="10"/>
                <w:cs/>
              </w:rPr>
            </w:pPr>
          </w:p>
        </w:tc>
      </w:tr>
      <w:tr w:rsidR="008A25F5" w:rsidRPr="00AC7362" w14:paraId="725F3A8B" w14:textId="77777777" w:rsidTr="004A5937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6360ED8E" w14:textId="48CA021F" w:rsidR="008A25F5" w:rsidRPr="00CC2500" w:rsidRDefault="008A25F5" w:rsidP="008A25F5">
            <w:pPr>
              <w:spacing w:line="288" w:lineRule="auto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CC2500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การลงทุนเพิ่มเติม</w:t>
            </w:r>
          </w:p>
        </w:tc>
        <w:tc>
          <w:tcPr>
            <w:tcW w:w="2880" w:type="dxa"/>
            <w:shd w:val="clear" w:color="auto" w:fill="auto"/>
          </w:tcPr>
          <w:p w14:paraId="18864705" w14:textId="77777777" w:rsidR="008A25F5" w:rsidRPr="005C497C" w:rsidRDefault="008A25F5" w:rsidP="008A25F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</w:tr>
      <w:tr w:rsidR="008A25F5" w:rsidRPr="00AC7362" w14:paraId="6821EF11" w14:textId="77777777" w:rsidTr="004A5937">
        <w:tc>
          <w:tcPr>
            <w:tcW w:w="6036" w:type="dxa"/>
            <w:shd w:val="clear" w:color="auto" w:fill="auto"/>
          </w:tcPr>
          <w:p w14:paraId="7882EDC6" w14:textId="77777777" w:rsidR="008A25F5" w:rsidRPr="005C497C" w:rsidRDefault="008A25F5" w:rsidP="008A25F5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51E8B984" w14:textId="77777777" w:rsidR="008A25F5" w:rsidRPr="005C497C" w:rsidRDefault="008A25F5" w:rsidP="008A25F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  <w:tr w:rsidR="008A25F5" w:rsidRPr="008A25F5" w14:paraId="662CF351" w14:textId="77777777" w:rsidTr="004A5937">
        <w:tc>
          <w:tcPr>
            <w:tcW w:w="6036" w:type="dxa"/>
            <w:shd w:val="clear" w:color="auto" w:fill="auto"/>
          </w:tcPr>
          <w:p w14:paraId="5995A2D9" w14:textId="77777777" w:rsidR="008A25F5" w:rsidRPr="00CC2500" w:rsidRDefault="008A25F5" w:rsidP="00CC2500">
            <w:pPr>
              <w:spacing w:line="288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80" w:type="dxa"/>
            <w:shd w:val="clear" w:color="auto" w:fill="auto"/>
          </w:tcPr>
          <w:p w14:paraId="5C954961" w14:textId="77777777" w:rsidR="008A25F5" w:rsidRPr="00CC2500" w:rsidRDefault="008A25F5" w:rsidP="00CC2500">
            <w:pPr>
              <w:spacing w:line="288" w:lineRule="auto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8A25F5" w:rsidRPr="00AC7362" w14:paraId="00AA6224" w14:textId="77777777" w:rsidTr="004A5937">
        <w:tc>
          <w:tcPr>
            <w:tcW w:w="6036" w:type="dxa"/>
            <w:shd w:val="clear" w:color="auto" w:fill="auto"/>
          </w:tcPr>
          <w:p w14:paraId="302416D6" w14:textId="036F0CFE" w:rsidR="008A25F5" w:rsidRPr="00CC2500" w:rsidRDefault="008A25F5" w:rsidP="008A25F5">
            <w:pPr>
              <w:spacing w:line="288" w:lineRule="auto"/>
              <w:ind w:left="-8" w:right="-108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CC2500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การจำหน่ายเงินลงทุน</w:t>
            </w:r>
          </w:p>
        </w:tc>
        <w:tc>
          <w:tcPr>
            <w:tcW w:w="2880" w:type="dxa"/>
            <w:shd w:val="clear" w:color="auto" w:fill="auto"/>
          </w:tcPr>
          <w:p w14:paraId="738CEE99" w14:textId="77777777" w:rsidR="008A25F5" w:rsidRPr="005C497C" w:rsidRDefault="008A25F5" w:rsidP="008A25F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8A25F5" w:rsidRPr="00AC7362" w14:paraId="16307C70" w14:textId="77777777" w:rsidTr="004A5937">
        <w:tc>
          <w:tcPr>
            <w:tcW w:w="6036" w:type="dxa"/>
            <w:shd w:val="clear" w:color="auto" w:fill="auto"/>
          </w:tcPr>
          <w:p w14:paraId="38C2CDDB" w14:textId="1DCD580A" w:rsidR="008A25F5" w:rsidRPr="005C497C" w:rsidRDefault="008A25F5" w:rsidP="008A25F5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</w:rPr>
            </w:pPr>
            <w:r w:rsidRPr="008A25F5">
              <w:rPr>
                <w:rFonts w:ascii="Tahoma" w:hAnsi="Tahoma" w:cs="Tahoma"/>
                <w:sz w:val="18"/>
                <w:szCs w:val="18"/>
                <w:cs/>
              </w:rPr>
              <w:t>เพียร์ พาวเวอร์</w:t>
            </w:r>
          </w:p>
        </w:tc>
        <w:tc>
          <w:tcPr>
            <w:tcW w:w="2880" w:type="dxa"/>
            <w:shd w:val="clear" w:color="auto" w:fill="auto"/>
          </w:tcPr>
          <w:p w14:paraId="24601C75" w14:textId="18CDE43D" w:rsidR="008A25F5" w:rsidRPr="005C497C" w:rsidRDefault="008A25F5" w:rsidP="008A25F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</w:tbl>
    <w:p w14:paraId="5AE6EDCA" w14:textId="77777777" w:rsidR="003B4E80" w:rsidRPr="005C497C" w:rsidRDefault="003B4E80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4FF7D4B7" w14:textId="2A42CDD4" w:rsidR="008E1EEF" w:rsidRPr="005C497C" w:rsidRDefault="003B4E80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</w:t>
      </w:r>
      <w:r w:rsidR="00985654">
        <w:rPr>
          <w:rFonts w:ascii="Tahoma" w:hAnsi="Tahoma" w:cs="Tahoma"/>
          <w:b/>
          <w:bCs/>
          <w:sz w:val="18"/>
          <w:szCs w:val="18"/>
        </w:rPr>
        <w:t>0</w:t>
      </w:r>
      <w:r w:rsidR="008E1EEF" w:rsidRPr="005C497C">
        <w:rPr>
          <w:rFonts w:ascii="Tahoma" w:hAnsi="Tahoma" w:cs="Tahoma"/>
          <w:b/>
          <w:bCs/>
          <w:sz w:val="18"/>
          <w:szCs w:val="18"/>
          <w:cs/>
        </w:rPr>
        <w:tab/>
        <w:t>อาคารและอุปกรณ์</w:t>
      </w:r>
    </w:p>
    <w:p w14:paraId="317C2DCF" w14:textId="239BB1A3" w:rsidR="008E1EEF" w:rsidRPr="005C497C" w:rsidRDefault="008E1EEF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577448D" w14:textId="12EAE658" w:rsidR="00B22900" w:rsidRPr="005C497C" w:rsidRDefault="00096315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096315">
        <w:rPr>
          <w:noProof/>
        </w:rPr>
        <w:drawing>
          <wp:inline distT="0" distB="0" distL="0" distR="0" wp14:anchorId="64E5AA63" wp14:editId="36DA907C">
            <wp:extent cx="5614416" cy="3825778"/>
            <wp:effectExtent l="0" t="0" r="5715" b="0"/>
            <wp:docPr id="186007416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825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8112D" w14:textId="43084BBA" w:rsidR="00151F6B" w:rsidRPr="005C497C" w:rsidRDefault="00151F6B" w:rsidP="00616D3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4F53807" w14:textId="7250A0B3" w:rsidR="008E1EEF" w:rsidRPr="005C497C" w:rsidRDefault="003B4E80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</w:t>
      </w:r>
      <w:r w:rsidR="00985654">
        <w:rPr>
          <w:rFonts w:ascii="Tahoma" w:hAnsi="Tahoma" w:cs="Tahoma"/>
          <w:b/>
          <w:bCs/>
          <w:sz w:val="18"/>
          <w:szCs w:val="18"/>
        </w:rPr>
        <w:t>1</w:t>
      </w:r>
      <w:r w:rsidR="008E1EEF" w:rsidRPr="005C497C">
        <w:rPr>
          <w:rFonts w:ascii="Tahoma" w:hAnsi="Tahoma" w:cs="Tahoma"/>
          <w:b/>
          <w:bCs/>
          <w:sz w:val="18"/>
          <w:szCs w:val="18"/>
          <w:cs/>
        </w:rPr>
        <w:tab/>
        <w:t>สินทรัพย์ไม่มีตัวตนอื่น</w:t>
      </w:r>
    </w:p>
    <w:p w14:paraId="24B77472" w14:textId="77777777" w:rsidR="007A401B" w:rsidRDefault="007A401B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92B2DC0" w14:textId="0C783FFA" w:rsidR="00494A6D" w:rsidRPr="005C497C" w:rsidRDefault="00494A6D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94A6D">
        <w:rPr>
          <w:noProof/>
        </w:rPr>
        <w:drawing>
          <wp:inline distT="0" distB="0" distL="0" distR="0" wp14:anchorId="3E931E26" wp14:editId="7ADA95E9">
            <wp:extent cx="5614416" cy="2316049"/>
            <wp:effectExtent l="0" t="0" r="5715" b="0"/>
            <wp:docPr id="8565126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316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B71DE" w14:textId="5C879983" w:rsidR="00461B4E" w:rsidRDefault="00494A6D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494A6D">
        <w:rPr>
          <w:noProof/>
        </w:rPr>
        <w:lastRenderedPageBreak/>
        <w:drawing>
          <wp:inline distT="0" distB="0" distL="0" distR="0" wp14:anchorId="32D95961" wp14:editId="66CF21E1">
            <wp:extent cx="5614416" cy="3434605"/>
            <wp:effectExtent l="0" t="0" r="5715" b="0"/>
            <wp:docPr id="86744310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43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FF5DF" w14:textId="77777777" w:rsidR="00AA3736" w:rsidRPr="005C497C" w:rsidRDefault="00AA3736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0B6592D" w14:textId="22374761" w:rsidR="008E1EEF" w:rsidRPr="005C497C" w:rsidRDefault="003B4E80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</w:t>
      </w:r>
      <w:r w:rsidR="00985654">
        <w:rPr>
          <w:rFonts w:ascii="Tahoma" w:hAnsi="Tahoma" w:cs="Tahoma"/>
          <w:b/>
          <w:bCs/>
          <w:sz w:val="18"/>
          <w:szCs w:val="18"/>
        </w:rPr>
        <w:t>2</w:t>
      </w:r>
      <w:r w:rsidR="008E1EEF" w:rsidRPr="005C497C">
        <w:rPr>
          <w:rFonts w:ascii="Tahoma" w:hAnsi="Tahoma" w:cs="Tahoma"/>
          <w:b/>
          <w:bCs/>
          <w:sz w:val="18"/>
          <w:szCs w:val="18"/>
          <w:cs/>
        </w:rPr>
        <w:tab/>
      </w:r>
      <w:bookmarkStart w:id="9" w:name="_Hlk63411244"/>
      <w:r w:rsidR="008E1EEF" w:rsidRPr="005C497C">
        <w:rPr>
          <w:rFonts w:ascii="Tahoma" w:hAnsi="Tahoma" w:cs="Tahoma"/>
          <w:b/>
          <w:bCs/>
          <w:sz w:val="18"/>
          <w:szCs w:val="18"/>
          <w:cs/>
        </w:rPr>
        <w:t>สินทรัพย์สิทธิการใช้</w:t>
      </w:r>
      <w:bookmarkEnd w:id="9"/>
    </w:p>
    <w:p w14:paraId="4BEA7399" w14:textId="77777777" w:rsidR="005A3962" w:rsidRPr="005C497C" w:rsidRDefault="005A3962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590D7E6" w14:textId="6FA07EBB" w:rsidR="008E1EEF" w:rsidRPr="005C497C" w:rsidRDefault="00F43DE5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F43DE5">
        <w:rPr>
          <w:noProof/>
        </w:rPr>
        <w:drawing>
          <wp:inline distT="0" distB="0" distL="0" distR="0" wp14:anchorId="3A9148D7" wp14:editId="79B19F47">
            <wp:extent cx="5614416" cy="4632098"/>
            <wp:effectExtent l="0" t="0" r="5715" b="0"/>
            <wp:docPr id="202957633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63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13F77" w14:textId="4BCC6362" w:rsidR="00C036C4" w:rsidRPr="005C497C" w:rsidRDefault="00B079FB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079FB">
        <w:rPr>
          <w:noProof/>
        </w:rPr>
        <w:lastRenderedPageBreak/>
        <w:drawing>
          <wp:inline distT="0" distB="0" distL="0" distR="0" wp14:anchorId="04C97491" wp14:editId="2E4EB8B5">
            <wp:extent cx="5614416" cy="1275844"/>
            <wp:effectExtent l="0" t="0" r="5715" b="0"/>
            <wp:docPr id="1171773343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75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BAE7A" w14:textId="77777777" w:rsidR="005A3962" w:rsidRPr="005C497C" w:rsidRDefault="005A3962" w:rsidP="00926EBB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777B0BCF" w14:textId="37C44E67" w:rsidR="00396F15" w:rsidRPr="005C497C" w:rsidRDefault="009F22FF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</w:t>
      </w:r>
      <w:r w:rsidR="00985654">
        <w:rPr>
          <w:rFonts w:ascii="Tahoma" w:hAnsi="Tahoma" w:cs="Tahoma"/>
          <w:b/>
          <w:bCs/>
          <w:sz w:val="18"/>
          <w:szCs w:val="18"/>
        </w:rPr>
        <w:t>3</w:t>
      </w:r>
      <w:r w:rsidR="00396F15" w:rsidRPr="005C497C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0CFE4535" w14:textId="77777777" w:rsidR="00FA0A5D" w:rsidRPr="005C497C" w:rsidRDefault="00FA0A5D" w:rsidP="00926EBB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EEEB106" w14:textId="0100A33B" w:rsidR="00AE4449" w:rsidRPr="005C497C" w:rsidRDefault="00B87AF5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87AF5">
        <w:rPr>
          <w:noProof/>
        </w:rPr>
        <w:drawing>
          <wp:inline distT="0" distB="0" distL="0" distR="0" wp14:anchorId="58818F11" wp14:editId="796484B2">
            <wp:extent cx="5614416" cy="2187412"/>
            <wp:effectExtent l="0" t="0" r="5715" b="0"/>
            <wp:docPr id="1772632665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8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D80FF" w14:textId="1FAF56F1" w:rsidR="00DE5F84" w:rsidRPr="005C497C" w:rsidRDefault="00B87AF5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87AF5">
        <w:rPr>
          <w:noProof/>
        </w:rPr>
        <w:drawing>
          <wp:inline distT="0" distB="0" distL="0" distR="0" wp14:anchorId="73D771C7" wp14:editId="53C31209">
            <wp:extent cx="5614416" cy="855435"/>
            <wp:effectExtent l="0" t="0" r="5715" b="0"/>
            <wp:docPr id="922872109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85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2118F" w14:textId="77777777" w:rsidR="00B97BCF" w:rsidRPr="005C497C" w:rsidRDefault="00B97BC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E0A5A06" w14:textId="424BFE00" w:rsidR="00445E7B" w:rsidRPr="005C497C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กระแสเงินสดจ่ายทั้งหมดสำหรับสัญญาเช่า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F85E5C" w:rsidRPr="005C497C">
        <w:rPr>
          <w:rFonts w:ascii="Tahoma" w:hAnsi="Tahoma" w:cs="Tahoma"/>
          <w:sz w:val="18"/>
          <w:szCs w:val="18"/>
        </w:rPr>
        <w:t>256</w:t>
      </w:r>
      <w:r w:rsidR="008A25F5">
        <w:rPr>
          <w:rFonts w:ascii="Tahoma" w:hAnsi="Tahoma" w:cs="Tahoma"/>
          <w:sz w:val="18"/>
          <w:szCs w:val="18"/>
        </w:rPr>
        <w:t>7</w:t>
      </w:r>
      <w:r w:rsidR="00F85E5C" w:rsidRPr="005C497C">
        <w:rPr>
          <w:rFonts w:ascii="Tahoma" w:hAnsi="Tahoma" w:cs="Tahoma"/>
          <w:sz w:val="18"/>
          <w:szCs w:val="18"/>
        </w:rPr>
        <w:t xml:space="preserve"> </w:t>
      </w:r>
      <w:r w:rsidR="00DB10B2" w:rsidRPr="005C497C">
        <w:rPr>
          <w:rFonts w:ascii="Tahoma" w:hAnsi="Tahoma" w:cs="Tahoma" w:hint="cs"/>
          <w:sz w:val="18"/>
          <w:szCs w:val="18"/>
          <w:cs/>
        </w:rPr>
        <w:t xml:space="preserve">มีจำนวน </w:t>
      </w:r>
      <w:r w:rsidR="00D97C4C" w:rsidRPr="005C497C">
        <w:rPr>
          <w:rFonts w:ascii="Tahoma" w:hAnsi="Tahoma" w:cs="Tahoma"/>
          <w:sz w:val="18"/>
          <w:szCs w:val="18"/>
        </w:rPr>
        <w:t>6</w:t>
      </w:r>
      <w:r w:rsidR="00D97C4C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DB10B2" w:rsidRPr="005C497C">
        <w:rPr>
          <w:rFonts w:ascii="Tahoma" w:hAnsi="Tahoma" w:cs="Tahoma" w:hint="cs"/>
          <w:sz w:val="18"/>
          <w:szCs w:val="18"/>
          <w:cs/>
        </w:rPr>
        <w:t>ล้านบาท ในงบการเงินรวมและงบการเงินเฉพาะกิจการ</w:t>
      </w:r>
      <w:r w:rsidR="00DB10B2" w:rsidRPr="005C497C">
        <w:rPr>
          <w:rFonts w:ascii="Tahoma" w:hAnsi="Tahoma" w:cs="Tahoma"/>
          <w:sz w:val="18"/>
          <w:szCs w:val="18"/>
        </w:rPr>
        <w:t xml:space="preserve"> </w:t>
      </w:r>
      <w:r w:rsidR="00DB10B2" w:rsidRPr="005C497C">
        <w:rPr>
          <w:rFonts w:ascii="Tahoma" w:hAnsi="Tahoma" w:cs="Tahoma"/>
          <w:i/>
          <w:iCs/>
          <w:sz w:val="18"/>
          <w:szCs w:val="18"/>
        </w:rPr>
        <w:t>(256</w:t>
      </w:r>
      <w:r w:rsidR="008A25F5">
        <w:rPr>
          <w:rFonts w:ascii="Tahoma" w:hAnsi="Tahoma" w:cs="Tahoma"/>
          <w:i/>
          <w:iCs/>
          <w:sz w:val="18"/>
          <w:szCs w:val="18"/>
        </w:rPr>
        <w:t>6</w:t>
      </w:r>
      <w:r w:rsidR="00DB10B2" w:rsidRPr="005C497C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8A25F5">
        <w:rPr>
          <w:rFonts w:ascii="Tahoma" w:hAnsi="Tahoma" w:cs="Tahoma"/>
          <w:i/>
          <w:iCs/>
          <w:sz w:val="18"/>
          <w:szCs w:val="18"/>
        </w:rPr>
        <w:t>6</w:t>
      </w:r>
      <w:r w:rsidR="008A25F5" w:rsidRPr="005C497C">
        <w:rPr>
          <w:rFonts w:ascii="Tahoma" w:hAnsi="Tahoma" w:cs="Tahoma"/>
          <w:i/>
          <w:iCs/>
          <w:sz w:val="18"/>
          <w:szCs w:val="18"/>
        </w:rPr>
        <w:t xml:space="preserve"> </w:t>
      </w:r>
      <w:r w:rsidR="00DB10B2" w:rsidRPr="005C497C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DB10B2" w:rsidRPr="005C497C">
        <w:rPr>
          <w:rFonts w:ascii="Tahoma" w:hAnsi="Tahoma" w:cs="Tahoma"/>
          <w:i/>
          <w:iCs/>
          <w:sz w:val="18"/>
          <w:szCs w:val="18"/>
        </w:rPr>
        <w:t>)</w:t>
      </w:r>
      <w:r w:rsidR="00C97C6C" w:rsidRPr="005C497C">
        <w:rPr>
          <w:rFonts w:ascii="Tahoma" w:hAnsi="Tahoma" w:cs="Tahoma"/>
          <w:sz w:val="18"/>
          <w:szCs w:val="18"/>
        </w:rPr>
        <w:t xml:space="preserve"> </w:t>
      </w:r>
    </w:p>
    <w:p w14:paraId="2E2C7491" w14:textId="77777777" w:rsidR="00445E7B" w:rsidRPr="005C497C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80B717" w14:textId="61C4382B" w:rsidR="00445E7B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14:paraId="57B17EAD" w14:textId="77777777" w:rsidR="000C6D37" w:rsidRPr="005C497C" w:rsidRDefault="000C6D37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544B484" w14:textId="785C1EC9" w:rsidR="00445E7B" w:rsidRPr="005C497C" w:rsidRDefault="000C6D37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0C6D37">
        <w:rPr>
          <w:noProof/>
        </w:rPr>
        <w:drawing>
          <wp:inline distT="0" distB="0" distL="0" distR="0" wp14:anchorId="5F613B80" wp14:editId="2B575F09">
            <wp:extent cx="5614416" cy="2132653"/>
            <wp:effectExtent l="0" t="0" r="5715" b="0"/>
            <wp:docPr id="210874697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3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9F207" w14:textId="77777777" w:rsidR="00376ADA" w:rsidRDefault="00376ADA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FBDF785" w14:textId="4E4B4A9B" w:rsidR="00445E7B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อัตราดอกเบี้ยของเงินกู้ยืมของกลุ่มอินทัชและบริษัท แสดงได้ดังนี้</w:t>
      </w:r>
    </w:p>
    <w:p w14:paraId="6E1D3B5C" w14:textId="77777777" w:rsidR="000C6D37" w:rsidRPr="005C497C" w:rsidRDefault="000C6D37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5CD907F" w14:textId="7ACE7333" w:rsidR="00445E7B" w:rsidRDefault="00B87AF5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87AF5">
        <w:rPr>
          <w:noProof/>
        </w:rPr>
        <w:drawing>
          <wp:inline distT="0" distB="0" distL="0" distR="0" wp14:anchorId="1CC2C640" wp14:editId="1C3CCD96">
            <wp:extent cx="5614416" cy="1130835"/>
            <wp:effectExtent l="0" t="0" r="5715" b="0"/>
            <wp:docPr id="157964593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11B20" w14:textId="77777777" w:rsidR="00376ADA" w:rsidRPr="005C497C" w:rsidRDefault="00376ADA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3AFCDA8" w14:textId="0D76B190" w:rsidR="00B97BCF" w:rsidRDefault="00B87AF5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87AF5">
        <w:rPr>
          <w:noProof/>
        </w:rPr>
        <w:drawing>
          <wp:inline distT="0" distB="0" distL="0" distR="0" wp14:anchorId="79154674" wp14:editId="3B57B5A6">
            <wp:extent cx="5614416" cy="1303326"/>
            <wp:effectExtent l="0" t="0" r="5715" b="0"/>
            <wp:docPr id="228274260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303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E99D7" w14:textId="77777777" w:rsidR="00B97BCF" w:rsidRPr="005C497C" w:rsidRDefault="00B97BCF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DD2AFD1" w14:textId="5FE72E06" w:rsidR="00445E7B" w:rsidRPr="005C497C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เงินกู้ยืม ณ วันที่ 31 ธันวาคม 25</w:t>
      </w:r>
      <w:r w:rsidRPr="005C497C">
        <w:rPr>
          <w:rFonts w:ascii="Tahoma" w:hAnsi="Tahoma" w:cs="Tahoma"/>
          <w:sz w:val="18"/>
          <w:szCs w:val="18"/>
        </w:rPr>
        <w:t>6</w:t>
      </w:r>
      <w:r w:rsidR="00254A22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มีกำหนดชำระคืนดังต่อไปนี้</w:t>
      </w:r>
    </w:p>
    <w:p w14:paraId="65FEF97F" w14:textId="7F36831B" w:rsidR="00B87AF5" w:rsidRPr="005C497C" w:rsidRDefault="00B87AF5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87AF5">
        <w:rPr>
          <w:noProof/>
        </w:rPr>
        <w:drawing>
          <wp:inline distT="0" distB="0" distL="0" distR="0" wp14:anchorId="75F21724" wp14:editId="21B09CDF">
            <wp:extent cx="5614416" cy="1911427"/>
            <wp:effectExtent l="0" t="0" r="5715" b="0"/>
            <wp:docPr id="13568077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1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AE1C3" w14:textId="42DD76EB" w:rsidR="006C0945" w:rsidRPr="005C497C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</w:t>
      </w:r>
      <w:r w:rsidR="00CD3704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สินเชื่อ</w:t>
      </w:r>
    </w:p>
    <w:p w14:paraId="1323A6B2" w14:textId="77777777" w:rsidR="006C0945" w:rsidRPr="005C497C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0791533D" w:rsidR="006C0945" w:rsidRPr="005C497C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6E509C" w:rsidRPr="005C497C">
        <w:rPr>
          <w:rFonts w:ascii="Tahoma" w:hAnsi="Tahoma" w:cs="Tahoma"/>
          <w:sz w:val="18"/>
          <w:szCs w:val="18"/>
        </w:rPr>
        <w:t xml:space="preserve">31 </w:t>
      </w:r>
      <w:r w:rsidR="006E509C" w:rsidRPr="005C497C">
        <w:rPr>
          <w:rFonts w:ascii="Tahoma" w:hAnsi="Tahoma" w:cs="Tahoma"/>
          <w:sz w:val="18"/>
          <w:szCs w:val="18"/>
          <w:cs/>
        </w:rPr>
        <w:t>ธันวาคม</w:t>
      </w:r>
      <w:r w:rsidR="00491527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5C497C">
        <w:rPr>
          <w:rFonts w:ascii="Tahoma" w:hAnsi="Tahoma" w:cs="Tahoma"/>
          <w:sz w:val="18"/>
          <w:szCs w:val="18"/>
          <w:cs/>
        </w:rPr>
        <w:t>25</w:t>
      </w:r>
      <w:r w:rsidR="00E73A11" w:rsidRPr="005C497C">
        <w:rPr>
          <w:rFonts w:ascii="Tahoma" w:hAnsi="Tahoma" w:cs="Tahoma"/>
          <w:sz w:val="18"/>
          <w:szCs w:val="18"/>
        </w:rPr>
        <w:t>6</w:t>
      </w:r>
      <w:r w:rsidR="008A25F5">
        <w:rPr>
          <w:rFonts w:ascii="Tahoma" w:hAnsi="Tahoma" w:cs="Tahoma"/>
          <w:sz w:val="18"/>
          <w:szCs w:val="18"/>
        </w:rPr>
        <w:t>7</w:t>
      </w:r>
      <w:r w:rsidR="00E73A11" w:rsidRPr="005C497C">
        <w:rPr>
          <w:rFonts w:ascii="Tahoma" w:hAnsi="Tahoma" w:cs="Tahoma"/>
          <w:sz w:val="18"/>
          <w:szCs w:val="18"/>
        </w:rPr>
        <w:t xml:space="preserve"> </w:t>
      </w:r>
      <w:r w:rsidR="001439D7" w:rsidRPr="005C497C">
        <w:rPr>
          <w:rFonts w:ascii="Tahoma" w:hAnsi="Tahoma" w:cs="Tahoma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z w:val="18"/>
          <w:szCs w:val="18"/>
          <w:cs/>
        </w:rPr>
        <w:t>มีวงเงิน</w:t>
      </w:r>
      <w:r w:rsidR="00CD3704">
        <w:rPr>
          <w:rFonts w:ascii="Tahoma" w:hAnsi="Tahoma" w:cs="Tahoma" w:hint="cs"/>
          <w:sz w:val="18"/>
          <w:szCs w:val="18"/>
          <w:cs/>
        </w:rPr>
        <w:t>สินเชื่อ</w:t>
      </w:r>
      <w:r w:rsidRPr="005C497C">
        <w:rPr>
          <w:rFonts w:ascii="Tahoma" w:hAnsi="Tahoma" w:cs="Tahoma"/>
          <w:sz w:val="18"/>
          <w:szCs w:val="18"/>
          <w:cs/>
        </w:rPr>
        <w:t>ที่ยังไม่</w:t>
      </w:r>
      <w:r w:rsidR="00CD3704">
        <w:rPr>
          <w:rFonts w:ascii="Tahoma" w:hAnsi="Tahoma" w:cs="Tahoma" w:hint="cs"/>
          <w:sz w:val="18"/>
          <w:szCs w:val="18"/>
          <w:cs/>
        </w:rPr>
        <w:t>ได้เบิก</w:t>
      </w:r>
      <w:r w:rsidRPr="005C497C">
        <w:rPr>
          <w:rFonts w:ascii="Tahoma" w:hAnsi="Tahoma" w:cs="Tahoma"/>
          <w:sz w:val="18"/>
          <w:szCs w:val="18"/>
          <w:cs/>
        </w:rPr>
        <w:t>ใช้จากธนาคาร</w:t>
      </w:r>
      <w:r w:rsidR="00D70564">
        <w:rPr>
          <w:rFonts w:ascii="Tahoma" w:hAnsi="Tahoma" w:cs="Tahoma" w:hint="cs"/>
          <w:sz w:val="18"/>
          <w:szCs w:val="18"/>
          <w:cs/>
        </w:rPr>
        <w:t xml:space="preserve">หลายแห่ง จำนวนรวม </w:t>
      </w:r>
      <w:r w:rsidR="003A4DAB">
        <w:rPr>
          <w:rFonts w:ascii="Tahoma" w:hAnsi="Tahoma" w:cs="Tahoma"/>
          <w:sz w:val="18"/>
          <w:szCs w:val="18"/>
        </w:rPr>
        <w:t xml:space="preserve">2,100 </w:t>
      </w:r>
      <w:r w:rsidR="003A4DAB">
        <w:rPr>
          <w:rFonts w:ascii="Tahoma" w:hAnsi="Tahoma" w:cs="Tahoma" w:hint="cs"/>
          <w:sz w:val="18"/>
          <w:szCs w:val="18"/>
          <w:cs/>
        </w:rPr>
        <w:t>ล้าน</w:t>
      </w:r>
      <w:r w:rsidR="003A4DAB" w:rsidRPr="003A4DAB">
        <w:rPr>
          <w:rFonts w:ascii="Tahoma" w:hAnsi="Tahoma" w:cs="Tahoma"/>
          <w:sz w:val="18"/>
          <w:szCs w:val="18"/>
          <w:cs/>
        </w:rPr>
        <w:t>ดอลลาร์สหรัฐ</w:t>
      </w:r>
      <w:r w:rsidR="003A4DAB">
        <w:rPr>
          <w:rFonts w:ascii="Tahoma" w:hAnsi="Tahoma" w:cs="Tahoma" w:hint="cs"/>
          <w:sz w:val="18"/>
          <w:szCs w:val="18"/>
          <w:cs/>
        </w:rPr>
        <w:t xml:space="preserve"> และ </w:t>
      </w:r>
      <w:r w:rsidR="003A4DAB">
        <w:rPr>
          <w:rFonts w:ascii="Tahoma" w:hAnsi="Tahoma" w:cs="Tahoma"/>
          <w:sz w:val="18"/>
          <w:szCs w:val="18"/>
        </w:rPr>
        <w:t xml:space="preserve">15,000 </w:t>
      </w:r>
      <w:r w:rsidR="003A4DAB">
        <w:rPr>
          <w:rFonts w:ascii="Tahoma" w:hAnsi="Tahoma" w:cs="Tahoma" w:hint="cs"/>
          <w:sz w:val="18"/>
          <w:szCs w:val="18"/>
          <w:cs/>
        </w:rPr>
        <w:t>ล้านบาท เพื่อใช้ในธุรกรรม</w:t>
      </w:r>
      <w:r w:rsidR="006E1E0E">
        <w:rPr>
          <w:rFonts w:ascii="Tahoma" w:hAnsi="Tahoma" w:cs="Tahoma"/>
          <w:sz w:val="18"/>
          <w:szCs w:val="18"/>
        </w:rPr>
        <w:t xml:space="preserve"> VTO </w:t>
      </w:r>
      <w:r w:rsidR="003A4DAB" w:rsidRPr="003A4DAB">
        <w:rPr>
          <w:rFonts w:ascii="Tahoma" w:hAnsi="Tahoma" w:cs="Tahoma"/>
          <w:sz w:val="18"/>
          <w:szCs w:val="18"/>
          <w:cs/>
        </w:rPr>
        <w:t xml:space="preserve">หลักทรัพย์ทั้งหมดของเอไอเอส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5C49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5C497C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5C497C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5C497C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5C497C">
        <w:rPr>
          <w:rFonts w:ascii="Tahoma" w:hAnsi="Tahoma" w:cs="Tahoma"/>
          <w:i/>
          <w:iCs/>
          <w:sz w:val="18"/>
          <w:szCs w:val="18"/>
        </w:rPr>
        <w:t>6</w:t>
      </w:r>
      <w:r w:rsidR="008A25F5">
        <w:rPr>
          <w:rFonts w:ascii="Tahoma" w:hAnsi="Tahoma" w:cs="Tahoma"/>
          <w:i/>
          <w:iCs/>
          <w:sz w:val="18"/>
          <w:szCs w:val="18"/>
        </w:rPr>
        <w:t>6</w:t>
      </w:r>
      <w:r w:rsidRPr="005C497C">
        <w:rPr>
          <w:rFonts w:ascii="Tahoma" w:hAnsi="Tahoma" w:cs="Tahoma"/>
          <w:i/>
          <w:iCs/>
          <w:sz w:val="18"/>
          <w:szCs w:val="18"/>
        </w:rPr>
        <w:t>: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97C4C" w:rsidRPr="005C497C">
        <w:rPr>
          <w:rFonts w:ascii="Tahoma" w:hAnsi="Tahoma" w:cs="Tahoma"/>
          <w:i/>
          <w:iCs/>
          <w:sz w:val="18"/>
          <w:szCs w:val="18"/>
        </w:rPr>
        <w:t xml:space="preserve">1,010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2825F6" w:rsidRPr="005C497C">
        <w:rPr>
          <w:rFonts w:ascii="Tahoma" w:hAnsi="Tahoma" w:cs="Tahoma"/>
          <w:i/>
          <w:iCs/>
          <w:sz w:val="18"/>
          <w:szCs w:val="18"/>
        </w:rPr>
        <w:t>)</w:t>
      </w:r>
      <w:r w:rsidR="001439D7" w:rsidRPr="005C497C">
        <w:rPr>
          <w:rFonts w:ascii="Tahoma" w:hAnsi="Tahoma" w:cs="Tahoma"/>
          <w:sz w:val="18"/>
          <w:szCs w:val="18"/>
        </w:rPr>
        <w:t xml:space="preserve"> </w:t>
      </w:r>
      <w:r w:rsidR="001439D7" w:rsidRPr="005C497C">
        <w:rPr>
          <w:rFonts w:ascii="Tahoma" w:hAnsi="Tahoma" w:cs="Tahoma"/>
          <w:sz w:val="18"/>
          <w:szCs w:val="18"/>
          <w:cs/>
        </w:rPr>
        <w:t>ในงบการเงินรวมและงบการเงินเฉพาะกิจการ</w:t>
      </w:r>
    </w:p>
    <w:p w14:paraId="0F539804" w14:textId="77777777" w:rsidR="008029A8" w:rsidRPr="005C497C" w:rsidRDefault="008029A8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61C40853" w14:textId="3DB4A630" w:rsidR="006E509C" w:rsidRPr="005C497C" w:rsidRDefault="00D97C4C" w:rsidP="006E509C">
      <w:pPr>
        <w:pStyle w:val="BodyText"/>
        <w:tabs>
          <w:tab w:val="left" w:pos="540"/>
        </w:tabs>
        <w:spacing w:line="288" w:lineRule="auto"/>
        <w:ind w:right="246"/>
        <w:rPr>
          <w:rFonts w:ascii="Tahoma" w:hAnsi="Tahoma" w:cs="Tahoma"/>
          <w:color w:val="auto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>1</w:t>
      </w:r>
      <w:r w:rsidR="00985654">
        <w:rPr>
          <w:rFonts w:ascii="Tahoma" w:hAnsi="Tahoma" w:cs="Tahoma"/>
          <w:sz w:val="18"/>
          <w:szCs w:val="18"/>
        </w:rPr>
        <w:t>4</w:t>
      </w:r>
      <w:r w:rsidR="006E509C" w:rsidRPr="005C497C">
        <w:rPr>
          <w:rFonts w:ascii="Tahoma" w:hAnsi="Tahoma" w:cs="Tahoma"/>
          <w:color w:val="auto"/>
          <w:sz w:val="18"/>
          <w:szCs w:val="18"/>
        </w:rPr>
        <w:tab/>
      </w:r>
      <w:r w:rsidR="006E509C" w:rsidRPr="005C497C">
        <w:rPr>
          <w:rFonts w:ascii="Tahoma" w:hAnsi="Tahoma" w:cs="Tahoma"/>
          <w:color w:val="auto"/>
          <w:sz w:val="18"/>
          <w:szCs w:val="18"/>
          <w:cs/>
        </w:rPr>
        <w:t>ประมาณการหนี้สินไม่หมุนเวียนสำหรับผลประโยชน์พนักงาน</w:t>
      </w:r>
    </w:p>
    <w:p w14:paraId="38804420" w14:textId="77777777" w:rsidR="006E509C" w:rsidRPr="005C497C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2BC24FA6" w14:textId="56585E85" w:rsidR="006E509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  <w:bookmarkStart w:id="10" w:name="_Hlk94085539"/>
      <w:r w:rsidRPr="005C497C">
        <w:rPr>
          <w:rFonts w:ascii="Tahoma" w:hAnsi="Tahoma" w:cs="Tahoma"/>
          <w:spacing w:val="4"/>
          <w:sz w:val="18"/>
          <w:szCs w:val="18"/>
          <w:cs/>
        </w:rPr>
        <w:t>ประมาณการหนี้สินไม่หมุนเวียนสำหรับผลประโยชน์พนักงานตาม</w:t>
      </w:r>
      <w:bookmarkEnd w:id="10"/>
      <w:r w:rsidR="0016476B">
        <w:rPr>
          <w:rFonts w:ascii="Tahoma" w:hAnsi="Tahoma" w:cs="Tahoma"/>
          <w:spacing w:val="4"/>
          <w:sz w:val="18"/>
          <w:szCs w:val="18"/>
          <w:cs/>
        </w:rPr>
        <w:t>งบฐานะการเงิน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มีดังนี้</w:t>
      </w:r>
    </w:p>
    <w:p w14:paraId="4DA92AED" w14:textId="77777777" w:rsidR="002E0326" w:rsidRPr="005C497C" w:rsidRDefault="002E0326" w:rsidP="006E509C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58766CD8" w14:textId="6EBBA67E" w:rsidR="006E509C" w:rsidRPr="005C497C" w:rsidRDefault="002E0326" w:rsidP="002909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E0326">
        <w:rPr>
          <w:noProof/>
        </w:rPr>
        <w:drawing>
          <wp:inline distT="0" distB="0" distL="0" distR="0" wp14:anchorId="45F2918F" wp14:editId="7D4DECFA">
            <wp:extent cx="5614416" cy="1108347"/>
            <wp:effectExtent l="0" t="0" r="5715" b="0"/>
            <wp:docPr id="2069526705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08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6B8F0" w14:textId="77777777" w:rsidR="002E0326" w:rsidRDefault="002E0326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bookmarkStart w:id="11" w:name="_Hlk94085668"/>
    </w:p>
    <w:p w14:paraId="2C7851A7" w14:textId="77777777" w:rsidR="00376ADA" w:rsidRDefault="00376ADA">
      <w:pPr>
        <w:rPr>
          <w:rFonts w:ascii="Tahoma" w:hAnsi="Tahoma" w:cs="Tahoma"/>
          <w:spacing w:val="4"/>
          <w:sz w:val="18"/>
          <w:szCs w:val="18"/>
          <w:cs/>
        </w:rPr>
      </w:pPr>
      <w:r>
        <w:rPr>
          <w:rFonts w:ascii="Tahoma" w:hAnsi="Tahoma" w:cs="Tahoma"/>
          <w:spacing w:val="4"/>
          <w:sz w:val="18"/>
          <w:szCs w:val="18"/>
          <w:cs/>
        </w:rPr>
        <w:br w:type="page"/>
      </w:r>
    </w:p>
    <w:p w14:paraId="3A100483" w14:textId="376B5A69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lastRenderedPageBreak/>
        <w:t>การเปลี่ยนแปลงในมูลค่าปัจจุบันของประมาณการหนี้สินผลประโยชน์ระยะยาวของพนักงาน มีดังนี้</w:t>
      </w:r>
      <w:bookmarkEnd w:id="11"/>
    </w:p>
    <w:p w14:paraId="293BEF76" w14:textId="690F3280" w:rsidR="002D26A7" w:rsidRPr="00F52046" w:rsidRDefault="002D26A7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61C10574" w14:textId="430DEFFE" w:rsidR="002D26A7" w:rsidRPr="005C497C" w:rsidRDefault="002E0326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2E0326">
        <w:rPr>
          <w:noProof/>
        </w:rPr>
        <w:drawing>
          <wp:inline distT="0" distB="0" distL="0" distR="0" wp14:anchorId="1DB53405" wp14:editId="016188B4">
            <wp:extent cx="5614416" cy="2016829"/>
            <wp:effectExtent l="0" t="0" r="5715" b="0"/>
            <wp:docPr id="448617322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16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A0797" w14:textId="77777777" w:rsidR="00376ADA" w:rsidRDefault="00376ADA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BF7C03E" w14:textId="4B0377DC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>ค่าใช้จ่ายที่รับรู้ในกำไรหรือขาดทุน มีดังนี้</w:t>
      </w:r>
    </w:p>
    <w:p w14:paraId="3DBD1DC0" w14:textId="77777777" w:rsidR="004E5B08" w:rsidRPr="005C497C" w:rsidRDefault="004E5B08" w:rsidP="006E509C">
      <w:pPr>
        <w:spacing w:line="288" w:lineRule="auto"/>
        <w:ind w:left="5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54FFEEC" w14:textId="02A74154" w:rsidR="002D26A7" w:rsidRPr="005C497C" w:rsidRDefault="002E0326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E0326">
        <w:rPr>
          <w:noProof/>
        </w:rPr>
        <w:drawing>
          <wp:inline distT="0" distB="0" distL="0" distR="0" wp14:anchorId="62E75B7B" wp14:editId="75C943DB">
            <wp:extent cx="5614416" cy="1290044"/>
            <wp:effectExtent l="0" t="0" r="5715" b="0"/>
            <wp:docPr id="2003477487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90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4D746" w14:textId="77777777" w:rsidR="00376ADA" w:rsidRDefault="00376ADA" w:rsidP="006E509C">
      <w:pPr>
        <w:spacing w:line="288" w:lineRule="auto"/>
        <w:ind w:left="5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AA765EA" w14:textId="25C3D3E6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(กำไร)</w:t>
      </w:r>
      <w:r w:rsidRPr="005C497C">
        <w:rPr>
          <w:rFonts w:ascii="Tahoma" w:eastAsia="Times New Roman" w:hAnsi="Tahoma" w:cs="Tahoma"/>
          <w:sz w:val="18"/>
          <w:szCs w:val="18"/>
        </w:rPr>
        <w:t xml:space="preserve"> </w:t>
      </w:r>
      <w:r w:rsidRPr="005C497C">
        <w:rPr>
          <w:rFonts w:ascii="Tahoma" w:eastAsia="Times New Roman" w:hAnsi="Tahoma" w:cs="Tahoma"/>
          <w:sz w:val="18"/>
          <w:szCs w:val="18"/>
          <w:cs/>
        </w:rPr>
        <w:t>ขาดทุนจากการประมาณการตามหลักคณิตศาสตร์ประกันภัย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ที่รับรู้ในกำไรขาดทุนเบ็ดเสร็จอื่น เกิดจากการเปลี่ยนแปลงดังนี้</w:t>
      </w:r>
    </w:p>
    <w:p w14:paraId="4E6DD2FE" w14:textId="77777777" w:rsidR="004E5B08" w:rsidRPr="005C497C" w:rsidRDefault="004E5B08" w:rsidP="006E509C">
      <w:pPr>
        <w:spacing w:line="288" w:lineRule="auto"/>
        <w:ind w:left="540" w:right="246"/>
        <w:jc w:val="thaiDistribute"/>
        <w:rPr>
          <w:rFonts w:ascii="Tahoma" w:hAnsi="Tahoma" w:cs="Tahoma"/>
          <w:noProof/>
          <w:spacing w:val="4"/>
          <w:sz w:val="18"/>
          <w:szCs w:val="18"/>
        </w:rPr>
      </w:pPr>
    </w:p>
    <w:p w14:paraId="0671EC9E" w14:textId="2A515BE4" w:rsidR="004E5B08" w:rsidRPr="005C497C" w:rsidRDefault="002E0326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2E0326">
        <w:rPr>
          <w:noProof/>
        </w:rPr>
        <w:drawing>
          <wp:inline distT="0" distB="0" distL="0" distR="0" wp14:anchorId="26C2F99B" wp14:editId="4AA0E098">
            <wp:extent cx="5614416" cy="1471740"/>
            <wp:effectExtent l="0" t="0" r="5715" b="0"/>
            <wp:docPr id="1889350701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7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F77AE" w14:textId="77777777" w:rsidR="004E5B08" w:rsidRPr="005C497C" w:rsidRDefault="004E5B08" w:rsidP="006E509C">
      <w:pPr>
        <w:spacing w:line="288" w:lineRule="auto"/>
        <w:ind w:left="540" w:right="246"/>
        <w:jc w:val="thaiDistribute"/>
        <w:rPr>
          <w:rFonts w:ascii="Tahoma" w:hAnsi="Tahoma" w:cs="Tahoma"/>
          <w:noProof/>
          <w:spacing w:val="4"/>
          <w:sz w:val="18"/>
          <w:szCs w:val="18"/>
        </w:rPr>
      </w:pPr>
    </w:p>
    <w:p w14:paraId="7F7C64C1" w14:textId="7362D8AF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bookmarkStart w:id="12" w:name="_Hlk94085953"/>
      <w:r w:rsidRPr="005C497C">
        <w:rPr>
          <w:rFonts w:ascii="Tahoma" w:hAnsi="Tahoma" w:cs="Tahoma"/>
          <w:spacing w:val="4"/>
          <w:sz w:val="18"/>
          <w:szCs w:val="18"/>
          <w:cs/>
        </w:rPr>
        <w:t>ข้อ</w:t>
      </w:r>
      <w:r w:rsidRPr="005C497C">
        <w:rPr>
          <w:rFonts w:ascii="Tahoma" w:hAnsi="Tahoma" w:cs="Tahoma"/>
          <w:sz w:val="18"/>
          <w:szCs w:val="18"/>
          <w:cs/>
        </w:rPr>
        <w:t>สมมติ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หลักในการประมาณการตามหลักการคณิตศาสตร์ประกันภัยที่ใช้</w:t>
      </w:r>
      <w:r w:rsidR="00C45573">
        <w:rPr>
          <w:rFonts w:ascii="Tahoma" w:hAnsi="Tahoma" w:cs="Tahoma"/>
          <w:spacing w:val="4"/>
          <w:sz w:val="18"/>
          <w:szCs w:val="18"/>
        </w:rPr>
        <w:t xml:space="preserve"> </w:t>
      </w:r>
      <w:r w:rsidR="00C45573">
        <w:rPr>
          <w:rFonts w:ascii="Tahoma" w:hAnsi="Tahoma" w:cs="Tahoma" w:hint="cs"/>
          <w:spacing w:val="4"/>
          <w:sz w:val="18"/>
          <w:szCs w:val="18"/>
          <w:cs/>
        </w:rPr>
        <w:t xml:space="preserve">ณ วันที่ </w:t>
      </w:r>
      <w:r w:rsidR="00C45573" w:rsidRPr="00C45573">
        <w:rPr>
          <w:rFonts w:ascii="Tahoma" w:hAnsi="Tahoma" w:cs="Tahoma"/>
          <w:spacing w:val="4"/>
          <w:sz w:val="18"/>
          <w:szCs w:val="18"/>
          <w:cs/>
        </w:rPr>
        <w:t>31 ธันวาคม</w:t>
      </w:r>
      <w:r w:rsidR="00C45573">
        <w:rPr>
          <w:rFonts w:ascii="Tahoma" w:hAnsi="Tahoma" w:cs="Tahoma" w:hint="cs"/>
          <w:spacing w:val="4"/>
          <w:sz w:val="18"/>
          <w:szCs w:val="18"/>
          <w:cs/>
        </w:rPr>
        <w:t xml:space="preserve"> </w:t>
      </w:r>
      <w:r w:rsidR="00C45573">
        <w:rPr>
          <w:rFonts w:ascii="Tahoma" w:hAnsi="Tahoma" w:cs="Tahoma"/>
          <w:spacing w:val="4"/>
          <w:sz w:val="18"/>
          <w:szCs w:val="18"/>
        </w:rPr>
        <w:t xml:space="preserve">2567 </w:t>
      </w:r>
      <w:r w:rsidR="00C45573">
        <w:rPr>
          <w:rFonts w:ascii="Tahoma" w:hAnsi="Tahoma" w:cs="Tahoma" w:hint="cs"/>
          <w:spacing w:val="4"/>
          <w:sz w:val="18"/>
          <w:szCs w:val="18"/>
          <w:cs/>
        </w:rPr>
        <w:t xml:space="preserve">และ </w:t>
      </w:r>
      <w:r w:rsidR="00C45573">
        <w:rPr>
          <w:rFonts w:ascii="Tahoma" w:hAnsi="Tahoma" w:cs="Tahoma"/>
          <w:spacing w:val="4"/>
          <w:sz w:val="18"/>
          <w:szCs w:val="18"/>
        </w:rPr>
        <w:t>2566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มีดังนี้</w:t>
      </w:r>
      <w:bookmarkEnd w:id="12"/>
    </w:p>
    <w:p w14:paraId="62322BDC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890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52"/>
        <w:gridCol w:w="1276"/>
        <w:gridCol w:w="283"/>
        <w:gridCol w:w="1276"/>
        <w:gridCol w:w="270"/>
        <w:gridCol w:w="1289"/>
        <w:gridCol w:w="243"/>
        <w:gridCol w:w="1317"/>
      </w:tblGrid>
      <w:tr w:rsidR="006E509C" w:rsidRPr="00AC7362" w14:paraId="4D5F5CC6" w14:textId="77777777" w:rsidTr="00CC2500">
        <w:tc>
          <w:tcPr>
            <w:tcW w:w="2952" w:type="dxa"/>
          </w:tcPr>
          <w:p w14:paraId="39C9788E" w14:textId="77777777" w:rsidR="006E509C" w:rsidRPr="005C497C" w:rsidRDefault="006E509C" w:rsidP="00352FCF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14:paraId="0122AD11" w14:textId="77777777" w:rsidR="006E509C" w:rsidRPr="005C497C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14:paraId="2A56119C" w14:textId="77777777" w:rsidR="006E509C" w:rsidRPr="005C497C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14:paraId="42EE5C7F" w14:textId="77777777" w:rsidR="006E509C" w:rsidRPr="005C497C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C45573" w:rsidRPr="00AC7362" w14:paraId="5CD43EEC" w14:textId="77777777" w:rsidTr="003A5F79">
        <w:tc>
          <w:tcPr>
            <w:tcW w:w="2952" w:type="dxa"/>
          </w:tcPr>
          <w:p w14:paraId="574B9F83" w14:textId="77777777" w:rsidR="00C45573" w:rsidRPr="005C497C" w:rsidRDefault="00C45573" w:rsidP="00C45573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0B33562F" w14:textId="102AABAD" w:rsidR="00C45573" w:rsidRPr="005C497C" w:rsidRDefault="00C45573" w:rsidP="00C45573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</w:tcPr>
          <w:p w14:paraId="4B7E0AA3" w14:textId="77777777" w:rsidR="00C45573" w:rsidRPr="005C497C" w:rsidRDefault="00C45573" w:rsidP="00C45573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3D6AE695" w14:textId="5008BC8D" w:rsidR="00C45573" w:rsidRPr="005C497C" w:rsidRDefault="00C45573" w:rsidP="00C45573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491CB406" w14:textId="77777777" w:rsidR="00C45573" w:rsidRPr="005C497C" w:rsidRDefault="00C45573" w:rsidP="00C45573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14:paraId="0DEC1CA1" w14:textId="77777777" w:rsidR="00C45573" w:rsidRDefault="00C45573" w:rsidP="00C45573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  <w:r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และ</w:t>
            </w:r>
          </w:p>
          <w:p w14:paraId="66657206" w14:textId="6313C5CE" w:rsidR="00C45573" w:rsidRPr="005C497C" w:rsidRDefault="00C45573" w:rsidP="00C45573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C45573" w:rsidRPr="00AC7362" w14:paraId="4692F82A" w14:textId="77777777" w:rsidTr="00CC2500">
        <w:tc>
          <w:tcPr>
            <w:tcW w:w="2952" w:type="dxa"/>
          </w:tcPr>
          <w:p w14:paraId="557ECF68" w14:textId="77777777" w:rsidR="00C45573" w:rsidRPr="005C497C" w:rsidRDefault="00C45573" w:rsidP="00C45573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14:paraId="7CE7A34B" w14:textId="77777777" w:rsidR="00C45573" w:rsidRPr="005C497C" w:rsidRDefault="00C45573" w:rsidP="00C45573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83" w:type="dxa"/>
          </w:tcPr>
          <w:p w14:paraId="5D705E45" w14:textId="77777777" w:rsidR="00C45573" w:rsidRPr="005C497C" w:rsidRDefault="00C45573" w:rsidP="00C45573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</w:tcPr>
          <w:p w14:paraId="3ADD57CE" w14:textId="77777777" w:rsidR="00C45573" w:rsidRPr="005C497C" w:rsidRDefault="00C45573" w:rsidP="00C45573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587E5266" w14:textId="77777777" w:rsidR="00C45573" w:rsidRPr="005C497C" w:rsidRDefault="00C45573" w:rsidP="00C45573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89" w:type="dxa"/>
          </w:tcPr>
          <w:p w14:paraId="012C07B9" w14:textId="77777777" w:rsidR="00C45573" w:rsidRPr="005C497C" w:rsidRDefault="00C45573" w:rsidP="00C45573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1130F091" w14:textId="77777777" w:rsidR="00C45573" w:rsidRPr="005C497C" w:rsidRDefault="00C45573" w:rsidP="00C45573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317" w:type="dxa"/>
          </w:tcPr>
          <w:p w14:paraId="1D89B289" w14:textId="77777777" w:rsidR="00C45573" w:rsidRPr="005C497C" w:rsidRDefault="00C45573" w:rsidP="00C45573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C45573" w:rsidRPr="00AC7362" w14:paraId="2FBDB0F1" w14:textId="77777777" w:rsidTr="00E53919">
        <w:tc>
          <w:tcPr>
            <w:tcW w:w="2952" w:type="dxa"/>
          </w:tcPr>
          <w:p w14:paraId="0F4742E8" w14:textId="77777777" w:rsidR="00C45573" w:rsidRPr="005C497C" w:rsidRDefault="00C45573" w:rsidP="00C45573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ประมาณการอัตราคิดลด (เฉลี่ย)</w:t>
            </w:r>
          </w:p>
        </w:tc>
        <w:tc>
          <w:tcPr>
            <w:tcW w:w="1276" w:type="dxa"/>
          </w:tcPr>
          <w:p w14:paraId="3BDE7FC5" w14:textId="08985D4F" w:rsidR="00C45573" w:rsidRPr="005C497C" w:rsidRDefault="00C45573" w:rsidP="00C45573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14:paraId="61D878F6" w14:textId="77777777" w:rsidR="00C45573" w:rsidRPr="005C497C" w:rsidRDefault="00C45573" w:rsidP="00C45573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A571BF" w14:textId="584061A3" w:rsidR="00C45573" w:rsidRPr="005C497C" w:rsidRDefault="00C45573" w:rsidP="00C45573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E099A4F" w14:textId="77777777" w:rsidR="00C45573" w:rsidRPr="005C497C" w:rsidRDefault="00C45573" w:rsidP="00C45573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  <w:shd w:val="clear" w:color="auto" w:fill="auto"/>
          </w:tcPr>
          <w:p w14:paraId="5AEC2113" w14:textId="3066E91B" w:rsidR="00C45573" w:rsidRPr="005C497C" w:rsidRDefault="00C45573" w:rsidP="00C45573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2.36 – 3.63</w:t>
            </w:r>
          </w:p>
        </w:tc>
      </w:tr>
      <w:tr w:rsidR="00C45573" w:rsidRPr="00AC7362" w14:paraId="0F69E3A2" w14:textId="77777777" w:rsidTr="00CC2500">
        <w:tc>
          <w:tcPr>
            <w:tcW w:w="2952" w:type="dxa"/>
          </w:tcPr>
          <w:p w14:paraId="1B39DBA1" w14:textId="77777777" w:rsidR="00C45573" w:rsidRPr="005C497C" w:rsidRDefault="00C45573" w:rsidP="00C45573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ประมาณการอัตราการเพิ่มขึ้นของ</w:t>
            </w:r>
          </w:p>
        </w:tc>
        <w:tc>
          <w:tcPr>
            <w:tcW w:w="1276" w:type="dxa"/>
          </w:tcPr>
          <w:p w14:paraId="15AB6D4F" w14:textId="77777777" w:rsidR="00C45573" w:rsidRPr="005C497C" w:rsidRDefault="00C45573" w:rsidP="00C45573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14:paraId="6C8D1D8E" w14:textId="77777777" w:rsidR="00C45573" w:rsidRPr="005C497C" w:rsidRDefault="00C45573" w:rsidP="00C45573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B3B0B7" w14:textId="77777777" w:rsidR="00C45573" w:rsidRPr="005C497C" w:rsidRDefault="00C45573" w:rsidP="00C45573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48F5E7C" w14:textId="77777777" w:rsidR="00C45573" w:rsidRPr="005C497C" w:rsidRDefault="00C45573" w:rsidP="00C45573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5B287437" w14:textId="77777777" w:rsidR="00C45573" w:rsidRPr="005C497C" w:rsidRDefault="00C45573" w:rsidP="00C45573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39FF5286" w14:textId="77777777" w:rsidR="00C45573" w:rsidRPr="005C497C" w:rsidRDefault="00C45573" w:rsidP="00C45573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130DB1C7" w14:textId="77777777" w:rsidR="00C45573" w:rsidRPr="005C497C" w:rsidRDefault="00C45573" w:rsidP="00C45573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C45573" w:rsidRPr="00AC7362" w14:paraId="037E6E26" w14:textId="77777777" w:rsidTr="00911D6A">
        <w:tc>
          <w:tcPr>
            <w:tcW w:w="2952" w:type="dxa"/>
          </w:tcPr>
          <w:p w14:paraId="6C4E6423" w14:textId="77777777" w:rsidR="00C45573" w:rsidRPr="005C497C" w:rsidRDefault="00C45573" w:rsidP="00C45573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เงินเดือนในอนาคต (เฉลี่ย)</w:t>
            </w:r>
          </w:p>
        </w:tc>
        <w:tc>
          <w:tcPr>
            <w:tcW w:w="1276" w:type="dxa"/>
          </w:tcPr>
          <w:p w14:paraId="16648BF4" w14:textId="77097A9C" w:rsidR="00C45573" w:rsidRPr="005C497C" w:rsidRDefault="00C45573" w:rsidP="00C45573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14:paraId="2A59BF39" w14:textId="77777777" w:rsidR="00C45573" w:rsidRPr="005C497C" w:rsidRDefault="00C45573" w:rsidP="00C45573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09AE4B" w14:textId="41B1AFA7" w:rsidR="00C45573" w:rsidRPr="005C497C" w:rsidRDefault="00C45573" w:rsidP="00C45573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E70631E" w14:textId="77777777" w:rsidR="00C45573" w:rsidRPr="005C497C" w:rsidRDefault="00C45573" w:rsidP="00C45573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  <w:shd w:val="clear" w:color="auto" w:fill="auto"/>
          </w:tcPr>
          <w:p w14:paraId="055E08A6" w14:textId="6AB59573" w:rsidR="00C45573" w:rsidRPr="005C497C" w:rsidRDefault="00C45573" w:rsidP="00C45573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4.00</w:t>
            </w:r>
          </w:p>
        </w:tc>
      </w:tr>
    </w:tbl>
    <w:p w14:paraId="245450DE" w14:textId="77777777" w:rsidR="006E509C" w:rsidRPr="005C497C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1AF1CCE" w14:textId="68D1FF5B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bookmarkStart w:id="13" w:name="_Hlk94086082"/>
      <w:r w:rsidRPr="005C49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>256</w:t>
      </w:r>
      <w:r w:rsidR="00C45573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ระยะเวลาถัวเฉลี่ยถ่วงน้ำหนักของประมาณการหนี้สินสำหรับผลประโยชน์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5C497C">
        <w:rPr>
          <w:rFonts w:ascii="Tahoma" w:hAnsi="Tahoma" w:cs="Tahoma"/>
          <w:sz w:val="18"/>
          <w:szCs w:val="18"/>
          <w:cs/>
        </w:rPr>
        <w:t>ที่กำหนดไว้เป็น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="00C45573">
        <w:rPr>
          <w:rFonts w:ascii="Tahoma" w:hAnsi="Tahoma" w:cs="Tahoma"/>
          <w:sz w:val="18"/>
          <w:szCs w:val="18"/>
        </w:rPr>
        <w:t>8</w:t>
      </w:r>
      <w:r w:rsidR="00C45573"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ปี</w:t>
      </w:r>
      <w:bookmarkEnd w:id="13"/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i/>
          <w:iCs/>
          <w:sz w:val="18"/>
          <w:szCs w:val="18"/>
        </w:rPr>
        <w:t>(256</w:t>
      </w:r>
      <w:r w:rsidR="00C45573">
        <w:rPr>
          <w:rFonts w:ascii="Tahoma" w:hAnsi="Tahoma" w:cs="Tahoma"/>
          <w:i/>
          <w:iCs/>
          <w:sz w:val="18"/>
          <w:szCs w:val="18"/>
        </w:rPr>
        <w:t>6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C45573">
        <w:rPr>
          <w:rFonts w:ascii="Tahoma" w:hAnsi="Tahoma" w:cs="Tahoma"/>
          <w:i/>
          <w:iCs/>
          <w:sz w:val="18"/>
          <w:szCs w:val="18"/>
        </w:rPr>
        <w:t>9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ปี</w:t>
      </w:r>
      <w:r w:rsidRPr="005C497C">
        <w:rPr>
          <w:rFonts w:ascii="Tahoma" w:hAnsi="Tahoma" w:cs="Tahoma"/>
          <w:i/>
          <w:iCs/>
          <w:sz w:val="18"/>
          <w:szCs w:val="18"/>
        </w:rPr>
        <w:t>)</w:t>
      </w:r>
    </w:p>
    <w:p w14:paraId="45F0E19A" w14:textId="77777777" w:rsidR="006E509C" w:rsidRPr="005C497C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F2A25CC" w14:textId="77777777" w:rsidR="002E0326" w:rsidRDefault="002E0326">
      <w:pPr>
        <w:rPr>
          <w:rFonts w:ascii="Tahoma" w:hAnsi="Tahoma" w:cs="Tahoma"/>
          <w:sz w:val="18"/>
          <w:szCs w:val="18"/>
        </w:rPr>
      </w:pPr>
      <w:bookmarkStart w:id="14" w:name="_Hlk94086417"/>
      <w:r>
        <w:rPr>
          <w:rFonts w:ascii="Tahoma" w:hAnsi="Tahoma" w:cs="Tahoma"/>
          <w:sz w:val="18"/>
          <w:szCs w:val="18"/>
        </w:rPr>
        <w:br w:type="page"/>
      </w:r>
    </w:p>
    <w:p w14:paraId="450BB7D2" w14:textId="7DEC7796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การเปลี่ยนแปลงที่สำคัญในข้อสมมติหลัก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จะมีผลกระทบต่อประมาณการหนี้สินสำหรับผลประโยชน์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5C497C">
        <w:rPr>
          <w:rFonts w:ascii="Tahoma" w:hAnsi="Tahoma" w:cs="Tahoma"/>
          <w:sz w:val="18"/>
          <w:szCs w:val="18"/>
          <w:cs/>
        </w:rPr>
        <w:t xml:space="preserve">ที่กำหนดไว้ 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>256</w:t>
      </w:r>
      <w:r w:rsidR="00C45573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เพิ่มขึ้น (ลดลง) ดังนี้</w:t>
      </w:r>
      <w:bookmarkEnd w:id="14"/>
    </w:p>
    <w:p w14:paraId="6D97DC30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107"/>
        <w:gridCol w:w="267"/>
        <w:gridCol w:w="1146"/>
        <w:gridCol w:w="243"/>
        <w:gridCol w:w="1134"/>
        <w:gridCol w:w="243"/>
        <w:gridCol w:w="1122"/>
      </w:tblGrid>
      <w:tr w:rsidR="006E509C" w:rsidRPr="00AC7362" w14:paraId="64D45AD7" w14:textId="77777777" w:rsidTr="00CC2500">
        <w:tc>
          <w:tcPr>
            <w:tcW w:w="3672" w:type="dxa"/>
          </w:tcPr>
          <w:p w14:paraId="75E702AA" w14:textId="77777777" w:rsidR="006E509C" w:rsidRPr="00CC2500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3"/>
          </w:tcPr>
          <w:p w14:paraId="3A5E1CE2" w14:textId="77777777" w:rsidR="006E509C" w:rsidRPr="005C497C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4786DDF2" w14:textId="77777777" w:rsidR="006E509C" w:rsidRPr="005C497C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1BFD7092" w14:textId="77777777" w:rsidR="006E509C" w:rsidRPr="005C497C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6E509C" w:rsidRPr="00AC7362" w14:paraId="74F23553" w14:textId="77777777" w:rsidTr="00CC2500">
        <w:tc>
          <w:tcPr>
            <w:tcW w:w="3672" w:type="dxa"/>
          </w:tcPr>
          <w:p w14:paraId="41ADE716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47870FEF" w14:textId="34DD469A" w:rsidR="006E509C" w:rsidRPr="005C497C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237B0E9B" w14:textId="77777777" w:rsidR="006E509C" w:rsidRPr="005C497C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7C1EE36D" w14:textId="77777777" w:rsidR="000C3D3F" w:rsidRPr="005C497C" w:rsidRDefault="000C3D3F" w:rsidP="000C3D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และ</w:t>
            </w:r>
          </w:p>
          <w:p w14:paraId="42EC0E6D" w14:textId="2718C3DE" w:rsidR="006E509C" w:rsidRPr="005C497C" w:rsidRDefault="006E509C" w:rsidP="000C3D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6E509C" w:rsidRPr="00AC7362" w14:paraId="4EF16ED0" w14:textId="77777777" w:rsidTr="00CC2500">
        <w:tc>
          <w:tcPr>
            <w:tcW w:w="3672" w:type="dxa"/>
          </w:tcPr>
          <w:p w14:paraId="0AF4A72B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ข้อสมมติหลักเปลี่ยนแปลง</w:t>
            </w:r>
          </w:p>
        </w:tc>
        <w:tc>
          <w:tcPr>
            <w:tcW w:w="1107" w:type="dxa"/>
          </w:tcPr>
          <w:p w14:paraId="66BDD364" w14:textId="6B3398F9" w:rsidR="006E509C" w:rsidRPr="005C497C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1B639B11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574098B1" w14:textId="7D4F6DC8" w:rsidR="006E509C" w:rsidRPr="005C497C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3" w:type="dxa"/>
          </w:tcPr>
          <w:p w14:paraId="642E9D02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6B4A4657" w14:textId="77777777" w:rsidR="006E509C" w:rsidRPr="005C497C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243" w:type="dxa"/>
          </w:tcPr>
          <w:p w14:paraId="1B797809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1DFEB1A3" w14:textId="77777777" w:rsidR="006E509C" w:rsidRPr="005C497C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ลดลง</w:t>
            </w:r>
          </w:p>
        </w:tc>
      </w:tr>
      <w:tr w:rsidR="006E509C" w:rsidRPr="00AC7362" w14:paraId="115DF763" w14:textId="77777777" w:rsidTr="00CC2500">
        <w:tc>
          <w:tcPr>
            <w:tcW w:w="3672" w:type="dxa"/>
          </w:tcPr>
          <w:p w14:paraId="1F350F09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07" w:type="dxa"/>
          </w:tcPr>
          <w:p w14:paraId="518E8E35" w14:textId="1F4C8A0A" w:rsidR="006E509C" w:rsidRPr="005C497C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64F25B19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409DB1BD" w14:textId="35808A75" w:rsidR="006E509C" w:rsidRPr="005C497C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7CB86976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49B2D0D9" w14:textId="77777777" w:rsidR="006E509C" w:rsidRPr="005C497C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43" w:type="dxa"/>
          </w:tcPr>
          <w:p w14:paraId="6C02EDC5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47688FB5" w14:textId="77777777" w:rsidR="006E509C" w:rsidRPr="005C497C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</w:tr>
      <w:tr w:rsidR="006E509C" w:rsidRPr="00AC7362" w14:paraId="143E7F81" w14:textId="77777777" w:rsidTr="00CC2500">
        <w:tc>
          <w:tcPr>
            <w:tcW w:w="3672" w:type="dxa"/>
          </w:tcPr>
          <w:p w14:paraId="5CE84244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55431879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67" w:type="dxa"/>
          </w:tcPr>
          <w:p w14:paraId="0A0EB7C5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46" w:type="dxa"/>
          </w:tcPr>
          <w:p w14:paraId="71ACC3ED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0BE54041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DEB97A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1F7E828C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22" w:type="dxa"/>
          </w:tcPr>
          <w:p w14:paraId="5362E6D6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6E509C" w:rsidRPr="00AC7362" w14:paraId="45EBFB72" w14:textId="77777777" w:rsidTr="00CC2500">
        <w:tc>
          <w:tcPr>
            <w:tcW w:w="3672" w:type="dxa"/>
          </w:tcPr>
          <w:p w14:paraId="3CAE3096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กำไร(ขาดทุน)จากการเปลี่ยนแปลงของ</w:t>
            </w:r>
          </w:p>
        </w:tc>
        <w:tc>
          <w:tcPr>
            <w:tcW w:w="1107" w:type="dxa"/>
          </w:tcPr>
          <w:p w14:paraId="018AB13B" w14:textId="77777777" w:rsidR="006E509C" w:rsidRPr="005C497C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40BDC387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4B02FA7E" w14:textId="77777777" w:rsidR="006E509C" w:rsidRPr="005C497C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4C50A105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4C3E1036" w14:textId="77777777" w:rsidR="006E509C" w:rsidRPr="005C497C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400C7D4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CFECC2F" w14:textId="77777777" w:rsidR="006E509C" w:rsidRPr="005C497C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0C3D3F" w:rsidRPr="00AC7362" w14:paraId="0CC66862" w14:textId="77777777" w:rsidTr="00CC2500">
        <w:tc>
          <w:tcPr>
            <w:tcW w:w="3672" w:type="dxa"/>
          </w:tcPr>
          <w:p w14:paraId="091A0C20" w14:textId="77777777" w:rsidR="000C3D3F" w:rsidRPr="005C497C" w:rsidRDefault="000C3D3F" w:rsidP="000C3D3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ประมาณการอัตราคิดลด (เฉลี่ย)</w:t>
            </w:r>
          </w:p>
        </w:tc>
        <w:tc>
          <w:tcPr>
            <w:tcW w:w="1107" w:type="dxa"/>
          </w:tcPr>
          <w:p w14:paraId="474FD495" w14:textId="192CDDA9" w:rsidR="000C3D3F" w:rsidRPr="005C497C" w:rsidRDefault="000C3D3F" w:rsidP="000C3D3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5C9B315E" w14:textId="77777777" w:rsidR="000C3D3F" w:rsidRPr="005C497C" w:rsidRDefault="000C3D3F" w:rsidP="000C3D3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48C1C9CD" w14:textId="56586BD0" w:rsidR="000C3D3F" w:rsidRPr="005C497C" w:rsidRDefault="000C3D3F" w:rsidP="000C3D3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D679177" w14:textId="77777777" w:rsidR="000C3D3F" w:rsidRPr="005C497C" w:rsidRDefault="000C3D3F" w:rsidP="000C3D3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194473D3" w14:textId="0C00771D" w:rsidR="000C3D3F" w:rsidRPr="005C497C" w:rsidRDefault="002A1869" w:rsidP="000C3D3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43" w:type="dxa"/>
          </w:tcPr>
          <w:p w14:paraId="721C2736" w14:textId="77777777" w:rsidR="000C3D3F" w:rsidRPr="005C497C" w:rsidRDefault="000C3D3F" w:rsidP="000C3D3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3D194059" w14:textId="5F8B3941" w:rsidR="000C3D3F" w:rsidRPr="005C497C" w:rsidRDefault="000C3D3F" w:rsidP="000C3D3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(3)</w:t>
            </w:r>
          </w:p>
        </w:tc>
      </w:tr>
      <w:tr w:rsidR="006E509C" w:rsidRPr="00AC7362" w14:paraId="601812E2" w14:textId="77777777" w:rsidTr="00CC2500">
        <w:tc>
          <w:tcPr>
            <w:tcW w:w="3672" w:type="dxa"/>
          </w:tcPr>
          <w:p w14:paraId="329F271B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ประมาณการอัตราการเพิ่มขึ้นของ</w:t>
            </w:r>
          </w:p>
        </w:tc>
        <w:tc>
          <w:tcPr>
            <w:tcW w:w="1107" w:type="dxa"/>
          </w:tcPr>
          <w:p w14:paraId="1EAC16CB" w14:textId="77777777" w:rsidR="006E509C" w:rsidRPr="005C497C" w:rsidRDefault="006E509C" w:rsidP="008D39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4AF3375F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6FA0183E" w14:textId="77777777" w:rsidR="006E509C" w:rsidRPr="005C497C" w:rsidRDefault="006E509C" w:rsidP="00352FC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6BCEEF78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7CC5ACA0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3" w:type="dxa"/>
          </w:tcPr>
          <w:p w14:paraId="467C74D4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F9AC8DA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E509C" w:rsidRPr="00AC7362" w14:paraId="4929C806" w14:textId="77777777" w:rsidTr="00CC2500">
        <w:tc>
          <w:tcPr>
            <w:tcW w:w="3672" w:type="dxa"/>
          </w:tcPr>
          <w:p w14:paraId="16995114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 เงินเดือนในอนาคต (เฉลี่ย)</w:t>
            </w:r>
          </w:p>
        </w:tc>
        <w:tc>
          <w:tcPr>
            <w:tcW w:w="1107" w:type="dxa"/>
          </w:tcPr>
          <w:p w14:paraId="12C8321A" w14:textId="65CBB295" w:rsidR="006E509C" w:rsidRPr="005C497C" w:rsidRDefault="006E509C" w:rsidP="008D39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2536CE03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428A1644" w14:textId="694060BA" w:rsidR="006E509C" w:rsidRPr="005C497C" w:rsidRDefault="006E509C" w:rsidP="00352FC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6850BFD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7929C837" w14:textId="1CCBF6DE" w:rsidR="006E509C" w:rsidRPr="005C497C" w:rsidRDefault="00541C5A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(3)</w:t>
            </w:r>
          </w:p>
        </w:tc>
        <w:tc>
          <w:tcPr>
            <w:tcW w:w="243" w:type="dxa"/>
          </w:tcPr>
          <w:p w14:paraId="52F2E7FB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4BBA67B7" w14:textId="2437A3CE" w:rsidR="006E509C" w:rsidRPr="005C497C" w:rsidRDefault="00E42776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3</w:t>
            </w:r>
          </w:p>
        </w:tc>
      </w:tr>
    </w:tbl>
    <w:p w14:paraId="7A08127F" w14:textId="77777777" w:rsidR="00DD48E2" w:rsidRPr="005C497C" w:rsidRDefault="00DD48E2" w:rsidP="00C9747B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7AFFA520" w14:textId="0593CE56" w:rsidR="006E509C" w:rsidRPr="005C497C" w:rsidRDefault="00D97C4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</w:t>
      </w:r>
      <w:r w:rsidR="00985654">
        <w:rPr>
          <w:rFonts w:ascii="Tahoma" w:hAnsi="Tahoma" w:cs="Tahoma"/>
          <w:b/>
          <w:bCs/>
          <w:sz w:val="18"/>
          <w:szCs w:val="18"/>
        </w:rPr>
        <w:t>5</w:t>
      </w:r>
      <w:r w:rsidR="006E509C" w:rsidRPr="005C497C">
        <w:rPr>
          <w:rFonts w:ascii="Tahoma" w:hAnsi="Tahoma" w:cs="Tahoma"/>
          <w:b/>
          <w:bCs/>
          <w:sz w:val="18"/>
          <w:szCs w:val="18"/>
        </w:rPr>
        <w:tab/>
      </w:r>
      <w:r w:rsidR="006E509C" w:rsidRPr="005C497C">
        <w:rPr>
          <w:rFonts w:ascii="Tahoma" w:hAnsi="Tahoma" w:cs="Tahoma"/>
          <w:b/>
          <w:bCs/>
          <w:sz w:val="18"/>
          <w:szCs w:val="18"/>
          <w:cs/>
        </w:rPr>
        <w:t>ทุนเรือนหุ้นและส่วนเกินมูลค่าหุ้น</w:t>
      </w:r>
    </w:p>
    <w:p w14:paraId="3C6EAFA4" w14:textId="77777777" w:rsidR="006E509C" w:rsidRPr="005C497C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7D54F985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5C497C">
        <w:rPr>
          <w:rFonts w:ascii="Tahoma" w:eastAsia="Angsana New" w:hAnsi="Tahoma" w:cs="Tahoma"/>
          <w:sz w:val="18"/>
          <w:szCs w:val="18"/>
          <w:cs/>
        </w:rPr>
        <w:t>ทุนเรือนหุ้นและส่วนเกินมูลค่าหุ้นแสดงได้ดังนี้</w:t>
      </w:r>
    </w:p>
    <w:p w14:paraId="5DF4C123" w14:textId="77777777" w:rsidR="002D26A7" w:rsidRPr="005C497C" w:rsidRDefault="002D26A7" w:rsidP="006E509C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14:paraId="1AC74DE7" w14:textId="7EBB74A6" w:rsidR="002D26A7" w:rsidRPr="005C497C" w:rsidRDefault="00C9220A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C9220A">
        <w:rPr>
          <w:noProof/>
        </w:rPr>
        <w:drawing>
          <wp:inline distT="0" distB="0" distL="0" distR="0" wp14:anchorId="382DAEED" wp14:editId="64C7A5DA">
            <wp:extent cx="5614416" cy="1137852"/>
            <wp:effectExtent l="0" t="0" r="5715" b="0"/>
            <wp:docPr id="65706402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37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3C2C6" w14:textId="77777777" w:rsidR="006E509C" w:rsidRDefault="006E509C" w:rsidP="0029099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14:paraId="3D1FAE77" w14:textId="5D5208C5" w:rsidR="00346755" w:rsidRDefault="00346755" w:rsidP="0029099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346755">
        <w:rPr>
          <w:rFonts w:ascii="Tahoma" w:eastAsia="Angsana New" w:hAnsi="Tahoma" w:cs="Tahoma"/>
          <w:sz w:val="18"/>
          <w:szCs w:val="18"/>
          <w:cs/>
        </w:rPr>
        <w:t xml:space="preserve">เมื่อวันที่ 3 ตุลาคม 2567 </w:t>
      </w:r>
      <w:r w:rsidR="002E0326" w:rsidRPr="00346755">
        <w:rPr>
          <w:rFonts w:ascii="Tahoma" w:eastAsia="Angsana New" w:hAnsi="Tahoma" w:cs="Tahoma"/>
          <w:sz w:val="18"/>
          <w:szCs w:val="18"/>
          <w:cs/>
        </w:rPr>
        <w:t xml:space="preserve">ที่ประชุมวิสามัญผู้ถือหุ้นครั้งที่ 1/2567 </w:t>
      </w:r>
      <w:r w:rsidRPr="00346755">
        <w:rPr>
          <w:rFonts w:ascii="Tahoma" w:eastAsia="Angsana New" w:hAnsi="Tahoma" w:cs="Tahoma"/>
          <w:sz w:val="18"/>
          <w:szCs w:val="18"/>
          <w:cs/>
        </w:rPr>
        <w:t>ของบริษัท</w:t>
      </w:r>
      <w:r w:rsidR="002E0326">
        <w:rPr>
          <w:rFonts w:ascii="Tahoma" w:eastAsia="Angsana New" w:hAnsi="Tahoma" w:cs="Tahoma" w:hint="cs"/>
          <w:sz w:val="18"/>
          <w:szCs w:val="18"/>
          <w:cs/>
        </w:rPr>
        <w:t>มีมติ</w:t>
      </w:r>
      <w:r w:rsidRPr="00346755">
        <w:rPr>
          <w:rFonts w:ascii="Tahoma" w:eastAsia="Angsana New" w:hAnsi="Tahoma" w:cs="Tahoma"/>
          <w:sz w:val="18"/>
          <w:szCs w:val="18"/>
          <w:cs/>
        </w:rPr>
        <w:t>อนุมัติให้บริษัทลดทุนจดทะเบียนของบริษัท โดยการตัดหุ้นจดทะเบียนที่ยังไม่ได้นำออกจำหน่าย และแก้ไขเพิ่มเติมหนังสือบริคณห์สนธิของบริษัทให้สอดคล้องกับการลดทุนจดทะเบียนของบริษัท</w:t>
      </w:r>
      <w:r w:rsidR="002E0326">
        <w:rPr>
          <w:rFonts w:ascii="Tahoma" w:eastAsia="Angsana New" w:hAnsi="Tahoma" w:cs="Tahoma" w:hint="cs"/>
          <w:sz w:val="18"/>
          <w:szCs w:val="18"/>
          <w:cs/>
        </w:rPr>
        <w:t xml:space="preserve"> โดย</w:t>
      </w:r>
      <w:r w:rsidR="002E0326" w:rsidRPr="00346755">
        <w:rPr>
          <w:rFonts w:ascii="Tahoma" w:eastAsia="Angsana New" w:hAnsi="Tahoma" w:cs="Tahoma"/>
          <w:sz w:val="18"/>
          <w:szCs w:val="18"/>
          <w:cs/>
        </w:rPr>
        <w:t xml:space="preserve">บริษัทจดทะเบียนการลดทุนจดทะเบียนและแก้ไขเพิ่มเติมหนังสือบริคณห์สนธิของบริษัทต่อกรมพัฒนาธุรกิจการค้า กระทรวงพาณิชย์ </w:t>
      </w:r>
      <w:r w:rsidR="002E0326">
        <w:rPr>
          <w:rFonts w:ascii="Tahoma" w:eastAsia="Angsana New" w:hAnsi="Tahoma" w:cs="Tahoma" w:hint="cs"/>
          <w:sz w:val="18"/>
          <w:szCs w:val="18"/>
          <w:cs/>
        </w:rPr>
        <w:t xml:space="preserve">แล้ว </w:t>
      </w:r>
      <w:r w:rsidR="002E0326" w:rsidRPr="00346755">
        <w:rPr>
          <w:rFonts w:ascii="Tahoma" w:eastAsia="Angsana New" w:hAnsi="Tahoma" w:cs="Tahoma"/>
          <w:sz w:val="18"/>
          <w:szCs w:val="18"/>
          <w:cs/>
        </w:rPr>
        <w:t>เมื่อวันที่ 4 ตุลาคม 2567</w:t>
      </w:r>
    </w:p>
    <w:p w14:paraId="6124BC7B" w14:textId="77777777" w:rsidR="00346755" w:rsidRPr="005C497C" w:rsidRDefault="00346755" w:rsidP="0029099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14:paraId="6B8420E2" w14:textId="38E52BC4" w:rsidR="006E509C" w:rsidRPr="005C497C" w:rsidRDefault="00D97C4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</w:t>
      </w:r>
      <w:r w:rsidR="00985654">
        <w:rPr>
          <w:rFonts w:ascii="Tahoma" w:hAnsi="Tahoma" w:cs="Tahoma"/>
          <w:b/>
          <w:bCs/>
          <w:sz w:val="18"/>
          <w:szCs w:val="18"/>
        </w:rPr>
        <w:t>6</w:t>
      </w:r>
      <w:r w:rsidR="006E509C" w:rsidRPr="005C497C">
        <w:rPr>
          <w:rFonts w:ascii="Tahoma" w:hAnsi="Tahoma" w:cs="Tahoma"/>
          <w:b/>
          <w:bCs/>
          <w:sz w:val="18"/>
          <w:szCs w:val="18"/>
        </w:rPr>
        <w:tab/>
      </w:r>
      <w:r w:rsidR="006E509C" w:rsidRPr="005C497C">
        <w:rPr>
          <w:rFonts w:ascii="Tahoma" w:hAnsi="Tahoma" w:cs="Tahoma"/>
          <w:b/>
          <w:bCs/>
          <w:sz w:val="18"/>
          <w:szCs w:val="18"/>
          <w:cs/>
        </w:rPr>
        <w:t>ส่วนเกินทุนและทุนสำรองตามกฎหมาย</w:t>
      </w:r>
    </w:p>
    <w:p w14:paraId="46EE8113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6DAA339" w14:textId="77777777" w:rsidR="006E509C" w:rsidRPr="008A2E3E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pacing w:val="4"/>
          <w:sz w:val="18"/>
          <w:szCs w:val="18"/>
        </w:rPr>
      </w:pPr>
      <w:r w:rsidRPr="008A2E3E">
        <w:rPr>
          <w:rFonts w:ascii="Tahoma" w:hAnsi="Tahoma" w:cs="Tahoma"/>
          <w:i/>
          <w:iCs/>
          <w:spacing w:val="4"/>
          <w:sz w:val="18"/>
          <w:szCs w:val="18"/>
          <w:cs/>
        </w:rPr>
        <w:t>ส่วนเกินมูลค่าหุ้น</w:t>
      </w:r>
    </w:p>
    <w:p w14:paraId="4CB49C12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7D43AA0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5C497C">
        <w:rPr>
          <w:rFonts w:ascii="Tahoma" w:hAnsi="Tahoma" w:cs="Tahoma"/>
          <w:spacing w:val="4"/>
          <w:sz w:val="18"/>
          <w:szCs w:val="18"/>
        </w:rPr>
        <w:t>2535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5C497C">
        <w:rPr>
          <w:rFonts w:ascii="Tahoma" w:hAnsi="Tahoma" w:cs="Tahoma"/>
          <w:spacing w:val="4"/>
          <w:sz w:val="18"/>
          <w:szCs w:val="18"/>
        </w:rPr>
        <w:t>51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C497C">
        <w:rPr>
          <w:rFonts w:ascii="Tahoma" w:hAnsi="Tahoma" w:cs="Tahoma"/>
          <w:spacing w:val="4"/>
          <w:sz w:val="18"/>
          <w:szCs w:val="18"/>
        </w:rPr>
        <w:t>“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ส่วนเกินมูลค่าหุ้น</w:t>
      </w:r>
      <w:r w:rsidRPr="005C497C">
        <w:rPr>
          <w:rFonts w:ascii="Tahoma" w:hAnsi="Tahoma" w:cs="Tahoma"/>
          <w:spacing w:val="4"/>
          <w:sz w:val="18"/>
          <w:szCs w:val="18"/>
        </w:rPr>
        <w:t>”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) ส่วนเกินมูลค่าหุ้นนี้จะนำไปจ่ายเป็นเงินปันผลไม่ได้</w:t>
      </w:r>
    </w:p>
    <w:p w14:paraId="33D9EF08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AB3D6C1" w14:textId="77777777" w:rsidR="006E509C" w:rsidRPr="007C2C6F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pacing w:val="4"/>
          <w:sz w:val="18"/>
          <w:szCs w:val="18"/>
        </w:rPr>
      </w:pPr>
      <w:r w:rsidRPr="007C2C6F">
        <w:rPr>
          <w:rFonts w:ascii="Tahoma" w:hAnsi="Tahoma" w:cs="Tahoma"/>
          <w:i/>
          <w:iCs/>
          <w:spacing w:val="4"/>
          <w:sz w:val="18"/>
          <w:szCs w:val="18"/>
          <w:cs/>
        </w:rPr>
        <w:t>ทุนสำรองตามกฎหมาย</w:t>
      </w:r>
    </w:p>
    <w:p w14:paraId="70428393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2BE99F6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5C497C">
        <w:rPr>
          <w:rFonts w:ascii="Tahoma" w:hAnsi="Tahoma" w:cs="Tahoma"/>
          <w:spacing w:val="4"/>
          <w:sz w:val="18"/>
          <w:szCs w:val="18"/>
        </w:rPr>
        <w:t>2535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5C497C">
        <w:rPr>
          <w:rFonts w:ascii="Tahoma" w:hAnsi="Tahoma" w:cs="Tahoma"/>
          <w:spacing w:val="4"/>
          <w:sz w:val="18"/>
          <w:szCs w:val="18"/>
        </w:rPr>
        <w:t>116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บริษัทจะต้องจัดสรรทุนสำรอง (</w:t>
      </w:r>
      <w:r w:rsidRPr="005C497C">
        <w:rPr>
          <w:rFonts w:ascii="Tahoma" w:hAnsi="Tahoma" w:cs="Tahoma"/>
          <w:spacing w:val="4"/>
          <w:sz w:val="18"/>
          <w:szCs w:val="18"/>
        </w:rPr>
        <w:t>“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สำรองตามกฎหมาย</w:t>
      </w:r>
      <w:r w:rsidRPr="005C497C">
        <w:rPr>
          <w:rFonts w:ascii="Tahoma" w:hAnsi="Tahoma" w:cs="Tahoma"/>
          <w:spacing w:val="4"/>
          <w:sz w:val="18"/>
          <w:szCs w:val="18"/>
        </w:rPr>
        <w:t>”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) อย่างน้อยร้อยละ </w:t>
      </w:r>
      <w:r w:rsidRPr="005C497C">
        <w:rPr>
          <w:rFonts w:ascii="Tahoma" w:hAnsi="Tahoma" w:cs="Tahoma"/>
          <w:spacing w:val="4"/>
          <w:sz w:val="18"/>
          <w:szCs w:val="18"/>
        </w:rPr>
        <w:t xml:space="preserve">5 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5C497C">
        <w:rPr>
          <w:rFonts w:ascii="Tahoma" w:hAnsi="Tahoma" w:cs="Tahoma"/>
          <w:spacing w:val="4"/>
          <w:sz w:val="18"/>
          <w:szCs w:val="18"/>
        </w:rPr>
        <w:t xml:space="preserve">10 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ของทุนจดทะเบียน เงินสำรองนี้จะนำไปจ่ายเป็นเงินปันผลไม่ได้</w:t>
      </w:r>
    </w:p>
    <w:p w14:paraId="25253A13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2031BE3A" w14:textId="4ACCBEDE" w:rsidR="006E509C" w:rsidRPr="005C497C" w:rsidRDefault="00D97C4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</w:t>
      </w:r>
      <w:r w:rsidR="00985654">
        <w:rPr>
          <w:rFonts w:ascii="Tahoma" w:hAnsi="Tahoma" w:cs="Tahoma"/>
          <w:b/>
          <w:bCs/>
          <w:sz w:val="18"/>
          <w:szCs w:val="18"/>
        </w:rPr>
        <w:t>7</w:t>
      </w:r>
      <w:r w:rsidR="006E509C" w:rsidRPr="005C497C">
        <w:rPr>
          <w:rFonts w:ascii="Tahoma" w:hAnsi="Tahoma" w:cs="Tahoma"/>
          <w:b/>
          <w:bCs/>
          <w:sz w:val="18"/>
          <w:szCs w:val="18"/>
        </w:rPr>
        <w:tab/>
      </w:r>
      <w:r w:rsidR="006E509C" w:rsidRPr="005C497C">
        <w:rPr>
          <w:rFonts w:ascii="Tahoma" w:hAnsi="Tahoma" w:cs="Tahoma"/>
          <w:b/>
          <w:bCs/>
          <w:sz w:val="18"/>
          <w:szCs w:val="18"/>
          <w:cs/>
        </w:rPr>
        <w:t>การบริหารจัดการส่วนทุน</w:t>
      </w:r>
    </w:p>
    <w:p w14:paraId="2F5B69F3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</w:p>
    <w:p w14:paraId="60FC4F90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>วัตถุประสงค์ในการบริหารจัดการทุนของบริษัทเพื่อสร้างผลตอบแทนที่เหมาะสมต่อผู้ถือหุ้นและเป็นประโยชน์ต่อผู้มีส่วนได้เสียอื่น</w:t>
      </w:r>
      <w:r w:rsidRPr="005C497C">
        <w:rPr>
          <w:rFonts w:ascii="Tahoma" w:hAnsi="Tahoma" w:cs="Tahoma"/>
          <w:spacing w:val="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 ๆ อันจะเป็นการสร้างมูลค่า และเสริมความมั่นคงทางการเงินให้กับกลุ่มอินทัช</w:t>
      </w:r>
    </w:p>
    <w:p w14:paraId="4A8541AC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144DE40C" w14:textId="734D0326" w:rsidR="006E509C" w:rsidRPr="005C497C" w:rsidRDefault="00346755" w:rsidP="006E509C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</w:t>
      </w:r>
      <w:r w:rsidR="00985654">
        <w:rPr>
          <w:rFonts w:ascii="Tahoma" w:hAnsi="Tahoma" w:cs="Tahoma"/>
          <w:b/>
          <w:bCs/>
          <w:sz w:val="18"/>
          <w:szCs w:val="18"/>
          <w:lang w:val="en-GB"/>
        </w:rPr>
        <w:t>8</w:t>
      </w:r>
      <w:r w:rsidR="006E509C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6E509C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ส่วนได้เสียที่ไม่มีอำนาจควบคุมที่สำคัญ</w:t>
      </w:r>
    </w:p>
    <w:p w14:paraId="0B325171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246B0E8E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>ข้อมูลทางการเงินโดยสรุปของบริษัทย่อยแต่ละรายของบริษัท ซึ่งมีส่วนได้เสียที่ไม่มีอำนาจควบคุมที่มีสาระสำคัญ ก่อนการตัดรายการระหว่างกัน มีดังนี้</w:t>
      </w:r>
    </w:p>
    <w:p w14:paraId="13F4FE85" w14:textId="77777777" w:rsidR="00D97C4C" w:rsidRPr="005C497C" w:rsidRDefault="00D97C4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88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82"/>
        <w:gridCol w:w="851"/>
        <w:gridCol w:w="850"/>
        <w:gridCol w:w="284"/>
        <w:gridCol w:w="1075"/>
        <w:gridCol w:w="284"/>
        <w:gridCol w:w="1066"/>
      </w:tblGrid>
      <w:tr w:rsidR="00D97C4C" w:rsidRPr="00AC7362" w14:paraId="0134424A" w14:textId="77777777" w:rsidTr="00346755">
        <w:trPr>
          <w:tblHeader/>
        </w:trPr>
        <w:tc>
          <w:tcPr>
            <w:tcW w:w="4482" w:type="dxa"/>
          </w:tcPr>
          <w:p w14:paraId="0F23F82E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4813B26A" w14:textId="299E3E2A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36B07675" w14:textId="1CF88E62" w:rsidR="00D97C4C" w:rsidRPr="005C497C" w:rsidDel="002B03ED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2ABD3A33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203A8CB2" w14:textId="527760B1" w:rsidR="00D97C4C" w:rsidRPr="005C497C" w:rsidRDefault="00D97C4C" w:rsidP="00926EBB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D97C4C" w:rsidRPr="00AC7362" w14:paraId="5F7C65B7" w14:textId="77777777" w:rsidTr="00346755">
        <w:trPr>
          <w:tblHeader/>
        </w:trPr>
        <w:tc>
          <w:tcPr>
            <w:tcW w:w="4482" w:type="dxa"/>
          </w:tcPr>
          <w:p w14:paraId="131F4E5D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67269387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4DF682B3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0500F302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6AD3EEC8" w14:textId="73A3E9DC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</w:tr>
      <w:tr w:rsidR="00D97C4C" w:rsidRPr="00AC7362" w14:paraId="51240A72" w14:textId="77777777" w:rsidTr="00346755">
        <w:trPr>
          <w:tblHeader/>
        </w:trPr>
        <w:tc>
          <w:tcPr>
            <w:tcW w:w="4482" w:type="dxa"/>
          </w:tcPr>
          <w:p w14:paraId="7F8E7577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3186D79C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1D0A5896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0F52EF6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47CE51C7" w14:textId="20269744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ณ วันที่ </w:t>
            </w: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346755" w:rsidRPr="00AC7362" w14:paraId="5F4CD654" w14:textId="77777777" w:rsidTr="00926EBB">
        <w:trPr>
          <w:tblHeader/>
        </w:trPr>
        <w:tc>
          <w:tcPr>
            <w:tcW w:w="4482" w:type="dxa"/>
          </w:tcPr>
          <w:p w14:paraId="4CDFB825" w14:textId="77777777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EC56332" w14:textId="08E14E4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457B2771" w14:textId="067AFB54" w:rsidR="00346755" w:rsidRPr="005C497C" w:rsidDel="002B03ED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A4EF52" w14:textId="77777777" w:rsidR="00346755" w:rsidRPr="005C497C" w:rsidRDefault="00346755" w:rsidP="00346755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727DEB63" w14:textId="15DDC7B0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284" w:type="dxa"/>
          </w:tcPr>
          <w:p w14:paraId="63BC238F" w14:textId="77777777" w:rsidR="00346755" w:rsidRPr="005C497C" w:rsidRDefault="00346755" w:rsidP="00346755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43AD02AF" w14:textId="784270B1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2566</w:t>
            </w:r>
          </w:p>
        </w:tc>
      </w:tr>
      <w:tr w:rsidR="00346755" w:rsidRPr="00AC7362" w14:paraId="2AAAF4C8" w14:textId="77777777" w:rsidTr="00926EBB">
        <w:tc>
          <w:tcPr>
            <w:tcW w:w="4482" w:type="dxa"/>
          </w:tcPr>
          <w:p w14:paraId="21C73DCB" w14:textId="594CF314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36370ADF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8A8E772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2C409D6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35BA0F50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DEA4F39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60EE2269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346755" w:rsidRPr="00AC7362" w14:paraId="57013292" w14:textId="77777777" w:rsidTr="00926EBB">
        <w:tc>
          <w:tcPr>
            <w:tcW w:w="4482" w:type="dxa"/>
          </w:tcPr>
          <w:p w14:paraId="7B7D5FF0" w14:textId="4784FAB5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851" w:type="dxa"/>
          </w:tcPr>
          <w:p w14:paraId="7FE991F1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E90CA85" w14:textId="3708820F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3B6244F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0D9BDC4B" w14:textId="4B8EC735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  <w:tc>
          <w:tcPr>
            <w:tcW w:w="284" w:type="dxa"/>
          </w:tcPr>
          <w:p w14:paraId="2F5EEACF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6762DE90" w14:textId="27EA3AA0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</w:tr>
      <w:tr w:rsidR="00346755" w:rsidRPr="00AC7362" w14:paraId="3F95827C" w14:textId="77777777" w:rsidTr="00926EBB">
        <w:tc>
          <w:tcPr>
            <w:tcW w:w="4482" w:type="dxa"/>
          </w:tcPr>
          <w:p w14:paraId="63FDF955" w14:textId="77777777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4A796EC3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F9B1C63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C9CCADE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561F9CBC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5CCBC54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6A61A8CC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346755" w:rsidRPr="00AC7362" w14:paraId="27DAE265" w14:textId="77777777" w:rsidTr="00926EBB">
        <w:tc>
          <w:tcPr>
            <w:tcW w:w="4482" w:type="dxa"/>
          </w:tcPr>
          <w:p w14:paraId="65BBA9DC" w14:textId="77777777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ฐานะการเงิน</w:t>
            </w:r>
          </w:p>
        </w:tc>
        <w:tc>
          <w:tcPr>
            <w:tcW w:w="851" w:type="dxa"/>
          </w:tcPr>
          <w:p w14:paraId="53263CDF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CFA1891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18D5F8C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479754DA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39F049E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5680D792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346755" w:rsidRPr="00AC7362" w14:paraId="66343C3C" w14:textId="77777777" w:rsidTr="00926EBB">
        <w:tc>
          <w:tcPr>
            <w:tcW w:w="4482" w:type="dxa"/>
          </w:tcPr>
          <w:p w14:paraId="132BF4D1" w14:textId="77777777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สินทรัพย์หมุนเวียน</w:t>
            </w:r>
          </w:p>
        </w:tc>
        <w:tc>
          <w:tcPr>
            <w:tcW w:w="851" w:type="dxa"/>
          </w:tcPr>
          <w:p w14:paraId="12671504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79DF606" w14:textId="5C724A4C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1F4072B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29C3BEEF" w14:textId="5FD7DD92" w:rsidR="00346755" w:rsidRPr="005C497C" w:rsidRDefault="00841C8C" w:rsidP="00346755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16</w:t>
            </w:r>
          </w:p>
        </w:tc>
        <w:tc>
          <w:tcPr>
            <w:tcW w:w="284" w:type="dxa"/>
          </w:tcPr>
          <w:p w14:paraId="5580A725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43992BDB" w14:textId="775C14E2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1,273</w:t>
            </w:r>
          </w:p>
        </w:tc>
      </w:tr>
      <w:tr w:rsidR="00346755" w:rsidRPr="00AC7362" w14:paraId="0DF012BC" w14:textId="77777777" w:rsidTr="00926EBB">
        <w:tc>
          <w:tcPr>
            <w:tcW w:w="4482" w:type="dxa"/>
          </w:tcPr>
          <w:p w14:paraId="3389C18B" w14:textId="229A230E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หนี้สินหมุนเวียน</w:t>
            </w:r>
          </w:p>
        </w:tc>
        <w:tc>
          <w:tcPr>
            <w:tcW w:w="851" w:type="dxa"/>
          </w:tcPr>
          <w:p w14:paraId="33420557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6D3AADC" w14:textId="07B313B8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14E5BA5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61E7261" w14:textId="0E3F9ACB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(1)</w:t>
            </w:r>
          </w:p>
        </w:tc>
        <w:tc>
          <w:tcPr>
            <w:tcW w:w="284" w:type="dxa"/>
          </w:tcPr>
          <w:p w14:paraId="4916B7E0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798DA01" w14:textId="392214E5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(1)</w:t>
            </w:r>
          </w:p>
        </w:tc>
      </w:tr>
      <w:tr w:rsidR="00346755" w:rsidRPr="00AC7362" w14:paraId="59BE2EDF" w14:textId="77777777" w:rsidTr="00926EBB">
        <w:tc>
          <w:tcPr>
            <w:tcW w:w="4482" w:type="dxa"/>
          </w:tcPr>
          <w:p w14:paraId="4E0B7CE1" w14:textId="2FE56891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สินทรัพย์สุทธิ</w:t>
            </w:r>
          </w:p>
        </w:tc>
        <w:tc>
          <w:tcPr>
            <w:tcW w:w="851" w:type="dxa"/>
          </w:tcPr>
          <w:p w14:paraId="480AEE74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66AA3F7" w14:textId="7C081FD4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421340B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8D64065" w14:textId="6B88630A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84" w:type="dxa"/>
          </w:tcPr>
          <w:p w14:paraId="3E713796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186E479E" w14:textId="6A4C6C45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1,272</w:t>
            </w:r>
          </w:p>
        </w:tc>
      </w:tr>
      <w:tr w:rsidR="00346755" w:rsidRPr="00AC7362" w14:paraId="3EC2EA79" w14:textId="77777777" w:rsidTr="00926EBB">
        <w:tc>
          <w:tcPr>
            <w:tcW w:w="4482" w:type="dxa"/>
          </w:tcPr>
          <w:p w14:paraId="7018FCDF" w14:textId="77777777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CF5A780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727C312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B738732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2A16542B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5A7C8A5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00C91F50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346755" w:rsidRPr="00AC7362" w14:paraId="4D50BA27" w14:textId="77777777" w:rsidTr="00926EBB">
        <w:tc>
          <w:tcPr>
            <w:tcW w:w="4482" w:type="dxa"/>
          </w:tcPr>
          <w:p w14:paraId="309CE903" w14:textId="67F76DA4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851" w:type="dxa"/>
          </w:tcPr>
          <w:p w14:paraId="121139C7" w14:textId="35DDDF63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39E24E2D" w14:textId="5EBA0BBD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9DDE7BE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</w:tcPr>
          <w:p w14:paraId="1110443C" w14:textId="10E273CD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84" w:type="dxa"/>
          </w:tcPr>
          <w:p w14:paraId="38166DF7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</w:tcPr>
          <w:p w14:paraId="4F857119" w14:textId="5A81460E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599</w:t>
            </w:r>
          </w:p>
        </w:tc>
      </w:tr>
    </w:tbl>
    <w:p w14:paraId="277FE573" w14:textId="3CF5523B" w:rsidR="00D97C4C" w:rsidRPr="005C497C" w:rsidRDefault="00D97C4C">
      <w:pPr>
        <w:rPr>
          <w:rFonts w:ascii="Tahoma" w:hAnsi="Tahoma" w:cs="Tahoma"/>
          <w:spacing w:val="4"/>
          <w:sz w:val="18"/>
          <w:szCs w:val="18"/>
        </w:rPr>
      </w:pPr>
    </w:p>
    <w:tbl>
      <w:tblPr>
        <w:tblW w:w="88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82"/>
        <w:gridCol w:w="851"/>
        <w:gridCol w:w="850"/>
        <w:gridCol w:w="284"/>
        <w:gridCol w:w="1075"/>
        <w:gridCol w:w="284"/>
        <w:gridCol w:w="1066"/>
      </w:tblGrid>
      <w:tr w:rsidR="00D97C4C" w:rsidRPr="00AC7362" w14:paraId="3FDE9373" w14:textId="77777777" w:rsidTr="00D97C4C">
        <w:trPr>
          <w:tblHeader/>
        </w:trPr>
        <w:tc>
          <w:tcPr>
            <w:tcW w:w="4482" w:type="dxa"/>
          </w:tcPr>
          <w:p w14:paraId="14B68077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386B2302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012ACC09" w14:textId="77777777" w:rsidR="00D97C4C" w:rsidRPr="005C497C" w:rsidDel="002B03ED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61E2339C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3DE2C64F" w14:textId="77777777" w:rsidR="00D97C4C" w:rsidRPr="005C497C" w:rsidRDefault="00D97C4C" w:rsidP="004A5937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D97C4C" w:rsidRPr="00AC7362" w14:paraId="77138CDC" w14:textId="77777777" w:rsidTr="00926EBB">
        <w:trPr>
          <w:tblHeader/>
        </w:trPr>
        <w:tc>
          <w:tcPr>
            <w:tcW w:w="4482" w:type="dxa"/>
          </w:tcPr>
          <w:p w14:paraId="58CB78F2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10EBB169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3D01C649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0820C0C1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6B8F649B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</w:tr>
      <w:tr w:rsidR="00D97C4C" w:rsidRPr="00AC7362" w14:paraId="59D3FA11" w14:textId="77777777" w:rsidTr="00926EBB">
        <w:trPr>
          <w:tblHeader/>
        </w:trPr>
        <w:tc>
          <w:tcPr>
            <w:tcW w:w="4482" w:type="dxa"/>
          </w:tcPr>
          <w:p w14:paraId="440FCC2F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D18EF15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3098C176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6F42949F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684C7FE9" w14:textId="1B3B101B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346755" w:rsidRPr="00AC7362" w14:paraId="414D5184" w14:textId="77777777" w:rsidTr="004A5937">
        <w:trPr>
          <w:tblHeader/>
        </w:trPr>
        <w:tc>
          <w:tcPr>
            <w:tcW w:w="4482" w:type="dxa"/>
          </w:tcPr>
          <w:p w14:paraId="342D31A6" w14:textId="77777777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44D66E1E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714B534E" w14:textId="77777777" w:rsidR="00346755" w:rsidRPr="005C497C" w:rsidDel="002B03ED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71C7D271" w14:textId="77777777" w:rsidR="00346755" w:rsidRPr="005C497C" w:rsidRDefault="00346755" w:rsidP="00346755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19E123AD" w14:textId="2C6964F9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284" w:type="dxa"/>
          </w:tcPr>
          <w:p w14:paraId="6D22699A" w14:textId="77777777" w:rsidR="00346755" w:rsidRPr="005C497C" w:rsidRDefault="00346755" w:rsidP="00346755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5C3A3D44" w14:textId="62536EC9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2566</w:t>
            </w:r>
          </w:p>
        </w:tc>
      </w:tr>
      <w:tr w:rsidR="00346755" w:rsidRPr="00AC7362" w14:paraId="66092F94" w14:textId="77777777" w:rsidTr="00D97C4C">
        <w:tc>
          <w:tcPr>
            <w:tcW w:w="4482" w:type="dxa"/>
          </w:tcPr>
          <w:p w14:paraId="2F59EF9A" w14:textId="5B2D04F8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ผลการดำเนินงาน</w:t>
            </w:r>
          </w:p>
        </w:tc>
        <w:tc>
          <w:tcPr>
            <w:tcW w:w="851" w:type="dxa"/>
          </w:tcPr>
          <w:p w14:paraId="2849C296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0BAAD97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4A23D12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5F0D8C64" w14:textId="52774CF4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5CFC2A7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2E6B50D8" w14:textId="0E364164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346755" w:rsidRPr="00AC7362" w14:paraId="3B9AACD3" w14:textId="77777777" w:rsidTr="00D97C4C">
        <w:tc>
          <w:tcPr>
            <w:tcW w:w="4482" w:type="dxa"/>
          </w:tcPr>
          <w:p w14:paraId="09733B0D" w14:textId="69248724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รายได้</w:t>
            </w:r>
          </w:p>
        </w:tc>
        <w:tc>
          <w:tcPr>
            <w:tcW w:w="851" w:type="dxa"/>
          </w:tcPr>
          <w:p w14:paraId="24AD25FC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196FA3B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80A806D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5EDAB05" w14:textId="35CDF60D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11</w:t>
            </w:r>
          </w:p>
        </w:tc>
        <w:tc>
          <w:tcPr>
            <w:tcW w:w="284" w:type="dxa"/>
          </w:tcPr>
          <w:p w14:paraId="09C694FE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24E9444" w14:textId="3965332E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14</w:t>
            </w:r>
          </w:p>
        </w:tc>
      </w:tr>
      <w:tr w:rsidR="00346755" w:rsidRPr="00AC7362" w14:paraId="58B300F8" w14:textId="77777777" w:rsidTr="00D97C4C">
        <w:tc>
          <w:tcPr>
            <w:tcW w:w="4482" w:type="dxa"/>
          </w:tcPr>
          <w:p w14:paraId="37E4F65E" w14:textId="1EFF69EA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</w:t>
            </w:r>
            <w:r>
              <w:rPr>
                <w:rFonts w:ascii="Tahoma" w:eastAsia="Times New Roman" w:hAnsi="Tahoma" w:cs="Tahoma" w:hint="cs"/>
                <w:sz w:val="16"/>
                <w:szCs w:val="16"/>
                <w:cs/>
              </w:rPr>
              <w:t>(ขาดทุน)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สุทธิ</w:t>
            </w:r>
          </w:p>
        </w:tc>
        <w:tc>
          <w:tcPr>
            <w:tcW w:w="851" w:type="dxa"/>
          </w:tcPr>
          <w:p w14:paraId="65CC3436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5FBE111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AF64722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2513A3CB" w14:textId="7A69391C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(9)</w:t>
            </w:r>
          </w:p>
        </w:tc>
        <w:tc>
          <w:tcPr>
            <w:tcW w:w="284" w:type="dxa"/>
          </w:tcPr>
          <w:p w14:paraId="7D7F5E50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A520C6A" w14:textId="31C0D95D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2,893</w:t>
            </w:r>
          </w:p>
        </w:tc>
      </w:tr>
      <w:tr w:rsidR="00346755" w:rsidRPr="00AC7362" w14:paraId="5FF11B79" w14:textId="77777777" w:rsidTr="00D97C4C">
        <w:tc>
          <w:tcPr>
            <w:tcW w:w="4482" w:type="dxa"/>
          </w:tcPr>
          <w:p w14:paraId="6639085A" w14:textId="68292254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กำไรขาดทุนเบ็ดเสร็จอื่น</w:t>
            </w:r>
          </w:p>
        </w:tc>
        <w:tc>
          <w:tcPr>
            <w:tcW w:w="851" w:type="dxa"/>
          </w:tcPr>
          <w:p w14:paraId="350251DE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50B7E14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4F0833C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9E75096" w14:textId="4E5F97BB" w:rsidR="00346755" w:rsidRPr="005C497C" w:rsidRDefault="00841C8C" w:rsidP="00346755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14:paraId="6A0B88BE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789E3B2" w14:textId="444CBDB2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</w:tr>
      <w:tr w:rsidR="00346755" w:rsidRPr="00AC7362" w14:paraId="6C7F19AF" w14:textId="77777777" w:rsidTr="00D97C4C">
        <w:tc>
          <w:tcPr>
            <w:tcW w:w="4482" w:type="dxa"/>
          </w:tcPr>
          <w:p w14:paraId="3FB7DBCE" w14:textId="0D16E46F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กำไรขาดทุนเบ็ดเสร็จ</w:t>
            </w:r>
          </w:p>
        </w:tc>
        <w:tc>
          <w:tcPr>
            <w:tcW w:w="851" w:type="dxa"/>
          </w:tcPr>
          <w:p w14:paraId="0B78486E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07F483A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E02AF9D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817EC01" w14:textId="4F162A8F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(9)</w:t>
            </w:r>
          </w:p>
        </w:tc>
        <w:tc>
          <w:tcPr>
            <w:tcW w:w="284" w:type="dxa"/>
          </w:tcPr>
          <w:p w14:paraId="28C5D7A1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8EDF93B" w14:textId="206B8213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2,898</w:t>
            </w:r>
          </w:p>
        </w:tc>
      </w:tr>
      <w:tr w:rsidR="00D97C4C" w:rsidRPr="00AC7362" w14:paraId="44695767" w14:textId="77777777" w:rsidTr="00D97C4C">
        <w:tc>
          <w:tcPr>
            <w:tcW w:w="4482" w:type="dxa"/>
          </w:tcPr>
          <w:p w14:paraId="630932D4" w14:textId="39CB63AF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การแบ่งปัน</w:t>
            </w:r>
          </w:p>
        </w:tc>
        <w:tc>
          <w:tcPr>
            <w:tcW w:w="851" w:type="dxa"/>
          </w:tcPr>
          <w:p w14:paraId="72EFCA5A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432C8A4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B4835C9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7C4443BF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1E7ED85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19900054" w14:textId="2D1068AC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346755" w:rsidRPr="00AC7362" w14:paraId="45F80BE9" w14:textId="77777777" w:rsidTr="007F70DD">
        <w:tc>
          <w:tcPr>
            <w:tcW w:w="5333" w:type="dxa"/>
            <w:gridSpan w:val="2"/>
          </w:tcPr>
          <w:p w14:paraId="44982A93" w14:textId="7FCB18C6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กำไรขาดทุนส่วนที่เป็นของส่วนได้เสียที่ไม่มีอำนาจควบคุม</w:t>
            </w:r>
          </w:p>
        </w:tc>
        <w:tc>
          <w:tcPr>
            <w:tcW w:w="850" w:type="dxa"/>
          </w:tcPr>
          <w:p w14:paraId="1CA6317C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EC511A1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59420E13" w14:textId="52673421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942E2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14:paraId="5622DEC5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</w:tcPr>
          <w:p w14:paraId="12C90CAD" w14:textId="31B677A9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1,</w:t>
            </w:r>
            <w:r w:rsidRPr="00AC7362">
              <w:rPr>
                <w:rFonts w:ascii="Tahoma" w:eastAsia="Times New Roman" w:hAnsi="Tahoma" w:cs="Tahoma"/>
                <w:sz w:val="16"/>
                <w:szCs w:val="16"/>
              </w:rPr>
              <w:t>361</w:t>
            </w:r>
          </w:p>
        </w:tc>
      </w:tr>
      <w:tr w:rsidR="00346755" w:rsidRPr="00AC7362" w14:paraId="201762BF" w14:textId="77777777" w:rsidTr="00956FAB">
        <w:tc>
          <w:tcPr>
            <w:tcW w:w="5333" w:type="dxa"/>
            <w:gridSpan w:val="2"/>
          </w:tcPr>
          <w:p w14:paraId="1E1B2F29" w14:textId="218DF9B4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กำไรขาดทุนเบ็ดเสร็จ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รวม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</w:tcPr>
          <w:p w14:paraId="13ECEEBF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38FC75E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3DE01A8B" w14:textId="40196B9B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(4)</w:t>
            </w:r>
          </w:p>
        </w:tc>
        <w:tc>
          <w:tcPr>
            <w:tcW w:w="284" w:type="dxa"/>
          </w:tcPr>
          <w:p w14:paraId="59672594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</w:tcPr>
          <w:p w14:paraId="65198BDC" w14:textId="2A41F1A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1,364</w:t>
            </w:r>
          </w:p>
        </w:tc>
      </w:tr>
    </w:tbl>
    <w:p w14:paraId="36BD2C4C" w14:textId="77777777" w:rsidR="00D97C4C" w:rsidRPr="005C497C" w:rsidRDefault="00D97C4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88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82"/>
        <w:gridCol w:w="851"/>
        <w:gridCol w:w="850"/>
        <w:gridCol w:w="284"/>
        <w:gridCol w:w="1075"/>
        <w:gridCol w:w="284"/>
        <w:gridCol w:w="1066"/>
      </w:tblGrid>
      <w:tr w:rsidR="00D97C4C" w:rsidRPr="00AC7362" w14:paraId="620884E1" w14:textId="77777777" w:rsidTr="004A5937">
        <w:trPr>
          <w:tblHeader/>
        </w:trPr>
        <w:tc>
          <w:tcPr>
            <w:tcW w:w="4482" w:type="dxa"/>
          </w:tcPr>
          <w:p w14:paraId="03F84B87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677622E0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3A24EB5A" w14:textId="77777777" w:rsidR="00D97C4C" w:rsidRPr="005C497C" w:rsidDel="002B03ED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565BED4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1B568A68" w14:textId="77777777" w:rsidR="00D97C4C" w:rsidRPr="005C497C" w:rsidRDefault="00D97C4C" w:rsidP="004A5937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D97C4C" w:rsidRPr="00AC7362" w14:paraId="581A26B8" w14:textId="77777777" w:rsidTr="004A5937">
        <w:trPr>
          <w:tblHeader/>
        </w:trPr>
        <w:tc>
          <w:tcPr>
            <w:tcW w:w="4482" w:type="dxa"/>
          </w:tcPr>
          <w:p w14:paraId="7BDEA86A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7EFF44E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3B7C0950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207E05A6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1DAB8501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</w:tr>
      <w:tr w:rsidR="00D97C4C" w:rsidRPr="00AC7362" w14:paraId="34063F27" w14:textId="77777777" w:rsidTr="004A5937">
        <w:trPr>
          <w:tblHeader/>
        </w:trPr>
        <w:tc>
          <w:tcPr>
            <w:tcW w:w="4482" w:type="dxa"/>
          </w:tcPr>
          <w:p w14:paraId="7E4C32E3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4C492AB2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2DF7CECC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16C543AD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28C1F5FA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346755" w:rsidRPr="00AC7362" w14:paraId="57D8A64E" w14:textId="77777777" w:rsidTr="004A5937">
        <w:trPr>
          <w:tblHeader/>
        </w:trPr>
        <w:tc>
          <w:tcPr>
            <w:tcW w:w="4482" w:type="dxa"/>
          </w:tcPr>
          <w:p w14:paraId="6EB19202" w14:textId="77777777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D3B4493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55C279F7" w14:textId="77777777" w:rsidR="00346755" w:rsidRPr="005C497C" w:rsidDel="002B03ED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CDEC46" w14:textId="77777777" w:rsidR="00346755" w:rsidRPr="005C497C" w:rsidRDefault="00346755" w:rsidP="00346755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16EDF05B" w14:textId="3EE04D10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284" w:type="dxa"/>
          </w:tcPr>
          <w:p w14:paraId="412A8C01" w14:textId="77777777" w:rsidR="00346755" w:rsidRPr="005C497C" w:rsidRDefault="00346755" w:rsidP="00346755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1849DE01" w14:textId="3DF93DE6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2566</w:t>
            </w:r>
          </w:p>
        </w:tc>
      </w:tr>
      <w:tr w:rsidR="00346755" w:rsidRPr="00AC7362" w14:paraId="1755D2DA" w14:textId="77777777" w:rsidTr="00926EBB">
        <w:tc>
          <w:tcPr>
            <w:tcW w:w="4482" w:type="dxa"/>
          </w:tcPr>
          <w:p w14:paraId="06A45051" w14:textId="40940C9E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กระแสเงินสด</w:t>
            </w:r>
          </w:p>
        </w:tc>
        <w:tc>
          <w:tcPr>
            <w:tcW w:w="851" w:type="dxa"/>
          </w:tcPr>
          <w:p w14:paraId="68A9E28E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8654517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0186596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02FE0A5B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6DFF6E2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390F344A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346755" w:rsidRPr="00AC7362" w14:paraId="00C033D5" w14:textId="77777777" w:rsidTr="00926EBB">
        <w:tc>
          <w:tcPr>
            <w:tcW w:w="4482" w:type="dxa"/>
          </w:tcPr>
          <w:p w14:paraId="5286B21C" w14:textId="0AB4E005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กระแสเงินสดได้มาจาก(ใช้ไปใน)</w:t>
            </w:r>
          </w:p>
        </w:tc>
        <w:tc>
          <w:tcPr>
            <w:tcW w:w="851" w:type="dxa"/>
          </w:tcPr>
          <w:p w14:paraId="146BCFDD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7121626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BE86082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7CCB379C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B215A74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6997D480" w14:textId="4501D2C6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346755" w:rsidRPr="00AC7362" w14:paraId="34224B7C" w14:textId="77777777" w:rsidTr="00926EBB">
        <w:tc>
          <w:tcPr>
            <w:tcW w:w="4482" w:type="dxa"/>
          </w:tcPr>
          <w:p w14:paraId="6891131F" w14:textId="5802D264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กิจกรรมดำเนินงาน</w:t>
            </w:r>
          </w:p>
        </w:tc>
        <w:tc>
          <w:tcPr>
            <w:tcW w:w="851" w:type="dxa"/>
          </w:tcPr>
          <w:p w14:paraId="20977491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D5F979E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7488A67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04F24A98" w14:textId="1DC8674A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(5)</w:t>
            </w:r>
          </w:p>
        </w:tc>
        <w:tc>
          <w:tcPr>
            <w:tcW w:w="284" w:type="dxa"/>
          </w:tcPr>
          <w:p w14:paraId="5E244D08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31AC255E" w14:textId="2C2F4758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15</w:t>
            </w:r>
          </w:p>
        </w:tc>
      </w:tr>
      <w:tr w:rsidR="00346755" w:rsidRPr="00AC7362" w14:paraId="32950574" w14:textId="77777777" w:rsidTr="00926EBB">
        <w:tc>
          <w:tcPr>
            <w:tcW w:w="4482" w:type="dxa"/>
          </w:tcPr>
          <w:p w14:paraId="22B6A0B3" w14:textId="7F4E3777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กิจกรรมลงทุน</w:t>
            </w:r>
          </w:p>
        </w:tc>
        <w:tc>
          <w:tcPr>
            <w:tcW w:w="851" w:type="dxa"/>
          </w:tcPr>
          <w:p w14:paraId="533FC5E6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97DE59" w14:textId="77777777" w:rsidR="00346755" w:rsidRPr="005C497C" w:rsidDel="002B03ED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D39D558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5EBA8914" w14:textId="2CD0BD0F" w:rsidR="00346755" w:rsidRPr="005C497C" w:rsidRDefault="00841C8C" w:rsidP="00346755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19</w:t>
            </w:r>
          </w:p>
        </w:tc>
        <w:tc>
          <w:tcPr>
            <w:tcW w:w="284" w:type="dxa"/>
          </w:tcPr>
          <w:p w14:paraId="3529A4B3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19A0381A" w14:textId="5EF1A3DE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1,221</w:t>
            </w:r>
          </w:p>
        </w:tc>
      </w:tr>
      <w:tr w:rsidR="00346755" w:rsidRPr="00AC7362" w14:paraId="52775D73" w14:textId="77777777" w:rsidTr="00926EBB">
        <w:tc>
          <w:tcPr>
            <w:tcW w:w="4482" w:type="dxa"/>
          </w:tcPr>
          <w:p w14:paraId="19FEFBF9" w14:textId="76B2DB12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กิจกรรมจัดหาเงิน</w:t>
            </w:r>
          </w:p>
        </w:tc>
        <w:tc>
          <w:tcPr>
            <w:tcW w:w="851" w:type="dxa"/>
          </w:tcPr>
          <w:p w14:paraId="66154836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98027C4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482767A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C07EBDB" w14:textId="7728570F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(1,248)</w:t>
            </w:r>
          </w:p>
        </w:tc>
        <w:tc>
          <w:tcPr>
            <w:tcW w:w="284" w:type="dxa"/>
          </w:tcPr>
          <w:p w14:paraId="16EFF99E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F47D9B3" w14:textId="61A0CB5D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</w:tr>
      <w:tr w:rsidR="00346755" w:rsidRPr="00AC7362" w14:paraId="5A2B3964" w14:textId="77777777" w:rsidTr="00926EBB">
        <w:tc>
          <w:tcPr>
            <w:tcW w:w="4482" w:type="dxa"/>
          </w:tcPr>
          <w:p w14:paraId="4848F22C" w14:textId="468B31B5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851" w:type="dxa"/>
          </w:tcPr>
          <w:p w14:paraId="317F6351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F11F263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E8CC99B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2A1F3313" w14:textId="70A6A4CB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</w:t>
            </w:r>
            <w:r w:rsidR="00346755"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1,2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34)</w:t>
            </w:r>
          </w:p>
        </w:tc>
        <w:tc>
          <w:tcPr>
            <w:tcW w:w="284" w:type="dxa"/>
          </w:tcPr>
          <w:p w14:paraId="09F72BCF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A5857BF" w14:textId="440D032C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1,236</w:t>
            </w:r>
          </w:p>
        </w:tc>
      </w:tr>
      <w:tr w:rsidR="00346755" w:rsidRPr="00AC7362" w14:paraId="1AE77C68" w14:textId="77777777" w:rsidTr="00926EBB">
        <w:tc>
          <w:tcPr>
            <w:tcW w:w="4482" w:type="dxa"/>
          </w:tcPr>
          <w:p w14:paraId="47458699" w14:textId="64FEC372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เงินสดและรายการเทียบเท่าเงินสดคงเหลือยกมา ณ วันต้นปี</w:t>
            </w:r>
          </w:p>
        </w:tc>
        <w:tc>
          <w:tcPr>
            <w:tcW w:w="851" w:type="dxa"/>
          </w:tcPr>
          <w:p w14:paraId="51496A2E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87B554F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7E846F11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9A5E84C" w14:textId="423F798A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1,249</w:t>
            </w:r>
          </w:p>
        </w:tc>
        <w:tc>
          <w:tcPr>
            <w:tcW w:w="284" w:type="dxa"/>
          </w:tcPr>
          <w:p w14:paraId="2CCD6EAC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01B85C3" w14:textId="182672B6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13</w:t>
            </w:r>
          </w:p>
        </w:tc>
      </w:tr>
      <w:tr w:rsidR="00346755" w:rsidRPr="00AC7362" w14:paraId="36EC5E02" w14:textId="77777777" w:rsidTr="00926EBB">
        <w:tc>
          <w:tcPr>
            <w:tcW w:w="4482" w:type="dxa"/>
          </w:tcPr>
          <w:p w14:paraId="3D9C7135" w14:textId="542FA1C3" w:rsidR="00346755" w:rsidRPr="005C497C" w:rsidRDefault="00346755" w:rsidP="00346755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เงินสดและรายการเทียบเท่าเงินสดคงเหลือ</w:t>
            </w: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ณ วันสิ้นปี</w:t>
            </w:r>
          </w:p>
        </w:tc>
        <w:tc>
          <w:tcPr>
            <w:tcW w:w="851" w:type="dxa"/>
          </w:tcPr>
          <w:p w14:paraId="35AFC669" w14:textId="77777777" w:rsidR="00346755" w:rsidRPr="005C497C" w:rsidRDefault="00346755" w:rsidP="0034675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35B80EA" w14:textId="77777777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86D5185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4DD4437" w14:textId="160B5FD9" w:rsidR="00346755" w:rsidRPr="005C497C" w:rsidRDefault="00841C8C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84" w:type="dxa"/>
          </w:tcPr>
          <w:p w14:paraId="678ED735" w14:textId="77777777" w:rsidR="00346755" w:rsidRPr="005C497C" w:rsidRDefault="00346755" w:rsidP="00346755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DE2F560" w14:textId="4D68D65B" w:rsidR="00346755" w:rsidRPr="005C497C" w:rsidRDefault="00346755" w:rsidP="0034675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1,249</w:t>
            </w:r>
          </w:p>
        </w:tc>
      </w:tr>
    </w:tbl>
    <w:p w14:paraId="49DED0AD" w14:textId="77777777" w:rsidR="00D97C4C" w:rsidRPr="005C497C" w:rsidRDefault="00D97C4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F99B743" w14:textId="77777777" w:rsidR="00376ADA" w:rsidRPr="00124B09" w:rsidRDefault="00376ADA">
      <w:pPr>
        <w:rPr>
          <w:rFonts w:ascii="Tahoma" w:hAnsi="Tahoma" w:cs="Tahoma"/>
          <w:sz w:val="18"/>
          <w:szCs w:val="18"/>
          <w:lang w:val="en-GB"/>
        </w:rPr>
      </w:pPr>
      <w:r w:rsidRPr="00124B09">
        <w:rPr>
          <w:rFonts w:ascii="Tahoma" w:hAnsi="Tahoma" w:cs="Tahoma"/>
          <w:sz w:val="18"/>
          <w:szCs w:val="18"/>
          <w:lang w:val="en-GB"/>
        </w:rPr>
        <w:br w:type="page"/>
      </w:r>
    </w:p>
    <w:p w14:paraId="3C2CE3DA" w14:textId="4655408A" w:rsidR="006E509C" w:rsidRPr="005C497C" w:rsidRDefault="00985654" w:rsidP="006E509C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19</w:t>
      </w:r>
      <w:r w:rsidR="006E509C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กำไรขาดทุนเบ็ดเสร็จอื่น</w:t>
      </w:r>
      <w:r w:rsidR="006E509C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14:paraId="212E081A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DF9821E" w14:textId="75273B2E" w:rsidR="006E509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องค์ประกอบของกำไรขาดทุนเบ็ดเสร็จอื่น แสดงได้ดังนี้</w:t>
      </w:r>
    </w:p>
    <w:p w14:paraId="2363A093" w14:textId="365685D0" w:rsidR="006E509C" w:rsidRPr="005C497C" w:rsidRDefault="00841C8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41C8C">
        <w:rPr>
          <w:noProof/>
        </w:rPr>
        <w:drawing>
          <wp:inline distT="0" distB="0" distL="0" distR="0" wp14:anchorId="62C10892" wp14:editId="67FC861D">
            <wp:extent cx="5614416" cy="2721840"/>
            <wp:effectExtent l="0" t="0" r="5715" b="0"/>
            <wp:docPr id="251991077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72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FCD0E" w14:textId="5A5BF919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ผลกระทบทางภาษีเงินได้ที่เกี่ยวข้องกับแต่ละองค์ประกอบของกำไรขาดทุนเบ็ดเสร็จอื่น แสดงได้ดังนี้</w:t>
      </w:r>
    </w:p>
    <w:p w14:paraId="5031F6AD" w14:textId="123E54A6" w:rsidR="00841C8C" w:rsidRPr="005C497C" w:rsidRDefault="00841C8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41C8C">
        <w:rPr>
          <w:noProof/>
        </w:rPr>
        <w:drawing>
          <wp:inline distT="0" distB="0" distL="0" distR="0" wp14:anchorId="0595C9CF" wp14:editId="2CF47247">
            <wp:extent cx="5614416" cy="3484891"/>
            <wp:effectExtent l="0" t="0" r="5715" b="0"/>
            <wp:docPr id="791356454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48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F405C" w14:textId="33C3A407" w:rsidR="001D0405" w:rsidRPr="005C497C" w:rsidRDefault="00A83554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15" w:name="OLE_LINK1"/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985654">
        <w:rPr>
          <w:rFonts w:ascii="Tahoma" w:hAnsi="Tahoma" w:cs="Tahoma"/>
          <w:b/>
          <w:bCs/>
          <w:sz w:val="18"/>
          <w:szCs w:val="18"/>
          <w:lang w:val="en-GB"/>
        </w:rPr>
        <w:t>0</w:t>
      </w:r>
      <w:r w:rsidR="001D0405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</w:p>
    <w:bookmarkEnd w:id="15"/>
    <w:p w14:paraId="0334AF90" w14:textId="77777777" w:rsidR="003F6CE1" w:rsidRPr="005C497C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5C497C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7C10D1A7" w14:textId="77777777" w:rsidR="00A83554" w:rsidRPr="005C497C" w:rsidRDefault="00A8355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6660"/>
      </w:tblGrid>
      <w:tr w:rsidR="00A83554" w:rsidRPr="00AC7362" w14:paraId="447BB3B7" w14:textId="77777777" w:rsidTr="00124B09">
        <w:trPr>
          <w:tblHeader/>
        </w:trPr>
        <w:tc>
          <w:tcPr>
            <w:tcW w:w="2412" w:type="dxa"/>
          </w:tcPr>
          <w:p w14:paraId="417AA2CD" w14:textId="30D9C2B1" w:rsidR="00A83554" w:rsidRPr="005C497C" w:rsidRDefault="00A83554" w:rsidP="00CC2500">
            <w:pPr>
              <w:spacing w:line="288" w:lineRule="auto"/>
              <w:ind w:left="7" w:right="-108" w:hanging="7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660" w:type="dxa"/>
          </w:tcPr>
          <w:p w14:paraId="18C479A7" w14:textId="77777777" w:rsidR="00A83554" w:rsidRPr="005C497C" w:rsidRDefault="00A83554" w:rsidP="004A5937">
            <w:pPr>
              <w:spacing w:line="288" w:lineRule="auto"/>
              <w:ind w:right="-130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A83554" w:rsidRPr="00AC7362" w14:paraId="2E1AABB1" w14:textId="77777777" w:rsidTr="004A5937">
        <w:tc>
          <w:tcPr>
            <w:tcW w:w="2412" w:type="dxa"/>
          </w:tcPr>
          <w:p w14:paraId="58AA4839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17A19D42" w14:textId="77777777" w:rsidR="00A83554" w:rsidRPr="005C497C" w:rsidRDefault="00A83554" w:rsidP="004A5937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285FFC48" w14:textId="77777777" w:rsidTr="004A5937">
        <w:tc>
          <w:tcPr>
            <w:tcW w:w="2412" w:type="dxa"/>
          </w:tcPr>
          <w:p w14:paraId="5039806A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660" w:type="dxa"/>
          </w:tcPr>
          <w:p w14:paraId="4900378D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A83554" w:rsidRPr="00AC7362" w14:paraId="39378ABE" w14:textId="77777777" w:rsidTr="004A5937">
        <w:tc>
          <w:tcPr>
            <w:tcW w:w="2412" w:type="dxa"/>
          </w:tcPr>
          <w:p w14:paraId="055E2AC1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660" w:type="dxa"/>
          </w:tcPr>
          <w:p w14:paraId="089AE45D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A83554" w:rsidRPr="00AC7362" w14:paraId="13295CA2" w14:textId="77777777" w:rsidTr="004A5937">
        <w:trPr>
          <w:trHeight w:val="71"/>
        </w:trPr>
        <w:tc>
          <w:tcPr>
            <w:tcW w:w="2412" w:type="dxa"/>
          </w:tcPr>
          <w:p w14:paraId="22D27564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660" w:type="dxa"/>
          </w:tcPr>
          <w:p w14:paraId="7EEE330C" w14:textId="77777777" w:rsidR="00A83554" w:rsidRPr="005C497C" w:rsidRDefault="00A83554" w:rsidP="004A5937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A83554" w:rsidRPr="00AC7362" w14:paraId="2E0645F3" w14:textId="77777777" w:rsidTr="004A5937">
        <w:tc>
          <w:tcPr>
            <w:tcW w:w="2412" w:type="dxa"/>
          </w:tcPr>
          <w:p w14:paraId="34D35D56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660" w:type="dxa"/>
          </w:tcPr>
          <w:p w14:paraId="2BB085B5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</w:t>
            </w: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ทาง</w:t>
            </w:r>
          </w:p>
        </w:tc>
      </w:tr>
      <w:tr w:rsidR="00A83554" w:rsidRPr="00AC7362" w14:paraId="756003FF" w14:textId="77777777" w:rsidTr="004A5937">
        <w:tc>
          <w:tcPr>
            <w:tcW w:w="2412" w:type="dxa"/>
          </w:tcPr>
          <w:p w14:paraId="41B642E9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0831B100" w14:textId="77777777" w:rsidR="00A83554" w:rsidRPr="005C497C" w:rsidDel="00B06982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5C49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กลุ่มอินทัช</w:t>
            </w:r>
          </w:p>
        </w:tc>
      </w:tr>
      <w:tr w:rsidR="00A83554" w:rsidRPr="00AC7362" w14:paraId="59002775" w14:textId="77777777" w:rsidTr="004A5937">
        <w:tc>
          <w:tcPr>
            <w:tcW w:w="2412" w:type="dxa"/>
          </w:tcPr>
          <w:p w14:paraId="7F8633E9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5A826F99" w14:textId="77777777" w:rsidR="00A83554" w:rsidRPr="005C497C" w:rsidDel="00B06982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5C49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A83554" w:rsidRPr="00AC7362" w14:paraId="3CB4A311" w14:textId="77777777" w:rsidTr="004A5937">
        <w:tc>
          <w:tcPr>
            <w:tcW w:w="2412" w:type="dxa"/>
          </w:tcPr>
          <w:p w14:paraId="75F69C67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10DB00A6" w14:textId="77777777" w:rsidR="00A83554" w:rsidRPr="005C497C" w:rsidRDefault="00A83554" w:rsidP="004A5937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E45AE" w:rsidRPr="00AC7362" w14:paraId="67D047F2" w14:textId="77777777" w:rsidTr="004A5937">
        <w:tc>
          <w:tcPr>
            <w:tcW w:w="2412" w:type="dxa"/>
          </w:tcPr>
          <w:p w14:paraId="78E096F1" w14:textId="77777777" w:rsidR="00DE45AE" w:rsidRPr="005C497C" w:rsidRDefault="00DE45AE" w:rsidP="00DE45AE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660" w:type="dxa"/>
          </w:tcPr>
          <w:p w14:paraId="5B0B9E99" w14:textId="297364BD" w:rsidR="00DE45AE" w:rsidRPr="005C497C" w:rsidRDefault="00DE45AE" w:rsidP="00DE45AE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</w:t>
            </w:r>
            <w:r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 xml:space="preserve">)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และธุรกิจให้บริการ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งานทรัพยากรบุคคล</w:t>
            </w:r>
          </w:p>
        </w:tc>
      </w:tr>
      <w:tr w:rsidR="00DE45AE" w:rsidRPr="00AC7362" w14:paraId="1045667E" w14:textId="77777777" w:rsidTr="004A5937">
        <w:tc>
          <w:tcPr>
            <w:tcW w:w="2412" w:type="dxa"/>
          </w:tcPr>
          <w:p w14:paraId="3C64EC20" w14:textId="77777777" w:rsidR="00DE45AE" w:rsidRPr="005C497C" w:rsidRDefault="00DE45AE" w:rsidP="00DE45AE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06C35FF8" w14:textId="6AE2C483" w:rsidR="00DE45AE" w:rsidRPr="005C497C" w:rsidRDefault="00DE45AE" w:rsidP="00DE45AE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ให้แก่บริษัทในกลุ่ม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รวมถึง การ</w:t>
            </w:r>
            <w:r w:rsidRPr="00BC4C89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</w:rPr>
              <w:t>Venture Capital</w:t>
            </w:r>
          </w:p>
        </w:tc>
      </w:tr>
    </w:tbl>
    <w:p w14:paraId="1B5FF907" w14:textId="04DC7122" w:rsidR="00A92972" w:rsidRPr="005C497C" w:rsidRDefault="00A92972" w:rsidP="00A8355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C53C3E7" w14:textId="5BEBB51F" w:rsidR="00A83554" w:rsidRPr="005C497C" w:rsidRDefault="00DE45AE" w:rsidP="00A8355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E45AE">
        <w:rPr>
          <w:rFonts w:ascii="Tahoma" w:hAnsi="Tahoma" w:cs="Tahoma"/>
          <w:sz w:val="18"/>
          <w:szCs w:val="18"/>
          <w:cs/>
        </w:rPr>
        <w:t>กลุ่มอินทัชนำเสนอข้อมูลทางการเงินตามภูมิศาสตร์ โดยแสดงรายได้ตามส่วนงานแยกตามเขตภูมิศาสตร์ ซึ่งกำหนดจากสถานที่ตั้งของลูกค้า โดยมีเขตภูมิศาสตร์ที่สำคัญในประเทศไทย และมีขอบเขตการดำเนินงานหลักด้านการสื่อสารโทรคมนาคมไร้สาย การบริการอินเตอร์เน็ตและสื่อ และอื่น ๆ</w:t>
      </w:r>
    </w:p>
    <w:p w14:paraId="048F2999" w14:textId="77777777" w:rsidR="00A83554" w:rsidRPr="005C497C" w:rsidRDefault="00A83554" w:rsidP="00A83554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p w14:paraId="3393FF8F" w14:textId="3EB02B01" w:rsidR="00DB412A" w:rsidRPr="005C49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ข้อมูลทางการเงินจำแนกตามส่วนงานธุรกิจ</w:t>
      </w:r>
    </w:p>
    <w:p w14:paraId="273363DA" w14:textId="7B8E64A1" w:rsidR="00E57218" w:rsidRPr="005C497C" w:rsidRDefault="009D6D40" w:rsidP="00926EBB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bookmarkStart w:id="16" w:name="OLE_LINK58"/>
      <w:r w:rsidRPr="005C497C">
        <w:rPr>
          <w:rFonts w:ascii="Tahoma" w:hAnsi="Tahoma" w:cs="Tahoma"/>
          <w:sz w:val="18"/>
          <w:szCs w:val="18"/>
          <w:cs/>
        </w:rPr>
        <w:t xml:space="preserve"> </w:t>
      </w:r>
    </w:p>
    <w:p w14:paraId="7B790F2E" w14:textId="50B16141" w:rsidR="00CA5039" w:rsidRPr="005C497C" w:rsidRDefault="002956D4" w:rsidP="00D86CCE">
      <w:pPr>
        <w:spacing w:line="240" w:lineRule="atLeast"/>
        <w:ind w:left="547" w:right="-43"/>
        <w:jc w:val="thaiDistribute"/>
        <w:rPr>
          <w:rFonts w:ascii="Tahoma" w:hAnsi="Tahoma" w:cs="Tahoma"/>
          <w:sz w:val="18"/>
          <w:szCs w:val="18"/>
        </w:rPr>
      </w:pPr>
      <w:r w:rsidRPr="002956D4">
        <w:rPr>
          <w:noProof/>
        </w:rPr>
        <w:drawing>
          <wp:inline distT="0" distB="0" distL="0" distR="0" wp14:anchorId="2167E255" wp14:editId="390F2406">
            <wp:extent cx="5614416" cy="6079259"/>
            <wp:effectExtent l="0" t="0" r="5715" b="0"/>
            <wp:docPr id="7623031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6079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F7E2A" w14:textId="77777777" w:rsidR="002A5222" w:rsidRPr="005C497C" w:rsidRDefault="002A522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B4E146" w14:textId="612D6A04" w:rsidR="002A5222" w:rsidRPr="005C497C" w:rsidRDefault="006B4BD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B4BD2">
        <w:rPr>
          <w:noProof/>
        </w:rPr>
        <w:lastRenderedPageBreak/>
        <w:drawing>
          <wp:inline distT="0" distB="0" distL="0" distR="0" wp14:anchorId="21DFB80E" wp14:editId="593466DF">
            <wp:extent cx="5614416" cy="5399242"/>
            <wp:effectExtent l="0" t="0" r="5715" b="0"/>
            <wp:docPr id="3097989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399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B8859" w14:textId="46A3D665" w:rsidR="00AD47DE" w:rsidRPr="005C49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ข้อมูลทางการเงินจำแนกตามส่วนงานภูมิศาสตร์</w:t>
      </w:r>
    </w:p>
    <w:p w14:paraId="48EA8F67" w14:textId="77777777" w:rsidR="00AD47DE" w:rsidRPr="005C49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8C50C9" w14:textId="3EDC4E4C" w:rsidR="00293C30" w:rsidRDefault="009340D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สำหรับรายได้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และส่วนแบ่งกำไรหรือขาดทุนจากเงินลงทุนในบริษัทร่วม</w:t>
      </w:r>
      <w:r w:rsidRPr="005C497C">
        <w:rPr>
          <w:rFonts w:ascii="Tahoma" w:hAnsi="Tahoma" w:cs="Tahoma"/>
          <w:sz w:val="18"/>
          <w:szCs w:val="18"/>
          <w:cs/>
        </w:rPr>
        <w:t>จากส่วนงานในงบการเงินรวมสามารถแสดงข้อมูลทางการเงินตาม</w:t>
      </w:r>
      <w:r w:rsidRPr="005C497C">
        <w:rPr>
          <w:rFonts w:ascii="Tahoma" w:hAnsi="Tahoma" w:cs="Tahoma" w:hint="cs"/>
          <w:sz w:val="18"/>
          <w:szCs w:val="18"/>
          <w:cs/>
        </w:rPr>
        <w:t>เขต</w:t>
      </w:r>
      <w:r w:rsidRPr="005C497C">
        <w:rPr>
          <w:rFonts w:ascii="Tahoma" w:hAnsi="Tahoma" w:cs="Tahoma"/>
          <w:sz w:val="18"/>
          <w:szCs w:val="18"/>
          <w:cs/>
        </w:rPr>
        <w:t>ภูมิศาสตร์เพิ่มเติมแบบย่อได้ดังนี้</w:t>
      </w:r>
    </w:p>
    <w:p w14:paraId="20E832FC" w14:textId="7F7C0B52" w:rsidR="00376ADA" w:rsidRPr="005C497C" w:rsidRDefault="00963F9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63F9A">
        <w:rPr>
          <w:noProof/>
        </w:rPr>
        <w:drawing>
          <wp:inline distT="0" distB="0" distL="0" distR="0" wp14:anchorId="38BB6B7A" wp14:editId="18BFBAB0">
            <wp:extent cx="5614416" cy="1047221"/>
            <wp:effectExtent l="0" t="0" r="5715" b="0"/>
            <wp:docPr id="200526269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047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B785D" w14:textId="52E73517" w:rsidR="003F1F8F" w:rsidRPr="005C497C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>สินทรัพย์ไม่หมุนเวียน</w:t>
      </w:r>
      <w:r w:rsidRPr="005C497C">
        <w:rPr>
          <w:rFonts w:ascii="Tahoma" w:hAnsi="Tahoma" w:cs="Tahoma"/>
          <w:sz w:val="18"/>
          <w:szCs w:val="18"/>
          <w:cs/>
        </w:rPr>
        <w:t>จากส่วนงานในงบการเงินรวมสามารถแสดงข้อมูลจำแนกตามส่วนงานทางภูมิศาสตร์เพิ่มเติมแบบย่อได้ดังนี้</w:t>
      </w:r>
    </w:p>
    <w:p w14:paraId="67194640" w14:textId="59D64D88" w:rsidR="00A92972" w:rsidRPr="005C497C" w:rsidRDefault="009B076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B0766">
        <w:rPr>
          <w:noProof/>
        </w:rPr>
        <w:drawing>
          <wp:inline distT="0" distB="0" distL="0" distR="0" wp14:anchorId="04BFBAB8" wp14:editId="7EABFBBB">
            <wp:extent cx="5614416" cy="1163801"/>
            <wp:effectExtent l="0" t="0" r="5715" b="0"/>
            <wp:docPr id="52600866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528"/>
                    <a:stretch/>
                  </pic:blipFill>
                  <pic:spPr bwMode="auto">
                    <a:xfrm>
                      <a:off x="0" y="0"/>
                      <a:ext cx="5614416" cy="1163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16"/>
    <w:p w14:paraId="377D09E0" w14:textId="4A7A2D35" w:rsidR="00537586" w:rsidRPr="005C497C" w:rsidRDefault="00DE45AE" w:rsidP="00537586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2</w:t>
      </w:r>
      <w:r w:rsidR="00985654">
        <w:rPr>
          <w:b/>
          <w:bCs/>
          <w:sz w:val="18"/>
          <w:szCs w:val="18"/>
        </w:rPr>
        <w:t>1</w:t>
      </w:r>
      <w:r w:rsidR="00537586" w:rsidRPr="005C497C">
        <w:rPr>
          <w:b/>
          <w:bCs/>
          <w:sz w:val="18"/>
          <w:szCs w:val="18"/>
        </w:rPr>
        <w:tab/>
      </w:r>
      <w:r w:rsidR="00537586" w:rsidRPr="005C497C">
        <w:rPr>
          <w:b/>
          <w:bCs/>
          <w:sz w:val="18"/>
          <w:szCs w:val="18"/>
          <w:cs/>
        </w:rPr>
        <w:t>รายได้อื่น</w:t>
      </w:r>
    </w:p>
    <w:p w14:paraId="3BB0AEE9" w14:textId="77777777" w:rsidR="009E73DA" w:rsidRPr="005C497C" w:rsidRDefault="009E73DA" w:rsidP="00D86CCE">
      <w:pPr>
        <w:spacing w:line="288" w:lineRule="auto"/>
        <w:ind w:left="540" w:right="246"/>
        <w:jc w:val="thaiDistribute"/>
        <w:rPr>
          <w:sz w:val="18"/>
          <w:szCs w:val="18"/>
        </w:rPr>
      </w:pPr>
    </w:p>
    <w:p w14:paraId="52F0AE44" w14:textId="0E048CEA" w:rsidR="00537586" w:rsidRDefault="009C6BC1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C6BC1">
        <w:rPr>
          <w:noProof/>
          <w:cs/>
        </w:rPr>
        <w:drawing>
          <wp:inline distT="0" distB="0" distL="0" distR="0" wp14:anchorId="27932A4A" wp14:editId="798C3D5C">
            <wp:extent cx="5614416" cy="1471740"/>
            <wp:effectExtent l="0" t="0" r="5715" b="0"/>
            <wp:docPr id="17311940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7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7309D" w14:textId="77777777" w:rsidR="00463F17" w:rsidRPr="005C497C" w:rsidRDefault="00463F17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7DFFA31" w14:textId="43522A98" w:rsidR="00537586" w:rsidRPr="005C497C" w:rsidRDefault="00DE45AE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985654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537586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16476B">
        <w:rPr>
          <w:rFonts w:ascii="Tahoma" w:hAnsi="Tahoma" w:cs="Tahoma"/>
          <w:b/>
          <w:bCs/>
          <w:sz w:val="18"/>
          <w:szCs w:val="18"/>
          <w:cs/>
          <w:lang w:val="en-GB"/>
        </w:rPr>
        <w:t>ค่าใช้จ่ายตามธรรมชาติ</w:t>
      </w:r>
    </w:p>
    <w:p w14:paraId="268E0391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12B9C61" w14:textId="615A1E2D" w:rsidR="00537586" w:rsidRPr="005C497C" w:rsidRDefault="0016476B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cs/>
        </w:rPr>
        <w:t>ค่าใช้จ่ายตามธรรมชาติ</w:t>
      </w:r>
      <w:r w:rsidR="00537586" w:rsidRPr="005C497C">
        <w:rPr>
          <w:rFonts w:ascii="Tahoma" w:hAnsi="Tahoma" w:cs="Tahoma"/>
          <w:sz w:val="18"/>
          <w:szCs w:val="18"/>
          <w:cs/>
        </w:rPr>
        <w:t>ที่รวมอยู่ในต้นทุนในการจัดจำหน่ายและค่าใช้จ่ายในการบริหาร สามารถนำมาแยกได้ดังนี้</w:t>
      </w:r>
    </w:p>
    <w:p w14:paraId="00A0F3A2" w14:textId="362CCED8" w:rsidR="00463F17" w:rsidRPr="005C497C" w:rsidRDefault="00463F17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63F17">
        <w:rPr>
          <w:noProof/>
        </w:rPr>
        <w:drawing>
          <wp:inline distT="0" distB="0" distL="0" distR="0" wp14:anchorId="47B03D3E" wp14:editId="155E1160">
            <wp:extent cx="5614416" cy="1193139"/>
            <wp:effectExtent l="0" t="0" r="5715" b="0"/>
            <wp:docPr id="1552201385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93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E68E5" w14:textId="77777777" w:rsidR="009E73DA" w:rsidRPr="005C497C" w:rsidRDefault="009E73DA" w:rsidP="00D86C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E9660CC" w14:textId="1B668052" w:rsidR="00537586" w:rsidRPr="005C497C" w:rsidRDefault="00A56CA8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985654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537586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537586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กองทุนสำรองเลี้ยงชีพพนักงาน</w:t>
      </w:r>
    </w:p>
    <w:p w14:paraId="5A0C4CFF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4F2B924" w14:textId="0B7C8744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กลุ่มอินทัชได้จัดตั้งกองทุนสำรองเลี้ยงชีพพนักงานตามความในพระราชบัญญัติกองทุนสำรองเลี้ยงชีพ</w:t>
      </w:r>
      <w:r w:rsidRPr="005C497C">
        <w:rPr>
          <w:rFonts w:ascii="Tahoma" w:hAnsi="Tahoma" w:cs="Tahoma"/>
          <w:sz w:val="18"/>
          <w:szCs w:val="18"/>
        </w:rPr>
        <w:t xml:space="preserve"> 2530 </w:t>
      </w:r>
      <w:r w:rsidRPr="005C497C">
        <w:rPr>
          <w:rFonts w:ascii="Tahoma" w:hAnsi="Tahoma" w:cs="Tahoma"/>
          <w:sz w:val="18"/>
          <w:szCs w:val="18"/>
          <w:cs/>
        </w:rPr>
        <w:t xml:space="preserve">และเข้าเป็นกองทุนจดทะเบียนโดยได้รับอนุมัติจากกระทรวงการคลัง 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23 </w:t>
      </w:r>
      <w:r w:rsidRPr="005C497C">
        <w:rPr>
          <w:rFonts w:ascii="Tahoma" w:hAnsi="Tahoma" w:cs="Tahoma"/>
          <w:sz w:val="18"/>
          <w:szCs w:val="18"/>
          <w:cs/>
        </w:rPr>
        <w:t>กรกฎาคม</w:t>
      </w:r>
      <w:r w:rsidRPr="005C497C">
        <w:rPr>
          <w:rFonts w:ascii="Tahoma" w:hAnsi="Tahoma" w:cs="Tahoma"/>
          <w:sz w:val="18"/>
          <w:szCs w:val="18"/>
        </w:rPr>
        <w:t xml:space="preserve"> 2533 </w:t>
      </w:r>
      <w:r w:rsidRPr="005C497C">
        <w:rPr>
          <w:rFonts w:ascii="Tahoma" w:hAnsi="Tahoma" w:cs="Tahoma"/>
          <w:sz w:val="18"/>
          <w:szCs w:val="18"/>
          <w:cs/>
        </w:rPr>
        <w:t xml:space="preserve">และได้จดทะเบียนแก้ไขชื่อของกองทุนเมื่อวันที่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21 </w:t>
      </w:r>
      <w:r w:rsidRPr="005C497C">
        <w:rPr>
          <w:rFonts w:ascii="Tahoma" w:hAnsi="Tahoma" w:cs="Tahoma"/>
          <w:sz w:val="18"/>
          <w:szCs w:val="18"/>
          <w:cs/>
        </w:rPr>
        <w:t>มกราคม</w:t>
      </w:r>
      <w:r w:rsidRPr="005C497C">
        <w:rPr>
          <w:rFonts w:ascii="Tahoma" w:hAnsi="Tahoma" w:cs="Tahoma"/>
          <w:sz w:val="18"/>
          <w:szCs w:val="18"/>
        </w:rPr>
        <w:t xml:space="preserve"> 2536</w:t>
      </w:r>
      <w:r w:rsidRPr="005C497C">
        <w:rPr>
          <w:rFonts w:ascii="Tahoma" w:hAnsi="Tahoma" w:cs="Tahoma"/>
          <w:sz w:val="18"/>
          <w:szCs w:val="18"/>
          <w:cs/>
        </w:rPr>
        <w:t xml:space="preserve"> ตามระเบียบกองทุนสำรองเลี้ยงชีพพนักงาน พนักงานต้องจ่ายเงินสะสมเข้ากองทุนในอัตราร้อยละ </w:t>
      </w:r>
      <w:r w:rsidRPr="005C497C">
        <w:rPr>
          <w:rFonts w:ascii="Tahoma" w:hAnsi="Tahoma" w:cs="Tahoma"/>
          <w:sz w:val="18"/>
          <w:szCs w:val="18"/>
        </w:rPr>
        <w:t xml:space="preserve">3 </w:t>
      </w:r>
      <w:r w:rsidRPr="005C497C">
        <w:rPr>
          <w:rFonts w:ascii="Tahoma" w:hAnsi="Tahoma" w:cs="Tahoma"/>
          <w:sz w:val="18"/>
          <w:szCs w:val="18"/>
          <w:cs/>
        </w:rPr>
        <w:t>-</w:t>
      </w:r>
      <w:r w:rsidRPr="005C497C">
        <w:rPr>
          <w:rFonts w:ascii="Tahoma" w:hAnsi="Tahoma" w:cs="Tahoma"/>
          <w:sz w:val="18"/>
          <w:szCs w:val="18"/>
        </w:rPr>
        <w:t xml:space="preserve"> 7 </w:t>
      </w:r>
      <w:r w:rsidRPr="005C497C">
        <w:rPr>
          <w:rFonts w:ascii="Tahoma" w:hAnsi="Tahoma" w:cs="Tahoma"/>
          <w:sz w:val="18"/>
          <w:szCs w:val="18"/>
          <w:cs/>
        </w:rPr>
        <w:t xml:space="preserve">ของเงินเดือน และกลุ่มอินทัชจ่ายสมทบเข้ากองทุนนี้ตามอัตราที่ขึ้นอยู่กับอายุงานของพนักงาน กลุ่มอินทัชได้แต่งตั้งผู้จัดการกองทุนรับอนุญาตแห่งหนึ่ง เพื่อบริหารกองทุนให้เป็นไปตามข้อกำหนดของกฎกระทรวงฉบับที่ </w:t>
      </w:r>
      <w:r w:rsidRPr="005C497C">
        <w:rPr>
          <w:rFonts w:ascii="Tahoma" w:hAnsi="Tahoma" w:cs="Tahoma"/>
          <w:sz w:val="18"/>
          <w:szCs w:val="18"/>
        </w:rPr>
        <w:t xml:space="preserve">2 (2532) </w:t>
      </w:r>
      <w:r w:rsidRPr="005C497C">
        <w:rPr>
          <w:rFonts w:ascii="Tahoma" w:hAnsi="Tahoma" w:cs="Tahoma"/>
          <w:sz w:val="18"/>
          <w:szCs w:val="18"/>
          <w:cs/>
        </w:rPr>
        <w:t xml:space="preserve">ออกตามความในพระราชบัญญัติกองทุนสำรองเลี้ยงชีพ </w:t>
      </w:r>
      <w:r w:rsidRPr="005C497C">
        <w:rPr>
          <w:rFonts w:ascii="Tahoma" w:hAnsi="Tahoma" w:cs="Tahoma"/>
          <w:sz w:val="18"/>
          <w:szCs w:val="18"/>
        </w:rPr>
        <w:t>2530</w:t>
      </w:r>
    </w:p>
    <w:p w14:paraId="435E00B6" w14:textId="77777777" w:rsidR="00AA656E" w:rsidRPr="005C497C" w:rsidRDefault="00AA656E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398DC40" w14:textId="21A2977C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กลุ่มอินทัชจ่ายสมทบเข้ากองทุนสำรองเลี้ยงชีพ ดังนี้</w:t>
      </w:r>
    </w:p>
    <w:p w14:paraId="6DF0C8BF" w14:textId="465593F8" w:rsidR="002F343B" w:rsidRPr="005C497C" w:rsidRDefault="00463F17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63F17">
        <w:rPr>
          <w:noProof/>
        </w:rPr>
        <w:drawing>
          <wp:inline distT="0" distB="0" distL="0" distR="0" wp14:anchorId="105E3BF2" wp14:editId="20097CEF">
            <wp:extent cx="5614416" cy="829746"/>
            <wp:effectExtent l="0" t="0" r="5715" b="8890"/>
            <wp:docPr id="1720375969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829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DDA44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96B216C" w14:textId="617B2BA0" w:rsidR="00537586" w:rsidRPr="005C497C" w:rsidRDefault="00A56CA8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985654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="00537586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537586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ภาษีเงินได้</w:t>
      </w:r>
    </w:p>
    <w:p w14:paraId="3DEDE0FC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DCF897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การกระทบยอดภาษีเงินได้ มีดังนี้</w:t>
      </w:r>
    </w:p>
    <w:p w14:paraId="0DF964E7" w14:textId="594482D5" w:rsidR="00AA656E" w:rsidRPr="005C497C" w:rsidRDefault="00A327B8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327B8">
        <w:rPr>
          <w:noProof/>
        </w:rPr>
        <w:drawing>
          <wp:inline distT="0" distB="0" distL="0" distR="0" wp14:anchorId="58B405A5" wp14:editId="05D2A8BB">
            <wp:extent cx="5614416" cy="909799"/>
            <wp:effectExtent l="0" t="0" r="5715" b="5080"/>
            <wp:docPr id="106307658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909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3EBC" w:rsidRPr="005C497C">
        <w:rPr>
          <w:rFonts w:ascii="Tahoma" w:hAnsi="Tahoma" w:cs="Tahoma"/>
          <w:sz w:val="18"/>
          <w:szCs w:val="18"/>
        </w:rPr>
        <w:t xml:space="preserve"> </w:t>
      </w:r>
    </w:p>
    <w:p w14:paraId="628761B5" w14:textId="77777777" w:rsidR="00463F17" w:rsidRDefault="00463F17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B3A8DFD" w14:textId="77777777" w:rsidR="00F4445B" w:rsidRDefault="00F4445B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755C29E7" w14:textId="02C6AF2A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การกระทบยอดระหว่าง</w:t>
      </w:r>
      <w:r w:rsidR="007A1574">
        <w:rPr>
          <w:rFonts w:ascii="Tahoma" w:hAnsi="Tahoma" w:cs="Tahoma"/>
          <w:sz w:val="18"/>
          <w:szCs w:val="18"/>
          <w:cs/>
        </w:rPr>
        <w:t>ภาษีเงินได้</w:t>
      </w:r>
      <w:r w:rsidRPr="005C497C">
        <w:rPr>
          <w:rFonts w:ascii="Tahoma" w:hAnsi="Tahoma" w:cs="Tahoma"/>
          <w:sz w:val="18"/>
          <w:szCs w:val="18"/>
          <w:cs/>
        </w:rPr>
        <w:t>กับผลคูณของกำไรทางบัญชีกับอัตราภาษีที่ใช้มีรายละเอียดดังนี้</w:t>
      </w:r>
    </w:p>
    <w:p w14:paraId="434B1581" w14:textId="05E3CC79" w:rsidR="002F343B" w:rsidRDefault="00570D7F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70D7F">
        <w:rPr>
          <w:noProof/>
        </w:rPr>
        <w:drawing>
          <wp:inline distT="0" distB="0" distL="0" distR="0" wp14:anchorId="5C02BEBB" wp14:editId="4CF1AF6E">
            <wp:extent cx="5614416" cy="2549831"/>
            <wp:effectExtent l="0" t="0" r="5715" b="0"/>
            <wp:docPr id="5751792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4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D0845" w14:textId="7EB18BB8" w:rsidR="00537586" w:rsidRPr="005C497C" w:rsidRDefault="00537586" w:rsidP="00537586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อัตราภาษีเงินได้นิติบุคคล</w:t>
      </w:r>
    </w:p>
    <w:p w14:paraId="5192E847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BE5C1E4" w14:textId="454B3893" w:rsidR="00537586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กลุ่มอินทัชใช้อัตราภาษีเงินได้ร้อยละ </w:t>
      </w:r>
      <w:r w:rsidRPr="005C497C">
        <w:rPr>
          <w:rFonts w:ascii="Tahoma" w:hAnsi="Tahoma" w:cs="Tahoma"/>
          <w:sz w:val="18"/>
          <w:szCs w:val="18"/>
        </w:rPr>
        <w:t>20</w:t>
      </w:r>
      <w:r w:rsidRPr="005C497C">
        <w:rPr>
          <w:rFonts w:ascii="Tahoma" w:hAnsi="Tahoma" w:cs="Tahoma"/>
          <w:sz w:val="18"/>
          <w:szCs w:val="18"/>
          <w:cs/>
        </w:rPr>
        <w:t xml:space="preserve"> ในการวัดมูลค่า</w:t>
      </w:r>
      <w:r w:rsidR="007A1574">
        <w:rPr>
          <w:rFonts w:ascii="Tahoma" w:hAnsi="Tahoma" w:cs="Tahoma"/>
          <w:sz w:val="18"/>
          <w:szCs w:val="18"/>
          <w:cs/>
        </w:rPr>
        <w:t>สินทรัพย์</w:t>
      </w:r>
      <w:r w:rsidR="009E7272" w:rsidRPr="009E7272">
        <w:rPr>
          <w:rFonts w:ascii="Tahoma" w:hAnsi="Tahoma" w:cs="Tahoma"/>
          <w:sz w:val="18"/>
          <w:szCs w:val="18"/>
          <w:cs/>
        </w:rPr>
        <w:t>ภาษีเงินได้ของรอบระยะเวลาปัจจุบัน</w:t>
      </w:r>
      <w:r w:rsidR="007A1574">
        <w:rPr>
          <w:rFonts w:ascii="Tahoma" w:hAnsi="Tahoma" w:cs="Tahoma"/>
          <w:sz w:val="18"/>
          <w:szCs w:val="18"/>
          <w:cs/>
        </w:rPr>
        <w:t>และสินทรัพย์ภาษีเงินได้รอการตัดบัญชี</w:t>
      </w:r>
      <w:r w:rsidRPr="005C497C">
        <w:rPr>
          <w:rFonts w:ascii="Tahoma" w:hAnsi="Tahoma" w:cs="Tahoma"/>
          <w:sz w:val="18"/>
          <w:szCs w:val="18"/>
          <w:cs/>
        </w:rPr>
        <w:t xml:space="preserve"> 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>256</w:t>
      </w:r>
      <w:r w:rsidR="00DE45AE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</w:rPr>
        <w:t xml:space="preserve"> 256</w:t>
      </w:r>
      <w:r w:rsidR="00DE45AE">
        <w:rPr>
          <w:rFonts w:ascii="Tahoma" w:hAnsi="Tahoma" w:cs="Tahoma"/>
          <w:sz w:val="18"/>
          <w:szCs w:val="18"/>
        </w:rPr>
        <w:t>6</w:t>
      </w:r>
    </w:p>
    <w:p w14:paraId="2327DE3C" w14:textId="77777777" w:rsidR="008A25F5" w:rsidRDefault="008A25F5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C757ED9" w14:textId="6DDA2A8F" w:rsidR="008A25F5" w:rsidRPr="00CC2500" w:rsidRDefault="008A25F5" w:rsidP="00CC2500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CC2500">
        <w:rPr>
          <w:rFonts w:ascii="Tahoma" w:hAnsi="Tahoma" w:cs="Tahoma"/>
          <w:i/>
          <w:iCs/>
          <w:sz w:val="18"/>
          <w:szCs w:val="18"/>
          <w:cs/>
        </w:rPr>
        <w:t>ขาดทุนทางภาษี</w:t>
      </w:r>
    </w:p>
    <w:p w14:paraId="3CB42C76" w14:textId="77777777" w:rsidR="008A25F5" w:rsidRDefault="008A25F5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54A8DD" w14:textId="2963D25D" w:rsidR="008A25F5" w:rsidRPr="005C497C" w:rsidRDefault="008A25F5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A25F5">
        <w:rPr>
          <w:rFonts w:ascii="Tahoma" w:hAnsi="Tahoma" w:cs="Tahoma"/>
          <w:sz w:val="18"/>
          <w:szCs w:val="18"/>
          <w:cs/>
        </w:rPr>
        <w:t>สินทรัพย์ภาษีเงินได้รอตัดบัญชีซึ่งเป็นผลจากผลขาดทุนทางภาษีจะรับรู้ไม่เกินจำนวนที่มีความเป็นไปได้ค่อนข้างแน่ว่าจะมีกำไรทางภาษีในอนาคตเพียงพอที่จะใช้ประโยชน์ทางภาษีนั้น โดย</w:t>
      </w:r>
      <w:r w:rsidR="00DE45AE">
        <w:rPr>
          <w:rFonts w:ascii="Tahoma" w:hAnsi="Tahoma" w:cs="Tahoma"/>
          <w:sz w:val="18"/>
          <w:szCs w:val="18"/>
        </w:rPr>
        <w:t xml:space="preserve"> </w:t>
      </w:r>
      <w:r w:rsidR="00DE45AE" w:rsidRPr="00DE45AE">
        <w:rPr>
          <w:rFonts w:ascii="Tahoma" w:hAnsi="Tahoma" w:cs="Tahoma"/>
          <w:sz w:val="18"/>
          <w:szCs w:val="18"/>
          <w:cs/>
        </w:rPr>
        <w:t xml:space="preserve">ณ วันที่ 31 ธันวาคม 2567 </w:t>
      </w:r>
      <w:r w:rsidRPr="008A25F5">
        <w:rPr>
          <w:rFonts w:ascii="Tahoma" w:hAnsi="Tahoma" w:cs="Tahoma"/>
          <w:sz w:val="18"/>
          <w:szCs w:val="18"/>
          <w:cs/>
        </w:rPr>
        <w:t xml:space="preserve">กลุ่มอินทัชมีรายการขาดทุนทางภาษีที่ยังไม่ได้ใช้ยกไปเพื่อหักกลบกับกำไรทางภาษีในอนาคต ซึ่งไม่ได้รับรู้เป็นสินทรัพย์ภาษีเงินได้ของงวดปัจจุบันและสินทรัพย์ภาษีเงินได้รอการตัดบัญชี จำนวน </w:t>
      </w:r>
      <w:r w:rsidR="00C02EC7">
        <w:rPr>
          <w:rFonts w:ascii="Tahoma" w:hAnsi="Tahoma" w:cs="Tahoma"/>
          <w:sz w:val="18"/>
          <w:szCs w:val="18"/>
        </w:rPr>
        <w:t>9</w:t>
      </w:r>
      <w:r w:rsidR="009D2DAB">
        <w:rPr>
          <w:rFonts w:ascii="Tahoma" w:hAnsi="Tahoma" w:cs="Tahoma"/>
          <w:sz w:val="18"/>
          <w:szCs w:val="18"/>
        </w:rPr>
        <w:t>75</w:t>
      </w:r>
      <w:r w:rsidRPr="008A25F5">
        <w:rPr>
          <w:rFonts w:ascii="Tahoma" w:hAnsi="Tahoma" w:cs="Tahoma"/>
          <w:sz w:val="18"/>
          <w:szCs w:val="18"/>
        </w:rPr>
        <w:t xml:space="preserve"> </w:t>
      </w:r>
      <w:r w:rsidRPr="008A25F5">
        <w:rPr>
          <w:rFonts w:ascii="Tahoma" w:hAnsi="Tahoma" w:cs="Tahoma"/>
          <w:sz w:val="18"/>
          <w:szCs w:val="18"/>
          <w:cs/>
        </w:rPr>
        <w:t>ล้านบาท (</w:t>
      </w:r>
      <w:r w:rsidRPr="008A25F5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6</w:t>
      </w:r>
      <w:r w:rsidRPr="008A25F5">
        <w:rPr>
          <w:rFonts w:ascii="Tahoma" w:hAnsi="Tahoma" w:cs="Tahoma"/>
          <w:sz w:val="18"/>
          <w:szCs w:val="18"/>
        </w:rPr>
        <w:t xml:space="preserve">: </w:t>
      </w:r>
      <w:r>
        <w:rPr>
          <w:rFonts w:ascii="Tahoma" w:hAnsi="Tahoma" w:cs="Tahoma"/>
          <w:sz w:val="18"/>
          <w:szCs w:val="18"/>
        </w:rPr>
        <w:t>878</w:t>
      </w:r>
      <w:r w:rsidRPr="008A25F5">
        <w:rPr>
          <w:rFonts w:ascii="Tahoma" w:hAnsi="Tahoma" w:cs="Tahoma"/>
          <w:sz w:val="18"/>
          <w:szCs w:val="18"/>
        </w:rPr>
        <w:t xml:space="preserve"> </w:t>
      </w:r>
      <w:r w:rsidRPr="008A25F5">
        <w:rPr>
          <w:rFonts w:ascii="Tahoma" w:hAnsi="Tahoma" w:cs="Tahoma"/>
          <w:sz w:val="18"/>
          <w:szCs w:val="18"/>
          <w:cs/>
        </w:rPr>
        <w:t xml:space="preserve">ล้านบาท) ในงบการเงินรวม และจำนวน </w:t>
      </w:r>
      <w:r w:rsidR="009D2DAB">
        <w:rPr>
          <w:rFonts w:ascii="Tahoma" w:hAnsi="Tahoma" w:cs="Tahoma"/>
          <w:sz w:val="18"/>
          <w:szCs w:val="18"/>
        </w:rPr>
        <w:t>717</w:t>
      </w:r>
      <w:r w:rsidR="00C02EC7" w:rsidRPr="008A25F5">
        <w:rPr>
          <w:rFonts w:ascii="Tahoma" w:hAnsi="Tahoma" w:cs="Tahoma"/>
          <w:sz w:val="18"/>
          <w:szCs w:val="18"/>
        </w:rPr>
        <w:t xml:space="preserve"> </w:t>
      </w:r>
      <w:r w:rsidRPr="008A25F5">
        <w:rPr>
          <w:rFonts w:ascii="Tahoma" w:hAnsi="Tahoma" w:cs="Tahoma"/>
          <w:sz w:val="18"/>
          <w:szCs w:val="18"/>
          <w:cs/>
        </w:rPr>
        <w:t>ล้านบาท (</w:t>
      </w:r>
      <w:r w:rsidRPr="008A25F5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6</w:t>
      </w:r>
      <w:r w:rsidRPr="008A25F5">
        <w:rPr>
          <w:rFonts w:ascii="Tahoma" w:hAnsi="Tahoma" w:cs="Tahoma"/>
          <w:sz w:val="18"/>
          <w:szCs w:val="18"/>
        </w:rPr>
        <w:t xml:space="preserve">: </w:t>
      </w:r>
      <w:r>
        <w:rPr>
          <w:rFonts w:ascii="Tahoma" w:hAnsi="Tahoma" w:cs="Tahoma"/>
          <w:sz w:val="18"/>
          <w:szCs w:val="18"/>
        </w:rPr>
        <w:t>620</w:t>
      </w:r>
      <w:r w:rsidRPr="008A25F5">
        <w:rPr>
          <w:rFonts w:ascii="Tahoma" w:hAnsi="Tahoma" w:cs="Tahoma"/>
          <w:sz w:val="18"/>
          <w:szCs w:val="18"/>
        </w:rPr>
        <w:t xml:space="preserve"> </w:t>
      </w:r>
      <w:r w:rsidRPr="008A25F5">
        <w:rPr>
          <w:rFonts w:ascii="Tahoma" w:hAnsi="Tahoma" w:cs="Tahoma"/>
          <w:sz w:val="18"/>
          <w:szCs w:val="18"/>
          <w:cs/>
        </w:rPr>
        <w:t>ล้านบาท) ในงบการเงินเฉพาะกิจการ</w:t>
      </w:r>
    </w:p>
    <w:p w14:paraId="084BEFFE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BAEFDA0" w14:textId="05076085" w:rsidR="00537586" w:rsidRPr="005C497C" w:rsidRDefault="00DE45AE" w:rsidP="00537586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5C497C">
        <w:rPr>
          <w:b/>
          <w:bCs/>
          <w:sz w:val="18"/>
          <w:szCs w:val="18"/>
        </w:rPr>
        <w:t>2</w:t>
      </w:r>
      <w:r w:rsidR="00985654">
        <w:rPr>
          <w:b/>
          <w:bCs/>
          <w:sz w:val="18"/>
          <w:szCs w:val="18"/>
        </w:rPr>
        <w:t>5</w:t>
      </w:r>
      <w:r w:rsidR="00537586" w:rsidRPr="005C497C">
        <w:rPr>
          <w:b/>
          <w:bCs/>
          <w:sz w:val="18"/>
          <w:szCs w:val="18"/>
        </w:rPr>
        <w:tab/>
      </w:r>
      <w:r w:rsidR="00537586" w:rsidRPr="005C497C">
        <w:rPr>
          <w:b/>
          <w:bCs/>
          <w:sz w:val="18"/>
          <w:szCs w:val="18"/>
          <w:cs/>
        </w:rPr>
        <w:t>กำไรต่อหุ้น</w:t>
      </w:r>
    </w:p>
    <w:p w14:paraId="3344C582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059D2BB" w14:textId="6FD54104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 w:rsidRPr="005C497C">
        <w:rPr>
          <w:rFonts w:ascii="Tahoma" w:hAnsi="Tahoma" w:cs="Tahoma" w:hint="cs"/>
          <w:sz w:val="18"/>
          <w:szCs w:val="18"/>
          <w:cs/>
        </w:rPr>
        <w:t>ปี</w:t>
      </w:r>
      <w:r w:rsidRPr="005C497C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ที่เป็นของหุ้นสามัญด้วยจำนวนหุ้นสามัญถัวเฉลี่ยถ่วงน้ำหนักที่ชำระแล้วและออกจำหน่ายแล้วระหว่าง</w:t>
      </w:r>
      <w:r w:rsidR="00A27D04" w:rsidRPr="005C497C">
        <w:rPr>
          <w:rFonts w:ascii="Tahoma" w:hAnsi="Tahoma" w:cs="Tahoma" w:hint="cs"/>
          <w:sz w:val="18"/>
          <w:szCs w:val="18"/>
          <w:cs/>
        </w:rPr>
        <w:t>ปี</w:t>
      </w:r>
    </w:p>
    <w:p w14:paraId="40F64D37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3FD056E" w14:textId="270C94E4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</w:t>
      </w:r>
      <w:r w:rsidR="009E7272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14:paraId="5CC62D9E" w14:textId="597A0FC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9D0EC60" w14:textId="106C754E" w:rsidR="00537586" w:rsidRPr="005C497C" w:rsidRDefault="00537586" w:rsidP="0053758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14:paraId="7458F7A5" w14:textId="7A32AB43" w:rsidR="002F343B" w:rsidRDefault="00A823D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823DA">
        <w:rPr>
          <w:noProof/>
        </w:rPr>
        <w:drawing>
          <wp:inline distT="0" distB="0" distL="0" distR="0" wp14:anchorId="5F57BF5C" wp14:editId="79691AE5">
            <wp:extent cx="5614416" cy="1564108"/>
            <wp:effectExtent l="0" t="0" r="5715" b="0"/>
            <wp:docPr id="17899405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64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896C9" w14:textId="77777777" w:rsidR="00963F9A" w:rsidRDefault="00963F9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4A3948C" w14:textId="65E3FECD" w:rsidR="00F73F41" w:rsidRDefault="00963F9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63F9A">
        <w:rPr>
          <w:noProof/>
        </w:rPr>
        <w:lastRenderedPageBreak/>
        <w:drawing>
          <wp:inline distT="0" distB="0" distL="0" distR="0" wp14:anchorId="76B2E1C0" wp14:editId="478B7670">
            <wp:extent cx="5614416" cy="1564108"/>
            <wp:effectExtent l="0" t="0" r="5715" b="0"/>
            <wp:docPr id="112995391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64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ABC45" w14:textId="77777777" w:rsidR="00963F9A" w:rsidRPr="005C497C" w:rsidRDefault="00963F9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46720647" w14:textId="6B3D84B2" w:rsidR="00465E74" w:rsidRPr="005C497C" w:rsidRDefault="00DE45AE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</w:t>
      </w:r>
      <w:r w:rsidR="00985654">
        <w:rPr>
          <w:b/>
          <w:bCs/>
          <w:sz w:val="18"/>
          <w:szCs w:val="18"/>
        </w:rPr>
        <w:t>6</w:t>
      </w:r>
      <w:r w:rsidR="00465E74" w:rsidRPr="005C497C">
        <w:rPr>
          <w:b/>
          <w:bCs/>
          <w:sz w:val="18"/>
          <w:szCs w:val="18"/>
        </w:rPr>
        <w:tab/>
      </w:r>
      <w:r w:rsidR="00FE4318" w:rsidRPr="005C497C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1B18E65D" w:rsidR="00492773" w:rsidRPr="005C497C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8CFF584" w14:textId="716DE99B" w:rsidR="00AF00BD" w:rsidRPr="007C2C6F" w:rsidRDefault="00AF00BD" w:rsidP="009340D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pacing w:val="-2"/>
          <w:sz w:val="18"/>
          <w:szCs w:val="18"/>
        </w:rPr>
      </w:pPr>
      <w:r w:rsidRPr="007C2C6F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การประกาศจ่ายเงินปันผลในปี </w:t>
      </w:r>
      <w:r w:rsidRPr="007C2C6F">
        <w:rPr>
          <w:rFonts w:ascii="Tahoma" w:hAnsi="Tahoma" w:cs="Tahoma"/>
          <w:i/>
          <w:iCs/>
          <w:spacing w:val="-2"/>
          <w:sz w:val="18"/>
          <w:szCs w:val="18"/>
        </w:rPr>
        <w:t>256</w:t>
      </w:r>
      <w:r w:rsidR="00DE45AE" w:rsidRPr="007C2C6F">
        <w:rPr>
          <w:rFonts w:ascii="Tahoma" w:hAnsi="Tahoma" w:cs="Tahoma"/>
          <w:i/>
          <w:iCs/>
          <w:spacing w:val="-2"/>
          <w:sz w:val="18"/>
          <w:szCs w:val="18"/>
        </w:rPr>
        <w:t>6</w:t>
      </w:r>
    </w:p>
    <w:p w14:paraId="3BDA9A01" w14:textId="77777777" w:rsidR="00AF00BD" w:rsidRPr="005C497C" w:rsidRDefault="00AF00BD" w:rsidP="009340DF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14:paraId="2326AFF1" w14:textId="77777777" w:rsidR="00DE45AE" w:rsidRPr="005C497C" w:rsidRDefault="00DE45AE" w:rsidP="00DE45AE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5C497C">
        <w:rPr>
          <w:rFonts w:ascii="Tahoma" w:hAnsi="Tahoma" w:cs="Tahoma"/>
          <w:spacing w:val="-2"/>
          <w:sz w:val="18"/>
          <w:szCs w:val="18"/>
        </w:rPr>
        <w:t>2566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 xml:space="preserve">28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>2566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และที่ประชุมคณะกรรมการของบริษัท เมื่อวันที่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10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 xml:space="preserve">สิงหาคม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2566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มีมติอนุมัติให้บริษัท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>จ่าย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เงินปันผล</w:t>
      </w:r>
      <w:r w:rsidRPr="005C497C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2565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และเงินปันผลระหว่างกาลสำหรับงวดหกเดือนสิ้นสุดวันที่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30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 xml:space="preserve">มิถุนายน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2566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>ตามลำดับ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1E3886DF" w14:textId="77777777" w:rsidR="00DE45AE" w:rsidRPr="005C497C" w:rsidRDefault="00DE45AE" w:rsidP="00DE45AE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1872"/>
        <w:gridCol w:w="990"/>
        <w:gridCol w:w="1890"/>
        <w:gridCol w:w="1377"/>
        <w:gridCol w:w="1398"/>
        <w:gridCol w:w="1455"/>
      </w:tblGrid>
      <w:tr w:rsidR="00DE45AE" w:rsidRPr="00AC7362" w14:paraId="3CDCFD5C" w14:textId="77777777" w:rsidTr="00F0542A">
        <w:trPr>
          <w:trHeight w:val="20"/>
        </w:trPr>
        <w:tc>
          <w:tcPr>
            <w:tcW w:w="1872" w:type="dxa"/>
            <w:vAlign w:val="bottom"/>
          </w:tcPr>
          <w:p w14:paraId="799AD613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สำหรับ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ผลการดำเนินงาน</w:t>
            </w:r>
          </w:p>
        </w:tc>
        <w:tc>
          <w:tcPr>
            <w:tcW w:w="990" w:type="dxa"/>
            <w:vAlign w:val="bottom"/>
            <w:hideMark/>
          </w:tcPr>
          <w:p w14:paraId="44139887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</w:tc>
        <w:tc>
          <w:tcPr>
            <w:tcW w:w="1890" w:type="dxa"/>
            <w:vAlign w:val="bottom"/>
            <w:hideMark/>
          </w:tcPr>
          <w:p w14:paraId="3ECF562C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เงินปันผลระหว่างกาลที่จ่าย</w:t>
            </w:r>
          </w:p>
          <w:p w14:paraId="3329BBBD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แล้วในปี 25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65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และ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1377" w:type="dxa"/>
            <w:vAlign w:val="bottom"/>
            <w:hideMark/>
          </w:tcPr>
          <w:p w14:paraId="63140EC2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  <w:p w14:paraId="13872529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ที่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จะ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จ่าย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ในปี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256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6</w:t>
            </w:r>
          </w:p>
        </w:tc>
        <w:tc>
          <w:tcPr>
            <w:tcW w:w="1398" w:type="dxa"/>
            <w:vAlign w:val="bottom"/>
            <w:hideMark/>
          </w:tcPr>
          <w:p w14:paraId="42A952F6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ประมาณจำนวน</w:t>
            </w:r>
          </w:p>
          <w:p w14:paraId="74E082A0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เงินที่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ประกาศ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จ่าย</w:t>
            </w:r>
          </w:p>
        </w:tc>
        <w:tc>
          <w:tcPr>
            <w:tcW w:w="1455" w:type="dxa"/>
          </w:tcPr>
          <w:p w14:paraId="64003D77" w14:textId="77777777" w:rsidR="00DE45AE" w:rsidRPr="005C497C" w:rsidRDefault="00DE45AE" w:rsidP="00F0542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  <w:p w14:paraId="7842FC7B" w14:textId="77777777" w:rsidR="00DE45AE" w:rsidRPr="005C497C" w:rsidRDefault="00DE45AE" w:rsidP="00F0542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วันที่จ่ายเงินปันผล</w:t>
            </w:r>
          </w:p>
        </w:tc>
      </w:tr>
      <w:tr w:rsidR="00DE45AE" w:rsidRPr="00AC7362" w14:paraId="030219A5" w14:textId="77777777" w:rsidTr="00F0542A">
        <w:trPr>
          <w:trHeight w:val="20"/>
        </w:trPr>
        <w:tc>
          <w:tcPr>
            <w:tcW w:w="1872" w:type="dxa"/>
          </w:tcPr>
          <w:p w14:paraId="04F083DF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19FFC680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890" w:type="dxa"/>
            <w:vAlign w:val="bottom"/>
            <w:hideMark/>
          </w:tcPr>
          <w:p w14:paraId="046ED0BB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77" w:type="dxa"/>
            <w:vAlign w:val="bottom"/>
            <w:hideMark/>
          </w:tcPr>
          <w:p w14:paraId="2A4A3A33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98" w:type="dxa"/>
            <w:vAlign w:val="bottom"/>
            <w:hideMark/>
          </w:tcPr>
          <w:p w14:paraId="7CA78D11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ล้านบาท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455" w:type="dxa"/>
          </w:tcPr>
          <w:p w14:paraId="42DBBD83" w14:textId="77777777" w:rsidR="00DE45AE" w:rsidRPr="005C497C" w:rsidRDefault="00DE45AE" w:rsidP="00F0542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</w:tr>
      <w:tr w:rsidR="00DE45AE" w:rsidRPr="00AC7362" w14:paraId="6DA53ADC" w14:textId="77777777" w:rsidTr="00F0542A">
        <w:trPr>
          <w:trHeight w:val="20"/>
        </w:trPr>
        <w:tc>
          <w:tcPr>
            <w:tcW w:w="1872" w:type="dxa"/>
          </w:tcPr>
          <w:p w14:paraId="029E7443" w14:textId="77777777" w:rsidR="00DE45AE" w:rsidRPr="005C497C" w:rsidRDefault="00DE45AE" w:rsidP="00F0542A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ปี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3DECCFE" w14:textId="77777777" w:rsidR="00DE45AE" w:rsidRPr="005C497C" w:rsidRDefault="00DE45AE" w:rsidP="00F0542A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4.72</w:t>
            </w:r>
          </w:p>
        </w:tc>
        <w:tc>
          <w:tcPr>
            <w:tcW w:w="1890" w:type="dxa"/>
            <w:vAlign w:val="bottom"/>
            <w:hideMark/>
          </w:tcPr>
          <w:p w14:paraId="656ADB8C" w14:textId="77777777" w:rsidR="00DE45AE" w:rsidRPr="005C497C" w:rsidRDefault="00DE45AE" w:rsidP="00F0542A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3.16</w:t>
            </w:r>
          </w:p>
        </w:tc>
        <w:tc>
          <w:tcPr>
            <w:tcW w:w="1377" w:type="dxa"/>
            <w:vAlign w:val="bottom"/>
          </w:tcPr>
          <w:p w14:paraId="4F7573AD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1.56</w:t>
            </w:r>
          </w:p>
        </w:tc>
        <w:tc>
          <w:tcPr>
            <w:tcW w:w="1398" w:type="dxa"/>
            <w:vAlign w:val="bottom"/>
          </w:tcPr>
          <w:p w14:paraId="67E39819" w14:textId="77777777" w:rsidR="00DE45AE" w:rsidRPr="005C497C" w:rsidRDefault="00DE45AE" w:rsidP="00F0542A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5,002</w:t>
            </w:r>
          </w:p>
        </w:tc>
        <w:tc>
          <w:tcPr>
            <w:tcW w:w="1455" w:type="dxa"/>
            <w:vAlign w:val="bottom"/>
          </w:tcPr>
          <w:p w14:paraId="214EF8A3" w14:textId="77777777" w:rsidR="00DE45AE" w:rsidRPr="005C497C" w:rsidRDefault="00DE45AE" w:rsidP="00F0542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21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เมษายน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2566</w:t>
            </w:r>
          </w:p>
        </w:tc>
      </w:tr>
      <w:tr w:rsidR="00DE45AE" w:rsidRPr="00AC7362" w14:paraId="7BEB6F57" w14:textId="77777777" w:rsidTr="00F0542A">
        <w:trPr>
          <w:trHeight w:val="20"/>
        </w:trPr>
        <w:tc>
          <w:tcPr>
            <w:tcW w:w="1872" w:type="dxa"/>
          </w:tcPr>
          <w:p w14:paraId="76D00C38" w14:textId="77777777" w:rsidR="00DE45AE" w:rsidRPr="005C497C" w:rsidRDefault="00DE45AE" w:rsidP="00F0542A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งวดหกเดือนสิ้นสุด</w:t>
            </w:r>
          </w:p>
          <w:p w14:paraId="2671BBC1" w14:textId="77777777" w:rsidR="00DE45AE" w:rsidRPr="005C497C" w:rsidRDefault="00DE45AE" w:rsidP="00F0542A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วันที่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30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มิถุนายน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990" w:type="dxa"/>
            <w:vAlign w:val="bottom"/>
          </w:tcPr>
          <w:p w14:paraId="743C94E1" w14:textId="77777777" w:rsidR="00DE45AE" w:rsidRPr="005C497C" w:rsidRDefault="00DE45AE" w:rsidP="00F0542A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1.47</w:t>
            </w:r>
          </w:p>
        </w:tc>
        <w:tc>
          <w:tcPr>
            <w:tcW w:w="1890" w:type="dxa"/>
            <w:vAlign w:val="bottom"/>
          </w:tcPr>
          <w:p w14:paraId="53287DAA" w14:textId="77777777" w:rsidR="00DE45AE" w:rsidRPr="005C497C" w:rsidRDefault="00DE45AE" w:rsidP="00F0542A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377" w:type="dxa"/>
            <w:vAlign w:val="bottom"/>
          </w:tcPr>
          <w:p w14:paraId="5369BB66" w14:textId="77777777" w:rsidR="00DE45AE" w:rsidRPr="005C497C" w:rsidRDefault="00DE45AE" w:rsidP="00F0542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1.47</w:t>
            </w:r>
          </w:p>
        </w:tc>
        <w:tc>
          <w:tcPr>
            <w:tcW w:w="1398" w:type="dxa"/>
            <w:vAlign w:val="bottom"/>
          </w:tcPr>
          <w:p w14:paraId="1A470D53" w14:textId="77777777" w:rsidR="00DE45AE" w:rsidRPr="005C497C" w:rsidRDefault="00DE45AE" w:rsidP="00F0542A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4,714</w:t>
            </w:r>
          </w:p>
        </w:tc>
        <w:tc>
          <w:tcPr>
            <w:tcW w:w="1455" w:type="dxa"/>
            <w:vAlign w:val="bottom"/>
          </w:tcPr>
          <w:p w14:paraId="32D6F7C1" w14:textId="77777777" w:rsidR="00DE45AE" w:rsidRPr="005C497C" w:rsidRDefault="00DE45AE" w:rsidP="00F0542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8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กันยายน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2566</w:t>
            </w:r>
          </w:p>
        </w:tc>
      </w:tr>
    </w:tbl>
    <w:p w14:paraId="7C96CBA2" w14:textId="716838B4" w:rsidR="002A4BCA" w:rsidRPr="005C497C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6AB2B913" w14:textId="2EBE6402" w:rsidR="00AF00BD" w:rsidRPr="007C2C6F" w:rsidRDefault="00AF00BD" w:rsidP="00AF00B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pacing w:val="-2"/>
          <w:sz w:val="18"/>
          <w:szCs w:val="18"/>
        </w:rPr>
      </w:pPr>
      <w:r w:rsidRPr="007C2C6F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การประกาศจ่ายเงินปันผลในปี </w:t>
      </w:r>
      <w:r w:rsidRPr="007C2C6F">
        <w:rPr>
          <w:rFonts w:ascii="Tahoma" w:hAnsi="Tahoma" w:cs="Tahoma"/>
          <w:i/>
          <w:iCs/>
          <w:spacing w:val="-2"/>
          <w:sz w:val="18"/>
          <w:szCs w:val="18"/>
        </w:rPr>
        <w:t>256</w:t>
      </w:r>
      <w:r w:rsidR="00DE45AE" w:rsidRPr="007C2C6F">
        <w:rPr>
          <w:rFonts w:ascii="Tahoma" w:hAnsi="Tahoma" w:cs="Tahoma"/>
          <w:i/>
          <w:iCs/>
          <w:spacing w:val="-2"/>
          <w:sz w:val="18"/>
          <w:szCs w:val="18"/>
        </w:rPr>
        <w:t>7</w:t>
      </w:r>
    </w:p>
    <w:p w14:paraId="751611B8" w14:textId="77777777" w:rsidR="00AF00BD" w:rsidRPr="005C497C" w:rsidRDefault="00AF00BD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720F9FED" w14:textId="12B105FC" w:rsidR="00AF00BD" w:rsidRPr="005C497C" w:rsidRDefault="00AF00BD" w:rsidP="00AF00BD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="00DE45AE" w:rsidRPr="005C497C">
        <w:rPr>
          <w:rFonts w:ascii="Tahoma" w:hAnsi="Tahoma" w:cs="Tahoma"/>
          <w:spacing w:val="-2"/>
          <w:sz w:val="18"/>
          <w:szCs w:val="18"/>
        </w:rPr>
        <w:t>256</w:t>
      </w:r>
      <w:r w:rsidR="00DE45AE">
        <w:rPr>
          <w:rFonts w:ascii="Tahoma" w:hAnsi="Tahoma" w:cs="Tahoma"/>
          <w:spacing w:val="-2"/>
          <w:sz w:val="18"/>
          <w:szCs w:val="18"/>
        </w:rPr>
        <w:t>7</w:t>
      </w:r>
      <w:r w:rsidR="00DE45AE" w:rsidRPr="005C497C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="00DE45AE">
        <w:rPr>
          <w:rFonts w:ascii="Tahoma" w:hAnsi="Tahoma" w:cs="Tahoma"/>
          <w:spacing w:val="-2"/>
          <w:sz w:val="18"/>
          <w:szCs w:val="18"/>
          <w:lang w:val="en-GB"/>
        </w:rPr>
        <w:t>6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DE45AE">
        <w:rPr>
          <w:rFonts w:ascii="Tahoma" w:hAnsi="Tahoma" w:cs="Tahoma"/>
          <w:spacing w:val="-2"/>
          <w:sz w:val="18"/>
          <w:szCs w:val="18"/>
          <w:lang w:val="en-GB"/>
        </w:rPr>
        <w:t>7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และที่ประชุมคณะกรรมการของบริษัท เมื่อวันที่ </w:t>
      </w:r>
      <w:r w:rsidR="00DE45AE">
        <w:rPr>
          <w:rFonts w:ascii="Tahoma" w:hAnsi="Tahoma" w:cs="Tahoma"/>
          <w:spacing w:val="-2"/>
          <w:sz w:val="18"/>
          <w:szCs w:val="18"/>
        </w:rPr>
        <w:t>7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 xml:space="preserve">สิงหาคม </w:t>
      </w:r>
      <w:r w:rsidRPr="005C497C">
        <w:rPr>
          <w:rFonts w:ascii="Tahoma" w:hAnsi="Tahoma" w:cs="Tahoma"/>
          <w:spacing w:val="-2"/>
          <w:sz w:val="18"/>
          <w:szCs w:val="18"/>
        </w:rPr>
        <w:t>256</w:t>
      </w:r>
      <w:r w:rsidR="00DE45AE">
        <w:rPr>
          <w:rFonts w:ascii="Tahoma" w:hAnsi="Tahoma" w:cs="Tahoma"/>
          <w:spacing w:val="-2"/>
          <w:sz w:val="18"/>
          <w:szCs w:val="18"/>
        </w:rPr>
        <w:t>7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มีมติอนุมัติให้บริษัท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>จ่าย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เงินปันผล</w:t>
      </w:r>
      <w:r w:rsidRPr="005C497C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 w:rsidR="00DE45AE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6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และเงินปันผลระหว่างกาลสำหรับงวดหกเดือนสิ้นสุดวันที่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30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 xml:space="preserve">มิถุนายน </w:t>
      </w:r>
      <w:r w:rsidRPr="005C497C">
        <w:rPr>
          <w:rFonts w:ascii="Tahoma" w:hAnsi="Tahoma" w:cs="Tahoma"/>
          <w:spacing w:val="-2"/>
          <w:sz w:val="18"/>
          <w:szCs w:val="18"/>
        </w:rPr>
        <w:t>256</w:t>
      </w:r>
      <w:r w:rsidR="00DE45AE">
        <w:rPr>
          <w:rFonts w:ascii="Tahoma" w:hAnsi="Tahoma" w:cs="Tahoma"/>
          <w:spacing w:val="-2"/>
          <w:sz w:val="18"/>
          <w:szCs w:val="18"/>
        </w:rPr>
        <w:t>7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>ตามลำดับ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5C774B1F" w14:textId="77777777" w:rsidR="00AF00BD" w:rsidRPr="005C497C" w:rsidRDefault="00AF00BD" w:rsidP="00AF00BD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1872"/>
        <w:gridCol w:w="990"/>
        <w:gridCol w:w="1890"/>
        <w:gridCol w:w="1377"/>
        <w:gridCol w:w="1398"/>
        <w:gridCol w:w="1455"/>
      </w:tblGrid>
      <w:tr w:rsidR="00AF00BD" w:rsidRPr="00AC7362" w14:paraId="52A2ADAC" w14:textId="77777777" w:rsidTr="00926EBB">
        <w:trPr>
          <w:trHeight w:val="20"/>
        </w:trPr>
        <w:tc>
          <w:tcPr>
            <w:tcW w:w="1872" w:type="dxa"/>
            <w:vAlign w:val="bottom"/>
          </w:tcPr>
          <w:p w14:paraId="6789C032" w14:textId="61A9F6E4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สำหรับ</w:t>
            </w:r>
            <w:r w:rsidR="00732990"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ผลการดำเนินงาน</w:t>
            </w:r>
          </w:p>
        </w:tc>
        <w:tc>
          <w:tcPr>
            <w:tcW w:w="990" w:type="dxa"/>
            <w:vAlign w:val="bottom"/>
            <w:hideMark/>
          </w:tcPr>
          <w:p w14:paraId="2A9F397F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</w:tc>
        <w:tc>
          <w:tcPr>
            <w:tcW w:w="1890" w:type="dxa"/>
            <w:vAlign w:val="bottom"/>
            <w:hideMark/>
          </w:tcPr>
          <w:p w14:paraId="396D963A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เงินปันผลระหว่างกาลที่จ่าย</w:t>
            </w:r>
          </w:p>
          <w:p w14:paraId="3C2907C9" w14:textId="162D582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แล้วในปี 25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6</w:t>
            </w:r>
            <w:r w:rsidR="00DE45AE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6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และ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</w:t>
            </w:r>
            <w:r w:rsidR="00DE45AE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7</w:t>
            </w:r>
          </w:p>
        </w:tc>
        <w:tc>
          <w:tcPr>
            <w:tcW w:w="1377" w:type="dxa"/>
            <w:vAlign w:val="bottom"/>
            <w:hideMark/>
          </w:tcPr>
          <w:p w14:paraId="0D1C8642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  <w:p w14:paraId="1A575C75" w14:textId="3D2481F8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ที่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จะ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จ่าย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ในปี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="00DE45AE"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256</w:t>
            </w:r>
            <w:r w:rsidR="00DE45AE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7</w:t>
            </w:r>
          </w:p>
        </w:tc>
        <w:tc>
          <w:tcPr>
            <w:tcW w:w="1398" w:type="dxa"/>
            <w:vAlign w:val="bottom"/>
            <w:hideMark/>
          </w:tcPr>
          <w:p w14:paraId="2482BD1D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ประมาณจำนวน</w:t>
            </w:r>
          </w:p>
          <w:p w14:paraId="469DB563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เงินที่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ประกาศ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จ่าย</w:t>
            </w:r>
          </w:p>
        </w:tc>
        <w:tc>
          <w:tcPr>
            <w:tcW w:w="1455" w:type="dxa"/>
          </w:tcPr>
          <w:p w14:paraId="2B44651E" w14:textId="77777777" w:rsidR="00AF00BD" w:rsidRPr="005C497C" w:rsidRDefault="00AF00BD" w:rsidP="004A593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  <w:p w14:paraId="79E7F4AE" w14:textId="77777777" w:rsidR="00AF00BD" w:rsidRPr="005C497C" w:rsidRDefault="00AF00BD" w:rsidP="004A593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วันที่จ่ายเงินปันผล</w:t>
            </w:r>
          </w:p>
        </w:tc>
      </w:tr>
      <w:tr w:rsidR="00AF00BD" w:rsidRPr="00AC7362" w14:paraId="408EB309" w14:textId="77777777" w:rsidTr="00926EBB">
        <w:trPr>
          <w:trHeight w:val="20"/>
        </w:trPr>
        <w:tc>
          <w:tcPr>
            <w:tcW w:w="1872" w:type="dxa"/>
          </w:tcPr>
          <w:p w14:paraId="45ED8011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4356EB2F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890" w:type="dxa"/>
            <w:vAlign w:val="bottom"/>
            <w:hideMark/>
          </w:tcPr>
          <w:p w14:paraId="78895033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77" w:type="dxa"/>
            <w:vAlign w:val="bottom"/>
            <w:hideMark/>
          </w:tcPr>
          <w:p w14:paraId="46D6A478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98" w:type="dxa"/>
            <w:vAlign w:val="bottom"/>
            <w:hideMark/>
          </w:tcPr>
          <w:p w14:paraId="337077D2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ล้านบาท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455" w:type="dxa"/>
          </w:tcPr>
          <w:p w14:paraId="7CB1802A" w14:textId="77777777" w:rsidR="00AF00BD" w:rsidRPr="005C497C" w:rsidRDefault="00AF00BD" w:rsidP="004A593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</w:tr>
      <w:tr w:rsidR="00AF00BD" w:rsidRPr="00AC7362" w14:paraId="3C8ED34F" w14:textId="77777777" w:rsidTr="00926EBB">
        <w:trPr>
          <w:trHeight w:val="20"/>
        </w:trPr>
        <w:tc>
          <w:tcPr>
            <w:tcW w:w="1872" w:type="dxa"/>
          </w:tcPr>
          <w:p w14:paraId="3D7729C6" w14:textId="3C9ACBE1" w:rsidR="00AF00BD" w:rsidRPr="005C497C" w:rsidRDefault="00AF00BD" w:rsidP="004A5937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ปี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</w:t>
            </w:r>
            <w:r w:rsidR="00DE45AE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1F8A720A" w14:textId="198C46D7" w:rsidR="00AF00BD" w:rsidRPr="005C497C" w:rsidRDefault="00DE45AE" w:rsidP="004A593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3.17</w:t>
            </w:r>
          </w:p>
        </w:tc>
        <w:tc>
          <w:tcPr>
            <w:tcW w:w="1890" w:type="dxa"/>
            <w:vAlign w:val="bottom"/>
            <w:hideMark/>
          </w:tcPr>
          <w:p w14:paraId="1D45ACB2" w14:textId="35866040" w:rsidR="00AF00BD" w:rsidRPr="005C497C" w:rsidRDefault="00DE45AE" w:rsidP="004A593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1.47</w:t>
            </w:r>
          </w:p>
        </w:tc>
        <w:tc>
          <w:tcPr>
            <w:tcW w:w="1377" w:type="dxa"/>
            <w:vAlign w:val="bottom"/>
          </w:tcPr>
          <w:p w14:paraId="14FEF1F2" w14:textId="7F274F4A" w:rsidR="00AF00BD" w:rsidRPr="005C497C" w:rsidRDefault="00DE45AE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1.70</w:t>
            </w:r>
          </w:p>
        </w:tc>
        <w:tc>
          <w:tcPr>
            <w:tcW w:w="1398" w:type="dxa"/>
            <w:vAlign w:val="bottom"/>
          </w:tcPr>
          <w:p w14:paraId="13949D1F" w14:textId="2219B422" w:rsidR="00AF00BD" w:rsidRPr="005C497C" w:rsidRDefault="00AF00BD" w:rsidP="004A5937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5,</w:t>
            </w:r>
            <w:r w:rsidR="00DE45AE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451</w:t>
            </w:r>
          </w:p>
        </w:tc>
        <w:tc>
          <w:tcPr>
            <w:tcW w:w="1455" w:type="dxa"/>
            <w:vAlign w:val="bottom"/>
          </w:tcPr>
          <w:p w14:paraId="475C5753" w14:textId="241F03ED" w:rsidR="00AF00BD" w:rsidRPr="005C497C" w:rsidRDefault="00DE45AE" w:rsidP="004A593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19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 </w:t>
            </w:r>
            <w:r w:rsidR="00AF00BD"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เมษายน</w:t>
            </w:r>
            <w:r w:rsidR="00AF00BD"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7</w:t>
            </w:r>
          </w:p>
        </w:tc>
      </w:tr>
      <w:tr w:rsidR="00AF00BD" w:rsidRPr="00AC7362" w14:paraId="7DC93FE0" w14:textId="77777777" w:rsidTr="00926EBB">
        <w:trPr>
          <w:trHeight w:val="20"/>
        </w:trPr>
        <w:tc>
          <w:tcPr>
            <w:tcW w:w="1872" w:type="dxa"/>
          </w:tcPr>
          <w:p w14:paraId="4E4D5477" w14:textId="77777777" w:rsidR="00AF00BD" w:rsidRPr="005C497C" w:rsidRDefault="00AF00BD" w:rsidP="004A5937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งวดหกเดือนสิ้นสุด</w:t>
            </w:r>
          </w:p>
          <w:p w14:paraId="07AE401C" w14:textId="54E66666" w:rsidR="00AF00BD" w:rsidRPr="005C497C" w:rsidRDefault="00AF00BD" w:rsidP="004A5937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วันที่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30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มิถุนายน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</w:t>
            </w:r>
            <w:r w:rsidR="00DE45AE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7</w:t>
            </w:r>
          </w:p>
        </w:tc>
        <w:tc>
          <w:tcPr>
            <w:tcW w:w="990" w:type="dxa"/>
            <w:vAlign w:val="bottom"/>
          </w:tcPr>
          <w:p w14:paraId="42DE34B5" w14:textId="25F345F3" w:rsidR="00AF00BD" w:rsidRPr="005C497C" w:rsidRDefault="00DE45AE" w:rsidP="004A593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2.00</w:t>
            </w:r>
          </w:p>
        </w:tc>
        <w:tc>
          <w:tcPr>
            <w:tcW w:w="1890" w:type="dxa"/>
            <w:vAlign w:val="bottom"/>
          </w:tcPr>
          <w:p w14:paraId="6198E8FB" w14:textId="77777777" w:rsidR="00AF00BD" w:rsidRPr="005C497C" w:rsidRDefault="00AF00BD" w:rsidP="004A593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377" w:type="dxa"/>
            <w:vAlign w:val="bottom"/>
          </w:tcPr>
          <w:p w14:paraId="422ECE3C" w14:textId="339882D3" w:rsidR="00AF00BD" w:rsidRPr="005C497C" w:rsidRDefault="008E77C2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2.00</w:t>
            </w:r>
          </w:p>
        </w:tc>
        <w:tc>
          <w:tcPr>
            <w:tcW w:w="1398" w:type="dxa"/>
            <w:vAlign w:val="bottom"/>
          </w:tcPr>
          <w:p w14:paraId="18AAA09A" w14:textId="00CF4E87" w:rsidR="00AF00BD" w:rsidRPr="005C497C" w:rsidRDefault="00DE45AE" w:rsidP="004A5937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6,413</w:t>
            </w:r>
          </w:p>
        </w:tc>
        <w:tc>
          <w:tcPr>
            <w:tcW w:w="1455" w:type="dxa"/>
            <w:vAlign w:val="bottom"/>
          </w:tcPr>
          <w:p w14:paraId="64DFEE63" w14:textId="39A3210D" w:rsidR="00AF00BD" w:rsidRPr="005C497C" w:rsidRDefault="00DE45AE" w:rsidP="004A593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5</w:t>
            </w:r>
            <w:r w:rsidR="00AF00BD"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 </w:t>
            </w:r>
            <w:r w:rsidR="00AF00BD"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กันยายน</w:t>
            </w:r>
            <w:r w:rsidR="00AF00BD"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7</w:t>
            </w:r>
          </w:p>
        </w:tc>
      </w:tr>
    </w:tbl>
    <w:p w14:paraId="34170460" w14:textId="77777777" w:rsidR="00AF00BD" w:rsidRPr="005C497C" w:rsidRDefault="00AF00BD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F4F9B12" w14:textId="1CBFF464" w:rsidR="00A27D04" w:rsidRPr="005C497C" w:rsidRDefault="003E39D2" w:rsidP="00A27D04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</w:t>
      </w:r>
      <w:r w:rsidR="00985654">
        <w:rPr>
          <w:b/>
          <w:bCs/>
          <w:sz w:val="18"/>
          <w:szCs w:val="18"/>
        </w:rPr>
        <w:t>7</w:t>
      </w:r>
      <w:r w:rsidR="00A27D04" w:rsidRPr="005C497C">
        <w:rPr>
          <w:b/>
          <w:bCs/>
          <w:sz w:val="18"/>
          <w:szCs w:val="18"/>
          <w:cs/>
        </w:rPr>
        <w:tab/>
        <w:t>เครื่องมือทางการเงิน</w:t>
      </w:r>
    </w:p>
    <w:p w14:paraId="6BFCC99E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5BCFA88F" w14:textId="00C49E3D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กลุ่มอินทัชมีความเสี่ยงทางการเงินที่สำคัญ</w:t>
      </w:r>
      <w:r w:rsidR="00AD186F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ซึ่งส่วนใหญ่ดำเนินการโดยบริษัทร่วมที่สำคัญ</w:t>
      </w:r>
      <w:r w:rsidR="00BD02A7"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ได้แก่ ความเสี่ยงจากอัตราดอกเบี้ยและความเสี่ยงจากอัตราแลกเปลี่ยน กลุ่มอินทัชได้กู้ยืมเงินเพื่อใช้ในการดำเนินงานซึ่งต้องจ่ายอัตราดอกเบี้ยทั้งแบบคงที่และแบบลอยตัว รวมทั้งมีรายการซื้อบางส่วนที่เป็นเงินตราต่างประเทศ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ดังนั้น</w:t>
      </w:r>
      <w:r w:rsidR="00BD02A7"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ฝ่ายบริหารของกลุ่มอินทัชจึงทำรายการตราสารอนุพันธ์เพื่อป้องกันความเสี่ยงที่อาจเกิดจากความผันผวนของอัตราดอกเบี้ยและอัตราแลกเปลี่ยนดังกล่าว</w:t>
      </w:r>
    </w:p>
    <w:p w14:paraId="48826106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CD0EC4F" w14:textId="4901F500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กลยุทธ์ที่ใช้ในการป้องกันความเสี่ยง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ได้แก่ การทำสัญญาแลกเปลี่ยนอัตราดอกเบี้ยกับธนาคารเพื่อป้องกันความเสี่ยงจากอัตราดอกเบี้ย การทำสัญญาซื้อขายเงินตราต่างประเทศล่วงหน้าและสิทธิในการซื้อขายอัตราแลกเปลี่ยนล่วงหน้า เพื่อป้องกันความเสี่ยงจากอัตราแลกเปลี่ยนในอนาคตของรายการซื้อ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โดยพิจารณาใช้เครื่องมือป้องกันความเสี่ยงต่าง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ๆ ที่เหมาะสมตามกรอบนโยบายป้องกันความเสี่ยงที่ได้รับอนุมัติจากคณะกรรมการบริษัท</w:t>
      </w:r>
    </w:p>
    <w:p w14:paraId="06067755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11CA92F" w14:textId="7946F212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กลุ่มอินทัชไม่อนุญาตให้มีการใช้เครื่องมือทางการเงินที่มีลักษณะเป็นทางการค้าเพื่อเก็งกำไร การทำตราสารอนุพันธ์ทุกประเภทต้องได้รับการอนุมัติจากผู้บริหารก่อนทำสัญญา</w:t>
      </w:r>
    </w:p>
    <w:p w14:paraId="0393377C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1C4477E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lastRenderedPageBreak/>
        <w:t>ผู้บริหารฝ่ายการเงินมีหน้าที่รับผิดชอบในการบริหารความเสี่ยงจากเงินตราต่างประเทศและอัตราดอกเบี้ย รายงานผู้บริหารประกอบด้วย รายละเอียดของต้นทุน และราคาตลาดของเครื่องมือทางการเงินทั้งหมด รวมถึงสัญญาซื้อขายเงินตราต่างประเทศล่วงหน้า และสัญญาแลกเปลี่ยนเงินตราต่างประเทศและอัตราดอกเบี้ยที่ยังคงค้างอยู่ ในส่วนของการลงทุน กลุ่มอินทัชได้มีการกำหนดนโยบายในการลงทุนระยะสั้นที่ได้รับอนุมัติจากคณะกรรมการบริษัท ซึ่งมีการกำหนดความเสี่ยงในระดับที่สามารถรับได้ตามประเภทของตราสารและสถาบันการเงิน</w:t>
      </w:r>
    </w:p>
    <w:p w14:paraId="5B99869F" w14:textId="77777777" w:rsidR="00E9732C" w:rsidRPr="005C497C" w:rsidRDefault="00E9732C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9237C34" w14:textId="09CD8CD7" w:rsidR="00E9732C" w:rsidRPr="005C497C" w:rsidRDefault="00E9732C" w:rsidP="00E9732C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ณ วันที่ 31 ธันวาคม 256</w:t>
      </w:r>
      <w:r w:rsidR="003E39D2">
        <w:rPr>
          <w:rFonts w:ascii="Tahoma" w:hAnsi="Tahoma" w:cs="Tahoma"/>
          <w:noProof/>
          <w:snapToGrid w:val="0"/>
          <w:sz w:val="18"/>
          <w:szCs w:val="18"/>
        </w:rPr>
        <w:t>7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และ 256</w:t>
      </w:r>
      <w:r w:rsidR="003E39D2">
        <w:rPr>
          <w:rFonts w:ascii="Tahoma" w:hAnsi="Tahoma" w:cs="Tahoma"/>
          <w:noProof/>
          <w:snapToGrid w:val="0"/>
          <w:sz w:val="18"/>
          <w:szCs w:val="18"/>
          <w:lang w:val="en-GB"/>
        </w:rPr>
        <w:t>6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มีความเสี่ยงเกี่ยวกับเครื่องมือทางการเงินที่มีสาระสำคัญดังต่อไปนี้</w:t>
      </w:r>
    </w:p>
    <w:p w14:paraId="21F79680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2556B4B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</w:t>
      </w:r>
    </w:p>
    <w:p w14:paraId="1201D7F8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6BC6EFA7" w14:textId="4845046F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ความเสี่ยงด้านการให้สินเชื่อของกลุ่มอินทัชไม่มีลักษณะการกระจุกตัวอย่างมีนัยสำคัญ กลุ่มอินทัชมีนโยบายที่จะทำให้แน่ใจได้ว่า กลุ่มอินทัชจะขายสินค้าและให้บริการแก่ลูกค้าที่มีประวัติสินเชื่อที่อยู่ในระดับที่มีความเหมาะสม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สำหรับคู่สัญญาที่เป็นสถาบันการเงิน จะถูกพิจารณาความเสี่ยงตามกรอบนโยบายในการลงทุนระยะสั้นของกลุ่มอินทัช</w:t>
      </w:r>
    </w:p>
    <w:p w14:paraId="236B82AA" w14:textId="082C6FC1" w:rsidR="00A14F7F" w:rsidRPr="005C497C" w:rsidRDefault="00A14F7F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4594211" w14:textId="17D7EF9A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เงินสดและรายการเทียบเท่าเงินสด</w:t>
      </w:r>
    </w:p>
    <w:p w14:paraId="520FA7FB" w14:textId="77777777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BC80493" w14:textId="36651899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ความเสี่ยงด้านเครดิตของกลุ่ม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อินทัช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ที่เกิดจากเงินสดและรายการเทียบเท่าเงินสดถูกจำกัด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เนื่องจากคู่สัญญาเป็นธนาคารและสถาบันการเงิน ซึ่งกลุ่ม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อินทัช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พิจารณาว่ามีความเสี่ยงด้านเครดิตต่ำ</w:t>
      </w:r>
    </w:p>
    <w:p w14:paraId="72B52722" w14:textId="0E5469F2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9D7674C" w14:textId="521A9DD3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เงินลงทุนในตราสารหนี้</w:t>
      </w:r>
    </w:p>
    <w:p w14:paraId="62257EA4" w14:textId="77777777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7712B86" w14:textId="6AF721A4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อินทัช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พิจารณาว่า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12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เดือนหรือ “ความเสี่ยงด้านเครดิตต่ำ” สำหรับตราสารหนี้ที่อยู่ในความต้องการของตลาด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โดยพิจารณาจากอันดับเครดิตที่อยู่ในระดับน่าลงทุน (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Investment grade credit rating)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49E4BA1A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66C44897" w14:textId="1A3703A0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 xml:space="preserve">ความเสี่ยงจากสภาพคล่อง </w:t>
      </w:r>
    </w:p>
    <w:p w14:paraId="1321BE32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108A48E0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อินทัช รวมทั้งจัดหาวงเงินสินเชื่อระยะสั้นจากธนาคารต่าง ๆ เพื่อสำรองในกรณีที่มีความจำเป็น และเพื่อลดผลกระทบจากความผันผวนของกระแสเงินสด</w:t>
      </w:r>
    </w:p>
    <w:p w14:paraId="241A8282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80D737E" w14:textId="0069D431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ความเสี่ยงจากอัตราแลกเปลี่ยนเงินตราต่างประเทศ</w:t>
      </w:r>
    </w:p>
    <w:p w14:paraId="27148071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58903675" w14:textId="6977B93F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</w:t>
      </w:r>
      <w:r w:rsidR="00BF01C6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ไม่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มีสินทรัพย์และหนี้สิน</w:t>
      </w:r>
      <w:r w:rsidR="00BF01C6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ที่สำคัญ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ที่เป็นเงินตราต่างประเทศภายหลังจาก</w:t>
      </w:r>
      <w:r w:rsidR="00E9732C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การวัดมูลค่ายุติธรรม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การทำสัญญาซื้อขายเงินตราต่างประเทศล่วงหน้า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และสัญญาสิทธิในการซื้อขายเงินตราต่างประเทศ</w:t>
      </w:r>
    </w:p>
    <w:p w14:paraId="2F860451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83DCC8A" w14:textId="1C4240D0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ความเสี่ยงจากมูลค่ายุติธรรมของเครื่องมือทางการเงิน</w:t>
      </w:r>
    </w:p>
    <w:p w14:paraId="65DC9C67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B690630" w14:textId="50DEFF39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ราคาตามบัญชีของเงินสดและรายการเทียบเท่าเงินสด สินทรัพย์ทางการเงินหมุนเวียนอื่น เงินทดรองแก่กิจการที่เกี่ยวข้องกัน เจ้าหนี้</w:t>
      </w:r>
      <w:r w:rsidR="00E9732C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และเงินทดรองจ่ายจาก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กิจการที่เกี่ยวข้องกัน </w:t>
      </w:r>
      <w:r w:rsidR="00E9732C"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เจ้าหนี้อื่น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สินทรัพย์หมุนเวียนอื่น และหนี้สินหมุนเวียนอื่น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14:paraId="671F596B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17C2C220" w14:textId="77777777" w:rsidR="00963F9A" w:rsidRDefault="00963F9A">
      <w:pPr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  <w:r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br w:type="page"/>
      </w:r>
    </w:p>
    <w:p w14:paraId="38B652FC" w14:textId="7D328FC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lastRenderedPageBreak/>
        <w:t>สินทรัพย์และหนี้สินทางการเงินที่วัดด้วยมูลค่ายุติธรรม มีดังนี้</w:t>
      </w:r>
    </w:p>
    <w:p w14:paraId="459A63B7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323"/>
        <w:gridCol w:w="900"/>
        <w:gridCol w:w="270"/>
        <w:gridCol w:w="900"/>
        <w:gridCol w:w="270"/>
        <w:gridCol w:w="900"/>
        <w:gridCol w:w="270"/>
        <w:gridCol w:w="859"/>
        <w:gridCol w:w="278"/>
        <w:gridCol w:w="927"/>
      </w:tblGrid>
      <w:tr w:rsidR="00A27D04" w:rsidRPr="00AC7362" w14:paraId="0BF43E9A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4EF038F9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70C68BF6" w14:textId="77777777" w:rsidR="00A27D04" w:rsidRPr="005C497C" w:rsidRDefault="00A27D04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A27D04" w:rsidRPr="00AC7362" w14:paraId="65A4333C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34125284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3DF4711D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27D04" w:rsidRPr="00AC7362" w14:paraId="377ECA09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674E6C7F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6A52CF6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</w:tcPr>
          <w:p w14:paraId="49BAB7A0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04" w:type="dxa"/>
            <w:gridSpan w:val="7"/>
            <w:shd w:val="clear" w:color="auto" w:fill="auto"/>
          </w:tcPr>
          <w:p w14:paraId="1B23624C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A27D04" w:rsidRPr="00AC7362" w14:paraId="7D6F611A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16199F9A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00C92BC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2D66348D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4FAE19C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7ADF616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7C690B9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AABDCF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C40754F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14:paraId="3FE119A3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39A1560F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A27D04" w:rsidRPr="00AC7362" w14:paraId="4BEA4F74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34ED129D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5EFE7BB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F99AA7A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2DF758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F76A975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4FDA13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06DEC63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04125182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4DCD9CE7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40917FE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E9732C" w:rsidRPr="00AC7362" w14:paraId="65002106" w14:textId="77777777" w:rsidTr="004A5937">
        <w:tc>
          <w:tcPr>
            <w:tcW w:w="3323" w:type="dxa"/>
            <w:shd w:val="clear" w:color="auto" w:fill="auto"/>
          </w:tcPr>
          <w:p w14:paraId="405D5E9F" w14:textId="0E06BA6E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 w:rsidR="003E39D2">
              <w:rPr>
                <w:rFonts w:ascii="Tahoma" w:eastAsia="Times New Roman" w:hAnsi="Tahoma" w:cs="Tahoma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5903C4B0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09D865B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38128C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02C5543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FCFA675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C31BC6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5B15BCD1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6BF9925D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070DDF6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3BF4978B" w14:textId="77777777" w:rsidTr="004A5937">
        <w:tc>
          <w:tcPr>
            <w:tcW w:w="3323" w:type="dxa"/>
            <w:shd w:val="clear" w:color="auto" w:fill="auto"/>
          </w:tcPr>
          <w:p w14:paraId="50FFCA4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0000039A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B96DD73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5BA4898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67F98E1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818C946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9EE84F4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7E6F6EA9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13F54A6D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434E2FB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23A17A19" w14:textId="77777777" w:rsidTr="004A5937">
        <w:tc>
          <w:tcPr>
            <w:tcW w:w="3323" w:type="dxa"/>
            <w:shd w:val="clear" w:color="auto" w:fill="auto"/>
          </w:tcPr>
          <w:p w14:paraId="3166799A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353D513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222025D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DC14FB2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1B5C6C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0B57646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C872981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8501E0B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249D6038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480FE1D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4E5D4E36" w14:textId="77777777" w:rsidTr="004A5937">
        <w:tc>
          <w:tcPr>
            <w:tcW w:w="3323" w:type="dxa"/>
            <w:shd w:val="clear" w:color="auto" w:fill="auto"/>
          </w:tcPr>
          <w:p w14:paraId="04D5E994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1D6E73BD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15ACA24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3098E90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0AEE8BB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1230D2C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8BD4D83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41539699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3EC536A9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2ECECB63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39D2" w:rsidRPr="00AC7362" w14:paraId="3DC739FC" w14:textId="77777777" w:rsidTr="004A5937">
        <w:tc>
          <w:tcPr>
            <w:tcW w:w="3323" w:type="dxa"/>
            <w:shd w:val="clear" w:color="auto" w:fill="auto"/>
          </w:tcPr>
          <w:p w14:paraId="6C8E3EC3" w14:textId="77777777" w:rsidR="003E39D2" w:rsidRPr="005C497C" w:rsidRDefault="003E39D2" w:rsidP="003E39D2">
            <w:pPr>
              <w:spacing w:line="288" w:lineRule="auto"/>
              <w:ind w:firstLine="14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280AB42E" w14:textId="332AD0F3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DAF0D92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FA8711A" w14:textId="0C9EBC98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07F531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5657A7" w14:textId="40B5BD2E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36D8F71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1D249980" w14:textId="17275CC3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202186DD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13F8B13" w14:textId="5C1E7084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</w:tr>
      <w:tr w:rsidR="003E39D2" w:rsidRPr="00AC7362" w14:paraId="30E1D8B4" w14:textId="77777777" w:rsidTr="004A5937">
        <w:tc>
          <w:tcPr>
            <w:tcW w:w="3323" w:type="dxa"/>
            <w:shd w:val="clear" w:color="auto" w:fill="auto"/>
          </w:tcPr>
          <w:p w14:paraId="1F084979" w14:textId="77777777" w:rsidR="003E39D2" w:rsidRPr="005C497C" w:rsidRDefault="003E39D2" w:rsidP="003E39D2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1BF76107" w14:textId="77777777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C521A9D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D3E767" w14:textId="77777777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06149B1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F54B4BD" w14:textId="77777777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FA67B4B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10D4E329" w14:textId="77777777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521B597C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E44CFB9" w14:textId="77777777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39D2" w:rsidRPr="00AC7362" w14:paraId="6F17719A" w14:textId="77777777" w:rsidTr="004A5937">
        <w:tc>
          <w:tcPr>
            <w:tcW w:w="3323" w:type="dxa"/>
            <w:shd w:val="clear" w:color="auto" w:fill="auto"/>
          </w:tcPr>
          <w:p w14:paraId="63434BD4" w14:textId="77777777" w:rsidR="003E39D2" w:rsidRPr="005C497C" w:rsidRDefault="003E39D2" w:rsidP="003E39D2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27C0E713" w14:textId="16CF6354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2E6D7C53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9474D60" w14:textId="2D224C28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7031D0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E3405E1" w14:textId="17D06EAE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25264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BAFB560" w14:textId="3232BC03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  <w:tc>
          <w:tcPr>
            <w:tcW w:w="278" w:type="dxa"/>
            <w:shd w:val="clear" w:color="auto" w:fill="auto"/>
          </w:tcPr>
          <w:p w14:paraId="0ECDDED9" w14:textId="77777777" w:rsidR="003E39D2" w:rsidRPr="005C497C" w:rsidRDefault="003E39D2" w:rsidP="003E39D2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0AEADC70" w14:textId="5F639EC6" w:rsidR="003E39D2" w:rsidRPr="005C497C" w:rsidRDefault="003E39D2" w:rsidP="003E39D2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</w:tr>
      <w:tr w:rsidR="004534A2" w:rsidRPr="00AC7362" w14:paraId="1DB1A473" w14:textId="77777777" w:rsidTr="009A2700">
        <w:tc>
          <w:tcPr>
            <w:tcW w:w="3323" w:type="dxa"/>
            <w:shd w:val="clear" w:color="auto" w:fill="auto"/>
          </w:tcPr>
          <w:p w14:paraId="189D8941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EA7515C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3E932F4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4549049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300B98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39C691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83AEB9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52D2C766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7B3865E0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3DA929B4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534A2" w:rsidRPr="00AC7362" w14:paraId="0230CF86" w14:textId="77777777" w:rsidTr="009A2700">
        <w:tc>
          <w:tcPr>
            <w:tcW w:w="3323" w:type="dxa"/>
            <w:shd w:val="clear" w:color="auto" w:fill="auto"/>
          </w:tcPr>
          <w:p w14:paraId="15E0C26D" w14:textId="0D52E0B7" w:rsidR="004534A2" w:rsidRPr="005C497C" w:rsidRDefault="004534A2" w:rsidP="009A270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6A8F8386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EB597CE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78D716F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845809F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D6430AD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7AC1950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054024F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51E94812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D7EBD4B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534A2" w:rsidRPr="00AC7362" w14:paraId="7615A156" w14:textId="77777777" w:rsidTr="009A2700">
        <w:tc>
          <w:tcPr>
            <w:tcW w:w="3323" w:type="dxa"/>
            <w:shd w:val="clear" w:color="auto" w:fill="auto"/>
          </w:tcPr>
          <w:p w14:paraId="37E9C5BE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1E53D6E7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1681D55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23A0F4F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86A23D6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AEDB649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C76FDCA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1BF2FE1C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540B35D6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D1D3F63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534A2" w:rsidRPr="00AC7362" w14:paraId="50A92623" w14:textId="77777777" w:rsidTr="009A2700">
        <w:tc>
          <w:tcPr>
            <w:tcW w:w="3323" w:type="dxa"/>
            <w:shd w:val="clear" w:color="auto" w:fill="auto"/>
          </w:tcPr>
          <w:p w14:paraId="36DB616B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19352568" w14:textId="17D2832D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26E8D0F6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CA54076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A6D990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DF55C53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3D575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5780ECB4" w14:textId="75B596FE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170</w:t>
            </w:r>
          </w:p>
        </w:tc>
        <w:tc>
          <w:tcPr>
            <w:tcW w:w="278" w:type="dxa"/>
            <w:shd w:val="clear" w:color="auto" w:fill="auto"/>
          </w:tcPr>
          <w:p w14:paraId="08059155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58A5187C" w14:textId="14A2E3AE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170</w:t>
            </w:r>
          </w:p>
        </w:tc>
      </w:tr>
    </w:tbl>
    <w:p w14:paraId="70C1FDEF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323"/>
        <w:gridCol w:w="900"/>
        <w:gridCol w:w="270"/>
        <w:gridCol w:w="900"/>
        <w:gridCol w:w="270"/>
        <w:gridCol w:w="900"/>
        <w:gridCol w:w="270"/>
        <w:gridCol w:w="900"/>
        <w:gridCol w:w="270"/>
        <w:gridCol w:w="894"/>
      </w:tblGrid>
      <w:tr w:rsidR="00A27D04" w:rsidRPr="00AC7362" w14:paraId="291A7665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5D37B262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3CC33D7B" w14:textId="77777777" w:rsidR="00A27D04" w:rsidRPr="005C497C" w:rsidRDefault="00A27D04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A27D04" w:rsidRPr="00AC7362" w14:paraId="7C34808B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773CCAF1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72427FFA" w14:textId="3DBFFBB4" w:rsidR="00A27D04" w:rsidRPr="005C497C" w:rsidRDefault="00A27D04" w:rsidP="00352FC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27D04" w:rsidRPr="00AC7362" w14:paraId="135B3FF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053455E7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3D026B4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</w:tcPr>
          <w:p w14:paraId="2369B28A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04" w:type="dxa"/>
            <w:gridSpan w:val="7"/>
            <w:shd w:val="clear" w:color="auto" w:fill="auto"/>
          </w:tcPr>
          <w:p w14:paraId="28F3283C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A27D04" w:rsidRPr="00AC7362" w14:paraId="0DB64CB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2EB0D898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72031A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1DEDEC04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B841AB0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00A57C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D94DD5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88B984F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E5EBD74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970929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4474888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A27D04" w:rsidRPr="00AC7362" w14:paraId="7F776C2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25A9007D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F847B3F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87916CB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6C7410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3AD6FA4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FA0BAA6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4254481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C1C64D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8E17614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0C7BABB8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4534A2" w:rsidRPr="00AC7362" w14:paraId="1FD2FDF4" w14:textId="77777777" w:rsidTr="009A2700">
        <w:tc>
          <w:tcPr>
            <w:tcW w:w="3323" w:type="dxa"/>
            <w:shd w:val="clear" w:color="auto" w:fill="auto"/>
          </w:tcPr>
          <w:p w14:paraId="525A07FF" w14:textId="0073DCEF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62F1A0F2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AB83F8D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96AE3AF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4AD73C9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D3FBD3D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14B911F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B0B2270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534E3CD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49140364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534A2" w:rsidRPr="00AC7362" w14:paraId="75E0A894" w14:textId="77777777" w:rsidTr="009A2700">
        <w:tc>
          <w:tcPr>
            <w:tcW w:w="3323" w:type="dxa"/>
            <w:shd w:val="clear" w:color="auto" w:fill="auto"/>
          </w:tcPr>
          <w:p w14:paraId="7C653F52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533B2A25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FCCA2F0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8938E55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FC80EC0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EA943F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A460D14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C708A17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46E5551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47CBF0C6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534A2" w:rsidRPr="00AC7362" w14:paraId="0FF48324" w14:textId="77777777" w:rsidTr="009A2700">
        <w:tc>
          <w:tcPr>
            <w:tcW w:w="3323" w:type="dxa"/>
            <w:shd w:val="clear" w:color="auto" w:fill="auto"/>
          </w:tcPr>
          <w:p w14:paraId="46B02F00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7007E8F1" w14:textId="35CC8830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7A804C80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703BA85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174912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95B1FB0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DB8F36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11D039" w14:textId="33C4D8BE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2F6E1118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2C929F42" w14:textId="7A7DF11D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</w:tr>
      <w:tr w:rsidR="004534A2" w:rsidRPr="00AC7362" w14:paraId="2E7F9702" w14:textId="77777777" w:rsidTr="009A2700">
        <w:tc>
          <w:tcPr>
            <w:tcW w:w="3323" w:type="dxa"/>
            <w:shd w:val="clear" w:color="auto" w:fill="auto"/>
          </w:tcPr>
          <w:p w14:paraId="796F4E44" w14:textId="77777777" w:rsidR="004534A2" w:rsidRPr="005C497C" w:rsidRDefault="004534A2" w:rsidP="009A270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E1A73CD" w14:textId="77777777" w:rsidR="004534A2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7D944EF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53646EA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4B3A6E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70D4302" w14:textId="77777777" w:rsidR="004534A2" w:rsidRPr="005C497C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D094A5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E34D98" w14:textId="77777777" w:rsidR="004534A2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92476EA" w14:textId="77777777" w:rsidR="004534A2" w:rsidRPr="005C497C" w:rsidRDefault="004534A2" w:rsidP="009A270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06F2DFC7" w14:textId="77777777" w:rsidR="004534A2" w:rsidRDefault="004534A2" w:rsidP="009A270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AC7362" w14:paraId="4903FD28" w14:textId="77777777" w:rsidTr="00352FCF">
        <w:tc>
          <w:tcPr>
            <w:tcW w:w="3323" w:type="dxa"/>
            <w:shd w:val="clear" w:color="auto" w:fill="auto"/>
          </w:tcPr>
          <w:p w14:paraId="33A43DCE" w14:textId="0E2CDC9A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 w:rsidR="004534A2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3EE3EA11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8976D09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3ECA75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7E9E2B1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AA6143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D6233AF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65B370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7A1BB10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2921387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AC7362" w14:paraId="59A18D7E" w14:textId="77777777" w:rsidTr="00352FCF">
        <w:tc>
          <w:tcPr>
            <w:tcW w:w="3323" w:type="dxa"/>
            <w:shd w:val="clear" w:color="auto" w:fill="auto"/>
          </w:tcPr>
          <w:p w14:paraId="0FBDB8FD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7C6E8BC9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7F5A1F8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5537BFC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EC86B08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9BEEEBD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D9CAE3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A49349E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574562F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B1B192B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745C" w:rsidRPr="00AC7362" w14:paraId="071F5D88" w14:textId="77777777" w:rsidTr="00352FCF">
        <w:tc>
          <w:tcPr>
            <w:tcW w:w="3323" w:type="dxa"/>
            <w:shd w:val="clear" w:color="auto" w:fill="auto"/>
          </w:tcPr>
          <w:p w14:paraId="25BDF2D1" w14:textId="77777777" w:rsidR="003A745C" w:rsidRPr="005C497C" w:rsidRDefault="003A745C" w:rsidP="003A745C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0318FFD1" w14:textId="0BCEEA0D" w:rsidR="003A745C" w:rsidRPr="005C497C" w:rsidRDefault="00042BA8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711A97C4" w14:textId="77777777" w:rsidR="003A745C" w:rsidRPr="005C497C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43D25CE" w14:textId="05805009" w:rsidR="003A745C" w:rsidRPr="005C497C" w:rsidRDefault="003A745C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E01418" w14:textId="77777777" w:rsidR="003A745C" w:rsidRPr="005C497C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76FC8C4" w14:textId="268B1ACD" w:rsidR="003A745C" w:rsidRPr="005C497C" w:rsidRDefault="003A745C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5DE33" w14:textId="77777777" w:rsidR="003A745C" w:rsidRPr="005C497C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2D9F994" w14:textId="1BF59937" w:rsidR="003A745C" w:rsidRPr="005C497C" w:rsidRDefault="00042BA8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2F48A5AB" w14:textId="77777777" w:rsidR="003A745C" w:rsidRPr="005C497C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1085130" w14:textId="38039811" w:rsidR="003A745C" w:rsidRPr="005C497C" w:rsidRDefault="00042BA8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170</w:t>
            </w:r>
          </w:p>
        </w:tc>
      </w:tr>
    </w:tbl>
    <w:p w14:paraId="3E4728E0" w14:textId="77777777" w:rsidR="004D11DD" w:rsidRPr="005C497C" w:rsidRDefault="004D11DD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11DBCA8" w14:textId="1B6D5F5A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ลำดับขั้นของมูลค่ายุติธรรม</w:t>
      </w:r>
    </w:p>
    <w:p w14:paraId="6CDB3499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14:paraId="307DBAEF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การวัดมูลค่ายุติธรรมของสินทรัพย์หรือหนี้สิน กลุ่มอินทัชใช้ข้อมูลที่สามารถสังเกตได้ให้มากที่สุด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ดังนี้</w:t>
      </w:r>
    </w:p>
    <w:p w14:paraId="627930AC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E4D2C1F" w14:textId="77777777" w:rsidR="00A27D04" w:rsidRPr="005C497C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ข้อมูลระดับ </w:t>
      </w:r>
      <w:r w:rsidRPr="005C497C">
        <w:rPr>
          <w:rFonts w:ascii="Tahoma" w:eastAsia="Times New Roman" w:hAnsi="Tahoma" w:cs="Tahoma"/>
          <w:i/>
          <w:iCs/>
          <w:sz w:val="18"/>
          <w:szCs w:val="18"/>
        </w:rPr>
        <w:t>1</w:t>
      </w:r>
      <w:r w:rsidRPr="005C497C">
        <w:rPr>
          <w:rFonts w:ascii="Tahoma" w:eastAsia="Times New Roman" w:hAnsi="Tahoma" w:cs="Tahoma"/>
          <w:sz w:val="18"/>
          <w:szCs w:val="18"/>
        </w:rPr>
        <w:t xml:space="preserve">  </w:t>
      </w:r>
      <w:r w:rsidRPr="005C497C">
        <w:rPr>
          <w:rFonts w:ascii="Tahoma" w:eastAsia="Times New Roman" w:hAnsi="Tahoma" w:cs="Tahoma"/>
          <w:sz w:val="18"/>
          <w:szCs w:val="18"/>
          <w:cs/>
        </w:rPr>
        <w:t xml:space="preserve">เป็นราคาเสนอซื้อขาย </w:t>
      </w:r>
      <w:r w:rsidRPr="005C497C">
        <w:rPr>
          <w:rFonts w:ascii="Tahoma" w:eastAsia="Times New Roman" w:hAnsi="Tahoma" w:cs="Tahoma"/>
          <w:sz w:val="18"/>
          <w:szCs w:val="18"/>
        </w:rPr>
        <w:t>(</w:t>
      </w:r>
      <w:r w:rsidRPr="005C497C">
        <w:rPr>
          <w:rFonts w:ascii="Tahoma" w:eastAsia="Times New Roman" w:hAnsi="Tahoma" w:cs="Tahoma"/>
          <w:sz w:val="18"/>
          <w:szCs w:val="18"/>
          <w:cs/>
        </w:rPr>
        <w:t>ไม่ต้องปรับปรุง</w:t>
      </w:r>
      <w:r w:rsidRPr="005C497C">
        <w:rPr>
          <w:rFonts w:ascii="Tahoma" w:eastAsia="Times New Roman" w:hAnsi="Tahoma" w:cs="Tahoma"/>
          <w:sz w:val="18"/>
          <w:szCs w:val="18"/>
        </w:rPr>
        <w:t xml:space="preserve">) </w:t>
      </w:r>
      <w:r w:rsidRPr="005C497C">
        <w:rPr>
          <w:rFonts w:ascii="Tahoma" w:eastAsia="Times New Roman" w:hAnsi="Tahoma" w:cs="Tahoma"/>
          <w:sz w:val="18"/>
          <w:szCs w:val="18"/>
          <w:cs/>
        </w:rPr>
        <w:t>ในตลาดที่มีสภาพคล่องสำหรับสินทรัพย์หรือหนี้สินอย่างเดียวกัน ซึ่งกลุ่มอินทัชสามารถเข้าถึงตลาดนั้น</w:t>
      </w:r>
      <w:r w:rsidRPr="005C497C">
        <w:rPr>
          <w:rFonts w:ascii="Tahoma" w:eastAsia="Times New Roman" w:hAnsi="Tahoma" w:cs="Tahoma"/>
          <w:sz w:val="18"/>
          <w:szCs w:val="18"/>
        </w:rPr>
        <w:t xml:space="preserve"> </w:t>
      </w:r>
      <w:r w:rsidRPr="005C497C">
        <w:rPr>
          <w:rFonts w:ascii="Tahoma" w:eastAsia="Times New Roman" w:hAnsi="Tahoma" w:cs="Tahoma"/>
          <w:sz w:val="18"/>
          <w:szCs w:val="18"/>
          <w:cs/>
        </w:rPr>
        <w:t>ณ</w:t>
      </w:r>
      <w:r w:rsidRPr="005C497C">
        <w:rPr>
          <w:rFonts w:ascii="Tahoma" w:eastAsia="Times New Roman" w:hAnsi="Tahoma" w:cs="Tahoma"/>
          <w:sz w:val="18"/>
          <w:szCs w:val="18"/>
        </w:rPr>
        <w:t xml:space="preserve"> </w:t>
      </w:r>
      <w:r w:rsidRPr="005C497C">
        <w:rPr>
          <w:rFonts w:ascii="Tahoma" w:eastAsia="Times New Roman" w:hAnsi="Tahoma" w:cs="Tahoma"/>
          <w:sz w:val="18"/>
          <w:szCs w:val="18"/>
          <w:cs/>
        </w:rPr>
        <w:t>วันที่วัดมูลค่า</w:t>
      </w:r>
    </w:p>
    <w:p w14:paraId="51A281D8" w14:textId="77777777" w:rsidR="00A27D04" w:rsidRPr="005C497C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5C497C">
        <w:rPr>
          <w:rFonts w:ascii="Tahoma" w:eastAsia="Times New Roman" w:hAnsi="Tahoma" w:cs="Tahoma"/>
          <w:i/>
          <w:iCs/>
          <w:sz w:val="18"/>
          <w:szCs w:val="18"/>
        </w:rPr>
        <w:t xml:space="preserve"> 2  </w:t>
      </w: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C497C">
        <w:rPr>
          <w:rFonts w:ascii="Tahoma" w:eastAsia="Times New Roman" w:hAnsi="Tahoma" w:cs="Tahoma"/>
          <w:i/>
          <w:iCs/>
          <w:sz w:val="18"/>
          <w:szCs w:val="18"/>
        </w:rPr>
        <w:t>1</w:t>
      </w:r>
    </w:p>
    <w:p w14:paraId="625C1A7A" w14:textId="77777777" w:rsidR="00A27D04" w:rsidRPr="005C497C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5C497C">
        <w:rPr>
          <w:rFonts w:ascii="Tahoma" w:eastAsia="Times New Roman" w:hAnsi="Tahoma" w:cs="Tahoma"/>
          <w:i/>
          <w:iCs/>
          <w:sz w:val="18"/>
          <w:szCs w:val="18"/>
        </w:rPr>
        <w:t xml:space="preserve"> 3  </w:t>
      </w: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>เป็นข้อมูลสำหรับสินทรัพย์หรือหนี้สินที่ไม่ได้มาจากข้อมูลที่สังเกตได้</w:t>
      </w:r>
    </w:p>
    <w:p w14:paraId="0270A074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5C8255C" w14:textId="6E25DA96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กลุ่มอินทัชพิจารณามูลค่ายุติธรรมระดับ 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1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สำหรับตราสารทุนที่เป็นหลักทรัพย์เผื่อขายซึ่งอยู่ในความต้องการของตลาด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หรือ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เงินลงทุนในตราสารหนี้ที่วัดมูลค่ายุติธรรมผ่านกำไรขาดทุนเบ็ดเสร็จอื่น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โดยอ้างอิงจากราคาเสนอซื้อขายในตลาดหลักทรัพย์ ขณะปิดทำการ ณ วันที่รายงาน และระดับที่ 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2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สำหรับตราสารหนี้ที่เป็นหลักทรัพย์เผื่อขายซึ่งอยู่ในความต้องการของตลาด โดยอ้างอิงจากราคาเสนอซื้อขายในตลาดตราสารหนี้ไทย ขณะปิดทำการ ณ วันที่รายงาน</w:t>
      </w:r>
    </w:p>
    <w:p w14:paraId="5A4DFC23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14:paraId="7CCEA0A7" w14:textId="7CED89C8" w:rsidR="00A27D04" w:rsidRPr="005C497C" w:rsidRDefault="003E39D2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E39D2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ณ วันที่ 31 ธันวาคม 256</w:t>
      </w:r>
      <w:r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7 </w:t>
      </w:r>
      <w:r w:rsidR="00E9732C"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</w:t>
      </w:r>
      <w:r w:rsidR="00E9732C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ไม่มี</w:t>
      </w:r>
      <w:r w:rsidR="00A27D04"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สินทรัพย์และหนี้สินทางการเงินที่ไม่ได้วัดด้วยมูลค่ายุติธรรม </w:t>
      </w:r>
      <w:r w:rsidR="00A27D04"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>(</w:t>
      </w:r>
      <w:r w:rsidR="00A27D04"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เปิดเผยมูลค่ายุติธรรม</w:t>
      </w:r>
      <w:r w:rsidR="00A27D04"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>)</w:t>
      </w:r>
      <w:r w:rsidR="00A27D04"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(</w:t>
      </w:r>
      <w:r w:rsidR="003A745C" w:rsidRPr="005C497C">
        <w:rPr>
          <w:rFonts w:ascii="Tahoma" w:hAnsi="Tahoma" w:cs="Tahoma" w:hint="cs"/>
          <w:i/>
          <w:iCs/>
          <w:noProof/>
          <w:snapToGrid w:val="0"/>
          <w:sz w:val="18"/>
          <w:szCs w:val="18"/>
          <w:cs/>
          <w:lang w:val="en-GB"/>
        </w:rPr>
        <w:t xml:space="preserve">ณ วันที่ 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</w:rPr>
        <w:t xml:space="preserve">31 </w:t>
      </w:r>
      <w:r w:rsidR="003A745C" w:rsidRPr="005C497C">
        <w:rPr>
          <w:rFonts w:ascii="Tahoma" w:hAnsi="Tahoma" w:cs="Tahoma" w:hint="cs"/>
          <w:i/>
          <w:iCs/>
          <w:noProof/>
          <w:snapToGrid w:val="0"/>
          <w:sz w:val="18"/>
          <w:szCs w:val="18"/>
          <w:cs/>
        </w:rPr>
        <w:t>ธันวาคม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 xml:space="preserve"> 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</w:rPr>
        <w:t>256</w:t>
      </w:r>
      <w:r>
        <w:rPr>
          <w:rFonts w:ascii="Tahoma" w:hAnsi="Tahoma" w:cs="Tahoma"/>
          <w:i/>
          <w:iCs/>
          <w:noProof/>
          <w:snapToGrid w:val="0"/>
          <w:sz w:val="18"/>
          <w:szCs w:val="18"/>
        </w:rPr>
        <w:t>6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</w:rPr>
        <w:t xml:space="preserve">: 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</w:rPr>
        <w:t>ไม่มี)</w:t>
      </w:r>
      <w:r w:rsidR="003A745C" w:rsidRPr="005C497C">
        <w:rPr>
          <w:rFonts w:ascii="Tahoma" w:hAnsi="Tahoma" w:cs="Tahoma" w:hint="cs"/>
          <w:noProof/>
          <w:snapToGrid w:val="0"/>
          <w:sz w:val="18"/>
          <w:szCs w:val="18"/>
          <w:cs/>
        </w:rPr>
        <w:t xml:space="preserve"> </w:t>
      </w:r>
    </w:p>
    <w:p w14:paraId="582ECC65" w14:textId="77777777" w:rsidR="00A27D04" w:rsidRPr="005C497C" w:rsidRDefault="00A27D04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7EC82CB2" w14:textId="77777777" w:rsidR="004534A2" w:rsidRPr="00124B09" w:rsidRDefault="004534A2" w:rsidP="00124B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124B09">
        <w:rPr>
          <w:rFonts w:ascii="Tahoma" w:hAnsi="Tahoma" w:cs="Tahoma"/>
          <w:noProof/>
          <w:snapToGrid w:val="0"/>
          <w:sz w:val="18"/>
          <w:szCs w:val="18"/>
          <w:lang w:val="en-GB"/>
        </w:rPr>
        <w:br w:type="page"/>
      </w:r>
    </w:p>
    <w:p w14:paraId="097FF2F9" w14:textId="0F9FC152" w:rsidR="00B402A8" w:rsidRPr="005C497C" w:rsidRDefault="00D70564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</w:t>
      </w:r>
      <w:r w:rsidR="00985654">
        <w:rPr>
          <w:rFonts w:ascii="Tahoma" w:hAnsi="Tahoma" w:cs="Tahoma"/>
          <w:b/>
          <w:bCs/>
          <w:sz w:val="18"/>
          <w:szCs w:val="18"/>
          <w:lang w:val="en-GB"/>
        </w:rPr>
        <w:t>8</w:t>
      </w:r>
      <w:r w:rsidR="00B402A8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5C497C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5C497C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5E2B2730" w14:textId="452EE220" w:rsidR="00DD3CCE" w:rsidRPr="00CC2500" w:rsidRDefault="00DD3CCE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i/>
          <w:iCs/>
          <w:sz w:val="18"/>
          <w:szCs w:val="18"/>
          <w:cs/>
          <w:lang w:val="en-GB"/>
        </w:rPr>
      </w:pPr>
      <w:r w:rsidRPr="00CC2500">
        <w:rPr>
          <w:rFonts w:ascii="Tahoma" w:hAnsi="Tahoma" w:cs="Tahoma"/>
          <w:i/>
          <w:iCs/>
          <w:sz w:val="18"/>
          <w:szCs w:val="18"/>
          <w:cs/>
          <w:lang w:val="en-GB"/>
        </w:rPr>
        <w:t>หนังสือค้ำประกันจากธนาคาร</w:t>
      </w:r>
    </w:p>
    <w:p w14:paraId="388B5765" w14:textId="77777777" w:rsidR="00DD3CCE" w:rsidRPr="005C497C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4A379260" w:rsidR="00DD3CCE" w:rsidRPr="005C497C" w:rsidRDefault="00DD3CCE" w:rsidP="00CC2500">
      <w:pPr>
        <w:spacing w:line="288" w:lineRule="auto"/>
        <w:ind w:left="108" w:right="246" w:firstLine="432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705FC" w:rsidRPr="005C497C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705FC" w:rsidRPr="005C497C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z w:val="18"/>
          <w:szCs w:val="18"/>
          <w:cs/>
        </w:rPr>
        <w:t xml:space="preserve"> 25</w:t>
      </w:r>
      <w:r w:rsidRPr="005C497C">
        <w:rPr>
          <w:rFonts w:ascii="Tahoma" w:hAnsi="Tahoma" w:cs="Tahoma"/>
          <w:sz w:val="18"/>
          <w:szCs w:val="18"/>
        </w:rPr>
        <w:t>6</w:t>
      </w:r>
      <w:r w:rsidR="003A4DAB">
        <w:rPr>
          <w:rFonts w:ascii="Tahoma" w:hAnsi="Tahoma" w:cs="Tahoma"/>
          <w:sz w:val="18"/>
          <w:szCs w:val="18"/>
        </w:rPr>
        <w:t>7</w:t>
      </w:r>
      <w:r w:rsidR="00D70FE3" w:rsidRPr="005C497C">
        <w:rPr>
          <w:rFonts w:ascii="Tahoma" w:hAnsi="Tahoma" w:cs="Tahoma"/>
          <w:sz w:val="18"/>
          <w:szCs w:val="18"/>
        </w:rPr>
        <w:t xml:space="preserve"> </w:t>
      </w:r>
      <w:r w:rsidR="00D70FE3" w:rsidRPr="005C497C">
        <w:rPr>
          <w:rFonts w:ascii="Tahoma" w:hAnsi="Tahoma" w:cs="Tahoma" w:hint="cs"/>
          <w:sz w:val="18"/>
          <w:szCs w:val="18"/>
          <w:cs/>
        </w:rPr>
        <w:t xml:space="preserve">และ </w:t>
      </w:r>
      <w:r w:rsidR="003A4DAB" w:rsidRPr="005C497C">
        <w:rPr>
          <w:rFonts w:ascii="Tahoma" w:hAnsi="Tahoma" w:cs="Tahoma"/>
          <w:sz w:val="18"/>
          <w:szCs w:val="18"/>
        </w:rPr>
        <w:t>256</w:t>
      </w:r>
      <w:r w:rsidR="003A4DAB">
        <w:rPr>
          <w:rFonts w:ascii="Tahoma" w:hAnsi="Tahoma" w:cs="Tahoma"/>
          <w:sz w:val="18"/>
          <w:szCs w:val="18"/>
        </w:rPr>
        <w:t>6</w:t>
      </w:r>
      <w:r w:rsidR="003A4DAB"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กลุ่มอินทัช</w:t>
      </w:r>
      <w:r w:rsidR="00D70FE3" w:rsidRPr="005C497C">
        <w:rPr>
          <w:rFonts w:ascii="Tahoma" w:hAnsi="Tahoma" w:cs="Tahoma" w:hint="cs"/>
          <w:sz w:val="18"/>
          <w:szCs w:val="18"/>
          <w:cs/>
        </w:rPr>
        <w:t>ไม่</w:t>
      </w:r>
      <w:r w:rsidRPr="005C497C">
        <w:rPr>
          <w:rFonts w:ascii="Tahoma" w:hAnsi="Tahoma" w:cs="Tahoma"/>
          <w:sz w:val="18"/>
          <w:szCs w:val="18"/>
          <w:cs/>
        </w:rPr>
        <w:t>มี</w:t>
      </w:r>
      <w:r w:rsidR="00DA21FA" w:rsidRPr="005C497C">
        <w:rPr>
          <w:rFonts w:ascii="Tahoma" w:hAnsi="Tahoma" w:cs="Tahoma"/>
          <w:sz w:val="18"/>
          <w:szCs w:val="18"/>
          <w:cs/>
        </w:rPr>
        <w:t>หนังสือค้ำประกัน</w:t>
      </w:r>
      <w:r w:rsidRPr="005C497C">
        <w:rPr>
          <w:rFonts w:ascii="Tahoma" w:hAnsi="Tahoma" w:cs="Tahoma"/>
          <w:sz w:val="18"/>
          <w:szCs w:val="18"/>
          <w:cs/>
        </w:rPr>
        <w:t>กับธนาคาร</w:t>
      </w:r>
    </w:p>
    <w:p w14:paraId="1AD85C16" w14:textId="77777777" w:rsidR="00DD3CCE" w:rsidRPr="005C497C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5D674DF" w14:textId="5BC7BFF8" w:rsidR="002B1505" w:rsidRPr="005C497C" w:rsidRDefault="00985654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29</w:t>
      </w:r>
      <w:r w:rsidR="002B1505" w:rsidRPr="005C497C">
        <w:rPr>
          <w:rFonts w:ascii="Tahoma" w:hAnsi="Tahoma" w:cs="Tahoma"/>
          <w:b/>
          <w:bCs/>
          <w:sz w:val="18"/>
          <w:szCs w:val="18"/>
        </w:rPr>
        <w:tab/>
      </w:r>
      <w:bookmarkStart w:id="17" w:name="_Hlk68880008"/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5C497C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17"/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98D1D4F" w14:textId="4AAB9183" w:rsidR="003A4DAB" w:rsidRPr="005C497C" w:rsidRDefault="00985654" w:rsidP="003A4DAB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29</w:t>
      </w:r>
      <w:r w:rsidR="003A4DAB" w:rsidRPr="005C497C">
        <w:rPr>
          <w:rFonts w:ascii="Tahoma" w:hAnsi="Tahoma" w:cs="Tahoma"/>
          <w:b/>
          <w:bCs/>
          <w:sz w:val="18"/>
          <w:szCs w:val="18"/>
        </w:rPr>
        <w:t>.1</w:t>
      </w:r>
      <w:r w:rsidR="003A4DAB" w:rsidRPr="005C497C">
        <w:rPr>
          <w:rFonts w:ascii="Tahoma" w:hAnsi="Tahoma" w:cs="Tahoma"/>
          <w:b/>
          <w:bCs/>
          <w:sz w:val="18"/>
          <w:szCs w:val="18"/>
          <w:cs/>
        </w:rPr>
        <w:tab/>
      </w:r>
      <w:r w:rsidR="003A4DAB" w:rsidRPr="003A4DAB">
        <w:rPr>
          <w:rFonts w:ascii="Tahoma" w:hAnsi="Tahoma" w:cs="Tahoma"/>
          <w:b/>
          <w:bCs/>
          <w:sz w:val="18"/>
          <w:szCs w:val="18"/>
          <w:cs/>
        </w:rPr>
        <w:t>ธุรกรรมการควบบริษัทเพื่อการปรับโครงสร้างการถือหุ้น (“ธุรกรรมการปรับโครงสร้างฯ”)</w:t>
      </w:r>
    </w:p>
    <w:p w14:paraId="0F6CE774" w14:textId="77777777" w:rsidR="003A4DAB" w:rsidRDefault="003A4DAB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3FC0FA3" w14:textId="77777777" w:rsidR="003A4DAB" w:rsidRDefault="003A4DAB" w:rsidP="003A4D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16 </w:t>
      </w:r>
      <w:r>
        <w:rPr>
          <w:rFonts w:ascii="Tahoma" w:hAnsi="Tahoma" w:cs="Tahoma" w:hint="cs"/>
          <w:sz w:val="18"/>
          <w:szCs w:val="18"/>
          <w:cs/>
        </w:rPr>
        <w:t xml:space="preserve">กรกฎาคม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>ที่ประชุมคณะกรรมการบริษัทมีมติอนุมัติโดยสรุปสาระสำคัญ ดังนี้</w:t>
      </w:r>
    </w:p>
    <w:p w14:paraId="57F0D9F9" w14:textId="77777777" w:rsidR="003A4DAB" w:rsidRDefault="003A4DAB" w:rsidP="003A4D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DE705AA" w14:textId="77777777" w:rsidR="003A4DAB" w:rsidRDefault="003A4DAB" w:rsidP="003A4DAB">
      <w:pPr>
        <w:pStyle w:val="ListParagraph"/>
        <w:numPr>
          <w:ilvl w:val="0"/>
          <w:numId w:val="19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ให้เสนอต่อที่ประชุมวิสามัญผู้ถือหุ้น พิจารณาอนุมัติการเข้าทำธุรกรรมการควบบริษัทระหว่างบริษัทกับ</w:t>
      </w:r>
      <w:r w:rsidRPr="005B7FB2">
        <w:rPr>
          <w:rFonts w:ascii="Tahoma" w:hAnsi="Tahoma" w:cs="Tahoma"/>
          <w:sz w:val="18"/>
          <w:szCs w:val="18"/>
          <w:cs/>
        </w:rPr>
        <w:t>กัลฟ์</w:t>
      </w:r>
      <w:r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Pr="005B7FB2">
        <w:rPr>
          <w:rFonts w:ascii="Tahoma" w:hAnsi="Tahoma" w:cs="Tahoma"/>
          <w:sz w:val="18"/>
          <w:szCs w:val="18"/>
          <w:cs/>
        </w:rPr>
        <w:t>(ธุรกรรมการควบบริษัท)</w:t>
      </w:r>
      <w:r>
        <w:rPr>
          <w:rFonts w:ascii="Tahoma" w:hAnsi="Tahoma" w:cs="Tahoma" w:hint="cs"/>
          <w:sz w:val="18"/>
          <w:szCs w:val="18"/>
          <w:cs/>
        </w:rPr>
        <w:t xml:space="preserve"> และ</w:t>
      </w:r>
      <w:r w:rsidRPr="005B7FB2">
        <w:rPr>
          <w:rFonts w:ascii="Tahoma" w:hAnsi="Tahoma" w:cs="Tahoma" w:hint="cs"/>
          <w:sz w:val="18"/>
          <w:szCs w:val="18"/>
          <w:cs/>
        </w:rPr>
        <w:t>เห็นชอบในหลักการที่จะจ่ายเงินปันผลพิเศษ</w:t>
      </w:r>
      <w:r w:rsidRPr="005B7FB2">
        <w:rPr>
          <w:rFonts w:ascii="Tahoma" w:hAnsi="Tahoma" w:cs="Tahoma"/>
          <w:sz w:val="18"/>
          <w:szCs w:val="18"/>
          <w:cs/>
        </w:rPr>
        <w:t>จากก</w:t>
      </w:r>
      <w:r w:rsidRPr="005B7FB2">
        <w:rPr>
          <w:rFonts w:ascii="Tahoma" w:hAnsi="Tahoma" w:cs="Tahoma" w:hint="cs"/>
          <w:sz w:val="18"/>
          <w:szCs w:val="18"/>
          <w:cs/>
        </w:rPr>
        <w:t>ำ</w:t>
      </w:r>
      <w:r w:rsidRPr="005B7FB2">
        <w:rPr>
          <w:rFonts w:ascii="Tahoma" w:hAnsi="Tahoma" w:cs="Tahoma"/>
          <w:sz w:val="18"/>
          <w:szCs w:val="18"/>
          <w:cs/>
        </w:rPr>
        <w:t>ไรสะสมของบริษัท ในอัตรา 4.5</w:t>
      </w:r>
      <w:r w:rsidRPr="005B7FB2">
        <w:rPr>
          <w:rFonts w:ascii="Tahoma" w:hAnsi="Tahoma" w:cs="Tahoma"/>
          <w:sz w:val="18"/>
          <w:szCs w:val="18"/>
        </w:rPr>
        <w:t>0</w:t>
      </w:r>
      <w:r w:rsidRPr="005B7FB2">
        <w:rPr>
          <w:rFonts w:ascii="Tahoma" w:hAnsi="Tahoma" w:cs="Tahoma"/>
          <w:sz w:val="18"/>
          <w:szCs w:val="18"/>
          <w:cs/>
        </w:rPr>
        <w:t xml:space="preserve"> บาทต่อหุ้น คิดเป็นเงินปันผลรวมจ</w:t>
      </w:r>
      <w:r w:rsidRPr="005B7FB2">
        <w:rPr>
          <w:rFonts w:ascii="Tahoma" w:hAnsi="Tahoma" w:cs="Tahoma" w:hint="cs"/>
          <w:sz w:val="18"/>
          <w:szCs w:val="18"/>
          <w:cs/>
        </w:rPr>
        <w:t>ำ</w:t>
      </w:r>
      <w:r w:rsidRPr="005B7FB2">
        <w:rPr>
          <w:rFonts w:ascii="Tahoma" w:hAnsi="Tahoma" w:cs="Tahoma"/>
          <w:sz w:val="18"/>
          <w:szCs w:val="18"/>
          <w:cs/>
        </w:rPr>
        <w:t>นวนประมาณ</w:t>
      </w:r>
      <w:r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Pr="005B7FB2">
        <w:rPr>
          <w:rFonts w:ascii="Tahoma" w:hAnsi="Tahoma" w:cs="Tahoma"/>
          <w:sz w:val="18"/>
          <w:szCs w:val="18"/>
          <w:cs/>
        </w:rPr>
        <w:t>14</w:t>
      </w:r>
      <w:r w:rsidRPr="005B7FB2">
        <w:rPr>
          <w:rFonts w:ascii="Tahoma" w:hAnsi="Tahoma" w:cs="Tahoma"/>
          <w:sz w:val="18"/>
          <w:szCs w:val="18"/>
        </w:rPr>
        <w:t>,</w:t>
      </w:r>
      <w:r w:rsidRPr="005B7FB2">
        <w:rPr>
          <w:rFonts w:ascii="Tahoma" w:hAnsi="Tahoma" w:cs="Tahoma"/>
          <w:sz w:val="18"/>
          <w:szCs w:val="18"/>
          <w:cs/>
        </w:rPr>
        <w:t>430 ล้านบาท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5B7FB2">
        <w:rPr>
          <w:rFonts w:ascii="Tahoma" w:hAnsi="Tahoma" w:cs="Tahoma" w:hint="cs"/>
          <w:sz w:val="18"/>
          <w:szCs w:val="18"/>
          <w:cs/>
        </w:rPr>
        <w:t xml:space="preserve">ให้แก่ผู้ถือหุ้นของบริษัท </w:t>
      </w:r>
      <w:r w:rsidRPr="005B7FB2">
        <w:rPr>
          <w:rFonts w:ascii="Tahoma" w:hAnsi="Tahoma" w:cs="Tahoma"/>
          <w:sz w:val="18"/>
          <w:szCs w:val="18"/>
          <w:cs/>
        </w:rPr>
        <w:t>โดยการจ่ายเงินปันผลพิเศษในครั้งนี้ เป็นส่วนหนึ่งของธุรกรรม</w:t>
      </w:r>
      <w:bookmarkStart w:id="18" w:name="_Hlk189750669"/>
      <w:r w:rsidRPr="005B7FB2">
        <w:rPr>
          <w:rFonts w:ascii="Tahoma" w:hAnsi="Tahoma" w:cs="Tahoma"/>
          <w:sz w:val="18"/>
          <w:szCs w:val="18"/>
          <w:cs/>
        </w:rPr>
        <w:t>การปรับโครงสร้าง</w:t>
      </w:r>
      <w:r>
        <w:rPr>
          <w:rFonts w:ascii="Tahoma" w:hAnsi="Tahoma" w:cs="Tahoma" w:hint="cs"/>
          <w:sz w:val="18"/>
          <w:szCs w:val="18"/>
          <w:cs/>
        </w:rPr>
        <w:t>ฯ</w:t>
      </w:r>
      <w:bookmarkEnd w:id="18"/>
      <w:r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Pr="005B7FB2">
        <w:rPr>
          <w:rFonts w:ascii="Tahoma" w:hAnsi="Tahoma" w:cs="Tahoma"/>
          <w:sz w:val="18"/>
          <w:szCs w:val="18"/>
          <w:cs/>
        </w:rPr>
        <w:t>โดยคณะกรรมการบริษัทจะเรียกประชุมคณะกรรมการบริษัทอีกครั้งหนึ่งเพื่อพิจารณาอนุมัติจ</w:t>
      </w:r>
      <w:r w:rsidRPr="005B7FB2">
        <w:rPr>
          <w:rFonts w:ascii="Tahoma" w:hAnsi="Tahoma" w:cs="Tahoma" w:hint="cs"/>
          <w:sz w:val="18"/>
          <w:szCs w:val="18"/>
          <w:cs/>
        </w:rPr>
        <w:t>ำ</w:t>
      </w:r>
      <w:r w:rsidRPr="005B7FB2">
        <w:rPr>
          <w:rFonts w:ascii="Tahoma" w:hAnsi="Tahoma" w:cs="Tahoma"/>
          <w:sz w:val="18"/>
          <w:szCs w:val="18"/>
          <w:cs/>
        </w:rPr>
        <w:t>นวนเงินปันผลพิเศษเมื่อเงื่อนไขหลักส</w:t>
      </w:r>
      <w:r w:rsidRPr="005B7FB2">
        <w:rPr>
          <w:rFonts w:ascii="Tahoma" w:hAnsi="Tahoma" w:cs="Tahoma" w:hint="cs"/>
          <w:sz w:val="18"/>
          <w:szCs w:val="18"/>
          <w:cs/>
        </w:rPr>
        <w:t>ำ</w:t>
      </w:r>
      <w:r w:rsidRPr="005B7FB2">
        <w:rPr>
          <w:rFonts w:ascii="Tahoma" w:hAnsi="Tahoma" w:cs="Tahoma"/>
          <w:sz w:val="18"/>
          <w:szCs w:val="18"/>
          <w:cs/>
        </w:rPr>
        <w:t>คัญของธุรกรรมการควบบริษัทเสร็จสิ้น</w:t>
      </w:r>
    </w:p>
    <w:p w14:paraId="32D12D4A" w14:textId="77777777" w:rsidR="003A4DAB" w:rsidRPr="005B7FB2" w:rsidRDefault="003A4DAB" w:rsidP="003A4DAB">
      <w:pPr>
        <w:pStyle w:val="ListParagraph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1DC34441" w14:textId="033DCB1C" w:rsidR="003A4DAB" w:rsidRPr="005B7FB2" w:rsidRDefault="003A4DAB" w:rsidP="003A4DAB">
      <w:pPr>
        <w:pStyle w:val="ListParagraph"/>
        <w:numPr>
          <w:ilvl w:val="0"/>
          <w:numId w:val="19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5B7FB2">
        <w:rPr>
          <w:rFonts w:ascii="Tahoma" w:hAnsi="Tahoma" w:cs="Tahoma" w:hint="cs"/>
          <w:sz w:val="18"/>
          <w:szCs w:val="18"/>
          <w:cs/>
        </w:rPr>
        <w:t>ให้เสนอต่อที่ประชุมวิสามัญผู้ถือหุ้น พิจารณาอนุมัติการเข้าทำ</w:t>
      </w:r>
      <w:r w:rsidR="00FE22EE">
        <w:rPr>
          <w:rFonts w:ascii="Tahoma" w:hAnsi="Tahoma" w:cs="Tahoma" w:hint="cs"/>
          <w:sz w:val="18"/>
          <w:szCs w:val="18"/>
          <w:cs/>
        </w:rPr>
        <w:t xml:space="preserve"> </w:t>
      </w:r>
      <w:r w:rsidR="00FE22EE">
        <w:rPr>
          <w:rFonts w:ascii="Tahoma" w:hAnsi="Tahoma" w:cs="Tahoma"/>
          <w:sz w:val="18"/>
          <w:szCs w:val="18"/>
        </w:rPr>
        <w:t xml:space="preserve">VTO </w:t>
      </w:r>
      <w:r w:rsidRPr="005B7FB2">
        <w:rPr>
          <w:rFonts w:ascii="Tahoma" w:hAnsi="Tahoma" w:cs="Tahoma" w:hint="cs"/>
          <w:sz w:val="18"/>
          <w:szCs w:val="18"/>
          <w:cs/>
        </w:rPr>
        <w:t>หลักทรัพย์ทั้งหมดของเอไอเอสและไทยคม</w:t>
      </w:r>
    </w:p>
    <w:p w14:paraId="671E3951" w14:textId="77777777" w:rsidR="003A4DAB" w:rsidRDefault="003A4DAB" w:rsidP="003A4D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89D21D" w14:textId="77777777" w:rsidR="003A4DAB" w:rsidRDefault="003A4DAB" w:rsidP="003A4D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ต่อมาเมื่อวันที่ </w:t>
      </w:r>
      <w:r>
        <w:rPr>
          <w:rFonts w:ascii="Tahoma" w:hAnsi="Tahoma" w:cs="Tahoma"/>
          <w:sz w:val="18"/>
          <w:szCs w:val="18"/>
        </w:rPr>
        <w:t xml:space="preserve">3 </w:t>
      </w:r>
      <w:r>
        <w:rPr>
          <w:rFonts w:ascii="Tahoma" w:hAnsi="Tahoma" w:cs="Tahoma" w:hint="cs"/>
          <w:sz w:val="18"/>
          <w:szCs w:val="18"/>
          <w:cs/>
        </w:rPr>
        <w:t xml:space="preserve">ตุลาคม </w:t>
      </w:r>
      <w:r>
        <w:rPr>
          <w:rFonts w:ascii="Tahoma" w:hAnsi="Tahoma" w:cs="Tahoma"/>
          <w:sz w:val="18"/>
          <w:szCs w:val="18"/>
        </w:rPr>
        <w:t xml:space="preserve">2567 </w:t>
      </w:r>
      <w:r w:rsidRPr="002934A7">
        <w:rPr>
          <w:rFonts w:ascii="Tahoma" w:hAnsi="Tahoma" w:cs="Tahoma"/>
          <w:sz w:val="18"/>
          <w:szCs w:val="18"/>
          <w:cs/>
        </w:rPr>
        <w:t>ที่ประชุมวิสามัญผู้ถือหุ้นครั้งที่ 1/2567 ของบริษัท</w:t>
      </w:r>
      <w:r>
        <w:rPr>
          <w:rFonts w:ascii="Tahoma" w:hAnsi="Tahoma" w:cs="Tahoma" w:hint="cs"/>
          <w:sz w:val="18"/>
          <w:szCs w:val="18"/>
          <w:cs/>
        </w:rPr>
        <w:t>มีมติโดยสรุปสาระสำคัญ ดังนี้</w:t>
      </w:r>
    </w:p>
    <w:p w14:paraId="7B4E5568" w14:textId="77777777" w:rsidR="003A4DAB" w:rsidRDefault="003A4DAB" w:rsidP="003A4D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72F83CD" w14:textId="77777777" w:rsidR="003A4DAB" w:rsidRDefault="003A4DAB" w:rsidP="003A4DAB">
      <w:pPr>
        <w:pStyle w:val="ListParagraph"/>
        <w:numPr>
          <w:ilvl w:val="0"/>
          <w:numId w:val="20"/>
        </w:numPr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อนุมัติให้บริษัทเข้าทำ</w:t>
      </w:r>
      <w:r w:rsidRPr="002934A7">
        <w:rPr>
          <w:rFonts w:ascii="Tahoma" w:hAnsi="Tahoma" w:cs="Tahoma"/>
          <w:sz w:val="18"/>
          <w:szCs w:val="18"/>
          <w:cs/>
        </w:rPr>
        <w:t>ธุรกรรมการปรับโครงสร้างฯ</w:t>
      </w:r>
    </w:p>
    <w:p w14:paraId="44DFFD41" w14:textId="77777777" w:rsidR="003A4DAB" w:rsidRDefault="003A4DAB" w:rsidP="003A4DAB">
      <w:pPr>
        <w:pStyle w:val="ListParagraph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60037FC7" w14:textId="77777777" w:rsidR="003A4DAB" w:rsidRDefault="003A4DAB" w:rsidP="003A4DAB">
      <w:pPr>
        <w:pStyle w:val="ListParagraph"/>
        <w:numPr>
          <w:ilvl w:val="0"/>
          <w:numId w:val="20"/>
        </w:numPr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  <w:r w:rsidRPr="002934A7">
        <w:rPr>
          <w:rFonts w:ascii="Tahoma" w:hAnsi="Tahoma" w:cs="Tahoma"/>
          <w:sz w:val="18"/>
          <w:szCs w:val="18"/>
          <w:cs/>
        </w:rPr>
        <w:t>อนุมัติ</w:t>
      </w:r>
      <w:r>
        <w:rPr>
          <w:rFonts w:ascii="Tahoma" w:hAnsi="Tahoma" w:cs="Tahoma" w:hint="cs"/>
          <w:sz w:val="18"/>
          <w:szCs w:val="18"/>
          <w:cs/>
        </w:rPr>
        <w:t>ให้บริษัท</w:t>
      </w:r>
      <w:r w:rsidRPr="002934A7">
        <w:rPr>
          <w:rFonts w:ascii="Tahoma" w:hAnsi="Tahoma" w:cs="Tahoma"/>
          <w:sz w:val="18"/>
          <w:szCs w:val="18"/>
          <w:cs/>
        </w:rPr>
        <w:t>เข้าทำ</w:t>
      </w:r>
      <w:r>
        <w:rPr>
          <w:rFonts w:ascii="Tahoma" w:hAnsi="Tahoma" w:cs="Tahoma" w:hint="cs"/>
          <w:sz w:val="18"/>
          <w:szCs w:val="18"/>
          <w:cs/>
        </w:rPr>
        <w:t xml:space="preserve">ธุรกรรม </w:t>
      </w:r>
      <w:r w:rsidRPr="002934A7">
        <w:rPr>
          <w:rFonts w:ascii="Tahoma" w:hAnsi="Tahoma" w:cs="Tahoma"/>
          <w:sz w:val="18"/>
          <w:szCs w:val="18"/>
        </w:rPr>
        <w:t>VTO</w:t>
      </w:r>
    </w:p>
    <w:p w14:paraId="0149D4FB" w14:textId="77777777" w:rsidR="003A4DAB" w:rsidRPr="00D012BE" w:rsidRDefault="003A4DAB" w:rsidP="003A4DAB">
      <w:pPr>
        <w:pStyle w:val="ListParagraph"/>
        <w:rPr>
          <w:rFonts w:ascii="Tahoma" w:hAnsi="Tahoma" w:cs="Tahoma"/>
          <w:sz w:val="18"/>
          <w:szCs w:val="18"/>
          <w:cs/>
        </w:rPr>
      </w:pPr>
    </w:p>
    <w:p w14:paraId="087C52F1" w14:textId="77777777" w:rsidR="003A4DAB" w:rsidRPr="00D012BE" w:rsidRDefault="003A4DAB" w:rsidP="003A4DAB">
      <w:pPr>
        <w:pStyle w:val="ListParagraph"/>
        <w:numPr>
          <w:ilvl w:val="0"/>
          <w:numId w:val="20"/>
        </w:numPr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  <w:r w:rsidRPr="00D012BE">
        <w:rPr>
          <w:rFonts w:ascii="Tahoma" w:hAnsi="Tahoma" w:cs="Tahoma"/>
          <w:sz w:val="18"/>
          <w:szCs w:val="18"/>
          <w:cs/>
        </w:rPr>
        <w:t>อนุมัติให้บริษัทลดทุนจดทะเบียนของบริษัท โดยการตัดหุ้นจดทะเบียนที่ยังไม่ได้นำออกจำหน่าย และแก้ไขเพิ่มเติมหนังสือบริคณห์สนธิของบริษัทให้สอดคล้องกับการลดทุนจดทะเบียนของบริษัท โดยบริษัทดำเนินการจดทะเบียนการลดทุนจดทะเบียนและแก้ไขเพิ่มเติมหนังสือบริคณห์สนธิของบริษัทต่อกรมพัฒนาธุรกิจการค้า กระทรวงพาณิชย์ แล้ว เมื่อวันที่ 4 ตุลาคม 2567</w:t>
      </w:r>
    </w:p>
    <w:p w14:paraId="24868C0B" w14:textId="77777777" w:rsidR="003A4DAB" w:rsidRDefault="003A4DAB" w:rsidP="003A4D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B75295" w14:textId="77777777" w:rsidR="003A4DAB" w:rsidRDefault="003A4DAB" w:rsidP="003A4D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 w:hint="cs"/>
          <w:sz w:val="18"/>
          <w:szCs w:val="18"/>
          <w:cs/>
        </w:rPr>
        <w:t xml:space="preserve">สำหรับการจัดให้มีผู้รับซื้อหุ้นของบริษัทจากผู้ถือหุ้นที่เข้าประชุมและออกเสียงลงคะแนนคัดค้านธุรกรรมการควบบริษัทในการประชุมวิสามัญผู้ถือหุ้นครั้งนี้ ที่ราคา </w:t>
      </w:r>
      <w:r>
        <w:rPr>
          <w:rFonts w:ascii="Tahoma" w:hAnsi="Tahoma" w:cs="Tahoma"/>
          <w:sz w:val="18"/>
          <w:szCs w:val="18"/>
        </w:rPr>
        <w:t xml:space="preserve">91 </w:t>
      </w:r>
      <w:r>
        <w:rPr>
          <w:rFonts w:ascii="Tahoma" w:hAnsi="Tahoma" w:cs="Tahoma" w:hint="cs"/>
          <w:sz w:val="18"/>
          <w:szCs w:val="18"/>
          <w:cs/>
        </w:rPr>
        <w:t xml:space="preserve">บาทต่อหุ้น โดยกำหนดระยะเวลารับซื้อหุ้นในวันที่ </w:t>
      </w:r>
      <w:r>
        <w:rPr>
          <w:rFonts w:ascii="Tahoma" w:hAnsi="Tahoma" w:cs="Tahoma"/>
          <w:sz w:val="18"/>
          <w:szCs w:val="18"/>
        </w:rPr>
        <w:t xml:space="preserve">17-30 </w:t>
      </w:r>
      <w:r>
        <w:rPr>
          <w:rFonts w:ascii="Tahoma" w:hAnsi="Tahoma" w:cs="Tahoma" w:hint="cs"/>
          <w:sz w:val="18"/>
          <w:szCs w:val="18"/>
          <w:cs/>
        </w:rPr>
        <w:t xml:space="preserve">ตุลาคม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>นั้น และเมื่อครบกำหนดระยะเวลาการรับซื้อหุ้นดังกล่าว ปรากฎว่า ไม่มีผู้ถือหุ้นที่คัดค้านรายใดแสดงความประสงค์ขายหุ้นของบริษัทให้แก่ผู้รับซื้อ</w:t>
      </w:r>
    </w:p>
    <w:p w14:paraId="0BE7F264" w14:textId="77777777" w:rsidR="003A4DAB" w:rsidRPr="005B7FB2" w:rsidRDefault="003A4DAB" w:rsidP="003A4D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C4A9070" w14:textId="77777777" w:rsidR="003A4DAB" w:rsidRDefault="003A4DAB" w:rsidP="003A4DAB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B7FB2">
        <w:rPr>
          <w:rFonts w:ascii="Tahoma" w:hAnsi="Tahoma" w:cs="Tahoma" w:hint="cs"/>
          <w:sz w:val="18"/>
          <w:szCs w:val="18"/>
          <w:cs/>
        </w:rPr>
        <w:t>ทั้งนี้ รายละเอียดเพิ่มเติมปรากฎในสารสนเทศเกี่ยวกับธุรกรรมการปรับโครงสร้าง</w:t>
      </w:r>
      <w:r>
        <w:rPr>
          <w:rFonts w:ascii="Tahoma" w:hAnsi="Tahoma" w:cs="Tahoma" w:hint="cs"/>
          <w:sz w:val="18"/>
          <w:szCs w:val="18"/>
          <w:cs/>
        </w:rPr>
        <w:t>การถือหุ้น</w:t>
      </w:r>
      <w:r w:rsidRPr="005B7FB2">
        <w:rPr>
          <w:rFonts w:ascii="Tahoma" w:hAnsi="Tahoma" w:cs="Tahoma" w:hint="cs"/>
          <w:sz w:val="18"/>
          <w:szCs w:val="18"/>
          <w:cs/>
        </w:rPr>
        <w:t>ที่บริษัท</w:t>
      </w:r>
      <w:r>
        <w:rPr>
          <w:rFonts w:ascii="Tahoma" w:hAnsi="Tahoma" w:cs="Tahoma" w:hint="cs"/>
          <w:sz w:val="18"/>
          <w:szCs w:val="18"/>
          <w:cs/>
        </w:rPr>
        <w:t>เปิดเผยต่อ ตลท.</w:t>
      </w:r>
    </w:p>
    <w:p w14:paraId="4BD455B0" w14:textId="77777777" w:rsidR="003A4DAB" w:rsidRPr="005C497C" w:rsidRDefault="003A4DAB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D96459A" w14:textId="0829628F" w:rsidR="002705FC" w:rsidRPr="005C497C" w:rsidRDefault="00985654" w:rsidP="002705FC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29</w:t>
      </w:r>
      <w:r w:rsidR="002705FC" w:rsidRPr="005C497C">
        <w:rPr>
          <w:rFonts w:ascii="Tahoma" w:hAnsi="Tahoma" w:cs="Tahoma"/>
          <w:b/>
          <w:bCs/>
          <w:sz w:val="18"/>
          <w:szCs w:val="18"/>
        </w:rPr>
        <w:t>.</w:t>
      </w:r>
      <w:r w:rsidR="003A4DAB">
        <w:rPr>
          <w:rFonts w:ascii="Tahoma" w:hAnsi="Tahoma" w:cs="Tahoma"/>
          <w:b/>
          <w:bCs/>
          <w:sz w:val="18"/>
          <w:szCs w:val="18"/>
        </w:rPr>
        <w:t>2</w:t>
      </w:r>
      <w:r w:rsidR="002705FC" w:rsidRPr="005C497C">
        <w:rPr>
          <w:rFonts w:ascii="Tahoma" w:hAnsi="Tahoma" w:cs="Tahoma"/>
          <w:b/>
          <w:bCs/>
          <w:sz w:val="18"/>
          <w:szCs w:val="18"/>
          <w:cs/>
        </w:rPr>
        <w:tab/>
        <w:t>คำพิพากษาของศาลฎีกาแผนกคดีอาญาของผู้ดำรงตำแหน่งทางการเมือง</w:t>
      </w:r>
    </w:p>
    <w:p w14:paraId="28F8F7D1" w14:textId="77777777" w:rsidR="002705FC" w:rsidRPr="005C497C" w:rsidRDefault="002705FC" w:rsidP="002705FC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9B87899" w14:textId="7247E2B7" w:rsidR="002A4BCA" w:rsidRPr="005C497C" w:rsidRDefault="002705FC" w:rsidP="002705FC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14:paraId="15AC2F04" w14:textId="6AFC4882" w:rsidR="002A4BCA" w:rsidRPr="005C497C" w:rsidRDefault="002A4BCA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03B63050" w14:textId="77777777" w:rsidR="00203C66" w:rsidRPr="00124B09" w:rsidRDefault="00203C66" w:rsidP="00124B0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124B09">
        <w:rPr>
          <w:rFonts w:ascii="Tahoma" w:hAnsi="Tahoma" w:cs="Tahoma"/>
          <w:sz w:val="18"/>
          <w:szCs w:val="18"/>
        </w:rPr>
        <w:br w:type="page"/>
      </w:r>
    </w:p>
    <w:p w14:paraId="7F252E76" w14:textId="4DEC77A1" w:rsidR="00990AE5" w:rsidRPr="005C497C" w:rsidRDefault="0098565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29</w:t>
      </w:r>
      <w:r w:rsidR="002B1505" w:rsidRPr="005C497C">
        <w:rPr>
          <w:rFonts w:ascii="Tahoma" w:hAnsi="Tahoma" w:cs="Tahoma"/>
          <w:b/>
          <w:bCs/>
          <w:sz w:val="18"/>
          <w:szCs w:val="18"/>
        </w:rPr>
        <w:t>.</w:t>
      </w:r>
      <w:r w:rsidR="003A4DAB">
        <w:rPr>
          <w:rFonts w:ascii="Tahoma" w:hAnsi="Tahoma" w:cs="Tahoma"/>
          <w:b/>
          <w:bCs/>
          <w:sz w:val="18"/>
          <w:szCs w:val="18"/>
        </w:rPr>
        <w:t>3</w:t>
      </w:r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ab/>
        <w:t>คดีความทางกฎหมาย</w:t>
      </w:r>
      <w:r w:rsidR="00D70FE3" w:rsidRPr="005C497C">
        <w:rPr>
          <w:rFonts w:ascii="Tahoma" w:hAnsi="Tahoma" w:cs="Tahoma" w:hint="cs"/>
          <w:b/>
          <w:bCs/>
          <w:sz w:val="18"/>
          <w:szCs w:val="18"/>
          <w:cs/>
        </w:rPr>
        <w:t>และ</w:t>
      </w:r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 xml:space="preserve">ข้อพิพาทระหว่าง </w:t>
      </w:r>
      <w:r w:rsidR="00131B20" w:rsidRPr="005C497C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2415B" w:rsidRPr="005C49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5C497C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14:paraId="507465BE" w14:textId="781C6F39" w:rsidR="002B1505" w:rsidRPr="005C497C" w:rsidRDefault="002B150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2A53B4E" w14:textId="413B2E79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ตามที่</w:t>
      </w:r>
      <w:r w:rsidRPr="005C497C" w:rsidDel="00D20B0F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สปน.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5C497C">
        <w:rPr>
          <w:rFonts w:ascii="Tahoma" w:hAnsi="Tahoma" w:cs="Tahoma"/>
          <w:sz w:val="18"/>
          <w:szCs w:val="18"/>
        </w:rPr>
        <w:t xml:space="preserve"> (</w:t>
      </w:r>
      <w:r w:rsidR="00884456" w:rsidRPr="005C497C">
        <w:rPr>
          <w:rFonts w:ascii="Tahoma" w:hAnsi="Tahoma" w:cs="Tahoma" w:hint="cs"/>
          <w:sz w:val="18"/>
          <w:szCs w:val="18"/>
          <w:cs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สัญญา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="00884456" w:rsidRPr="005C497C">
        <w:rPr>
          <w:rFonts w:ascii="Tahoma" w:hAnsi="Tahoma" w:cs="Tahoma" w:hint="cs"/>
          <w:spacing w:val="-4"/>
          <w:sz w:val="18"/>
          <w:szCs w:val="18"/>
          <w:cs/>
        </w:rPr>
        <w:t>”</w:t>
      </w:r>
      <w:r w:rsidRPr="005C497C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5C497C">
        <w:rPr>
          <w:rFonts w:ascii="Tahoma" w:hAnsi="Tahoma" w:cs="Tahoma"/>
          <w:sz w:val="18"/>
          <w:szCs w:val="18"/>
        </w:rPr>
        <w:t xml:space="preserve">7 </w:t>
      </w:r>
      <w:r w:rsidRPr="005C497C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5C497C">
        <w:rPr>
          <w:rFonts w:ascii="Tahoma" w:hAnsi="Tahoma" w:cs="Tahoma"/>
          <w:sz w:val="18"/>
          <w:szCs w:val="18"/>
        </w:rPr>
        <w:t xml:space="preserve">2550 </w:t>
      </w:r>
      <w:r w:rsidRPr="005C497C">
        <w:rPr>
          <w:rFonts w:ascii="Tahoma" w:hAnsi="Tahoma" w:cs="Tahoma"/>
          <w:sz w:val="18"/>
          <w:szCs w:val="18"/>
          <w:cs/>
        </w:rPr>
        <w:t>ส่งผลให้ไอทีวีต้องหยุดการออกอากาศในระบบยูเอชเอฟ ตั้งแต่บัดนั้นเป็นต้นมานั้น โดย ณ วัน</w:t>
      </w:r>
      <w:r w:rsidRPr="005C497C">
        <w:rPr>
          <w:rFonts w:ascii="Tahoma" w:hAnsi="Tahoma" w:cs="Tahoma" w:hint="cs"/>
          <w:sz w:val="18"/>
          <w:szCs w:val="18"/>
          <w:cs/>
        </w:rPr>
        <w:t>สิ้นรอบระยะเวลารายงาน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ไอทีวีมีคดีความทางกฎหมาย เป็นข้อพิพาทหมายเลขดำที่ </w:t>
      </w:r>
      <w:r w:rsidRPr="005C497C">
        <w:rPr>
          <w:rFonts w:ascii="Tahoma" w:hAnsi="Tahoma" w:cs="Tahoma"/>
          <w:sz w:val="18"/>
          <w:szCs w:val="18"/>
        </w:rPr>
        <w:t xml:space="preserve">46/2550 </w:t>
      </w:r>
      <w:r w:rsidRPr="005C497C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5C497C">
        <w:rPr>
          <w:rFonts w:ascii="Tahoma" w:hAnsi="Tahoma" w:cs="Tahoma"/>
          <w:sz w:val="18"/>
          <w:szCs w:val="18"/>
        </w:rPr>
        <w:t xml:space="preserve">9 </w:t>
      </w:r>
      <w:r w:rsidRPr="005C49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5C497C">
        <w:rPr>
          <w:rFonts w:ascii="Tahoma" w:hAnsi="Tahoma" w:cs="Tahoma"/>
          <w:sz w:val="18"/>
          <w:szCs w:val="18"/>
        </w:rPr>
        <w:t xml:space="preserve">2550 </w:t>
      </w:r>
      <w:r w:rsidRPr="005C497C">
        <w:rPr>
          <w:rFonts w:ascii="Tahoma" w:hAnsi="Tahoma" w:cs="Tahoma"/>
          <w:sz w:val="18"/>
          <w:szCs w:val="18"/>
          <w:cs/>
        </w:rPr>
        <w:t xml:space="preserve">ซึ่งไอทีวีเป็นโจทก์ฟ้อง สปน. ที่สถาบันอนุญาโตตุลาการ ให้พิจารณาเรื่อง การบอกเลิกสัญญาอนุญาตให้ดำเนินการ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5C497C">
        <w:rPr>
          <w:rFonts w:ascii="Tahoma" w:hAnsi="Tahoma" w:cs="Tahoma"/>
          <w:sz w:val="18"/>
          <w:szCs w:val="18"/>
        </w:rPr>
        <w:t xml:space="preserve">21,814 </w:t>
      </w:r>
      <w:r w:rsidRPr="005C497C">
        <w:rPr>
          <w:rFonts w:ascii="Tahoma" w:hAnsi="Tahoma" w:cs="Tahoma"/>
          <w:sz w:val="18"/>
          <w:szCs w:val="18"/>
          <w:cs/>
        </w:rPr>
        <w:t>ล้านบาท</w:t>
      </w:r>
    </w:p>
    <w:p w14:paraId="57E0F13B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B9352BA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5C497C">
        <w:rPr>
          <w:rFonts w:ascii="Tahoma" w:hAnsi="Tahoma" w:cs="Tahoma"/>
          <w:sz w:val="18"/>
          <w:szCs w:val="18"/>
        </w:rPr>
        <w:t xml:space="preserve">15 </w:t>
      </w:r>
      <w:r w:rsidRPr="005C497C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5C497C">
        <w:rPr>
          <w:rFonts w:ascii="Tahoma" w:hAnsi="Tahoma" w:cs="Tahoma"/>
          <w:sz w:val="18"/>
          <w:szCs w:val="18"/>
        </w:rPr>
        <w:t xml:space="preserve">101,865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อนุญาตให้ดำเนินการ และได้ยื่นเป็นโจทก์ในการฟ้องแย้งต่อไอทีวีในข้อพิพาทหมายเลขดำที่ </w:t>
      </w:r>
      <w:r w:rsidRPr="005C497C">
        <w:rPr>
          <w:rFonts w:ascii="Tahoma" w:hAnsi="Tahoma" w:cs="Tahoma"/>
          <w:sz w:val="18"/>
          <w:szCs w:val="18"/>
        </w:rPr>
        <w:t>46/2550</w:t>
      </w:r>
    </w:p>
    <w:p w14:paraId="0DD991CD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EBB0C0F" w14:textId="6F137291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14 </w:t>
      </w:r>
      <w:r w:rsidRPr="005C49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Pr="005C497C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5C497C">
        <w:rPr>
          <w:rFonts w:ascii="Tahoma" w:hAnsi="Tahoma" w:cs="Tahoma"/>
          <w:sz w:val="18"/>
          <w:szCs w:val="18"/>
        </w:rPr>
        <w:t xml:space="preserve">0 </w:t>
      </w:r>
      <w:r w:rsidRPr="005C497C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5C497C">
        <w:rPr>
          <w:rFonts w:ascii="Tahoma" w:hAnsi="Tahoma" w:cs="Tahoma"/>
          <w:sz w:val="18"/>
          <w:szCs w:val="18"/>
        </w:rPr>
        <w:t>1/2559</w:t>
      </w:r>
      <w:r w:rsidRPr="005C497C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5C497C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</w:t>
      </w:r>
      <w:r w:rsidR="005F0458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5F0458" w:rsidRPr="005C497C">
        <w:rPr>
          <w:rFonts w:ascii="Tahoma" w:hAnsi="Tahoma" w:cs="Tahoma"/>
          <w:sz w:val="18"/>
          <w:szCs w:val="18"/>
        </w:rPr>
        <w:t xml:space="preserve">2,890 </w:t>
      </w:r>
      <w:r w:rsidR="005F0458" w:rsidRPr="005C497C">
        <w:rPr>
          <w:rFonts w:ascii="Tahoma" w:hAnsi="Tahoma" w:cs="Tahoma" w:hint="cs"/>
          <w:sz w:val="18"/>
          <w:szCs w:val="18"/>
          <w:cs/>
        </w:rPr>
        <w:t>ล้านบาท</w:t>
      </w:r>
      <w:r w:rsidRPr="005C497C">
        <w:rPr>
          <w:rFonts w:ascii="Tahoma" w:hAnsi="Tahoma" w:cs="Tahoma"/>
          <w:sz w:val="18"/>
          <w:szCs w:val="18"/>
          <w:cs/>
        </w:rPr>
        <w:t>เท่ากัน ซึ่งให้นำมาหักกลบลบกันแล้วต่างไม่ต้องชำระหนี้ต่อกัน ทั้งนี้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คำชี้ขาดมีผลเป็นที่สุดและผูกพัน</w:t>
      </w:r>
      <w:r w:rsidR="005F0458" w:rsidRPr="005C497C">
        <w:rPr>
          <w:rFonts w:ascii="Tahoma" w:hAnsi="Tahoma" w:cs="Tahoma" w:hint="cs"/>
          <w:sz w:val="18"/>
          <w:szCs w:val="18"/>
          <w:cs/>
        </w:rPr>
        <w:t xml:space="preserve">    </w:t>
      </w:r>
      <w:r w:rsidRPr="005C497C">
        <w:rPr>
          <w:rFonts w:ascii="Tahoma" w:hAnsi="Tahoma" w:cs="Tahoma"/>
          <w:sz w:val="18"/>
          <w:szCs w:val="18"/>
          <w:cs/>
        </w:rPr>
        <w:t>ไอทีวี</w:t>
      </w:r>
      <w:r w:rsidR="00AC19D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 สปน.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</w:t>
      </w:r>
      <w:r w:rsidR="005F0458" w:rsidRPr="005C497C">
        <w:rPr>
          <w:rFonts w:ascii="Tahoma" w:hAnsi="Tahoma" w:cs="Tahoma" w:hint="cs"/>
          <w:sz w:val="18"/>
          <w:szCs w:val="18"/>
          <w:cs/>
        </w:rPr>
        <w:t xml:space="preserve">                    </w:t>
      </w:r>
      <w:r w:rsidRPr="005C497C">
        <w:rPr>
          <w:rFonts w:ascii="Tahoma" w:hAnsi="Tahoma" w:cs="Tahoma"/>
          <w:sz w:val="18"/>
          <w:szCs w:val="18"/>
          <w:cs/>
        </w:rPr>
        <w:t>คณะอนุญาโตตุลาการได้</w:t>
      </w:r>
    </w:p>
    <w:p w14:paraId="18CA8A32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2D2465A0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29 </w:t>
      </w:r>
      <w:r w:rsidRPr="005C49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Pr="005C497C">
        <w:rPr>
          <w:rFonts w:ascii="Tahoma" w:hAnsi="Tahoma" w:cs="Tahoma"/>
          <w:sz w:val="18"/>
          <w:szCs w:val="18"/>
          <w:cs/>
        </w:rPr>
        <w:t xml:space="preserve">สปน. ได้ยื่นคำร้องคัดค้านคำชี้ขาดดังกล่าวต่อศาลปกครองกลาง และวันที่ </w:t>
      </w:r>
      <w:r w:rsidRPr="005C497C">
        <w:rPr>
          <w:rFonts w:ascii="Tahoma" w:hAnsi="Tahoma" w:cs="Tahoma"/>
          <w:sz w:val="18"/>
          <w:szCs w:val="18"/>
        </w:rPr>
        <w:t xml:space="preserve">2 </w:t>
      </w:r>
      <w:r w:rsidRPr="005C49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Pr="005C497C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5C497C">
        <w:rPr>
          <w:rFonts w:ascii="Tahoma" w:hAnsi="Tahoma" w:cs="Tahoma"/>
          <w:sz w:val="18"/>
          <w:szCs w:val="18"/>
        </w:rPr>
        <w:t>620/2559</w:t>
      </w:r>
    </w:p>
    <w:p w14:paraId="685B6D36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6799267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โดยเมื่อวันที่ 17 ธันวาคม 2563 ศาลปกครองกลางได้มีคำพิพากษายกคำร้องของ สปน. ในคดีหมายเลขดำที่ 620/2559 (คดีหมายเลขแดงที่ 1948/2563) โดยวินิจฉัยว่า คดีไม่มีเหตุที่จะให้ศาลเพิกถอนคำชี้ขาดได้</w:t>
      </w:r>
    </w:p>
    <w:p w14:paraId="50F22E77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 </w:t>
      </w:r>
    </w:p>
    <w:p w14:paraId="3FD1F608" w14:textId="77777777" w:rsidR="0082527A" w:rsidRPr="005C497C" w:rsidRDefault="00AC4680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E63935" w:rsidRPr="005C497C">
        <w:rPr>
          <w:rFonts w:ascii="Tahoma" w:hAnsi="Tahoma" w:cs="Tahoma"/>
          <w:sz w:val="18"/>
          <w:szCs w:val="18"/>
          <w:cs/>
        </w:rPr>
        <w:t>เมื่อวันที่ 15 มกราคม 2564 สปน. ยื่นอุทธรณ์คำพิพากษา</w:t>
      </w:r>
      <w:r w:rsidRPr="005C497C">
        <w:rPr>
          <w:rFonts w:ascii="Tahoma" w:hAnsi="Tahoma" w:cs="Tahoma" w:hint="cs"/>
          <w:sz w:val="18"/>
          <w:szCs w:val="18"/>
          <w:cs/>
        </w:rPr>
        <w:t>ดังกล่าว</w:t>
      </w:r>
      <w:r w:rsidR="00E63935" w:rsidRPr="005C497C">
        <w:rPr>
          <w:rFonts w:ascii="Tahoma" w:hAnsi="Tahoma" w:cs="Tahoma"/>
          <w:sz w:val="18"/>
          <w:szCs w:val="18"/>
          <w:cs/>
        </w:rPr>
        <w:t>ต่อศาลปกครองสูงสุด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ต่อมาเมื่อ</w:t>
      </w:r>
      <w:r w:rsidRPr="005C497C">
        <w:rPr>
          <w:rFonts w:ascii="Tahoma" w:hAnsi="Tahoma" w:cs="Tahoma"/>
          <w:sz w:val="18"/>
          <w:szCs w:val="18"/>
          <w:cs/>
        </w:rPr>
        <w:t>วันที่ 18 กุมภาพันธ์ 2564 ศาลปกครองสูงสุดรับคำร้องดังกล่าว</w:t>
      </w:r>
      <w:r w:rsidR="0082527A" w:rsidRPr="005C497C">
        <w:rPr>
          <w:rFonts w:ascii="Tahoma" w:hAnsi="Tahoma" w:cs="Tahoma"/>
          <w:sz w:val="18"/>
          <w:szCs w:val="18"/>
          <w:cs/>
        </w:rPr>
        <w:t>เป็นคดีหมายเลขดำที่ อ.54/2564 แล้วนั้น</w:t>
      </w:r>
    </w:p>
    <w:p w14:paraId="70135622" w14:textId="77777777" w:rsidR="0082527A" w:rsidRPr="005C497C" w:rsidRDefault="0082527A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E3E3C0" w14:textId="0B842110" w:rsidR="00E63935" w:rsidRPr="005C497C" w:rsidRDefault="00AC19DF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25 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มกราคม </w:t>
      </w:r>
      <w:r w:rsidRPr="005C497C">
        <w:rPr>
          <w:rFonts w:ascii="Tahoma" w:hAnsi="Tahoma" w:cs="Tahoma"/>
          <w:sz w:val="18"/>
          <w:szCs w:val="18"/>
        </w:rPr>
        <w:t xml:space="preserve">2567 </w:t>
      </w:r>
      <w:r w:rsidRPr="005C497C">
        <w:rPr>
          <w:rFonts w:ascii="Tahoma" w:hAnsi="Tahoma" w:cs="Tahoma"/>
          <w:sz w:val="18"/>
          <w:szCs w:val="18"/>
          <w:cs/>
        </w:rPr>
        <w:t>ศาลปกครองสูงสุด</w:t>
      </w:r>
      <w:r w:rsidR="00884456" w:rsidRPr="005C497C">
        <w:rPr>
          <w:rFonts w:ascii="Tahoma" w:hAnsi="Tahoma" w:cs="Tahoma"/>
          <w:sz w:val="18"/>
          <w:szCs w:val="18"/>
          <w:cs/>
        </w:rPr>
        <w:t xml:space="preserve">มีคำสั่งไม่รับคำร้องอุทธรณ์คำพิพากษาศาลปกครองกลางของ สปน. </w:t>
      </w:r>
      <w:r w:rsidRPr="005C497C">
        <w:rPr>
          <w:rFonts w:ascii="Tahoma" w:hAnsi="Tahoma" w:cs="Tahoma"/>
          <w:sz w:val="18"/>
          <w:szCs w:val="18"/>
          <w:cs/>
        </w:rPr>
        <w:t xml:space="preserve">ในคดีหมายเลขดำที่ </w:t>
      </w:r>
      <w:r w:rsidR="00884456" w:rsidRPr="005C497C">
        <w:rPr>
          <w:rFonts w:ascii="Tahoma" w:hAnsi="Tahoma" w:cs="Tahoma"/>
          <w:sz w:val="18"/>
          <w:szCs w:val="18"/>
          <w:cs/>
        </w:rPr>
        <w:t>อ.54/2564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 w:hint="cs"/>
          <w:sz w:val="18"/>
          <w:szCs w:val="18"/>
          <w:cs/>
        </w:rPr>
        <w:t>คดีเป็นอันสิ้นสุด</w:t>
      </w:r>
    </w:p>
    <w:p w14:paraId="2B0B8B75" w14:textId="77777777" w:rsidR="00AC19DF" w:rsidRPr="005C497C" w:rsidRDefault="00AC19DF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97C9AF" w14:textId="4952B8C5" w:rsidR="00AC19DF" w:rsidRPr="005C497C" w:rsidRDefault="00AC19DF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 w:hint="cs"/>
          <w:sz w:val="18"/>
          <w:szCs w:val="18"/>
          <w:cs/>
        </w:rPr>
        <w:t>จากผลของคำ</w:t>
      </w:r>
      <w:r w:rsidR="00884456" w:rsidRPr="005C497C">
        <w:rPr>
          <w:rFonts w:ascii="Tahoma" w:hAnsi="Tahoma" w:cs="Tahoma" w:hint="cs"/>
          <w:sz w:val="18"/>
          <w:szCs w:val="18"/>
          <w:cs/>
        </w:rPr>
        <w:t>สั่ง</w:t>
      </w:r>
      <w:r w:rsidRPr="005C497C">
        <w:rPr>
          <w:rFonts w:ascii="Tahoma" w:hAnsi="Tahoma" w:cs="Tahoma" w:hint="cs"/>
          <w:sz w:val="18"/>
          <w:szCs w:val="18"/>
          <w:cs/>
        </w:rPr>
        <w:t>ของ</w:t>
      </w:r>
      <w:r w:rsidRPr="005C497C">
        <w:rPr>
          <w:rFonts w:ascii="Tahoma" w:hAnsi="Tahoma" w:cs="Tahoma"/>
          <w:sz w:val="18"/>
          <w:szCs w:val="18"/>
          <w:cs/>
        </w:rPr>
        <w:t>ศาลปกครองสูงสุด</w:t>
      </w:r>
      <w:r w:rsidR="005E3ED9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545B2D" w:rsidRPr="005C497C">
        <w:rPr>
          <w:rFonts w:ascii="Tahoma" w:hAnsi="Tahoma" w:cs="Tahoma" w:hint="cs"/>
          <w:sz w:val="18"/>
          <w:szCs w:val="18"/>
          <w:cs/>
        </w:rPr>
        <w:t>ส่งผลให้</w:t>
      </w:r>
      <w:r w:rsidR="00545B2D" w:rsidRPr="005C497C">
        <w:rPr>
          <w:rFonts w:ascii="Tahoma" w:hAnsi="Tahoma" w:cs="Tahoma"/>
          <w:sz w:val="18"/>
          <w:szCs w:val="18"/>
        </w:rPr>
        <w:t xml:space="preserve"> </w:t>
      </w:r>
      <w:r w:rsidR="005E3ED9" w:rsidRPr="005C497C">
        <w:rPr>
          <w:rFonts w:ascii="Tahoma" w:hAnsi="Tahoma" w:cs="Tahoma"/>
          <w:sz w:val="18"/>
          <w:szCs w:val="18"/>
          <w:cs/>
        </w:rPr>
        <w:t xml:space="preserve">ไอทีวี </w:t>
      </w:r>
      <w:r w:rsidR="005E3ED9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5E3ED9" w:rsidRPr="005C497C">
        <w:rPr>
          <w:rFonts w:ascii="Tahoma" w:hAnsi="Tahoma" w:cs="Tahoma"/>
          <w:sz w:val="18"/>
          <w:szCs w:val="18"/>
          <w:cs/>
        </w:rPr>
        <w:t xml:space="preserve"> สปน.</w:t>
      </w:r>
      <w:r w:rsidR="005E3ED9" w:rsidRPr="005C497C">
        <w:rPr>
          <w:rFonts w:ascii="Tahoma" w:hAnsi="Tahoma" w:cs="Tahoma" w:hint="cs"/>
          <w:sz w:val="18"/>
          <w:szCs w:val="18"/>
          <w:cs/>
        </w:rPr>
        <w:t xml:space="preserve"> ต่างผูกพันตามคำชี้ขาด</w:t>
      </w:r>
      <w:r w:rsidR="00545B2D" w:rsidRPr="005C497C">
        <w:rPr>
          <w:rFonts w:ascii="Tahoma" w:hAnsi="Tahoma" w:cs="Tahoma" w:hint="cs"/>
          <w:sz w:val="18"/>
          <w:szCs w:val="18"/>
          <w:cs/>
        </w:rPr>
        <w:t>ของ</w:t>
      </w:r>
      <w:r w:rsidR="00545B2D" w:rsidRPr="005C497C">
        <w:rPr>
          <w:rFonts w:ascii="Tahoma" w:hAnsi="Tahoma" w:cs="Tahoma"/>
          <w:sz w:val="18"/>
          <w:szCs w:val="18"/>
          <w:cs/>
        </w:rPr>
        <w:t>คณะอนุญาโตตุลาการ</w:t>
      </w:r>
      <w:r w:rsidR="00545B2D" w:rsidRPr="005C497C">
        <w:rPr>
          <w:rFonts w:ascii="Tahoma" w:hAnsi="Tahoma" w:cs="Tahoma" w:hint="cs"/>
          <w:sz w:val="18"/>
          <w:szCs w:val="18"/>
          <w:cs/>
        </w:rPr>
        <w:t xml:space="preserve"> โดย</w:t>
      </w:r>
      <w:r w:rsidR="00545B2D" w:rsidRPr="005C497C">
        <w:rPr>
          <w:rFonts w:ascii="Tahoma" w:hAnsi="Tahoma" w:cs="Tahoma"/>
          <w:sz w:val="18"/>
          <w:szCs w:val="18"/>
          <w:cs/>
        </w:rPr>
        <w:t>ต่างฝ่ายต่างมีหน้าที่จะต้องชำระหนี้ให้แก่กันในจำนวน 2</w:t>
      </w:r>
      <w:r w:rsidR="00545B2D" w:rsidRPr="005C497C">
        <w:rPr>
          <w:rFonts w:ascii="Tahoma" w:hAnsi="Tahoma" w:cs="Tahoma"/>
          <w:sz w:val="18"/>
          <w:szCs w:val="18"/>
        </w:rPr>
        <w:t>,</w:t>
      </w:r>
      <w:r w:rsidR="00545B2D" w:rsidRPr="005C497C">
        <w:rPr>
          <w:rFonts w:ascii="Tahoma" w:hAnsi="Tahoma" w:cs="Tahoma"/>
          <w:sz w:val="18"/>
          <w:szCs w:val="18"/>
          <w:cs/>
        </w:rPr>
        <w:t>890 ล้านบาทเท่ากัน ซึ่งให้นำมาหักกลบลบกันแล้วต่างไม่ต้องชำระหนี้ต่อกัน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545B2D" w:rsidRPr="005C497C">
        <w:rPr>
          <w:rFonts w:ascii="Tahoma" w:hAnsi="Tahoma" w:cs="Tahoma" w:hint="cs"/>
          <w:sz w:val="18"/>
          <w:szCs w:val="18"/>
          <w:cs/>
        </w:rPr>
        <w:t xml:space="preserve">ดังนั้น </w:t>
      </w:r>
      <w:r w:rsidRPr="005C497C">
        <w:rPr>
          <w:rFonts w:ascii="Tahoma" w:hAnsi="Tahoma" w:cs="Tahoma"/>
          <w:sz w:val="18"/>
          <w:szCs w:val="18"/>
          <w:cs/>
        </w:rPr>
        <w:t>ไอทีวี</w:t>
      </w:r>
      <w:r w:rsidR="00545B2D" w:rsidRPr="005C497C">
        <w:rPr>
          <w:rFonts w:ascii="Tahoma" w:hAnsi="Tahoma" w:cs="Tahoma" w:hint="cs"/>
          <w:sz w:val="18"/>
          <w:szCs w:val="18"/>
          <w:cs/>
        </w:rPr>
        <w:t>จึงไม่มี</w:t>
      </w:r>
      <w:r w:rsidR="00884456" w:rsidRPr="005C497C">
        <w:rPr>
          <w:rFonts w:ascii="Tahoma" w:hAnsi="Tahoma" w:cs="Tahoma" w:hint="cs"/>
          <w:sz w:val="18"/>
          <w:szCs w:val="18"/>
          <w:cs/>
        </w:rPr>
        <w:t>หนี้ที่ต้องชำระ หรือภาระหน้าที่ หรือความรับผิดตาม</w:t>
      </w:r>
      <w:r w:rsidR="00884456" w:rsidRPr="005C497C">
        <w:rPr>
          <w:rFonts w:ascii="Tahoma" w:hAnsi="Tahoma" w:cs="Tahoma"/>
          <w:sz w:val="18"/>
          <w:szCs w:val="18"/>
          <w:cs/>
        </w:rPr>
        <w:t>สัญญา</w:t>
      </w:r>
      <w:r w:rsidR="00884456" w:rsidRPr="005C497C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="00884456" w:rsidRPr="005C497C">
        <w:rPr>
          <w:rFonts w:ascii="Tahoma" w:hAnsi="Tahoma" w:cs="Tahoma" w:hint="cs"/>
          <w:sz w:val="18"/>
          <w:szCs w:val="18"/>
          <w:cs/>
        </w:rPr>
        <w:t xml:space="preserve"> หรือ</w:t>
      </w:r>
      <w:r w:rsidR="00A111A3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884456" w:rsidRPr="005C497C">
        <w:rPr>
          <w:rFonts w:ascii="Tahoma" w:hAnsi="Tahoma" w:cs="Tahoma" w:hint="cs"/>
          <w:sz w:val="18"/>
          <w:szCs w:val="18"/>
          <w:cs/>
        </w:rPr>
        <w:t>ภาระผูกพันใด ๆ กับ</w:t>
      </w:r>
      <w:r w:rsidRPr="005C497C">
        <w:rPr>
          <w:rFonts w:ascii="Tahoma" w:hAnsi="Tahoma" w:cs="Tahoma"/>
          <w:sz w:val="18"/>
          <w:szCs w:val="18"/>
          <w:cs/>
        </w:rPr>
        <w:t xml:space="preserve"> สปน.</w:t>
      </w:r>
      <w:r w:rsidR="00884456" w:rsidRPr="005C497C">
        <w:rPr>
          <w:rFonts w:ascii="Tahoma" w:hAnsi="Tahoma" w:cs="Tahoma" w:hint="cs"/>
          <w:sz w:val="18"/>
          <w:szCs w:val="18"/>
          <w:cs/>
        </w:rPr>
        <w:t xml:space="preserve"> อีกต่อไป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545B2D" w:rsidRPr="005C497C">
        <w:rPr>
          <w:rFonts w:ascii="Tahoma" w:hAnsi="Tahoma" w:cs="Tahoma" w:hint="cs"/>
          <w:sz w:val="18"/>
          <w:szCs w:val="18"/>
          <w:cs/>
        </w:rPr>
        <w:t>ไอทีวีจึง</w:t>
      </w:r>
      <w:r w:rsidR="00545B2D" w:rsidRPr="005C497C">
        <w:rPr>
          <w:rFonts w:ascii="Tahoma" w:hAnsi="Tahoma" w:cs="Tahoma"/>
          <w:sz w:val="18"/>
          <w:szCs w:val="18"/>
          <w:cs/>
        </w:rPr>
        <w:t>ปรับปรุง</w:t>
      </w:r>
      <w:r w:rsidR="009F75E5" w:rsidRPr="005C497C">
        <w:rPr>
          <w:rFonts w:ascii="Tahoma" w:hAnsi="Tahoma" w:cs="Tahoma" w:hint="cs"/>
          <w:sz w:val="18"/>
          <w:szCs w:val="18"/>
          <w:cs/>
        </w:rPr>
        <w:t>หนี้สิน “</w:t>
      </w:r>
      <w:r w:rsidR="00545B2D" w:rsidRPr="005C497C">
        <w:rPr>
          <w:rFonts w:ascii="Tahoma" w:hAnsi="Tahoma" w:cs="Tahoma"/>
          <w:sz w:val="18"/>
          <w:szCs w:val="18"/>
          <w:cs/>
        </w:rPr>
        <w:t>ประมาณการ</w:t>
      </w:r>
      <w:r w:rsidR="009F75E5" w:rsidRPr="005C497C">
        <w:rPr>
          <w:rFonts w:ascii="Tahoma" w:hAnsi="Tahoma" w:cs="Tahoma"/>
          <w:sz w:val="18"/>
          <w:szCs w:val="18"/>
          <w:cs/>
        </w:rPr>
        <w:t>ส่วนต่างของค่าอนุญาตให้ดำเนินการค้างจ่าย</w:t>
      </w:r>
      <w:r w:rsidR="00A111A3" w:rsidRPr="005C497C">
        <w:rPr>
          <w:rFonts w:ascii="Tahoma" w:hAnsi="Tahoma" w:cs="Tahoma" w:hint="cs"/>
          <w:sz w:val="18"/>
          <w:szCs w:val="18"/>
          <w:cs/>
        </w:rPr>
        <w:t xml:space="preserve">  </w:t>
      </w:r>
      <w:r w:rsidR="009F75E5" w:rsidRPr="005C497C">
        <w:rPr>
          <w:rFonts w:ascii="Tahoma" w:hAnsi="Tahoma" w:cs="Tahoma"/>
          <w:sz w:val="18"/>
          <w:szCs w:val="18"/>
          <w:cs/>
        </w:rPr>
        <w:t>และดอกเบี้ย</w:t>
      </w:r>
      <w:r w:rsidR="009F75E5" w:rsidRPr="005C497C">
        <w:rPr>
          <w:rFonts w:ascii="Tahoma" w:hAnsi="Tahoma" w:cs="Tahoma" w:hint="cs"/>
          <w:sz w:val="18"/>
          <w:szCs w:val="18"/>
          <w:cs/>
        </w:rPr>
        <w:t xml:space="preserve">” </w:t>
      </w:r>
      <w:r w:rsidR="008F2827" w:rsidRPr="005C497C">
        <w:rPr>
          <w:rFonts w:ascii="Tahoma" w:hAnsi="Tahoma" w:cs="Tahoma" w:hint="cs"/>
          <w:sz w:val="18"/>
          <w:szCs w:val="18"/>
          <w:cs/>
        </w:rPr>
        <w:t xml:space="preserve">ทั้งจำนวน </w:t>
      </w:r>
      <w:r w:rsidR="008F2827" w:rsidRPr="005C497C">
        <w:rPr>
          <w:rFonts w:ascii="Tahoma" w:hAnsi="Tahoma" w:cs="Tahoma"/>
          <w:sz w:val="18"/>
          <w:szCs w:val="18"/>
        </w:rPr>
        <w:t>2,890</w:t>
      </w:r>
      <w:r w:rsidR="008F2827" w:rsidRPr="005C497C">
        <w:rPr>
          <w:rFonts w:ascii="Tahoma" w:hAnsi="Tahoma" w:cs="Tahoma" w:hint="cs"/>
          <w:sz w:val="18"/>
          <w:szCs w:val="18"/>
          <w:cs/>
        </w:rPr>
        <w:t xml:space="preserve"> ล้านบาท </w:t>
      </w:r>
      <w:r w:rsidR="009F75E5" w:rsidRPr="005C497C">
        <w:rPr>
          <w:rFonts w:ascii="Tahoma" w:hAnsi="Tahoma" w:cs="Tahoma" w:hint="cs"/>
          <w:sz w:val="18"/>
          <w:szCs w:val="18"/>
          <w:cs/>
        </w:rPr>
        <w:t>ออกจาก</w:t>
      </w:r>
      <w:r w:rsidR="0016476B">
        <w:rPr>
          <w:rFonts w:ascii="Tahoma" w:hAnsi="Tahoma" w:cs="Tahoma" w:hint="cs"/>
          <w:sz w:val="18"/>
          <w:szCs w:val="18"/>
          <w:cs/>
        </w:rPr>
        <w:t>งบฐานะการเงิน</w:t>
      </w:r>
      <w:r w:rsidR="00545B2D" w:rsidRPr="005C497C">
        <w:rPr>
          <w:rFonts w:ascii="Tahoma" w:hAnsi="Tahoma" w:cs="Tahoma"/>
          <w:sz w:val="18"/>
          <w:szCs w:val="18"/>
          <w:cs/>
        </w:rPr>
        <w:t xml:space="preserve"> ณ </w:t>
      </w:r>
      <w:r w:rsidR="00FD4128" w:rsidRPr="005C497C">
        <w:rPr>
          <w:rFonts w:ascii="Tahoma" w:hAnsi="Tahoma" w:cs="Tahoma"/>
          <w:sz w:val="18"/>
          <w:szCs w:val="18"/>
          <w:cs/>
        </w:rPr>
        <w:t>วันที่ 31 ธันวาคม 2566</w:t>
      </w:r>
      <w:r w:rsidR="00545B2D" w:rsidRPr="005C497C">
        <w:rPr>
          <w:rFonts w:ascii="Tahoma" w:hAnsi="Tahoma" w:cs="Tahoma"/>
          <w:sz w:val="18"/>
          <w:szCs w:val="18"/>
          <w:cs/>
        </w:rPr>
        <w:t xml:space="preserve"> โดย</w:t>
      </w:r>
      <w:r w:rsidR="009F75E5" w:rsidRPr="005C497C">
        <w:rPr>
          <w:rFonts w:ascii="Tahoma" w:hAnsi="Tahoma" w:cs="Tahoma" w:hint="cs"/>
          <w:sz w:val="18"/>
          <w:szCs w:val="18"/>
          <w:cs/>
        </w:rPr>
        <w:t>รับรู้ส่วนที่ปรับปรุงดังกล่าวเป็นรายการ “</w:t>
      </w:r>
      <w:r w:rsidR="00545B2D" w:rsidRPr="005C497C">
        <w:rPr>
          <w:rFonts w:ascii="Tahoma" w:hAnsi="Tahoma" w:cs="Tahoma"/>
          <w:sz w:val="18"/>
          <w:szCs w:val="18"/>
          <w:cs/>
        </w:rPr>
        <w:t>กลับรายการประมาณการส่วนต่างของค่าอนุญาตให้ดำเนินการค้างจ่ายและดอกเบี้ย</w:t>
      </w:r>
      <w:r w:rsidR="009F75E5" w:rsidRPr="005C497C">
        <w:rPr>
          <w:rFonts w:ascii="Tahoma" w:hAnsi="Tahoma" w:cs="Tahoma" w:hint="cs"/>
          <w:sz w:val="18"/>
          <w:szCs w:val="18"/>
          <w:cs/>
        </w:rPr>
        <w:t>”</w:t>
      </w:r>
      <w:r w:rsidR="00545B2D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9F75E5" w:rsidRPr="005C497C">
        <w:rPr>
          <w:rFonts w:ascii="Tahoma" w:hAnsi="Tahoma" w:cs="Tahoma"/>
          <w:sz w:val="18"/>
          <w:szCs w:val="18"/>
          <w:cs/>
        </w:rPr>
        <w:t>ในงบกำไรขาดทุน</w:t>
      </w:r>
      <w:r w:rsidR="009F75E5" w:rsidRPr="005C497C">
        <w:rPr>
          <w:rFonts w:ascii="Tahoma" w:hAnsi="Tahoma" w:cs="Tahoma" w:hint="cs"/>
          <w:sz w:val="18"/>
          <w:szCs w:val="18"/>
          <w:cs/>
        </w:rPr>
        <w:t xml:space="preserve">สำหรับปีสิ้นสุดวันที่ </w:t>
      </w:r>
      <w:r w:rsidR="009F75E5" w:rsidRPr="005C497C">
        <w:rPr>
          <w:rFonts w:ascii="Tahoma" w:hAnsi="Tahoma" w:cs="Tahoma"/>
          <w:sz w:val="18"/>
          <w:szCs w:val="18"/>
        </w:rPr>
        <w:t xml:space="preserve">31 </w:t>
      </w:r>
      <w:r w:rsidR="009F75E5" w:rsidRPr="005C497C"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 w:rsidR="009F75E5" w:rsidRPr="005C497C">
        <w:rPr>
          <w:rFonts w:ascii="Tahoma" w:hAnsi="Tahoma" w:cs="Tahoma"/>
          <w:sz w:val="18"/>
          <w:szCs w:val="18"/>
        </w:rPr>
        <w:t>2566</w:t>
      </w:r>
    </w:p>
    <w:p w14:paraId="3B25DBE8" w14:textId="34173932" w:rsidR="00E63935" w:rsidRPr="005C497C" w:rsidRDefault="00E6393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C8C1612" w14:textId="77777777" w:rsidR="00203C66" w:rsidRPr="00124B09" w:rsidRDefault="00203C66" w:rsidP="00124B0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24B09">
        <w:rPr>
          <w:rFonts w:ascii="Tahoma" w:hAnsi="Tahoma" w:cs="Tahoma"/>
          <w:sz w:val="18"/>
          <w:szCs w:val="18"/>
        </w:rPr>
        <w:br w:type="page"/>
      </w:r>
    </w:p>
    <w:p w14:paraId="56742CAB" w14:textId="16F97F0F" w:rsidR="004E1451" w:rsidRPr="005C497C" w:rsidRDefault="00985654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29</w:t>
      </w:r>
      <w:r w:rsidR="004E1451" w:rsidRPr="005C497C">
        <w:rPr>
          <w:rFonts w:ascii="Tahoma" w:hAnsi="Tahoma" w:cs="Tahoma"/>
          <w:b/>
          <w:bCs/>
          <w:sz w:val="18"/>
          <w:szCs w:val="18"/>
        </w:rPr>
        <w:t>.</w:t>
      </w:r>
      <w:r w:rsidR="003A4DAB">
        <w:rPr>
          <w:rFonts w:ascii="Tahoma" w:hAnsi="Tahoma" w:cs="Tahoma"/>
          <w:b/>
          <w:bCs/>
          <w:sz w:val="18"/>
          <w:szCs w:val="18"/>
        </w:rPr>
        <w:t>4</w:t>
      </w:r>
      <w:r w:rsidR="004E1451" w:rsidRPr="005C497C">
        <w:rPr>
          <w:rFonts w:ascii="Tahoma" w:hAnsi="Tahoma" w:cs="Tahoma"/>
          <w:b/>
          <w:bCs/>
          <w:sz w:val="18"/>
          <w:szCs w:val="18"/>
          <w:cs/>
        </w:rPr>
        <w:tab/>
      </w:r>
      <w:r w:rsidR="00C032C6" w:rsidRPr="005C497C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6D56F126" w:rsidR="00C032C6" w:rsidRPr="005C497C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5AEA69" w14:textId="7977EF7C" w:rsidR="00E63935" w:rsidRPr="005C497C" w:rsidRDefault="00E63935" w:rsidP="00E63935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5FDF9D14" w14:textId="77777777" w:rsidR="00E63935" w:rsidRPr="005C497C" w:rsidRDefault="00E63935" w:rsidP="00E63935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14:paraId="5F2C23D2" w14:textId="167465E7" w:rsidR="00BE2F45" w:rsidRPr="005C497C" w:rsidRDefault="005B5959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14:paraId="3B67138B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14:paraId="7C6596AE" w14:textId="549D14D1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</w:t>
      </w:r>
      <w:r w:rsidR="005B5959" w:rsidRPr="005C497C">
        <w:rPr>
          <w:rFonts w:ascii="Tahoma" w:hAnsi="Tahoma" w:cs="Tahoma"/>
          <w:b w:val="0"/>
          <w:bCs w:val="0"/>
          <w:sz w:val="18"/>
          <w:szCs w:val="18"/>
          <w:cs/>
        </w:rPr>
        <w:t>บริษัท โทรคมนาคมแห่งชาติ จำกัด (มหาชน) (“เอ็นที”)</w:t>
      </w:r>
      <w:r w:rsidR="005B5959" w:rsidRPr="005C497C">
        <w:rPr>
          <w:rFonts w:ascii="Tahoma" w:hAnsi="Tahoma" w:cs="Tahoma" w:hint="cs"/>
          <w:b w:val="0"/>
          <w:bCs w:val="0"/>
          <w:sz w:val="18"/>
          <w:szCs w:val="18"/>
          <w:cs/>
        </w:rPr>
        <w:t xml:space="preserve"> </w:t>
      </w:r>
      <w:r w:rsidR="005B5959" w:rsidRPr="005C497C">
        <w:rPr>
          <w:rFonts w:ascii="Tahoma" w:hAnsi="Tahoma" w:cs="Tahoma"/>
          <w:b w:val="0"/>
          <w:bCs w:val="0"/>
          <w:sz w:val="18"/>
          <w:szCs w:val="18"/>
          <w:cs/>
        </w:rPr>
        <w:t>(ก่อนการควบรวมกิจการ คือ ทีโอที)</w:t>
      </w:r>
      <w:r w:rsidR="005B5959" w:rsidRPr="005C49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5C497C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5C497C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14:paraId="60529396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AF4BD6E" w14:textId="451F3DF4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ได้ยื่นขอแก้ไขคำเสนอข้อพิพาทในส่วนของค่าเสียหายตั้งแต่พฤษภาคม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</w:t>
      </w:r>
    </w:p>
    <w:p w14:paraId="7A13F9ED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B67F88C" w14:textId="30CBA5A1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14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คณะอนุญาโตตุลาการมีคำชี้ขาดมติเป็นเอกฉันท์ให้ยกคำเสนอข้อพิพาทของ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ด้วยเหตุที่เอไอเอสมิได้เป็นผู้กระทำความผิดตามสัญญาตามที่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กล่าวหา</w:t>
      </w:r>
    </w:p>
    <w:p w14:paraId="0EB71204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03AE05F" w14:textId="61AA23E6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951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ต่อศาลปกครองกลาง</w:t>
      </w:r>
    </w:p>
    <w:p w14:paraId="7C871610" w14:textId="77777777" w:rsidR="0082527A" w:rsidRPr="005C497C" w:rsidRDefault="0082527A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487DA3C" w14:textId="16DD7103" w:rsidR="0082527A" w:rsidRPr="005C497C" w:rsidRDefault="0082527A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sz w:val="18"/>
          <w:szCs w:val="18"/>
        </w:rPr>
        <w:t xml:space="preserve">22 </w:t>
      </w: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b w:val="0"/>
          <w:bCs w:val="0"/>
          <w:sz w:val="18"/>
          <w:szCs w:val="18"/>
        </w:rPr>
        <w:t xml:space="preserve">2566 </w:t>
      </w: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ศาลปกครองกลางมีคำพิพากษายกคำร้องขอเพิกถอนคำชี้ขาดอนุญาโตตุลาการของเอ็นที</w:t>
      </w:r>
    </w:p>
    <w:p w14:paraId="6ED5A29F" w14:textId="77777777" w:rsidR="00CE29FE" w:rsidRPr="005C497C" w:rsidRDefault="00CE29FE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60C44764" w14:textId="5E66C258" w:rsidR="00CE29FE" w:rsidRPr="005C497C" w:rsidRDefault="00CE29FE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18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ตุลาคม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2566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เอ็นทีได้ยื่น</w:t>
      </w:r>
      <w:r w:rsidR="0053310B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อุทธรณ์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ต่อศาลปกครอง</w:t>
      </w:r>
      <w:r w:rsidR="00383B4A" w:rsidRPr="00F5204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สูงสุด</w:t>
      </w:r>
      <w:r w:rsidR="00383B4A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เป็นคดีหมายเลขดำที่ อ.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2102/2566</w:t>
      </w:r>
    </w:p>
    <w:p w14:paraId="0DBE69D7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CEF21F7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และไม่น่าจะมีผลกระทบอย่างมีนัยสำคัญต่องบการเงินของเอไอเอส</w:t>
      </w:r>
    </w:p>
    <w:p w14:paraId="5CF6D7CC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4C18980" w14:textId="09659226" w:rsidR="00BE2F45" w:rsidRPr="005C497C" w:rsidRDefault="005B5959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14:paraId="0FC4A58E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60FF8F4" w14:textId="2FB48E44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 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ให้ต้องปฏิบัติตามจนกว่าสัญญาจะสิ้นสุด และ</w:t>
      </w:r>
      <w:r w:rsidR="005B5959" w:rsidRPr="005C49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 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เอไอเอสไม่มีหน้าที่ต้องชำระผลประโยชน์ตอบแทน ตามที่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ได้มีหนังสือลงวันที่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ได้ผลประโยชน์ตอบแทนต่ำกว่าที่กำหนดในสัญญาหลัก</w:t>
      </w:r>
    </w:p>
    <w:p w14:paraId="2DCE5D3E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0DBDAA1" w14:textId="0D8AF4BB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ต่อมาวันที่ 30 พฤศจิกายน 2558 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เพื่อแก้ไขจำนวนเงินที่เรียกร้องผลประโยชน์ตอบแทนลดลงเป็น 62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774 ล้านบาท เนื่องจากการปรับปรุงอัตราร้อยละในการคำนวณส่วนแบ่งรายได้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ข้อพิพาทนี้เป็นเรื่องเดียวกับข้อพิพาทหมายเลขดำที่ 78/2558 ซึ่งคณะอนุญาโตตุลาการได้รวมการพิจารณาข้อพิพาททั้งสองเข้าด้วยกัน</w:t>
      </w:r>
    </w:p>
    <w:p w14:paraId="6D5F3AC9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95F2B39" w14:textId="46A72D52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เอไอเอสได้รับคำชี้ขาดของคณะอนุญาโตตุลาการ ลงวันที่ 23 มกราคม 2563 ชี้ขาดด้วยคะแนนเสียงข้างมากให้            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เอไอเอสชำระเงินผลประโยชน์ตอบแทนเพิ่มเติม จำนวน 31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076 ล้านบาท พร้อมดอกเบี้ยร้อยละ 1.25 ต่อเดือนนับแต่วันถัดจากวันที่ 30 พฤศจิกายน 2558 ให้แก่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จนกว่าจะชำระแล้วเสร็จ</w:t>
      </w:r>
    </w:p>
    <w:p w14:paraId="530A33CD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9721052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เอไอเอสไม่เห็นด้วยกับคำชี้ขาดดังกล่าว และเมื่อวันที่ 22 เมษายน 2563 เอไอเอสได้ยื่นคำร้อง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เพื่อขอเพิกถอนคำชี้ขาดต่อศาลปกครองกลางแล้ว (คดีหมายเลขดำที่ 1165/2563)</w:t>
      </w:r>
    </w:p>
    <w:p w14:paraId="37E8F341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EC8D9CE" w14:textId="5FE7117D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ต่อมาเมื่อวันที่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</w:rPr>
        <w:t xml:space="preserve">23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เมษายน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</w:rPr>
        <w:t xml:space="preserve">2563 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ยื่นคำร้องข้อพิพาทขอเพิกถอนคำชี้ขาดของคณะอนุญาโตตุลาการต่อศาลปกครองกลาง เฉพาะประเด็นที่คณะอนุญาโตตุลาการวินิจฉัยชี้ขาดว่า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ข้อเรียกร้องของ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ให้เอไอเอสชําระผลประโยชน์ตอบแทนเพิ่มเติม จำนวน 31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698 ล้านบาท เป็นการยื่นเสนอข้อพิพาทที่พ้นกําหนดระยะเวลาการฟ้องคดี (คดีหมายเลขดำที่ 1171/2563)</w:t>
      </w:r>
    </w:p>
    <w:p w14:paraId="7A58A1D4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291DC3A" w14:textId="77777777" w:rsidR="00FC6BE8" w:rsidRPr="005C497C" w:rsidRDefault="005B5959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26 </w:t>
      </w:r>
      <w:r w:rsidRPr="005C49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5C497C">
        <w:rPr>
          <w:rFonts w:ascii="Tahoma" w:hAnsi="Tahoma" w:cs="Tahoma"/>
          <w:sz w:val="18"/>
          <w:szCs w:val="18"/>
        </w:rPr>
        <w:t xml:space="preserve">2565 </w:t>
      </w:r>
      <w:r w:rsidRPr="005C497C">
        <w:rPr>
          <w:rFonts w:ascii="Tahoma" w:hAnsi="Tahoma" w:cs="Tahoma"/>
          <w:sz w:val="18"/>
          <w:szCs w:val="18"/>
          <w:cs/>
        </w:rPr>
        <w:t xml:space="preserve">ศาลปกครองกลางได้มีคําพิพากษาเพิกถอนคําชี้ขาดของคณะอนุญาโตตุลาการด้วยเหตุผลที่ว่า ข้อตกลงต่อท้ายสัญญาอนุญาตให้ดําเนินกิจการบริการโทรศัพท์เคลื่อนที่ครั้งที่ </w:t>
      </w:r>
      <w:r w:rsidRPr="005C497C">
        <w:rPr>
          <w:rFonts w:ascii="Tahoma" w:hAnsi="Tahoma" w:cs="Tahoma"/>
          <w:sz w:val="18"/>
          <w:szCs w:val="18"/>
        </w:rPr>
        <w:t>6</w:t>
      </w:r>
      <w:r w:rsidRPr="005C497C">
        <w:rPr>
          <w:rFonts w:ascii="Tahoma" w:hAnsi="Tahoma" w:cs="Tahoma"/>
          <w:sz w:val="18"/>
          <w:szCs w:val="18"/>
          <w:cs/>
        </w:rPr>
        <w:t xml:space="preserve"> และ </w:t>
      </w:r>
      <w:r w:rsidRPr="005C497C">
        <w:rPr>
          <w:rFonts w:ascii="Tahoma" w:hAnsi="Tahoma" w:cs="Tahoma"/>
          <w:sz w:val="18"/>
          <w:szCs w:val="18"/>
        </w:rPr>
        <w:t xml:space="preserve">7 </w:t>
      </w:r>
      <w:r w:rsidRPr="005C497C">
        <w:rPr>
          <w:rFonts w:ascii="Tahoma" w:hAnsi="Tahoma" w:cs="Tahoma"/>
          <w:sz w:val="18"/>
          <w:szCs w:val="18"/>
          <w:cs/>
        </w:rPr>
        <w:t>ยังมีผลผูกพันคู่สัญญา เป็นเหตุให้เอไอเอสไม่ต้องชําระเงินผลประโยชน์ตอบแทนตามที่</w:t>
      </w:r>
      <w:r w:rsidRPr="005C497C">
        <w:rPr>
          <w:rFonts w:ascii="Tahoma" w:hAnsi="Tahoma" w:cs="Tahoma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>เรียกร้อง</w:t>
      </w:r>
    </w:p>
    <w:p w14:paraId="735B4AB9" w14:textId="77777777" w:rsidR="00FC6BE8" w:rsidRPr="005C497C" w:rsidRDefault="00FC6BE8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15E6F01" w14:textId="558BC8CC" w:rsidR="005B5959" w:rsidRPr="005C497C" w:rsidRDefault="00FC6BE8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วันที่ 24 สิงหาคม 2565 เอ็นที ยื่นอุทธรณ์คำพิพากษาปกครองกลางต่อศาลปกครองสูงสุด</w:t>
      </w:r>
    </w:p>
    <w:p w14:paraId="5ED543D7" w14:textId="77777777" w:rsidR="005B5959" w:rsidRPr="005C497C" w:rsidRDefault="005B5959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54534BB" w14:textId="36987E13" w:rsidR="00BE2F45" w:rsidRPr="005C497C" w:rsidRDefault="005B5959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ทั้งนี้ เนื่องจากข้อพิพาทดังกล่าวยังไม่เป็นที่สิ้นสุด และ</w:t>
      </w:r>
      <w:r w:rsidRPr="005C497C">
        <w:rPr>
          <w:rFonts w:ascii="Tahoma" w:hAnsi="Tahoma" w:cs="Tahoma" w:hint="cs"/>
          <w:sz w:val="18"/>
          <w:szCs w:val="18"/>
          <w:cs/>
        </w:rPr>
        <w:t>เอไอเอส</w:t>
      </w:r>
      <w:r w:rsidRPr="005C497C">
        <w:rPr>
          <w:rFonts w:ascii="Tahoma" w:hAnsi="Tahoma" w:cs="Tahoma"/>
          <w:sz w:val="18"/>
          <w:szCs w:val="18"/>
          <w:cs/>
        </w:rPr>
        <w:t>พิจารณาแล้วว่าผลของคำชี้ขาดข้างต้นไม่น่าจะมีผลกระทบอย่างมีนัยสำคัญต่องบการเงินของ</w:t>
      </w:r>
      <w:r w:rsidRPr="005C497C">
        <w:rPr>
          <w:rFonts w:ascii="Tahoma" w:hAnsi="Tahoma" w:cs="Tahoma" w:hint="cs"/>
          <w:sz w:val="18"/>
          <w:szCs w:val="18"/>
          <w:cs/>
        </w:rPr>
        <w:t>เอไอเอส</w:t>
      </w:r>
    </w:p>
    <w:p w14:paraId="3B04C75F" w14:textId="77777777" w:rsidR="00BE2F45" w:rsidRPr="005C497C" w:rsidRDefault="00BE2F45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1037C41" w14:textId="27E23FC1" w:rsidR="00BE2F45" w:rsidRPr="005C497C" w:rsidRDefault="009F2616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3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เอไอเอสฟ้องเพิกถอนหนังสือสำนักงานคณะกรรมการกิจการกระจายเสียง กิจการโทรทัศน์ </w:t>
      </w:r>
      <w:proofErr w:type="gramStart"/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และกิจการโทรคมนาคมแห่งชาติ </w:t>
      </w:r>
      <w:r w:rsidR="00BE2F45"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และเพิกถอนมติคณะกรรมการกิจการโทรคมนาคม</w:t>
      </w:r>
      <w:proofErr w:type="gramEnd"/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ที่มีคำสั่งให้นำส่งรายได้จากการให้บริการโทรศัพท์เคลื่อนที่บนคลื่นความถี่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14:paraId="7DC27059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75D0304" w14:textId="5EAE0C82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เอไอเอสยื่นฟ้อง</w:t>
      </w:r>
      <w:r w:rsidRPr="005C497C" w:rsidDel="00FA6EB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สำนักงานคณะกรรมการกิจการกระจายเสียง กิจการโทรทัศน์ และกิจการโทรคมนาคมแห่งชาติ (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ที่มีคำสั่งให้เอไอเอสนำส่งรายได้ในช่วงระยะเวลาคุ้มครองผู้ใช้บริการ ระหว่างวันที่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14:paraId="3649790F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BB60EAA" w14:textId="7A8F4E38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เอไอเอสได้รับคำฟ้องลงวันที่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 ในมูลหนี้เดียวกันนี้ต่อศาลปกครองกลางเป็นคดีหมายเลขดำที่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ให้เอไอเอสนำส่งรายได้ในช่วงระยะเวลาคุ้มครองผู้ใช้บริการเช่นเดียวกัน</w:t>
      </w:r>
    </w:p>
    <w:p w14:paraId="525D5DE8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1F19F3F6" w14:textId="4A0937CA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12 มิถุนายน 2563 ศาลปกครองกลางมีคำพิพากษาเพิกถอนมติคณะกรรมการ กสทช. ด้วยเหตุผลว่า ในช่วงเวลาคุ้มครองผู้ใช้บริการคลื่น 900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MHz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เอไอเอสมีรายจ่ายมากกว่ารายได้จากการให้บริการแก่ผู้ใช้บริการ</w:t>
      </w:r>
    </w:p>
    <w:p w14:paraId="41B0D60B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54FFA48" w14:textId="7E93B1C9" w:rsidR="00BE2F45" w:rsidRPr="005C497C" w:rsidRDefault="00BE2F45" w:rsidP="00BE2F45">
      <w:pPr>
        <w:ind w:left="54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caps/>
          <w:sz w:val="18"/>
          <w:szCs w:val="18"/>
          <w:cs/>
          <w:lang w:val="en-GB"/>
        </w:rPr>
        <w:t>วันที่ 8 กรกฎาคม 2563 และ</w:t>
      </w:r>
      <w:r w:rsidR="009F2616" w:rsidRPr="005C497C">
        <w:rPr>
          <w:rFonts w:ascii="Tahoma" w:hAnsi="Tahoma" w:cs="Tahoma" w:hint="cs"/>
          <w:caps/>
          <w:sz w:val="18"/>
          <w:szCs w:val="18"/>
          <w:cs/>
          <w:lang w:val="en-GB"/>
        </w:rPr>
        <w:t>วันที่</w:t>
      </w:r>
      <w:r w:rsidRPr="005C497C">
        <w:rPr>
          <w:rFonts w:ascii="Tahoma" w:hAnsi="Tahoma" w:cs="Tahoma"/>
          <w:caps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caps/>
          <w:sz w:val="18"/>
          <w:szCs w:val="18"/>
          <w:lang w:val="en-GB"/>
        </w:rPr>
        <w:t>17</w:t>
      </w:r>
      <w:r w:rsidRPr="005C497C">
        <w:rPr>
          <w:rFonts w:ascii="Tahoma" w:hAnsi="Tahoma" w:cs="Tahoma"/>
          <w:caps/>
          <w:sz w:val="18"/>
          <w:szCs w:val="18"/>
          <w:cs/>
          <w:lang w:val="en-GB"/>
        </w:rPr>
        <w:t xml:space="preserve"> กรกฎาคม 2563 กสทช. และสำนักงาน กสทช. ยื่นอุทธรณ์ต่อศาลปกครองสูงสุด</w:t>
      </w:r>
    </w:p>
    <w:p w14:paraId="03187A9D" w14:textId="5D247F9F" w:rsidR="009F2616" w:rsidRPr="005C497C" w:rsidRDefault="009F2616" w:rsidP="00BE2F45">
      <w:pPr>
        <w:ind w:left="54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40B1888A" w14:textId="155C32F1" w:rsidR="009F2616" w:rsidRPr="005C497C" w:rsidRDefault="009F261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โดยฝ่ายบริหารของเอไอเอสพิจารณาว่า เอไอเอสได้ปฏิบัติตามเงื่อนไขและวิธีการนำส่งรายได้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และเอไอเอสมีหน้าที่นำส่งรายได้หลังหักค่าใช้จ่ายให้แก่สำนักงาน กสทช. แต่เอไอเอสมีรายจ่าย</w:t>
      </w:r>
      <w:r w:rsidR="00B029BB"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มากกว่ารายได้จากการให้บริการแก่ผู้ใช้บริการ ดังนั้น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จึงไม่มีรายได้ส่วนที่เหลือคงเหลือที่จะนำส่งให้แก่สำนักงาน กสทช. แต่อย่างใด</w:t>
      </w:r>
    </w:p>
    <w:p w14:paraId="18DE3550" w14:textId="34623870" w:rsidR="00225A99" w:rsidRPr="005C497C" w:rsidRDefault="00225A99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246E80B" w14:textId="40E930B2" w:rsidR="00C70584" w:rsidRPr="005C497C" w:rsidRDefault="009F2616" w:rsidP="00C70584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="00C70584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C70584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C70584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14:paraId="371BF150" w14:textId="243EFBDE" w:rsidR="00C70584" w:rsidRPr="005C497C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236C4E" w14:textId="6DE0E78D" w:rsidR="00BE2F45" w:rsidRPr="005C497C" w:rsidRDefault="009F2616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ได้ยื่นคำเสนอข้อพิพาทต่อ สถาบันอนุญาโตตุลาการ กระทรวงยุติธรรม (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“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ที เอช เอ ซี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”)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เลขที่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A1/2018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ลงวันที่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12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มกราคม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2561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2555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ถึงเดือนกันยายน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2558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เป็นเงินรวม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1,122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1.25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ต่อเดือน เนื่องจาก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เห็นว่า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กำหนดซึ่งสูงกว่าอัตราที่เอไอเอสใช้เรียกเก็บจากผู้เช่าจริง</w:t>
      </w:r>
    </w:p>
    <w:p w14:paraId="41FECA12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</w:p>
    <w:p w14:paraId="4F4B1FFD" w14:textId="195A5584" w:rsidR="00F644A9" w:rsidRPr="005C497C" w:rsidRDefault="0037136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  <w:t xml:space="preserve">19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  <w:t xml:space="preserve">2565 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</w:rPr>
        <w:t>เอไอเอสได้รับคำชี้ขาดของคณะอนุญาโตตุลาการให้ยกคำเสนอข้อพิพาทของเอ็นที</w:t>
      </w:r>
      <w:r w:rsidR="00F949A1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</w:rPr>
        <w:t xml:space="preserve"> </w:t>
      </w:r>
      <w:r w:rsidR="00FC6BE8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</w:rPr>
        <w:t>ด้วยเหตุว่า</w:t>
      </w:r>
      <w:r w:rsidR="00FC6BE8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  <w:t xml:space="preserve">   </w:t>
      </w:r>
      <w:r w:rsidR="00FC6BE8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</w:rPr>
        <w:t>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65986A71" w14:textId="77777777" w:rsidR="0082527A" w:rsidRPr="005C497C" w:rsidRDefault="0082527A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</w:pPr>
    </w:p>
    <w:p w14:paraId="458BF13C" w14:textId="24B273A0" w:rsidR="0082527A" w:rsidRPr="005C497C" w:rsidRDefault="0082527A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เมื่อวันที่ 16 มีนาคม 2566 เอ็นทีได้ยื่นคำร้องขอเพิกถอนคำชี้ขาดของคณะอนุญาโตตุลาการต่อศาลปกครองกลาง เป็นคดีหมายเลขดำที่ 516/2566 ขณะนี้คดีดังกล่าวอยู่ในขั้นตอนการพิจารณาของศาลปกครองกลาง</w:t>
      </w:r>
    </w:p>
    <w:p w14:paraId="236A2292" w14:textId="39BCFD20" w:rsidR="009F2616" w:rsidRPr="005C497C" w:rsidRDefault="009F261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</w:p>
    <w:p w14:paraId="22479669" w14:textId="0B1A64E9" w:rsidR="009F2616" w:rsidRPr="005C497C" w:rsidRDefault="009F261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</w:pP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โดยฝ่ายบริหารของ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เอไอเอส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เชื่อว่า 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เอไอเอส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เอไอเอส</w:t>
      </w:r>
    </w:p>
    <w:p w14:paraId="6D10AD86" w14:textId="50872950" w:rsidR="00C70584" w:rsidRPr="005C497C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E96804E" w14:textId="14EF94CF" w:rsidR="00250EB9" w:rsidRPr="005C497C" w:rsidRDefault="00AC545D" w:rsidP="00250EB9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="00250EB9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50EB9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50EB9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6EC5382E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F0922B1" w14:textId="6A04D41B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ได้ยื่นคำเสนอข้อพิพาทต่อ ที เอช เอ ซี เลขที่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 จำนวน 183 ล้านบาท (รวมภาษีมูลค่าเพิ่ม) และดอกเบี้ยผิดนัดร้อยละ 1.25 ต่อเดือน</w:t>
      </w:r>
    </w:p>
    <w:p w14:paraId="3C849C05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6623CBD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5 เมษายน 2561 เอไอเอสได้ยื่นคำร้องต่อศาลปกครองกลางเป็นคดีหมายเลขดำที่ ค.3/2561 เพื่อเพิกถอนคำสั่งรับคำเสนอข้อพิพาทของ ที เอช เอ ซี สำหรับข้อพิพาทเลขที่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14:paraId="41C0FF18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4070CCB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3D828FC1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54D1A7F1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0A24B7AC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DA70346" w14:textId="6D0B31AC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29 ตุลาคม 2562 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ยื่นคำร้องขอถอนข้อพิพาทจาก ที เอช เอ ซี และนำไปฟ้องที่ศาลปกครองกลาง</w:t>
      </w:r>
    </w:p>
    <w:p w14:paraId="4B355A56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8D78123" w14:textId="2733544F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13 กุมภาพันธ์ 2563 คณะอนุญาโตตุลาการมีคำสั่งอนุญาตให้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ถอนคำเสนอข้อพิพาท</w:t>
      </w:r>
    </w:p>
    <w:p w14:paraId="5E820B22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DF1F503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13 สิงหาคม 2563 เอไอเอสได้รับสำเนาคำฟ้องศาลปกครองกลาง คดีหมายเลขดำที่ 1746/2563 ลงวันที่ 30 มิถุนายน 2563</w:t>
      </w:r>
    </w:p>
    <w:p w14:paraId="06514FE1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87231C4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ขณะนี้คดีดังกล่าวอยู่ในขั้นตอนการพิจารณาของศาลปกครองกลาง</w:t>
      </w:r>
    </w:p>
    <w:p w14:paraId="4FEC33E6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38FD699" w14:textId="4CFDFC7F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โดยฝ่ายบริหารของเอไอเอสพิจารณาเห็นว่า เอไอเอสได้ปฏิบัติถูกต้องตามข้อสัญญาและประกาศของ กสทช. ที่เกี่ยวข้องทุกประการแล้ว ดังนั้น</w:t>
      </w:r>
      <w:r w:rsidR="009F2616"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ผลของคดีดังกล่าวไม่น่าจะมีผลกระทบอย่างมีนัยสำคัญต่องบการเงินของเอไอเอส</w:t>
      </w:r>
    </w:p>
    <w:p w14:paraId="30286F78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1A4917CD" w14:textId="34E59CF1" w:rsidR="00250EB9" w:rsidRPr="005C497C" w:rsidRDefault="00AC545D" w:rsidP="00250EB9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="00250EB9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50EB9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="00250EB9" w:rsidRPr="005C497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</w:t>
      </w:r>
      <w:r w:rsidR="00250EB9" w:rsidRPr="005C497C">
        <w:rPr>
          <w:rFonts w:ascii="Tahoma" w:hAnsi="Tahoma" w:cs="Tahoma"/>
          <w:i/>
          <w:iCs/>
          <w:caps/>
          <w:sz w:val="18"/>
          <w:szCs w:val="18"/>
          <w:cs/>
          <w:lang w:val="en-GB"/>
        </w:rPr>
        <w:t>เอไอเอส</w:t>
      </w:r>
      <w:r w:rsidR="00250EB9" w:rsidRPr="005C497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ชำระส่วนแบ่งรายได้จากการให้บริการเครือข่ายร่วม</w:t>
      </w:r>
    </w:p>
    <w:p w14:paraId="0122D8B6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0E06B4D" w14:textId="5C6CD712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ได้ยื่นคำเสนอข้อพิพาทต่อสถาบันอนุญาโตตุลาการ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ตั้งแต่ กรกฏาคม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 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14:paraId="2C8130C2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733841E7" w14:textId="13ECC396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เอไอเอสได้รับคำชี้ขาดของคณะอนุญาโตตุลาการลงวันที่ 4 กุมภาพันธ์ 2563 ชี้ขาดด้วยคะแนนเสียงข้างมาก ให้ยกคำเสนอข้อพิพาทของ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</w:p>
    <w:p w14:paraId="50451EAF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6B7070E" w14:textId="5C14874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8 พฤษภาคม 2563 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ยื่นคำร้องต่อศาลปกครองกลาง เป็นคดีหมายเลขดำที่ 1309/2563 ขอเพิกถอนคำชี้ขาดของคณะอนุญาโตตุลาการ</w:t>
      </w:r>
    </w:p>
    <w:p w14:paraId="0F9FA6A4" w14:textId="77777777" w:rsidR="00093DA1" w:rsidRPr="005C497C" w:rsidRDefault="00093DA1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B4D544A" w14:textId="57B01118" w:rsidR="00093DA1" w:rsidRDefault="00093DA1" w:rsidP="00093DA1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5204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F52046">
        <w:rPr>
          <w:rFonts w:ascii="Tahoma" w:hAnsi="Tahoma" w:cs="Tahoma"/>
          <w:b w:val="0"/>
          <w:bCs w:val="0"/>
          <w:caps/>
          <w:sz w:val="18"/>
          <w:szCs w:val="18"/>
        </w:rPr>
        <w:t xml:space="preserve">20 </w:t>
      </w:r>
      <w:r w:rsidRPr="00F52046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ธันวาคม </w:t>
      </w:r>
      <w:r w:rsidRPr="00F52046">
        <w:rPr>
          <w:rFonts w:ascii="Tahoma" w:hAnsi="Tahoma" w:cs="Tahoma"/>
          <w:b w:val="0"/>
          <w:bCs w:val="0"/>
          <w:caps/>
          <w:sz w:val="18"/>
          <w:szCs w:val="18"/>
        </w:rPr>
        <w:t xml:space="preserve">2566 </w:t>
      </w:r>
      <w:r w:rsidRPr="00F52046">
        <w:rPr>
          <w:rFonts w:ascii="Tahoma" w:hAnsi="Tahoma" w:cs="Tahoma"/>
          <w:b w:val="0"/>
          <w:bCs w:val="0"/>
          <w:caps/>
          <w:sz w:val="18"/>
          <w:szCs w:val="18"/>
          <w:cs/>
        </w:rPr>
        <w:t>ศาลปกครองกลางมีคำพิพากษายกคำร้องขอเพิกถอนคำชี้ขาด</w:t>
      </w:r>
      <w:r w:rsidRPr="00F5204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ของคณะอนุญาโตตุลาการของเอ็นที</w:t>
      </w:r>
    </w:p>
    <w:p w14:paraId="3A16BEC4" w14:textId="77777777" w:rsidR="009B15D0" w:rsidRDefault="009B15D0" w:rsidP="00093DA1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42AC69F" w14:textId="3B319E9E" w:rsidR="009B15D0" w:rsidRPr="005C497C" w:rsidRDefault="009B15D0" w:rsidP="00093DA1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</w:rPr>
      </w:pPr>
      <w:r w:rsidRPr="009B15D0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เมื่อวันที่ </w:t>
      </w:r>
      <w:r w:rsidRPr="009B15D0">
        <w:rPr>
          <w:rFonts w:ascii="Tahoma" w:hAnsi="Tahoma" w:cs="Tahoma"/>
          <w:b w:val="0"/>
          <w:bCs w:val="0"/>
          <w:caps/>
          <w:sz w:val="18"/>
          <w:szCs w:val="18"/>
        </w:rPr>
        <w:t xml:space="preserve">12 </w:t>
      </w:r>
      <w:r w:rsidRPr="009B15D0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กรกฎาคม </w:t>
      </w:r>
      <w:r w:rsidRPr="009B15D0">
        <w:rPr>
          <w:rFonts w:ascii="Tahoma" w:hAnsi="Tahoma" w:cs="Tahoma"/>
          <w:b w:val="0"/>
          <w:bCs w:val="0"/>
          <w:caps/>
          <w:sz w:val="18"/>
          <w:szCs w:val="18"/>
        </w:rPr>
        <w:t xml:space="preserve">2567 </w:t>
      </w:r>
      <w:r w:rsidRPr="009B15D0">
        <w:rPr>
          <w:rFonts w:ascii="Tahoma" w:hAnsi="Tahoma" w:cs="Tahoma"/>
          <w:b w:val="0"/>
          <w:bCs w:val="0"/>
          <w:caps/>
          <w:sz w:val="18"/>
          <w:szCs w:val="18"/>
          <w:cs/>
        </w:rPr>
        <w:t>เอไอเอสได้รับทราบคำสั่งของศาลปกครองสูงสุดที่ยกอุทธรณ์ของเอ็นที เป็นเหตุให้คดีถึงที่สุด และเอไอเอสไม่ต้องชำระเงินผลประโยชน์ตอบแทนเพิ่มเติมตามที่เอ็นทีเรียกร้อง</w:t>
      </w:r>
    </w:p>
    <w:p w14:paraId="1A96A063" w14:textId="1F93B788" w:rsidR="009F2616" w:rsidRPr="005C497C" w:rsidRDefault="009F2616" w:rsidP="009F2616">
      <w:pPr>
        <w:pStyle w:val="BodyText"/>
        <w:spacing w:line="288" w:lineRule="auto"/>
        <w:ind w:left="547" w:right="245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FADEB6A" w14:textId="77777777" w:rsidR="00203C66" w:rsidRDefault="00203C66" w:rsidP="00124B09">
      <w:pPr>
        <w:pStyle w:val="BodyText"/>
        <w:spacing w:line="288" w:lineRule="auto"/>
        <w:ind w:left="547" w:right="245"/>
        <w:jc w:val="thaiDistribute"/>
        <w:rPr>
          <w:rFonts w:ascii="Tahoma" w:hAnsi="Tahoma" w:cs="Tahoma"/>
          <w:caps/>
          <w:sz w:val="18"/>
          <w:szCs w:val="18"/>
          <w:cs/>
          <w:lang w:val="en-GB"/>
        </w:rPr>
      </w:pPr>
      <w:r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br w:type="page"/>
      </w:r>
    </w:p>
    <w:p w14:paraId="6F437242" w14:textId="2BAA4F38" w:rsidR="00954AAF" w:rsidRPr="005C497C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lastRenderedPageBreak/>
        <w:t>บริษัท ดิจิตอล โฟน จำกัด (</w:t>
      </w:r>
      <w:r w:rsidRPr="005C497C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5C497C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09833B00" w14:textId="5A9C12EC" w:rsidR="00954AAF" w:rsidRPr="005C497C" w:rsidRDefault="00954AAF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D670D" w14:textId="77777777" w:rsidR="00775FF4" w:rsidRPr="005C497C" w:rsidRDefault="00775FF4" w:rsidP="00775FF4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4D670C1A" w14:textId="77777777" w:rsidR="00775FF4" w:rsidRPr="005C497C" w:rsidRDefault="00775FF4" w:rsidP="00775FF4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14:paraId="05482BFF" w14:textId="7D04FCF1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20 </w:t>
      </w:r>
      <w:r w:rsidRPr="005C49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5C497C">
        <w:rPr>
          <w:rFonts w:ascii="Tahoma" w:hAnsi="Tahoma" w:cs="Tahoma"/>
          <w:sz w:val="18"/>
          <w:szCs w:val="18"/>
        </w:rPr>
        <w:t xml:space="preserve">2558 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="003F4725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3F4725" w:rsidRPr="005C497C">
        <w:rPr>
          <w:rFonts w:ascii="Tahoma" w:hAnsi="Tahoma" w:cs="Tahoma"/>
          <w:sz w:val="18"/>
          <w:szCs w:val="18"/>
          <w:cs/>
        </w:rPr>
        <w:t>(ก่อนการควบรวมกิจการ คือ กสท</w:t>
      </w:r>
      <w:r w:rsidR="003F4725" w:rsidRPr="005C497C">
        <w:rPr>
          <w:rFonts w:ascii="Tahoma" w:hAnsi="Tahoma" w:cs="Tahoma"/>
          <w:sz w:val="18"/>
          <w:szCs w:val="18"/>
        </w:rPr>
        <w:t>.</w:t>
      </w:r>
      <w:r w:rsidR="003F4725" w:rsidRPr="005C497C">
        <w:rPr>
          <w:rFonts w:ascii="Tahoma" w:hAnsi="Tahoma" w:cs="Tahoma" w:hint="cs"/>
          <w:sz w:val="18"/>
          <w:szCs w:val="18"/>
          <w:cs/>
        </w:rPr>
        <w:t>)</w:t>
      </w:r>
      <w:r w:rsidR="003F4725" w:rsidRPr="005C497C">
        <w:rPr>
          <w:rFonts w:ascii="Tahoma" w:hAnsi="Tahoma" w:cs="Tahoma" w:hint="cs"/>
          <w:i/>
          <w:iCs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ได้ยื่นฟ้อง</w:t>
      </w:r>
      <w:r w:rsidRPr="005C497C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 xml:space="preserve">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ทรู มูฟ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 ดีพีซี ต่อศาลปกครองกลาง เป็นคดีหมายเลขดำที่ 918/2558 เพื่อให้ชำระค่าใช้/ค่าตอบแทนจากการใช้เครื่อง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และโครงข่ายโทรคมนาคมของ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 xml:space="preserve">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5C497C">
        <w:rPr>
          <w:rFonts w:ascii="Tahoma" w:hAnsi="Tahoma" w:cs="Tahoma"/>
          <w:sz w:val="18"/>
          <w:szCs w:val="18"/>
        </w:rPr>
        <w:t xml:space="preserve">16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 xml:space="preserve">2556 </w:t>
      </w:r>
      <w:r w:rsidRPr="005C49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5C497C">
        <w:rPr>
          <w:rFonts w:ascii="Tahoma" w:hAnsi="Tahoma" w:cs="Tahoma"/>
          <w:sz w:val="18"/>
          <w:szCs w:val="18"/>
        </w:rPr>
        <w:t xml:space="preserve">15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>2557</w:t>
      </w:r>
      <w:r w:rsidRPr="005C497C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14:paraId="3CCC945A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0F641BD0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>24,117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Pr="005C497C">
        <w:rPr>
          <w:rFonts w:ascii="Tahoma" w:hAnsi="Tahoma" w:cs="Tahoma"/>
          <w:sz w:val="18"/>
          <w:szCs w:val="18"/>
        </w:rPr>
        <w:t xml:space="preserve"> 7.5 </w:t>
      </w:r>
      <w:r w:rsidRPr="005C497C">
        <w:rPr>
          <w:rFonts w:ascii="Tahoma" w:hAnsi="Tahoma" w:cs="Tahoma"/>
          <w:sz w:val="18"/>
          <w:szCs w:val="18"/>
          <w:cs/>
        </w:rPr>
        <w:t>ต่อปี</w:t>
      </w:r>
    </w:p>
    <w:p w14:paraId="0E8BA93F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>2.</w:t>
      </w:r>
      <w:r w:rsidRPr="005C497C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5C497C">
        <w:rPr>
          <w:rFonts w:ascii="Tahoma" w:hAnsi="Tahoma" w:cs="Tahoma"/>
          <w:sz w:val="18"/>
          <w:szCs w:val="18"/>
        </w:rPr>
        <w:t xml:space="preserve">18,025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1EE88F95" w14:textId="77777777" w:rsidR="00775FF4" w:rsidRPr="005C497C" w:rsidRDefault="00775FF4" w:rsidP="00775FF4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3.  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5C497C">
        <w:rPr>
          <w:rFonts w:ascii="Tahoma" w:hAnsi="Tahoma" w:cs="Tahoma"/>
          <w:sz w:val="18"/>
          <w:szCs w:val="18"/>
        </w:rPr>
        <w:t xml:space="preserve">6,083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 xml:space="preserve">7.5 </w:t>
      </w:r>
      <w:r w:rsidRPr="005C497C">
        <w:rPr>
          <w:rFonts w:ascii="Tahoma" w:hAnsi="Tahoma" w:cs="Tahoma"/>
          <w:sz w:val="18"/>
          <w:szCs w:val="18"/>
          <w:cs/>
        </w:rPr>
        <w:t>ต่อปี</w:t>
      </w:r>
    </w:p>
    <w:p w14:paraId="5AD91BB9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 xml:space="preserve"> </w:t>
      </w:r>
    </w:p>
    <w:p w14:paraId="560964D1" w14:textId="34DB76EF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11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 xml:space="preserve">2558 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>ได้ยื่นฟ้องต่อศาลปกครองกลาง เป็นคดีหมายเลขดำที่ 1651/2558 เพื่อเรียกร้องให้ชำระค่าใช้/ค่าตอบแทนจากการใช้เครื่อง และอุปกรณ์โทรคมนาคม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และโครงข่ายโทรคมนาคมของ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 xml:space="preserve"> ตั้งแต่วันที่ </w:t>
      </w:r>
      <w:r w:rsidRPr="005C497C">
        <w:rPr>
          <w:rFonts w:ascii="Tahoma" w:hAnsi="Tahoma" w:cs="Tahoma"/>
          <w:sz w:val="18"/>
          <w:szCs w:val="18"/>
        </w:rPr>
        <w:t xml:space="preserve">16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 xml:space="preserve">2557 </w:t>
      </w:r>
      <w:r w:rsidRPr="005C49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5C497C">
        <w:rPr>
          <w:rFonts w:ascii="Tahoma" w:hAnsi="Tahoma" w:cs="Tahoma"/>
          <w:sz w:val="18"/>
          <w:szCs w:val="18"/>
        </w:rPr>
        <w:t xml:space="preserve">17 </w:t>
      </w:r>
      <w:r w:rsidRPr="005C49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5C497C">
        <w:rPr>
          <w:rFonts w:ascii="Tahoma" w:hAnsi="Tahoma" w:cs="Tahoma"/>
          <w:sz w:val="18"/>
          <w:szCs w:val="18"/>
        </w:rPr>
        <w:t>2558</w:t>
      </w:r>
      <w:r w:rsidRPr="005C497C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14:paraId="416D933F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3B6B241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>6,521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32E11D57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2.</w:t>
      </w:r>
      <w:r w:rsidRPr="005C497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 xml:space="preserve">4,991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012F4F27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3.</w:t>
      </w:r>
      <w:r w:rsidRPr="005C497C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>1,635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14:paraId="0EFC35A8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CA32121" w14:textId="581E08A5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27 </w:t>
      </w:r>
      <w:r w:rsidRPr="005C49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 xml:space="preserve">ได้ยื่นฟ้องต่อศาลปกครองกลางเป็นคดีหมายเลขดำที่ </w:t>
      </w:r>
      <w:r w:rsidRPr="005C497C">
        <w:rPr>
          <w:rFonts w:ascii="Tahoma" w:hAnsi="Tahoma" w:cs="Tahoma"/>
          <w:sz w:val="18"/>
          <w:szCs w:val="18"/>
        </w:rPr>
        <w:t xml:space="preserve">741/2559 </w:t>
      </w:r>
      <w:r w:rsidRPr="005C497C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และโครงข่ายโทรคมนาคมของ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 xml:space="preserve"> ตั้งแต่วันที่ </w:t>
      </w:r>
      <w:r w:rsidRPr="005C497C">
        <w:rPr>
          <w:rFonts w:ascii="Tahoma" w:hAnsi="Tahoma" w:cs="Tahoma"/>
          <w:sz w:val="18"/>
          <w:szCs w:val="18"/>
        </w:rPr>
        <w:t xml:space="preserve">18 </w:t>
      </w:r>
      <w:r w:rsidRPr="005C49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5C497C">
        <w:rPr>
          <w:rFonts w:ascii="Tahoma" w:hAnsi="Tahoma" w:cs="Tahoma"/>
          <w:sz w:val="18"/>
          <w:szCs w:val="18"/>
        </w:rPr>
        <w:t xml:space="preserve">2558 </w:t>
      </w:r>
      <w:r w:rsidRPr="005C49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5C497C">
        <w:rPr>
          <w:rFonts w:ascii="Tahoma" w:hAnsi="Tahoma" w:cs="Tahoma"/>
          <w:sz w:val="18"/>
          <w:szCs w:val="18"/>
        </w:rPr>
        <w:t xml:space="preserve">25 </w:t>
      </w:r>
      <w:r w:rsidRPr="005C49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5C497C">
        <w:rPr>
          <w:rFonts w:ascii="Tahoma" w:hAnsi="Tahoma" w:cs="Tahoma"/>
          <w:sz w:val="18"/>
          <w:szCs w:val="18"/>
        </w:rPr>
        <w:t xml:space="preserve">2558 </w:t>
      </w:r>
      <w:r w:rsidRPr="005C497C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14:paraId="193AF60D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5FE00C1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>1.</w:t>
      </w:r>
      <w:r w:rsidRPr="005C497C">
        <w:rPr>
          <w:rFonts w:ascii="Tahoma" w:hAnsi="Tahoma" w:cs="Tahoma"/>
          <w:sz w:val="18"/>
          <w:szCs w:val="18"/>
          <w:cs/>
        </w:rPr>
        <w:t xml:space="preserve">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>2,857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7C6FB025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 xml:space="preserve">2. </w:t>
      </w:r>
      <w:r w:rsidRPr="005C497C">
        <w:rPr>
          <w:rFonts w:ascii="Tahoma" w:hAnsi="Tahoma" w:cs="Tahoma"/>
          <w:sz w:val="18"/>
          <w:szCs w:val="18"/>
          <w:cs/>
        </w:rPr>
        <w:t>ทรู มูฟ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 xml:space="preserve">2,184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63C578F2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 xml:space="preserve">3. </w:t>
      </w:r>
      <w:r w:rsidRPr="005C497C">
        <w:rPr>
          <w:rFonts w:ascii="Tahoma" w:hAnsi="Tahoma" w:cs="Tahoma"/>
          <w:sz w:val="18"/>
          <w:szCs w:val="18"/>
          <w:cs/>
        </w:rPr>
        <w:t>ดีพีซี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>673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ต่อปี</w:t>
      </w:r>
    </w:p>
    <w:p w14:paraId="29BDBF58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E2BB06A" w14:textId="4EB45BD8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ระหว่างเดือนธันวาคม </w:t>
      </w:r>
      <w:r w:rsidRPr="005C497C">
        <w:rPr>
          <w:rFonts w:ascii="Tahoma" w:hAnsi="Tahoma" w:cs="Tahoma"/>
          <w:sz w:val="18"/>
          <w:szCs w:val="18"/>
        </w:rPr>
        <w:t xml:space="preserve">2562 </w:t>
      </w:r>
      <w:r w:rsidRPr="005C497C">
        <w:rPr>
          <w:rFonts w:ascii="Tahoma" w:hAnsi="Tahoma" w:cs="Tahoma"/>
          <w:sz w:val="18"/>
          <w:szCs w:val="18"/>
          <w:cs/>
        </w:rPr>
        <w:t>ดีพีซีได้รับคำร้องขอแก้ไขคำขอท้ายฟ้องของ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5C497C">
        <w:rPr>
          <w:rFonts w:ascii="Tahoma" w:hAnsi="Tahoma" w:cs="Tahoma"/>
          <w:sz w:val="18"/>
          <w:szCs w:val="18"/>
        </w:rPr>
        <w:t xml:space="preserve">24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 xml:space="preserve">2562 </w:t>
      </w:r>
      <w:r w:rsidRPr="005C497C">
        <w:rPr>
          <w:rFonts w:ascii="Tahoma" w:hAnsi="Tahoma" w:cs="Tahoma"/>
          <w:sz w:val="18"/>
          <w:szCs w:val="18"/>
          <w:cs/>
        </w:rPr>
        <w:t>จากศาลปกครองกลางโดยปรับจำนวนเงินที่เรียกร้อง ดังนี้</w:t>
      </w:r>
    </w:p>
    <w:p w14:paraId="5D1BAA66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964E75F" w14:textId="77777777" w:rsidR="00775FF4" w:rsidRPr="005C497C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คดีหมายเลขดำที่ 918/2558 </w:t>
      </w:r>
    </w:p>
    <w:p w14:paraId="7F0CD298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1)</w:t>
      </w:r>
      <w:r w:rsidRPr="005C497C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5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109 ล้านบาท พร้อมดอกเบี้ยในอัตราร้อยละ 7.5 ต่อปี</w:t>
      </w:r>
    </w:p>
    <w:p w14:paraId="29F7FC11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2)</w:t>
      </w:r>
      <w:r w:rsidRPr="005C497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3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651 ล้านบาท พร้อมดอกเบี้ยในอัตราร้อยละ 7.5 ต่อปี</w:t>
      </w:r>
    </w:p>
    <w:p w14:paraId="298DF2EA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3)</w:t>
      </w:r>
      <w:r w:rsidRPr="005C497C">
        <w:rPr>
          <w:rFonts w:ascii="Tahoma" w:hAnsi="Tahoma" w:cs="Tahoma"/>
          <w:sz w:val="18"/>
          <w:szCs w:val="18"/>
          <w:cs/>
        </w:rPr>
        <w:tab/>
        <w:t>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457 ล้านบาท พร้อมดอกเบี้ยในอัตราร้อยละ 7.5 ต่อปี</w:t>
      </w:r>
    </w:p>
    <w:p w14:paraId="45ACD393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23D7CB5" w14:textId="77777777" w:rsidR="00775FF4" w:rsidRPr="005C497C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คดีหมายเลขดำที่ 1651/2558</w:t>
      </w:r>
    </w:p>
    <w:p w14:paraId="5BE5D81C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1)</w:t>
      </w:r>
      <w:r w:rsidRPr="005C497C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4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169 ล้านบาท พร้อมดอกเบี้ยในอัตราร้อยละ 7.5 ต่อปี</w:t>
      </w:r>
    </w:p>
    <w:p w14:paraId="1BA09865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2)</w:t>
      </w:r>
      <w:r w:rsidRPr="005C497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2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946 ล้านบาท พร้อมดอกเบี้ยในอัตราร้อยละ 7.5 ต่อปี</w:t>
      </w:r>
    </w:p>
    <w:p w14:paraId="7B031595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3)</w:t>
      </w:r>
      <w:r w:rsidRPr="005C497C">
        <w:rPr>
          <w:rFonts w:ascii="Tahoma" w:hAnsi="Tahoma" w:cs="Tahoma"/>
          <w:sz w:val="18"/>
          <w:szCs w:val="18"/>
          <w:cs/>
        </w:rPr>
        <w:tab/>
        <w:t>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223 ล้านบาท พร้อมดอกเบี้ยในอัตราร้อยละ 7.5 ต่อปี</w:t>
      </w:r>
    </w:p>
    <w:p w14:paraId="405FEC7D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B005EE3" w14:textId="77777777" w:rsidR="00775FF4" w:rsidRPr="005C497C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คดีหมายเลขดำที่ 741/2559</w:t>
      </w:r>
    </w:p>
    <w:p w14:paraId="1844FE63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1)</w:t>
      </w:r>
      <w:r w:rsidRPr="005C497C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858 ล้านบาท พร้อมดอกเบี้ยในอัตราร้อยละ 7.5 ต่อปี</w:t>
      </w:r>
    </w:p>
    <w:p w14:paraId="29DFE03A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2)</w:t>
      </w:r>
      <w:r w:rsidRPr="005C497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336 ล้านบาท พร้อมดอกเบี้ยในอัตราร้อยละ 7.5 ต่อปี</w:t>
      </w:r>
    </w:p>
    <w:p w14:paraId="0CA9D6C2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3)</w:t>
      </w:r>
      <w:r w:rsidRPr="005C497C">
        <w:rPr>
          <w:rFonts w:ascii="Tahoma" w:hAnsi="Tahoma" w:cs="Tahoma"/>
          <w:sz w:val="18"/>
          <w:szCs w:val="18"/>
          <w:cs/>
        </w:rPr>
        <w:tab/>
        <w:t>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522 ล้านบาท พร้อมดอกเบี้ยในอัตราร้อยละ 7.5 ต่อปี</w:t>
      </w:r>
    </w:p>
    <w:p w14:paraId="6AA0811A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A5A053B" w14:textId="2C80A021" w:rsidR="003F4725" w:rsidRPr="005C497C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เมื่อวันที่ 29 เมษายน 2565 ศาลปกครองกลางมีคำพิพากษายกฟ้องดีพีซี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ในคดีหมายเลขดำที่ 918/2558 และ 1651/2558  จำนวนเงินรวมที่เรียกร้องในส่วนของดีพีซี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2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680 ล้านบาท โดยให้ กสทช. ชำระเงินให้แก่เอ็นที รวมจำนวน 361 ล้านบาท พร้อมดอกเบี้ย</w:t>
      </w:r>
    </w:p>
    <w:p w14:paraId="5D8BE934" w14:textId="5B7E5A36" w:rsidR="003F4725" w:rsidRPr="005C497C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957C028" w14:textId="7131D28B" w:rsidR="003F4725" w:rsidRPr="005C497C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โดยเมื่อวันที่ 30 พฤษภาคม 2565 เอ็นทีได้ยื่นอุทธรณ์คำพิพากษาคดีหมายเลขดำที่ 918/2558 และที่ 1651/2558 ต่อศาลปกครองสูงสุดเป็นคดีหมายเลขดำที่ อ.1229/2565 และ อ.1203/2565 โดย</w:t>
      </w:r>
      <w:r w:rsidRPr="005C497C">
        <w:rPr>
          <w:rFonts w:ascii="Tahoma" w:hAnsi="Tahoma" w:cs="Tahoma" w:hint="cs"/>
          <w:sz w:val="18"/>
          <w:szCs w:val="18"/>
          <w:cs/>
        </w:rPr>
        <w:t>ดีพีซี</w:t>
      </w:r>
      <w:r w:rsidRPr="005C497C">
        <w:rPr>
          <w:rFonts w:ascii="Tahoma" w:hAnsi="Tahoma" w:cs="Tahoma"/>
          <w:sz w:val="18"/>
          <w:szCs w:val="18"/>
          <w:cs/>
        </w:rPr>
        <w:t>ได้รับหมายแจ้งจากศาลปกครองสูงสุดในวันที่ 18 สิงหาคม 2565 และ วันที่ 10 ตุลาคม 2565 ตามลำดับ ขณะนี้คดีดังกล่าวอยู่</w:t>
      </w:r>
      <w:r w:rsidRPr="005C497C">
        <w:rPr>
          <w:rFonts w:ascii="Tahoma" w:hAnsi="Tahoma" w:cs="Tahoma" w:hint="cs"/>
          <w:sz w:val="18"/>
          <w:szCs w:val="18"/>
          <w:cs/>
        </w:rPr>
        <w:t>ใน</w:t>
      </w:r>
      <w:r w:rsidRPr="005C497C">
        <w:rPr>
          <w:rFonts w:ascii="Tahoma" w:hAnsi="Tahoma" w:cs="Tahoma"/>
          <w:sz w:val="18"/>
          <w:szCs w:val="18"/>
          <w:cs/>
        </w:rPr>
        <w:t>ขั้นตอนของศาลปกครองสูงสุด</w:t>
      </w:r>
    </w:p>
    <w:p w14:paraId="1F173CE2" w14:textId="7CA91330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D521EDB" w14:textId="73578E70" w:rsidR="003F4725" w:rsidRPr="005C497C" w:rsidRDefault="00152A58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28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 xml:space="preserve">2565 </w:t>
      </w:r>
      <w:r w:rsidRPr="005C497C">
        <w:rPr>
          <w:rFonts w:ascii="Tahoma" w:hAnsi="Tahoma" w:cs="Tahoma"/>
          <w:sz w:val="18"/>
          <w:szCs w:val="18"/>
          <w:cs/>
        </w:rPr>
        <w:t>ศาลปกครองกลางมีคำพิพากษายกฟ้องดีพีซี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="003F4725" w:rsidRPr="005C497C">
        <w:rPr>
          <w:rFonts w:ascii="Tahoma" w:hAnsi="Tahoma" w:cs="Tahoma"/>
          <w:sz w:val="18"/>
          <w:szCs w:val="18"/>
          <w:cs/>
        </w:rPr>
        <w:t xml:space="preserve">ในคดีหมายเลขดำที่ 741/2559 </w:t>
      </w:r>
      <w:r w:rsidRPr="005C497C">
        <w:rPr>
          <w:rFonts w:ascii="Tahoma" w:hAnsi="Tahoma" w:cs="Tahoma"/>
          <w:sz w:val="18"/>
          <w:szCs w:val="18"/>
          <w:cs/>
        </w:rPr>
        <w:t xml:space="preserve">จำนวนเงินรวมที่เรียกร้องในส่วนของดีพีซี </w:t>
      </w:r>
      <w:r w:rsidRPr="005C497C">
        <w:rPr>
          <w:rFonts w:ascii="Tahoma" w:hAnsi="Tahoma" w:cs="Tahoma"/>
          <w:sz w:val="18"/>
          <w:szCs w:val="18"/>
        </w:rPr>
        <w:t xml:space="preserve">522 </w:t>
      </w:r>
      <w:r w:rsidRPr="005C497C">
        <w:rPr>
          <w:rFonts w:ascii="Tahoma" w:hAnsi="Tahoma" w:cs="Tahoma"/>
          <w:sz w:val="18"/>
          <w:szCs w:val="18"/>
          <w:cs/>
        </w:rPr>
        <w:t>ล้านบาท</w:t>
      </w:r>
      <w:r w:rsidR="0082527A" w:rsidRPr="005C497C">
        <w:rPr>
          <w:rFonts w:ascii="Tahoma" w:hAnsi="Tahoma" w:cs="Tahoma"/>
          <w:sz w:val="18"/>
          <w:szCs w:val="18"/>
        </w:rPr>
        <w:t xml:space="preserve"> </w:t>
      </w:r>
      <w:r w:rsidR="0082527A" w:rsidRPr="005C497C">
        <w:rPr>
          <w:rFonts w:ascii="Tahoma" w:hAnsi="Tahoma" w:cs="Tahoma"/>
          <w:sz w:val="18"/>
          <w:szCs w:val="18"/>
          <w:cs/>
        </w:rPr>
        <w:t xml:space="preserve">โดยในวันที่ </w:t>
      </w:r>
      <w:r w:rsidR="0082527A" w:rsidRPr="005C497C">
        <w:rPr>
          <w:rFonts w:ascii="Tahoma" w:hAnsi="Tahoma" w:cs="Tahoma"/>
          <w:sz w:val="18"/>
          <w:szCs w:val="18"/>
        </w:rPr>
        <w:t xml:space="preserve">26 </w:t>
      </w:r>
      <w:r w:rsidR="0082527A" w:rsidRPr="005C497C">
        <w:rPr>
          <w:rFonts w:ascii="Tahoma" w:hAnsi="Tahoma" w:cs="Tahoma"/>
          <w:sz w:val="18"/>
          <w:szCs w:val="18"/>
          <w:cs/>
        </w:rPr>
        <w:t xml:space="preserve">มกราคม </w:t>
      </w:r>
      <w:r w:rsidR="0082527A" w:rsidRPr="005C497C">
        <w:rPr>
          <w:rFonts w:ascii="Tahoma" w:hAnsi="Tahoma" w:cs="Tahoma"/>
          <w:sz w:val="18"/>
          <w:szCs w:val="18"/>
        </w:rPr>
        <w:t xml:space="preserve">2566 </w:t>
      </w:r>
      <w:r w:rsidR="0082527A" w:rsidRPr="005C497C">
        <w:rPr>
          <w:rFonts w:ascii="Tahoma" w:hAnsi="Tahoma" w:cs="Tahoma"/>
          <w:sz w:val="18"/>
          <w:szCs w:val="18"/>
          <w:cs/>
        </w:rPr>
        <w:t xml:space="preserve">เอ็นทีได้ยื่นอุทธรณ์คำพิพากษาในคดี </w:t>
      </w:r>
      <w:r w:rsidR="0082527A" w:rsidRPr="005C497C">
        <w:rPr>
          <w:rFonts w:ascii="Tahoma" w:hAnsi="Tahoma" w:cs="Tahoma"/>
          <w:sz w:val="18"/>
          <w:szCs w:val="18"/>
        </w:rPr>
        <w:t xml:space="preserve">741/2559 </w:t>
      </w:r>
      <w:r w:rsidR="0082527A" w:rsidRPr="005C497C">
        <w:rPr>
          <w:rFonts w:ascii="Tahoma" w:hAnsi="Tahoma" w:cs="Tahoma"/>
          <w:sz w:val="18"/>
          <w:szCs w:val="18"/>
          <w:cs/>
        </w:rPr>
        <w:t>เป็นคดีหมายเลขดำที่ อ.</w:t>
      </w:r>
      <w:r w:rsidR="0082527A" w:rsidRPr="005C497C">
        <w:rPr>
          <w:rFonts w:ascii="Tahoma" w:hAnsi="Tahoma" w:cs="Tahoma"/>
          <w:sz w:val="18"/>
          <w:szCs w:val="18"/>
        </w:rPr>
        <w:t xml:space="preserve">347/2566 </w:t>
      </w:r>
      <w:r w:rsidR="0082527A" w:rsidRPr="005C497C">
        <w:rPr>
          <w:rFonts w:ascii="Tahoma" w:hAnsi="Tahoma" w:cs="Tahoma"/>
          <w:sz w:val="18"/>
          <w:szCs w:val="18"/>
          <w:cs/>
        </w:rPr>
        <w:t>ขณะนี้คดีดังกล่าวอยู่ขั้นตอนของศาลปกครองสูงสุด</w:t>
      </w:r>
    </w:p>
    <w:p w14:paraId="2EB10E62" w14:textId="77777777" w:rsidR="003F4725" w:rsidRPr="005C497C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9875F73" w14:textId="1731C13D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โดยฝ่ายบริหารของกลุ่มเอไอเอสเชื่อว่า ดีพีซี ไม่มีหน้าที่ต้องชำระค่าใช้และค่าตอบแทนจากการใช้เครื่อง และอุปกรณ์โทรคมนาคม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ตามที่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>เรียกร้อง เนื่องจากดีพีซีได้ปฏิบัติถูกต้องตามประกาศ กสทช. แล้ว</w:t>
      </w:r>
      <w:r w:rsidR="003F4725" w:rsidRPr="005C497C">
        <w:rPr>
          <w:rFonts w:ascii="Tahoma" w:hAnsi="Tahoma" w:cs="Tahoma" w:hint="cs"/>
          <w:sz w:val="18"/>
          <w:szCs w:val="18"/>
          <w:cs/>
        </w:rPr>
        <w:t xml:space="preserve">  </w:t>
      </w:r>
      <w:r w:rsidRPr="005C497C">
        <w:rPr>
          <w:rFonts w:ascii="Tahoma" w:hAnsi="Tahoma" w:cs="Tahoma"/>
          <w:sz w:val="18"/>
          <w:szCs w:val="18"/>
          <w:cs/>
        </w:rPr>
        <w:t>ทุกประการ ดังนั้น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</w:t>
      </w:r>
      <w:r w:rsidR="003F4725" w:rsidRPr="005C497C">
        <w:rPr>
          <w:rFonts w:ascii="Tahoma" w:hAnsi="Tahoma" w:cs="Tahoma" w:hint="cs"/>
          <w:sz w:val="18"/>
          <w:szCs w:val="18"/>
          <w:cs/>
        </w:rPr>
        <w:t xml:space="preserve">         </w:t>
      </w:r>
      <w:r w:rsidRPr="005C497C">
        <w:rPr>
          <w:rFonts w:ascii="Tahoma" w:hAnsi="Tahoma" w:cs="Tahoma"/>
          <w:sz w:val="18"/>
          <w:szCs w:val="18"/>
          <w:cs/>
        </w:rPr>
        <w:t>งบการเงินรวมของ</w:t>
      </w:r>
      <w:r w:rsidR="00492190" w:rsidRPr="005C497C">
        <w:rPr>
          <w:rFonts w:ascii="Tahoma" w:hAnsi="Tahoma" w:cs="Tahoma" w:hint="cs"/>
          <w:sz w:val="18"/>
          <w:szCs w:val="18"/>
          <w:cs/>
        </w:rPr>
        <w:t>กลุ่ม</w:t>
      </w:r>
      <w:r w:rsidRPr="005C497C">
        <w:rPr>
          <w:rFonts w:ascii="Tahoma" w:hAnsi="Tahoma" w:cs="Tahoma"/>
          <w:sz w:val="18"/>
          <w:szCs w:val="18"/>
          <w:cs/>
        </w:rPr>
        <w:t>เอไอเอส</w:t>
      </w:r>
    </w:p>
    <w:p w14:paraId="3965A534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B7FA159" w14:textId="2F1E4F7D" w:rsidR="00775FF4" w:rsidRPr="005C497C" w:rsidRDefault="00775FF4" w:rsidP="00775FF4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14:paraId="3A5D8490" w14:textId="77777777" w:rsidR="00775FF4" w:rsidRPr="005C497C" w:rsidRDefault="00775FF4" w:rsidP="00775FF4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30B348C1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5C497C">
        <w:rPr>
          <w:rFonts w:ascii="Tahoma" w:hAnsi="Tahoma" w:cs="Tahoma"/>
          <w:sz w:val="18"/>
          <w:szCs w:val="18"/>
        </w:rPr>
        <w:t>1997/2558</w:t>
      </w:r>
      <w:r w:rsidRPr="005C497C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ให้นำส่งรายได้ช่วงมาตรการคุ้มครองผู้ใช้บริการ เนื่องจาก สำนักงาน กสทช. เรียกร้องให้ดีพีซีนำส่งเงินรายได้จากการให้บริการในช่วงมาตรการคุ้มครองผู้ใช้บริการ ระหว่างวันที่ 16 กันยายน 2556 ถึงวันที่ 17 กรกฏาคม 2557 จำนวน 628 ล้านบาท</w:t>
      </w:r>
    </w:p>
    <w:p w14:paraId="68FACFAE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  </w:t>
      </w:r>
    </w:p>
    <w:p w14:paraId="78FE2F8F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16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Pr="005C497C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5C497C">
        <w:rPr>
          <w:rFonts w:ascii="Tahoma" w:hAnsi="Tahoma" w:cs="Tahoma"/>
          <w:sz w:val="18"/>
          <w:szCs w:val="18"/>
        </w:rPr>
        <w:t xml:space="preserve">. </w:t>
      </w:r>
      <w:r w:rsidRPr="005C497C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5C497C">
        <w:rPr>
          <w:rFonts w:ascii="Tahoma" w:hAnsi="Tahoma" w:cs="Tahoma"/>
          <w:sz w:val="18"/>
          <w:szCs w:val="18"/>
        </w:rPr>
        <w:t>1441</w:t>
      </w:r>
      <w:r w:rsidRPr="005C497C">
        <w:rPr>
          <w:rFonts w:ascii="Tahoma" w:hAnsi="Tahoma" w:cs="Tahoma"/>
          <w:sz w:val="18"/>
          <w:szCs w:val="18"/>
          <w:cs/>
        </w:rPr>
        <w:t>/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Pr="005C497C">
        <w:rPr>
          <w:rFonts w:ascii="Tahoma" w:hAnsi="Tahoma" w:cs="Tahoma"/>
          <w:sz w:val="18"/>
          <w:szCs w:val="18"/>
          <w:cs/>
        </w:rPr>
        <w:t xml:space="preserve">ขอให้ดีพีซีนำส่งรายได้ช่วงมาตรการคุ้มครองผู้ใช้บริการ ระหว่างวันที่ 16 กันยายน 2556 ถึงวันที่ 17 กรกฎาคม 2557 จำนวน </w:t>
      </w:r>
      <w:r w:rsidRPr="005C497C">
        <w:rPr>
          <w:rFonts w:ascii="Tahoma" w:hAnsi="Tahoma" w:cs="Tahoma"/>
          <w:sz w:val="18"/>
          <w:szCs w:val="18"/>
        </w:rPr>
        <w:t>680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5C497C">
        <w:rPr>
          <w:rFonts w:ascii="Tahoma" w:hAnsi="Tahoma" w:cs="Tahoma"/>
          <w:sz w:val="18"/>
          <w:szCs w:val="18"/>
        </w:rPr>
        <w:t xml:space="preserve"> (</w:t>
      </w:r>
      <w:r w:rsidRPr="005C497C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5C497C">
        <w:rPr>
          <w:rFonts w:ascii="Tahoma" w:hAnsi="Tahoma" w:cs="Tahoma"/>
          <w:sz w:val="18"/>
          <w:szCs w:val="18"/>
        </w:rPr>
        <w:t xml:space="preserve">52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 xml:space="preserve">7.5 </w:t>
      </w:r>
      <w:r w:rsidRPr="005C497C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14:paraId="4A7369A0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8A7EF86" w14:textId="0B257FCB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5C497C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5C497C">
        <w:rPr>
          <w:rFonts w:ascii="Tahoma" w:hAnsi="Tahoma" w:cs="Tahoma"/>
          <w:sz w:val="18"/>
          <w:szCs w:val="18"/>
        </w:rPr>
        <w:t>2561</w:t>
      </w:r>
      <w:r w:rsidRPr="005C497C">
        <w:rPr>
          <w:rFonts w:ascii="Tahoma" w:hAnsi="Tahoma" w:cs="Tahoma"/>
          <w:sz w:val="18"/>
          <w:szCs w:val="18"/>
          <w:cs/>
        </w:rPr>
        <w:t xml:space="preserve"> สำนักงาน กสทช. มีหนังสือแจ้งมติของ </w:t>
      </w:r>
      <w:r w:rsidR="00145C47" w:rsidRPr="005C497C">
        <w:rPr>
          <w:rFonts w:ascii="Tahoma" w:hAnsi="Tahoma" w:cs="Tahoma" w:hint="cs"/>
          <w:sz w:val="18"/>
          <w:szCs w:val="18"/>
          <w:cs/>
        </w:rPr>
        <w:t>กทค</w:t>
      </w:r>
      <w:r w:rsidR="00145C47" w:rsidRPr="005C497C">
        <w:rPr>
          <w:rFonts w:ascii="Tahoma" w:hAnsi="Tahoma" w:cs="Tahoma"/>
          <w:sz w:val="18"/>
          <w:szCs w:val="18"/>
          <w:cs/>
        </w:rPr>
        <w:t xml:space="preserve">. </w:t>
      </w:r>
      <w:r w:rsidRPr="005C497C">
        <w:rPr>
          <w:rFonts w:ascii="Tahoma" w:hAnsi="Tahoma" w:cs="Tahoma"/>
          <w:sz w:val="18"/>
          <w:szCs w:val="18"/>
          <w:cs/>
        </w:rPr>
        <w:t xml:space="preserve">ให้ดีพีซีนำส่งเงินรายได้จากการให้บริการในช่วงมาตรการคุ้มครองผู้ใช้บริการทั้งหมดเป็นจำนวนเงิน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5C497C">
        <w:rPr>
          <w:rFonts w:ascii="Tahoma" w:hAnsi="Tahoma" w:cs="Tahoma"/>
          <w:sz w:val="18"/>
          <w:szCs w:val="18"/>
        </w:rPr>
        <w:t>869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และเมื่อ กสทช. ได้เคยมีคำสั่งให้ดีพีซีนำส่งเงินรายได้ช่วงที่หนึ่งไปแล้ว จำนวน </w:t>
      </w:r>
      <w:r w:rsidRPr="005C497C">
        <w:rPr>
          <w:rFonts w:ascii="Tahoma" w:hAnsi="Tahoma" w:cs="Tahoma"/>
          <w:sz w:val="18"/>
          <w:szCs w:val="18"/>
        </w:rPr>
        <w:t xml:space="preserve">628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คงเหลือเงินที่ต้องนำส่งในครั้งนี้ จำนวน </w:t>
      </w:r>
      <w:r w:rsidRPr="005C497C">
        <w:rPr>
          <w:rFonts w:ascii="Tahoma" w:hAnsi="Tahoma" w:cs="Tahoma"/>
          <w:sz w:val="18"/>
          <w:szCs w:val="18"/>
        </w:rPr>
        <w:t xml:space="preserve">241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ซึ่งในวันที่ </w:t>
      </w:r>
      <w:r w:rsidRPr="005C497C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5C497C">
        <w:rPr>
          <w:rFonts w:ascii="Tahoma" w:hAnsi="Tahoma" w:cs="Tahoma"/>
          <w:sz w:val="18"/>
          <w:szCs w:val="18"/>
        </w:rPr>
        <w:t xml:space="preserve">2561 </w:t>
      </w:r>
      <w:r w:rsidRPr="005C497C">
        <w:rPr>
          <w:rFonts w:ascii="Tahoma" w:hAnsi="Tahoma" w:cs="Tahoma"/>
          <w:sz w:val="18"/>
          <w:szCs w:val="18"/>
          <w:cs/>
        </w:rPr>
        <w:t xml:space="preserve">ดีพีซียื่นฟ้องต่อศาลปกครองกลางเพื่อขอเพิกถอนมติ </w:t>
      </w:r>
      <w:r w:rsidR="00145C47" w:rsidRPr="005C497C">
        <w:rPr>
          <w:rFonts w:ascii="Tahoma" w:hAnsi="Tahoma" w:cs="Tahoma" w:hint="cs"/>
          <w:sz w:val="18"/>
          <w:szCs w:val="18"/>
          <w:cs/>
        </w:rPr>
        <w:t>กทค</w:t>
      </w:r>
      <w:r w:rsidR="00145C47" w:rsidRPr="005C497C">
        <w:rPr>
          <w:rFonts w:ascii="Tahoma" w:hAnsi="Tahoma" w:cs="Tahoma"/>
          <w:sz w:val="18"/>
          <w:szCs w:val="18"/>
          <w:cs/>
        </w:rPr>
        <w:t xml:space="preserve">. </w:t>
      </w:r>
      <w:r w:rsidRPr="005C497C">
        <w:rPr>
          <w:rFonts w:ascii="Tahoma" w:hAnsi="Tahoma" w:cs="Tahoma"/>
          <w:sz w:val="18"/>
          <w:szCs w:val="18"/>
          <w:cs/>
        </w:rPr>
        <w:t>ดังกล่าวแล้ว</w:t>
      </w:r>
    </w:p>
    <w:p w14:paraId="6D9CBDB2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1264396" w14:textId="739A9C4F" w:rsidR="00775FF4" w:rsidRPr="005C497C" w:rsidRDefault="00CA37F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5C497C">
        <w:rPr>
          <w:rFonts w:ascii="Tahoma" w:hAnsi="Tahoma" w:cs="Tahoma"/>
          <w:sz w:val="18"/>
          <w:szCs w:val="18"/>
        </w:rPr>
        <w:t xml:space="preserve">2 </w:t>
      </w:r>
      <w:r w:rsidRPr="005C49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5C497C">
        <w:rPr>
          <w:rFonts w:ascii="Tahoma" w:hAnsi="Tahoma" w:cs="Tahoma"/>
          <w:sz w:val="18"/>
          <w:szCs w:val="18"/>
        </w:rPr>
        <w:t xml:space="preserve">2564 </w:t>
      </w:r>
      <w:r w:rsidRPr="005C497C">
        <w:rPr>
          <w:rFonts w:ascii="Tahoma" w:hAnsi="Tahoma" w:cs="Tahoma"/>
          <w:sz w:val="18"/>
          <w:szCs w:val="18"/>
          <w:cs/>
        </w:rPr>
        <w:t>ศาลปกครองกลางแจ้งคำสั่งให้รวมพิจารณาข้อพิพาททั้งสามเข้าด้วยกัน</w:t>
      </w:r>
    </w:p>
    <w:p w14:paraId="0D6B8AD9" w14:textId="71BA5BF4" w:rsidR="004D45C0" w:rsidRPr="005C497C" w:rsidRDefault="004D45C0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BCFE180" w14:textId="77777777" w:rsidR="004D45C0" w:rsidRPr="005C497C" w:rsidRDefault="004D45C0" w:rsidP="004D45C0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>เมื่อ</w:t>
      </w:r>
      <w:r w:rsidRPr="005C497C">
        <w:rPr>
          <w:rFonts w:ascii="Tahoma" w:hAnsi="Tahoma" w:cs="Tahoma"/>
          <w:sz w:val="18"/>
          <w:szCs w:val="18"/>
          <w:cs/>
        </w:rPr>
        <w:t xml:space="preserve">วันที่ 30 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มีนาคม </w:t>
      </w:r>
      <w:r w:rsidRPr="005C497C">
        <w:rPr>
          <w:rFonts w:ascii="Tahoma" w:hAnsi="Tahoma" w:cs="Tahoma"/>
          <w:sz w:val="18"/>
          <w:szCs w:val="18"/>
          <w:cs/>
        </w:rPr>
        <w:t xml:space="preserve">2565 ศาลปกครองกลางพิพากษาให้เพิกถอนมติ </w:t>
      </w:r>
      <w:r w:rsidRPr="005C497C">
        <w:rPr>
          <w:rFonts w:ascii="Tahoma" w:hAnsi="Tahoma" w:cs="Tahoma" w:hint="cs"/>
          <w:sz w:val="18"/>
          <w:szCs w:val="18"/>
          <w:cs/>
        </w:rPr>
        <w:t>กทค</w:t>
      </w:r>
      <w:r w:rsidRPr="005C497C">
        <w:rPr>
          <w:rFonts w:ascii="Tahoma" w:hAnsi="Tahoma" w:cs="Tahoma"/>
          <w:sz w:val="18"/>
          <w:szCs w:val="18"/>
          <w:cs/>
        </w:rPr>
        <w:t>.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ที่สั่งให้</w:t>
      </w:r>
      <w:r w:rsidRPr="005C497C">
        <w:rPr>
          <w:rFonts w:ascii="Tahoma" w:hAnsi="Tahoma" w:cs="Tahoma" w:hint="cs"/>
          <w:sz w:val="18"/>
          <w:szCs w:val="18"/>
          <w:cs/>
        </w:rPr>
        <w:t>ดีพีซี</w:t>
      </w:r>
      <w:r w:rsidRPr="005C497C">
        <w:rPr>
          <w:rFonts w:ascii="Tahoma" w:hAnsi="Tahoma" w:cs="Tahoma"/>
          <w:sz w:val="18"/>
          <w:szCs w:val="18"/>
          <w:cs/>
        </w:rPr>
        <w:t xml:space="preserve">นำส่งเงินรายได้มาตรการคุ้มครองผู้ใช้บริการทั้งหมดจำนวน 869 ล้านบาท ด้วยเหตุผลว่า </w:t>
      </w:r>
      <w:r w:rsidRPr="005C497C">
        <w:rPr>
          <w:rFonts w:ascii="Tahoma" w:hAnsi="Tahoma" w:cs="Tahoma" w:hint="cs"/>
          <w:sz w:val="18"/>
          <w:szCs w:val="18"/>
          <w:cs/>
        </w:rPr>
        <w:t>ดีพีซี</w:t>
      </w:r>
      <w:r w:rsidRPr="005C497C">
        <w:rPr>
          <w:rFonts w:ascii="Tahoma" w:hAnsi="Tahoma" w:cs="Tahoma"/>
          <w:sz w:val="18"/>
          <w:szCs w:val="18"/>
          <w:cs/>
        </w:rPr>
        <w:t>มีรายจ่ายมากกว่ารายได้จากการให้บริการแก่ผู้ใช้บริการ</w:t>
      </w:r>
    </w:p>
    <w:p w14:paraId="110A9B9B" w14:textId="77777777" w:rsidR="004D45C0" w:rsidRPr="005C497C" w:rsidRDefault="004D45C0" w:rsidP="004D45C0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5669787" w14:textId="353479E4" w:rsidR="004D45C0" w:rsidRPr="005C497C" w:rsidRDefault="004D45C0" w:rsidP="004D45C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วันที่ 28 เมษายน 2565 กสทช. ได้ยื่นอุทธรณ์ต่อศาลปกครองสูงสุด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063B66" w:rsidRPr="00063B66">
        <w:rPr>
          <w:rFonts w:ascii="Tahoma" w:hAnsi="Tahoma" w:cs="Tahoma"/>
          <w:sz w:val="18"/>
          <w:szCs w:val="18"/>
          <w:cs/>
        </w:rPr>
        <w:t>ขณะนี้คดีดังกล่าวอยู่ขั้นตอนของศาลปกครองสูงสุด</w:t>
      </w:r>
    </w:p>
    <w:p w14:paraId="23FB96F4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D0C1194" w14:textId="77777777" w:rsidR="00203C66" w:rsidRPr="00124B09" w:rsidRDefault="00203C66" w:rsidP="00124B0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124B09">
        <w:rPr>
          <w:rFonts w:ascii="Tahoma" w:hAnsi="Tahoma" w:cs="Tahoma"/>
          <w:sz w:val="18"/>
          <w:szCs w:val="18"/>
          <w:cs/>
        </w:rPr>
        <w:br w:type="page"/>
      </w:r>
    </w:p>
    <w:p w14:paraId="05DAD0BB" w14:textId="633255A2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lastRenderedPageBreak/>
        <w:t>โดยผู้บริหาร</w:t>
      </w:r>
      <w:r w:rsidR="00492190" w:rsidRPr="005C497C">
        <w:rPr>
          <w:rFonts w:ascii="Tahoma" w:hAnsi="Tahoma" w:cs="Tahoma" w:hint="cs"/>
          <w:spacing w:val="-4"/>
          <w:sz w:val="18"/>
          <w:szCs w:val="18"/>
          <w:cs/>
        </w:rPr>
        <w:t>ของกลุ่มเอไอเอส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5C497C">
        <w:rPr>
          <w:rFonts w:ascii="Tahoma" w:hAnsi="Tahoma" w:cs="Tahoma"/>
          <w:sz w:val="18"/>
          <w:szCs w:val="18"/>
          <w:cs/>
        </w:rPr>
        <w:t>สิ้นสุดการอนุญาต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พ.ศ. </w:t>
      </w:r>
      <w:r w:rsidRPr="005C497C">
        <w:rPr>
          <w:rFonts w:ascii="Tahoma" w:hAnsi="Tahoma" w:cs="Tahoma"/>
          <w:sz w:val="18"/>
          <w:szCs w:val="18"/>
        </w:rPr>
        <w:t xml:space="preserve">2556 </w:t>
      </w:r>
      <w:r w:rsidRPr="005C497C">
        <w:rPr>
          <w:rFonts w:ascii="Tahoma" w:hAnsi="Tahoma" w:cs="Tahoma"/>
          <w:sz w:val="18"/>
          <w:szCs w:val="18"/>
          <w:cs/>
        </w:rPr>
        <w:t>ซึ่งกำหนดให้ดีพีซีต้องนำส่ง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</w:p>
    <w:p w14:paraId="3686515A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CEF4826" w14:textId="5F6D0AB9" w:rsidR="003759EA" w:rsidRPr="005C497C" w:rsidRDefault="003759EA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บริษัท แอดวานซ์ ไวร์เลส เน็ทเวอร์ค จำกัด (</w:t>
      </w:r>
      <w:r w:rsidRPr="005C497C">
        <w:rPr>
          <w:rFonts w:ascii="Tahoma" w:hAnsi="Tahoma" w:cs="Tahoma"/>
          <w:b/>
          <w:bCs/>
          <w:sz w:val="18"/>
          <w:szCs w:val="18"/>
        </w:rPr>
        <w:t>“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5C497C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14:paraId="11125214" w14:textId="101C043A" w:rsidR="003759EA" w:rsidRPr="005C497C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DDACCA3" w14:textId="38A45481" w:rsidR="003759EA" w:rsidRPr="005C497C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เอดับบลิวเอ็นฟ้องเพิกถอนคำสั่ง กสทช. </w:t>
      </w:r>
      <w:r w:rsidR="00444952"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ในเรื่อง</w:t>
      </w: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การให้บริการคงสิทธิเลขหมายโทรศัพท์เคลื่อนที่ (</w:t>
      </w:r>
      <w:r w:rsidRPr="005C497C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“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MNP</w:t>
      </w:r>
      <w:r w:rsidRPr="005C497C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”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</w:p>
    <w:p w14:paraId="6212813A" w14:textId="7AF46DE6" w:rsidR="003759EA" w:rsidRPr="005C497C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DDFA09" w14:textId="1993AA7A" w:rsidR="003759EA" w:rsidRPr="005C497C" w:rsidRDefault="005C2C48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5C2C48">
        <w:rPr>
          <w:rFonts w:ascii="Tahoma" w:hAnsi="Tahoma" w:cs="Tahoma"/>
          <w:sz w:val="18"/>
          <w:szCs w:val="18"/>
          <w:cs/>
        </w:rPr>
        <w:t>ในระหว่างปี 2558 – 2563 เอดับบลิวเอ็นได้รับคำสั่งกำหนดมาตรการบังคับทางปกครอง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ซึ่งเอดับบลิวเอ็นได้ยื่นฟ้องเพิกถอนคำสั่งดังกล่าวต่อศาลปกครองกลาง คดีหมายเลขดำที่ 1357/2560 และคดีหมายเลขดำที่ 2212/2563 เพื่อเพิกถอนคำสั่งให้ชำระค่าปรับเป็นจำนวนเงิน 221 ล้านบาท และ 605 ล้านบาท ตามลำดับ</w:t>
      </w:r>
    </w:p>
    <w:p w14:paraId="30CE1884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072D97" w14:textId="3CBE703B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โดยเมื่อวันที่ 26 สิงหาคม 2563 ศาลปกครองกลางได้มีคำพิพากษาให้เพิกถอนคำสั่งกำหนดค่าปรับทางปกครองในส่วนที่เกินกว่า 20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 xml:space="preserve">000 บาทต่อวัน เป็นผลทำให้ค่าปรับทางปกครองลดลงเหลือ </w:t>
      </w:r>
      <w:r w:rsidR="00C04B8E">
        <w:rPr>
          <w:rFonts w:ascii="Tahoma" w:hAnsi="Tahoma" w:cs="Tahoma"/>
          <w:sz w:val="18"/>
          <w:szCs w:val="18"/>
        </w:rPr>
        <w:t>0.</w:t>
      </w:r>
      <w:r w:rsidRPr="005C497C">
        <w:rPr>
          <w:rFonts w:ascii="Tahoma" w:hAnsi="Tahoma" w:cs="Tahoma"/>
          <w:sz w:val="18"/>
          <w:szCs w:val="18"/>
          <w:cs/>
        </w:rPr>
        <w:t xml:space="preserve">82 </w:t>
      </w:r>
      <w:r w:rsidR="00C04B8E">
        <w:rPr>
          <w:rFonts w:ascii="Tahoma" w:hAnsi="Tahoma" w:cs="Tahoma" w:hint="cs"/>
          <w:sz w:val="18"/>
          <w:szCs w:val="18"/>
          <w:cs/>
        </w:rPr>
        <w:t>ล้าน</w:t>
      </w:r>
      <w:r w:rsidRPr="005C497C">
        <w:rPr>
          <w:rFonts w:ascii="Tahoma" w:hAnsi="Tahoma" w:cs="Tahoma"/>
          <w:sz w:val="18"/>
          <w:szCs w:val="18"/>
          <w:cs/>
        </w:rPr>
        <w:t>บาท</w:t>
      </w:r>
      <w:r w:rsidR="00C04B8E">
        <w:rPr>
          <w:rFonts w:ascii="Tahoma" w:hAnsi="Tahoma" w:cs="Tahoma"/>
          <w:sz w:val="18"/>
          <w:szCs w:val="18"/>
        </w:rPr>
        <w:t xml:space="preserve"> </w:t>
      </w:r>
      <w:r w:rsidR="00C04B8E">
        <w:rPr>
          <w:rFonts w:ascii="Tahoma" w:hAnsi="Tahoma" w:cs="Tahoma" w:hint="cs"/>
          <w:sz w:val="18"/>
          <w:szCs w:val="18"/>
          <w:cs/>
        </w:rPr>
        <w:t>ซึ่งใน</w:t>
      </w:r>
      <w:r w:rsidRPr="005C497C">
        <w:rPr>
          <w:rFonts w:ascii="Tahoma" w:hAnsi="Tahoma" w:cs="Tahoma"/>
          <w:sz w:val="18"/>
          <w:szCs w:val="18"/>
          <w:cs/>
        </w:rPr>
        <w:t>วันที่ 25 กันยายน 2563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="00C04B8E">
        <w:rPr>
          <w:rFonts w:ascii="Tahoma" w:hAnsi="Tahoma" w:cs="Tahoma" w:hint="cs"/>
          <w:sz w:val="18"/>
          <w:szCs w:val="18"/>
          <w:cs/>
        </w:rPr>
        <w:t xml:space="preserve">    </w:t>
      </w:r>
      <w:r w:rsidRPr="005C497C">
        <w:rPr>
          <w:rFonts w:ascii="Tahoma" w:hAnsi="Tahoma" w:cs="Tahoma"/>
          <w:sz w:val="18"/>
          <w:szCs w:val="18"/>
          <w:cs/>
        </w:rPr>
        <w:t xml:space="preserve">เอดับบลิวเอ็นยื่นอุทธรณ์ต่อศาลปกครองสูงสุด </w:t>
      </w:r>
    </w:p>
    <w:p w14:paraId="696D0346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 </w:t>
      </w:r>
    </w:p>
    <w:p w14:paraId="78284FF1" w14:textId="77777777" w:rsidR="00C04B8E" w:rsidRPr="00C04B8E" w:rsidRDefault="00C04B8E" w:rsidP="00C04B8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04B8E">
        <w:rPr>
          <w:rFonts w:ascii="Tahoma" w:hAnsi="Tahoma" w:cs="Tahoma"/>
          <w:sz w:val="18"/>
          <w:szCs w:val="18"/>
          <w:cs/>
        </w:rPr>
        <w:t>เมื่อวันที่ 20 กันยายน 2567 ศาลปกครองกลางได้มีคำพิพากษา ในคดีหมายเลขดำที่ 2212/2563 ให้เพิกถอนคำสั่งกำหนดค่าปรับทางปกครองในส่วนที่เกินกว่า 20,000 บาทต่อวัน เป็นผลทำให้ค่าปรับทางปกครองลดลงเหลือ 1.42 ล้านบาท โดยเอดับบลิวเอ็นยื่นอุทธรณ์ต่อศาลปกครองสูงสุดเมื่อวันที่ 18 ตุลาคม 2567 เพื่อให้เพิกถอนคำสั่งกำหนดค่าปรับทางปกครองทั้งหมด</w:t>
      </w:r>
    </w:p>
    <w:p w14:paraId="3D8FC271" w14:textId="77777777" w:rsidR="00C04B8E" w:rsidRPr="00C04B8E" w:rsidRDefault="00C04B8E" w:rsidP="00C04B8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623735E" w14:textId="70E45C2D" w:rsidR="003759EA" w:rsidRPr="005C497C" w:rsidRDefault="00C04B8E" w:rsidP="00C04B8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04B8E">
        <w:rPr>
          <w:rFonts w:ascii="Tahoma" w:hAnsi="Tahoma" w:cs="Tahoma"/>
          <w:sz w:val="18"/>
          <w:szCs w:val="18"/>
          <w:cs/>
        </w:rPr>
        <w:t>ขณะนี้ ทั้ง 2 คดีอยู่ในขั้นตอนการพิจารณาของศาลปกครองสูงสุด</w:t>
      </w:r>
    </w:p>
    <w:p w14:paraId="690D95F1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 </w:t>
      </w:r>
    </w:p>
    <w:p w14:paraId="0E291CF9" w14:textId="06EBDF85" w:rsidR="003759EA" w:rsidRPr="005C497C" w:rsidRDefault="003759EA" w:rsidP="003759E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โดยฝ่ายบริหารของ</w:t>
      </w:r>
      <w:r w:rsidR="00A95F9A">
        <w:rPr>
          <w:rFonts w:ascii="Tahoma" w:hAnsi="Tahoma" w:cs="Tahoma" w:hint="cs"/>
          <w:sz w:val="18"/>
          <w:szCs w:val="18"/>
          <w:cs/>
        </w:rPr>
        <w:t>กลุ่ม</w:t>
      </w:r>
      <w:r w:rsidRPr="005C497C">
        <w:rPr>
          <w:rFonts w:ascii="Tahoma" w:hAnsi="Tahoma" w:cs="Tahoma"/>
          <w:sz w:val="18"/>
          <w:szCs w:val="18"/>
          <w:cs/>
        </w:rPr>
        <w:t>เอไอเอสเชื่อว่า เอดับบลิวเอ็นได้ปฏิบัติถูกต้องทุกประการแล้ว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582E8445" w14:textId="77777777" w:rsidR="003759EA" w:rsidRPr="005C497C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1A80A7E4" w14:textId="737F4B6E" w:rsidR="00A30672" w:rsidRPr="005C497C" w:rsidRDefault="00A30672" w:rsidP="00B262D4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ไมโม่ เทค จำกัด (</w:t>
      </w:r>
      <w:r w:rsidRPr="005C497C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5C497C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54B5A22E" w14:textId="77777777" w:rsidR="00A30672" w:rsidRPr="005C497C" w:rsidRDefault="00A30672" w:rsidP="00A3067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1BB313" w14:textId="18858C63" w:rsidR="00A30672" w:rsidRPr="005C497C" w:rsidRDefault="00A30672" w:rsidP="00A30672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</w:p>
    <w:p w14:paraId="116366B3" w14:textId="619E4C10" w:rsidR="00A30672" w:rsidRPr="005C497C" w:rsidRDefault="00A30672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FDB68ED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เมื่อวันที่ 26 กุมภาพันธ์ 2562 บริษัท เปเปอร์เมท (ประเทศไทย) จำกัด ได้ยื่นฟ้องต่อศาลแพ่ง เป็นคดีหมายเลขดำที่ 1016/2562 เรียกร้องค่าเสียหายจากเอ็มเอ็มที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 โดยเรียกร้องค่าเสียหายและค่าขาดรายได้เป็นจำนวนเงินรวม 280 ล้านบาท</w:t>
      </w:r>
    </w:p>
    <w:p w14:paraId="0F550D24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0D8EB8A" w14:textId="265A22A4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วันที่ 28 มกราคม 2564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212BFED1" w14:textId="77777777" w:rsidR="003759EA" w:rsidRPr="005C497C" w:rsidRDefault="003759EA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277433" w14:textId="77777777" w:rsidR="005C2C48" w:rsidRPr="00673938" w:rsidRDefault="005C2C48" w:rsidP="005C2C4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เมื่อวันที่ 28 มิถุนายน 2564 เปเปอร์เมทยื่นอุทธรณ์ต่อศาลอุทธรณ์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และเมื่อวันที่ 29 มีนาคม 2565 ศาลอุทธรณ์พิพากษายืนตามศาลแพ่ง </w:t>
      </w:r>
    </w:p>
    <w:p w14:paraId="3DA18538" w14:textId="77777777" w:rsidR="005C2C48" w:rsidRPr="00673938" w:rsidRDefault="005C2C48" w:rsidP="005C2C4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8809420" w14:textId="77777777" w:rsidR="005C2C48" w:rsidRPr="00673938" w:rsidRDefault="005C2C48" w:rsidP="005C2C4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วันที่ 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29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สิงหาคม 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2565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เปเปอร์เมทยื่นคำร้องขออนุญาตฎีกาพร้อมฏีกา โดยเมื่อวันที่ 8 พฤษภาคม 2566 ศาลฎีกามีคำสั่งอนุญาตให้เปเปอร์เมทยื่นฎีกา</w:t>
      </w:r>
    </w:p>
    <w:p w14:paraId="77BF8735" w14:textId="77777777" w:rsidR="005C2C48" w:rsidRPr="00673938" w:rsidRDefault="005C2C48" w:rsidP="005C2C4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D5CC48C" w14:textId="5892A4D6" w:rsidR="003759EA" w:rsidRPr="005C497C" w:rsidRDefault="005C2C48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วันที่ 18 เมษายน 2567 ศาลฎีกามีคำพิพากษายกคำฟ้องของเปเปอร์เมท เป็นเหตุให้คดีถึงที่สุด</w:t>
      </w:r>
    </w:p>
    <w:p w14:paraId="4FFB1E98" w14:textId="6FD195AB" w:rsidR="00577AEC" w:rsidRPr="005C497C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71760AE" w14:textId="77777777" w:rsidR="00203C66" w:rsidRPr="00124B09" w:rsidRDefault="00203C66" w:rsidP="00124B09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124B09">
        <w:rPr>
          <w:rFonts w:ascii="Tahoma" w:hAnsi="Tahoma" w:cs="Tahoma"/>
          <w:spacing w:val="-4"/>
          <w:sz w:val="18"/>
          <w:szCs w:val="18"/>
          <w:cs/>
        </w:rPr>
        <w:br w:type="page"/>
      </w:r>
    </w:p>
    <w:p w14:paraId="6ED0573E" w14:textId="02300408" w:rsidR="009C08D1" w:rsidRPr="005C497C" w:rsidRDefault="009C08D1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b/>
          <w:bCs/>
          <w:spacing w:val="-4"/>
          <w:sz w:val="18"/>
          <w:szCs w:val="18"/>
          <w:cs/>
        </w:rPr>
        <w:lastRenderedPageBreak/>
        <w:t>บริษัท ทริปเปิลที บรอดแบนด์ จำกัด ( “</w:t>
      </w:r>
      <w:r w:rsidRPr="005C497C">
        <w:rPr>
          <w:rFonts w:ascii="Tahoma" w:hAnsi="Tahoma" w:cs="Tahoma" w:hint="cs"/>
          <w:b/>
          <w:bCs/>
          <w:spacing w:val="-4"/>
          <w:sz w:val="18"/>
          <w:szCs w:val="18"/>
          <w:cs/>
        </w:rPr>
        <w:t>ทีทีทีบีบี</w:t>
      </w:r>
      <w:r w:rsidRPr="005C497C">
        <w:rPr>
          <w:rFonts w:ascii="Tahoma" w:hAnsi="Tahoma" w:cs="Tahoma"/>
          <w:b/>
          <w:bCs/>
          <w:spacing w:val="-4"/>
          <w:sz w:val="18"/>
          <w:szCs w:val="18"/>
        </w:rPr>
        <w:t xml:space="preserve">” ) 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</w:t>
      </w:r>
      <w:r w:rsidRPr="005C497C">
        <w:rPr>
          <w:rFonts w:ascii="Tahoma" w:hAnsi="Tahoma" w:cs="Tahoma" w:hint="cs"/>
          <w:b/>
          <w:bCs/>
          <w:caps/>
          <w:sz w:val="18"/>
          <w:szCs w:val="18"/>
          <w:cs/>
          <w:lang w:val="en-GB"/>
        </w:rPr>
        <w:t>ทางอ้อม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ของเอไอเอส)</w:t>
      </w:r>
    </w:p>
    <w:p w14:paraId="6BA88F9A" w14:textId="77777777" w:rsidR="009C08D1" w:rsidRPr="005C497C" w:rsidRDefault="009C08D1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D8F52E6" w14:textId="0B5D7A9A" w:rsidR="009C08D1" w:rsidRPr="005C497C" w:rsidRDefault="009C08D1" w:rsidP="0029099D">
      <w:pPr>
        <w:pStyle w:val="ListParagraph"/>
        <w:numPr>
          <w:ilvl w:val="0"/>
          <w:numId w:val="18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กรณีการเรียกค่าบริการวงจรเช่า และสัญญาอื่น</w:t>
      </w:r>
      <w:r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ๆ จากบริษัท ทีทีแอนด์ที จำกัด (มหาชน) (</w:t>
      </w:r>
      <w:r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ทีทีแอนด์ที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</w:p>
    <w:p w14:paraId="4BEA98F6" w14:textId="77777777" w:rsidR="009C08D1" w:rsidRPr="005C497C" w:rsidRDefault="009C08D1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2C2416" w14:textId="1D73D4AF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วันที่ 7 ธันวาคม 2564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เจ้าพนักงานพิทักษ์ทรัพย์ในคดีล้มละลายของทีทีแอนด์ทีได้มีหนังสือยืนยันหนี้ให้ทีทีทีบีบี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ชำระเงินจำนวน 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1</w:t>
      </w:r>
      <w:r w:rsidRPr="007A4CC9">
        <w:rPr>
          <w:rFonts w:ascii="Tahoma" w:hAnsi="Tahoma" w:cs="Tahoma"/>
          <w:spacing w:val="-4"/>
          <w:sz w:val="18"/>
          <w:szCs w:val="18"/>
        </w:rPr>
        <w:t>,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152 ล้านบาท พร้อมดอกเบี้ยของต้นเงิน 723 ล้านบาท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จนกระทั่งชำระเสร็จสิ้น</w:t>
      </w:r>
    </w:p>
    <w:p w14:paraId="2A73F49B" w14:textId="77777777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2E95D86" w14:textId="77777777" w:rsidR="005C2C48" w:rsidRPr="005C2C48" w:rsidRDefault="005C2C48" w:rsidP="005C2C4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2C48">
        <w:rPr>
          <w:rFonts w:ascii="Tahoma" w:hAnsi="Tahoma" w:cs="Tahoma"/>
          <w:spacing w:val="-4"/>
          <w:sz w:val="18"/>
          <w:szCs w:val="18"/>
          <w:cs/>
        </w:rPr>
        <w:t>วันที่ 15 สิงหาคม 2565 ทีทีทีบีบียื่นคำร้องโต้แย้งมูลหนี้ส่วนใหญ่ต่อศาลล้มละลายกลาง และวันที่ 10 พฤษภาคม 2566 ศาลล้มละลายกลางมีคำสั่งให้จำหน่ายชื่อทีทีทีบีบีออกจากบัญชีลูกหนี้ของทีทีแอนด์ที ในมูลหนี้ที่ทีทีทีบีบีได้โต้แย้ง โดยทีทีทีบีบีได้ชำระมูลหนี้คงเหลือที่ไม่ได้โต้แย้งให้แก่ทีทีแอนด์ทีแล้วเมื่อวันที่ 28 กุมภาพันธ์ 2567 จำนวน 76 ล้านบาท รวมดอกเบี้ยเป็นเงินทั้งสิ้น 159 ล้านบาท</w:t>
      </w:r>
    </w:p>
    <w:p w14:paraId="0DB5C370" w14:textId="77777777" w:rsidR="005C2C48" w:rsidRPr="005C2C48" w:rsidRDefault="005C2C48" w:rsidP="005C2C4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117466E" w14:textId="506A9ED8" w:rsidR="005C2C48" w:rsidRPr="005C2C48" w:rsidRDefault="005C2C48" w:rsidP="005C2C4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2C48">
        <w:rPr>
          <w:rFonts w:ascii="Tahoma" w:hAnsi="Tahoma" w:cs="Tahoma"/>
          <w:spacing w:val="-4"/>
          <w:sz w:val="18"/>
          <w:szCs w:val="18"/>
          <w:cs/>
        </w:rPr>
        <w:t>วันที่ 9 สิงหาคม 2566 เจ้าพนักงานพิทักษ์ทรัพย์ยื่นอุทธรณ์คัดค้านคำสั่งของศาลล้มละลายกลางต่อศาลอุทธรณ์คดีชำนัญพิเศษ สำหรับมูลหนี้ที่มีการโต้แย้ง จำนวนเงิน 1,033 ล้านบาท พร้อมดอกเบี้ยของต้น</w:t>
      </w:r>
      <w:r w:rsidR="00D059F3">
        <w:rPr>
          <w:rFonts w:ascii="Tahoma" w:hAnsi="Tahoma" w:cs="Tahoma" w:hint="cs"/>
          <w:spacing w:val="-4"/>
          <w:sz w:val="18"/>
          <w:szCs w:val="18"/>
          <w:cs/>
        </w:rPr>
        <w:t>เงิน</w:t>
      </w:r>
      <w:r w:rsidRPr="005C2C48">
        <w:rPr>
          <w:rFonts w:ascii="Tahoma" w:hAnsi="Tahoma" w:cs="Tahoma"/>
          <w:spacing w:val="-4"/>
          <w:sz w:val="18"/>
          <w:szCs w:val="18"/>
          <w:cs/>
        </w:rPr>
        <w:t xml:space="preserve"> 647 ล้านบาท จนกระทั่งชำระเสร็จสิ้น</w:t>
      </w:r>
    </w:p>
    <w:p w14:paraId="44F599EA" w14:textId="77777777" w:rsidR="005C2C48" w:rsidRPr="005C2C48" w:rsidRDefault="005C2C48" w:rsidP="005C2C4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D1E8971" w14:textId="71C64813" w:rsidR="005C2C48" w:rsidRPr="005C2C48" w:rsidRDefault="005C2C48" w:rsidP="005C2C4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2C48">
        <w:rPr>
          <w:rFonts w:ascii="Tahoma" w:hAnsi="Tahoma" w:cs="Tahoma"/>
          <w:spacing w:val="-4"/>
          <w:sz w:val="18"/>
          <w:szCs w:val="18"/>
          <w:cs/>
        </w:rPr>
        <w:t>วันที่ 10 มิถุนายน 2567 ศาลอุทธรณ์คดีชำนัญพิเศษ มีคำพิพากษาให้จำหน่ายทีทีทีบีบีออกจากบัญชีลูกหนี้ของทีทีแอนด์ทีตามคำสั่งศาลล้มละลายกลาง คงเหลือมูลหนี้บางรายการที่ทีทีทีบีบีต้องชำระให้แก่ทีทีแอนด์ที เป็นต้น</w:t>
      </w:r>
      <w:r w:rsidR="00D059F3">
        <w:rPr>
          <w:rFonts w:ascii="Tahoma" w:hAnsi="Tahoma" w:cs="Tahoma" w:hint="cs"/>
          <w:spacing w:val="-4"/>
          <w:sz w:val="18"/>
          <w:szCs w:val="18"/>
          <w:cs/>
        </w:rPr>
        <w:t>เงิน</w:t>
      </w:r>
      <w:r w:rsidRPr="005C2C48">
        <w:rPr>
          <w:rFonts w:ascii="Tahoma" w:hAnsi="Tahoma" w:cs="Tahoma"/>
          <w:spacing w:val="-4"/>
          <w:sz w:val="18"/>
          <w:szCs w:val="18"/>
          <w:cs/>
        </w:rPr>
        <w:t>จำนวน 0.02 ล้าน</w:t>
      </w:r>
      <w:r w:rsidRPr="003F3E96">
        <w:rPr>
          <w:rFonts w:ascii="Tahoma" w:hAnsi="Tahoma" w:cs="Tahoma"/>
          <w:spacing w:val="-4"/>
          <w:sz w:val="18"/>
          <w:szCs w:val="18"/>
          <w:cs/>
        </w:rPr>
        <w:t>บาท พร้อมดอกเบี้ยจนกระทั่งชำระเสร็จสิ้น</w:t>
      </w:r>
      <w:r w:rsidR="00063B66" w:rsidRPr="003F3E96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063B66" w:rsidRPr="008A2E3E">
        <w:rPr>
          <w:rFonts w:ascii="Tahoma" w:hAnsi="Tahoma" w:cs="Tahoma"/>
          <w:spacing w:val="-4"/>
          <w:sz w:val="18"/>
          <w:szCs w:val="18"/>
          <w:cs/>
        </w:rPr>
        <w:t xml:space="preserve">ทีทีทีบีบีชำระเงินหนี้ดังกล่าวแล้วเมื่อวันที่ </w:t>
      </w:r>
      <w:r w:rsidR="00063B66" w:rsidRPr="008A2E3E">
        <w:rPr>
          <w:rFonts w:ascii="Tahoma" w:hAnsi="Tahoma" w:cs="Tahoma"/>
          <w:spacing w:val="-4"/>
          <w:sz w:val="18"/>
          <w:szCs w:val="18"/>
        </w:rPr>
        <w:t>3</w:t>
      </w:r>
      <w:r w:rsidR="00EB0234" w:rsidRPr="008A2E3E">
        <w:rPr>
          <w:rFonts w:ascii="Tahoma" w:hAnsi="Tahoma" w:cs="Tahoma"/>
          <w:spacing w:val="-4"/>
          <w:sz w:val="18"/>
          <w:szCs w:val="18"/>
        </w:rPr>
        <w:t>0</w:t>
      </w:r>
      <w:r w:rsidR="00063B66" w:rsidRPr="008A2E3E">
        <w:rPr>
          <w:rFonts w:ascii="Tahoma" w:hAnsi="Tahoma" w:cs="Tahoma"/>
          <w:spacing w:val="-4"/>
          <w:sz w:val="18"/>
          <w:szCs w:val="18"/>
        </w:rPr>
        <w:t xml:space="preserve"> </w:t>
      </w:r>
      <w:r w:rsidR="00063B66" w:rsidRPr="008A2E3E">
        <w:rPr>
          <w:rFonts w:ascii="Tahoma" w:hAnsi="Tahoma" w:cs="Tahoma"/>
          <w:spacing w:val="-4"/>
          <w:sz w:val="18"/>
          <w:szCs w:val="18"/>
          <w:cs/>
        </w:rPr>
        <w:t xml:space="preserve">สิงหาคม </w:t>
      </w:r>
      <w:r w:rsidR="00063B66" w:rsidRPr="008A2E3E">
        <w:rPr>
          <w:rFonts w:ascii="Tahoma" w:hAnsi="Tahoma" w:cs="Tahoma"/>
          <w:spacing w:val="-4"/>
          <w:sz w:val="18"/>
          <w:szCs w:val="18"/>
        </w:rPr>
        <w:t>2567</w:t>
      </w:r>
    </w:p>
    <w:p w14:paraId="378B68F3" w14:textId="77777777" w:rsidR="005C2C48" w:rsidRPr="005C2C48" w:rsidRDefault="005C2C48" w:rsidP="005C2C4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1A8E97B" w14:textId="758A07DC" w:rsidR="007A4CC9" w:rsidRDefault="005C2C48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2C48">
        <w:rPr>
          <w:rFonts w:ascii="Tahoma" w:hAnsi="Tahoma" w:cs="Tahoma"/>
          <w:spacing w:val="-4"/>
          <w:sz w:val="18"/>
          <w:szCs w:val="18"/>
          <w:cs/>
        </w:rPr>
        <w:t xml:space="preserve">วันที่ 8 กรกฎาคม 2567 </w:t>
      </w:r>
      <w:r w:rsidR="00CD10C9" w:rsidRPr="00CD10C9">
        <w:rPr>
          <w:rFonts w:ascii="Tahoma" w:hAnsi="Tahoma" w:cs="Tahoma"/>
          <w:spacing w:val="-4"/>
          <w:sz w:val="18"/>
          <w:szCs w:val="18"/>
          <w:cs/>
        </w:rPr>
        <w:t>เจ้าพนักงานพิทักษ์ทรัพย์ยื่นคำร้องขออนุญาตฎีกาและฎีกาเพื่อโต้แย้งคำสั่งของศาลอุทธรณ์คดีชำนัญพิเศษ</w:t>
      </w:r>
    </w:p>
    <w:p w14:paraId="5D4C7810" w14:textId="77777777" w:rsidR="00CD10C9" w:rsidRDefault="00CD10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35DD44C" w14:textId="699E71C4" w:rsidR="00CD10C9" w:rsidRDefault="00CD10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CD10C9">
        <w:rPr>
          <w:rFonts w:ascii="Tahoma" w:hAnsi="Tahoma" w:cs="Tahoma"/>
          <w:spacing w:val="-4"/>
          <w:sz w:val="18"/>
          <w:szCs w:val="18"/>
          <w:cs/>
        </w:rPr>
        <w:t xml:space="preserve">วันที่ </w:t>
      </w:r>
      <w:r w:rsidRPr="00CD10C9">
        <w:rPr>
          <w:rFonts w:ascii="Tahoma" w:hAnsi="Tahoma" w:cs="Tahoma"/>
          <w:spacing w:val="-4"/>
          <w:sz w:val="18"/>
          <w:szCs w:val="18"/>
        </w:rPr>
        <w:t xml:space="preserve">30 </w:t>
      </w:r>
      <w:r w:rsidRPr="00CD10C9">
        <w:rPr>
          <w:rFonts w:ascii="Tahoma" w:hAnsi="Tahoma" w:cs="Tahoma"/>
          <w:spacing w:val="-4"/>
          <w:sz w:val="18"/>
          <w:szCs w:val="18"/>
          <w:cs/>
        </w:rPr>
        <w:t xml:space="preserve">สิงหาคม </w:t>
      </w:r>
      <w:r w:rsidRPr="00CD10C9">
        <w:rPr>
          <w:rFonts w:ascii="Tahoma" w:hAnsi="Tahoma" w:cs="Tahoma"/>
          <w:spacing w:val="-4"/>
          <w:sz w:val="18"/>
          <w:szCs w:val="18"/>
        </w:rPr>
        <w:t xml:space="preserve">2567 </w:t>
      </w:r>
      <w:r w:rsidRPr="005C2C48">
        <w:rPr>
          <w:rFonts w:ascii="Tahoma" w:hAnsi="Tahoma" w:cs="Tahoma"/>
          <w:spacing w:val="-4"/>
          <w:sz w:val="18"/>
          <w:szCs w:val="18"/>
          <w:cs/>
        </w:rPr>
        <w:t>ทีทีทีบีบี</w:t>
      </w:r>
      <w:r w:rsidRPr="00CD10C9">
        <w:rPr>
          <w:rFonts w:ascii="Tahoma" w:hAnsi="Tahoma" w:cs="Tahoma"/>
          <w:spacing w:val="-4"/>
          <w:sz w:val="18"/>
          <w:szCs w:val="18"/>
          <w:cs/>
        </w:rPr>
        <w:t>ยื่นคำคัดค้านคำร้องขออนุญาตฎีกาของเจ้าพนักงานพิทักษ์ทรัพย์  ปัจจุบันคดีอยู่ระหว่าง</w:t>
      </w:r>
      <w:r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CD10C9">
        <w:rPr>
          <w:rFonts w:ascii="Tahoma" w:hAnsi="Tahoma" w:cs="Tahoma"/>
          <w:spacing w:val="-4"/>
          <w:sz w:val="18"/>
          <w:szCs w:val="18"/>
          <w:cs/>
        </w:rPr>
        <w:t>การพิจารณาของศาลฎีกาว่าจะรับฎีกาไว้พิจารณาต่อไปหรือไม่</w:t>
      </w:r>
    </w:p>
    <w:p w14:paraId="7A354A38" w14:textId="77777777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4A3AB8" w14:textId="4B5C671A" w:rsidR="007A4CC9" w:rsidRPr="005C497C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A4CC9">
        <w:rPr>
          <w:rFonts w:ascii="Tahoma" w:hAnsi="Tahoma" w:cs="Tahoma"/>
          <w:spacing w:val="-4"/>
          <w:sz w:val="18"/>
          <w:szCs w:val="18"/>
          <w:cs/>
        </w:rPr>
        <w:t>โดยฝ่ายบริหาร</w:t>
      </w:r>
      <w:r>
        <w:rPr>
          <w:rFonts w:ascii="Tahoma" w:hAnsi="Tahoma" w:cs="Tahoma" w:hint="cs"/>
          <w:spacing w:val="-4"/>
          <w:sz w:val="18"/>
          <w:szCs w:val="18"/>
          <w:cs/>
        </w:rPr>
        <w:t>ของ</w:t>
      </w:r>
      <w:r w:rsidR="00A95F9A">
        <w:rPr>
          <w:rFonts w:ascii="Tahoma" w:hAnsi="Tahoma" w:cs="Tahoma" w:hint="cs"/>
          <w:spacing w:val="-4"/>
          <w:sz w:val="18"/>
          <w:szCs w:val="18"/>
          <w:cs/>
        </w:rPr>
        <w:t>กลุ่ม</w:t>
      </w:r>
      <w:r>
        <w:rPr>
          <w:rFonts w:ascii="Tahoma" w:hAnsi="Tahoma" w:cs="Tahoma" w:hint="cs"/>
          <w:spacing w:val="-4"/>
          <w:sz w:val="18"/>
          <w:szCs w:val="18"/>
          <w:cs/>
        </w:rPr>
        <w:t>เอไอเอส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เชื่อว่า ผลของคดีดังกล่าวไม่น่าจะมีผลกระทบอย่างมีนัยสำคัญต่องบการเงินรวมของกลุ่ม</w:t>
      </w:r>
      <w:r w:rsidR="00CD10C9">
        <w:rPr>
          <w:rFonts w:ascii="Tahoma" w:hAnsi="Tahoma" w:cs="Tahoma"/>
          <w:spacing w:val="-4"/>
          <w:sz w:val="18"/>
          <w:szCs w:val="18"/>
        </w:rPr>
        <w:t xml:space="preserve">      </w:t>
      </w:r>
      <w:r>
        <w:rPr>
          <w:rFonts w:ascii="Tahoma" w:hAnsi="Tahoma" w:cs="Tahoma" w:hint="cs"/>
          <w:spacing w:val="-4"/>
          <w:sz w:val="18"/>
          <w:szCs w:val="18"/>
          <w:cs/>
        </w:rPr>
        <w:t>เอไอเอส</w:t>
      </w:r>
    </w:p>
    <w:p w14:paraId="0B8EECC0" w14:textId="77777777" w:rsidR="00CC3F52" w:rsidRPr="005C497C" w:rsidRDefault="00CC3F52" w:rsidP="009C08D1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E8FE9C8" w14:textId="127F24C0" w:rsidR="00CC3F52" w:rsidRPr="005C497C" w:rsidRDefault="00CC3F52" w:rsidP="00CC3F52">
      <w:pPr>
        <w:pStyle w:val="ListParagraph"/>
        <w:numPr>
          <w:ilvl w:val="0"/>
          <w:numId w:val="18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การพาดสายสื่อสารบนเสาของการไฟฟ้าส่วนภูมิภาค</w:t>
      </w:r>
    </w:p>
    <w:p w14:paraId="296A4D6C" w14:textId="77777777" w:rsidR="00CC3F52" w:rsidRPr="005C497C" w:rsidRDefault="00CC3F52" w:rsidP="009C08D1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EBE45C8" w14:textId="34D621A7" w:rsidR="00CC3F52" w:rsidRPr="005C497C" w:rsidRDefault="005C2C48" w:rsidP="009C08D1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2C48">
        <w:rPr>
          <w:rFonts w:ascii="Tahoma" w:hAnsi="Tahoma" w:cs="Tahoma"/>
          <w:spacing w:val="-4"/>
          <w:sz w:val="18"/>
          <w:szCs w:val="18"/>
          <w:cs/>
        </w:rPr>
        <w:t>ทีทีทีบีบีมีข้อพิพาทกรณีการพาดสายสื่อสารบนเสาของการไฟฟ้าส่วนภูมิภาค จำนวน 96 คดี รวมเป็นจำนวนทุนทรัพย์ตามฟ้อง  577 ล้านบาท โดยผลของคดีทั้ง 96 คดีได้ถึงที่สุดแล้ว ปัจจุบันอยู่ระหว่างการชำระหนี้ตามคำพิพากษาและตามสัญญาประนีประนอมยอมความ</w:t>
      </w:r>
    </w:p>
    <w:p w14:paraId="2419F036" w14:textId="77777777" w:rsidR="00CC3F52" w:rsidRPr="005C497C" w:rsidRDefault="00CC3F52" w:rsidP="009C08D1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36E4D7" w14:textId="34320AD8" w:rsidR="00577AEC" w:rsidRPr="005C497C" w:rsidDel="004325AD" w:rsidRDefault="00985654" w:rsidP="0071619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t>29</w:t>
      </w:r>
      <w:r w:rsidR="003759EA" w:rsidRPr="005C497C">
        <w:rPr>
          <w:rFonts w:ascii="Tahoma" w:hAnsi="Tahoma" w:cs="Tahoma"/>
          <w:b/>
          <w:bCs/>
          <w:sz w:val="18"/>
          <w:szCs w:val="18"/>
        </w:rPr>
        <w:t>.</w:t>
      </w:r>
      <w:r w:rsidR="003A4DAB">
        <w:rPr>
          <w:rFonts w:ascii="Tahoma" w:hAnsi="Tahoma" w:cs="Tahoma"/>
          <w:b/>
          <w:bCs/>
          <w:sz w:val="18"/>
          <w:szCs w:val="18"/>
        </w:rPr>
        <w:t>5</w:t>
      </w:r>
      <w:r w:rsidR="003A4DAB" w:rsidRPr="005C49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960107" w:rsidRPr="005C497C">
        <w:rPr>
          <w:rFonts w:ascii="Tahoma" w:hAnsi="Tahoma" w:cs="Tahoma"/>
          <w:b/>
          <w:bCs/>
          <w:sz w:val="18"/>
          <w:szCs w:val="18"/>
          <w:cs/>
        </w:rPr>
        <w:tab/>
      </w:r>
      <w:r w:rsidR="00577AEC" w:rsidRPr="005C497C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</w:t>
      </w:r>
      <w:r w:rsidR="00133A94" w:rsidRPr="005C497C">
        <w:rPr>
          <w:rFonts w:ascii="Tahoma" w:hAnsi="Tahoma" w:cs="Tahoma" w:hint="cs"/>
          <w:b/>
          <w:bCs/>
          <w:sz w:val="18"/>
          <w:szCs w:val="18"/>
          <w:cs/>
        </w:rPr>
        <w:t>ที่เกี่ยวเนื่องกับ</w:t>
      </w:r>
      <w:r w:rsidR="00577AEC" w:rsidRPr="005C497C">
        <w:rPr>
          <w:rFonts w:ascii="Tahoma" w:hAnsi="Tahoma" w:cs="Tahoma"/>
          <w:b/>
          <w:bCs/>
          <w:sz w:val="18"/>
          <w:szCs w:val="18"/>
          <w:cs/>
        </w:rPr>
        <w:t>กลุ่มไทยคม</w:t>
      </w:r>
      <w:r w:rsidR="006B18E4" w:rsidRPr="005C497C">
        <w:rPr>
          <w:rFonts w:ascii="Tahoma" w:hAnsi="Tahoma" w:cs="Tahoma" w:hint="cs"/>
          <w:b/>
          <w:bCs/>
          <w:sz w:val="18"/>
          <w:szCs w:val="18"/>
          <w:cs/>
        </w:rPr>
        <w:t>และบริษัท</w:t>
      </w:r>
    </w:p>
    <w:p w14:paraId="5667A2E7" w14:textId="61998BD5" w:rsidR="00577AEC" w:rsidRPr="005C497C" w:rsidRDefault="00577AEC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8A6C45" w14:textId="56A64751" w:rsidR="00D84ECE" w:rsidRPr="005C497C" w:rsidDel="002C569C" w:rsidRDefault="00D84ECE" w:rsidP="0071619D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5C497C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5C497C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5C497C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5C497C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5C497C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5A964737" w14:textId="47AC3D36" w:rsidR="00577AEC" w:rsidRPr="005C497C" w:rsidRDefault="00577AEC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58E8A18" w14:textId="77777777" w:rsidR="00355BCA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เมื่อวันที่ 5 ตุลาคม 2560 บริษัทและไทยคมได้รับหนังสือจากกระทรวงดิจิทัลเพื่อเศรษฐกิจและสังคม (“กระทรวงดิจิทัลฯ”) แจ้งว่า ดาวเทียมไทยคม 7 และดาวเทียมไทยคม 8 เป็นดาวเทียมภายใต้สัญญาดำเนินกิจการดาวเทียมสื่อสารภายในประเทศ ลงนามเมื่อวันที่ 11 กันยายน 2534 ระหว่างบริษัท และ 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โดยบริษัทได้จัดตั้งไทยคมขึ้นมาเพื่อดำเนินงานตามสัญญาดังกล่าว ทั้งนี้ 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38547BC2" w14:textId="77777777" w:rsidR="00355BCA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C1C8E6E" w14:textId="0BE9D083" w:rsidR="00355BCA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ที่ประชุมคณะกรรมการบริษัท เมื่อวันที่ 18 ตุลาคม 2560 และที่ประชุมคณะกรรมการไทยคม เมื่อวันที่ 24 ตุลาคม 2560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7 และ 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</w:t>
      </w:r>
      <w:r w:rsidR="001F0EEF"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บริษัทและไทยคมจึงมีความเห็นในเรื่องดาวเทียมไทยคม 7 และดาวเทียมไทยคม 8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</w:t>
      </w:r>
      <w:r w:rsidRPr="005C497C">
        <w:rPr>
          <w:rFonts w:ascii="Tahoma" w:hAnsi="Tahoma" w:cs="Tahoma"/>
          <w:spacing w:val="-4"/>
          <w:sz w:val="18"/>
          <w:szCs w:val="18"/>
          <w:cs/>
        </w:rPr>
        <w:lastRenderedPageBreak/>
        <w:t>กิจการดาวเทียมสื่อสารฯ และคู่สัญญาไม่สามารถตกลงกันได้ ทั้งนี้เป็นไปตามข้อ 45.1 ของสัญญาดำเนินกิจการดาวเทียม</w:t>
      </w:r>
      <w:r w:rsidR="00305678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    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สื่อสารฯ โดยบริษัทและไทยคมได้ดำเนินการยื่นข้อโต้แย้งต่อสถาบันอนุญาโตตุลาการในวันที่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0E90DA58" w14:textId="77777777" w:rsidR="00355BCA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FBD129A" w14:textId="73906B48" w:rsidR="00DA4C8C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อย่างไรก็ตาม ในเดือนสิงหาคม 2562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คณะอนุญาโตตุลาการไม่มีอำนาจพิจารณาข้อเรียกร้องของไทยคมและบริษัท ในข้อพิพาทหมายเลขดำที่ 97/2560 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24 ตุลาคม 2562 ศาลปกครองกลางได้มีคำสั่งไม่รับคำร้องขอให้ศาลมีคำสั่งห้ามดังกล่าว</w:t>
      </w:r>
      <w:r w:rsidR="00427CB3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427CB3" w:rsidRPr="005C497C">
        <w:rPr>
          <w:rFonts w:ascii="Tahoma" w:hAnsi="Tahoma" w:cs="Tahoma"/>
          <w:spacing w:val="-4"/>
          <w:sz w:val="18"/>
          <w:szCs w:val="18"/>
          <w:cs/>
        </w:rPr>
        <w:t>กระทรวงดิจิทัลฯ</w:t>
      </w:r>
      <w:r w:rsidR="00427CB3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427CB3" w:rsidRPr="005C497C">
        <w:rPr>
          <w:rFonts w:ascii="Tahoma" w:hAnsi="Tahoma" w:cs="Tahoma"/>
          <w:spacing w:val="-4"/>
          <w:sz w:val="18"/>
          <w:szCs w:val="18"/>
          <w:cs/>
        </w:rPr>
        <w:t>จึงยื่นอุทธรณ์ต่อศาลปกครองสูงสุด ปัจจุบันศาลปกครองสูงสุดมีคำสั่งยืนตามศาลชั้นต้นแล้ววว่า</w:t>
      </w:r>
      <w:r w:rsidR="00427CB3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427CB3" w:rsidRPr="005C497C">
        <w:rPr>
          <w:rFonts w:ascii="Tahoma" w:hAnsi="Tahoma" w:cs="Tahoma"/>
          <w:spacing w:val="-4"/>
          <w:sz w:val="18"/>
          <w:szCs w:val="18"/>
          <w:cs/>
        </w:rPr>
        <w:t>คดีนี้อยู่ในอำนาจของคณะอนุญาโตตุลาการที่จะวินิจฉัย</w:t>
      </w:r>
    </w:p>
    <w:p w14:paraId="3A5FDFFF" w14:textId="77777777" w:rsidR="00DA4C8C" w:rsidRPr="005C497C" w:rsidRDefault="00DA4C8C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C53B72C" w14:textId="77777777" w:rsidR="0082527A" w:rsidRPr="005C497C" w:rsidRDefault="00427CB3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เมื่อวันที่ 6 ตุลาคม 2565 ไทยคม</w:t>
      </w:r>
      <w:r w:rsidR="008A4657" w:rsidRPr="005C497C">
        <w:rPr>
          <w:rFonts w:ascii="Tahoma" w:hAnsi="Tahoma" w:cs="Tahoma"/>
          <w:spacing w:val="-4"/>
          <w:sz w:val="18"/>
          <w:szCs w:val="18"/>
          <w:cs/>
        </w:rPr>
        <w:t>และบริษัท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ได้รับคำชี้ขาดของคณะอนุญาโตตุลาการ ลงวันที่ 29 กันยายน 2565 ซึ่งคณะอนุญาโตตุลาการได้มีคำชี้ขาดว่า ดาวเทียมไทยคม 7 และดาวเทียมไทยคม 8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7 และไทยคม 8 มิได้อยู่ภายใต้ และ มิได้มีส่วนเกี่ยวข้องใด ๆ กับสัญญาดำเนินการกิจการดาวเทียมสื่อสารฯ ไทยคม</w:t>
      </w:r>
      <w:r w:rsidR="008A4657" w:rsidRPr="005C497C">
        <w:rPr>
          <w:rFonts w:ascii="Tahoma" w:hAnsi="Tahoma" w:cs="Tahoma"/>
          <w:spacing w:val="-4"/>
          <w:sz w:val="18"/>
          <w:szCs w:val="18"/>
          <w:cs/>
        </w:rPr>
        <w:t>และบริษัท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จึงไม่มีหน้าที่ใด ๆ ที่ต้องดำเนินการตามที่กระทรวงดิจิทัลฯ กล่าวอ้างและหรือร้องขอตามที่เป็นข้อพิพาท</w:t>
      </w:r>
    </w:p>
    <w:p w14:paraId="1911A9BE" w14:textId="77777777" w:rsidR="0082527A" w:rsidRPr="005C497C" w:rsidRDefault="0082527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6D29BDE" w14:textId="13E0B61B" w:rsidR="0082527A" w:rsidRPr="005C497C" w:rsidRDefault="0082527A" w:rsidP="0082527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เมื่อวันที่ 28 ธันวาคม 2565 กระทรวงดิจิทัลฯ ได้ยื่นฟ้องขอเพิกถอนคำชี้ขาดของอนุญาโตตุลาการต่อศาลปกครองกลาง โดยไทยคมและบริษัทได้รับสำเนาคำฟ้องดังกล่าวในเดือนมีนาคม 2566</w:t>
      </w:r>
    </w:p>
    <w:p w14:paraId="28B2457A" w14:textId="77777777" w:rsidR="0082527A" w:rsidRPr="005C497C" w:rsidRDefault="0082527A" w:rsidP="0082527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B5C62D" w14:textId="77777777" w:rsidR="000D3AAF" w:rsidRDefault="00DA5F75" w:rsidP="0082527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A5F75">
        <w:rPr>
          <w:rFonts w:ascii="Tahoma" w:hAnsi="Tahoma" w:cs="Tahoma"/>
          <w:spacing w:val="-4"/>
          <w:sz w:val="18"/>
          <w:szCs w:val="18"/>
          <w:cs/>
        </w:rPr>
        <w:t>เมื่อวันที่ 11 มกราคม 2567 ไทยคมและบริษัทได้ยื่นคำคัดค้านคำขอเพิกถอนคำชี้ขาดของกระทรวงดิจิทัลฯ ต่อศาลปกครองกลาง คดีจึงอยู่ระหว่างการพิจารณาของศาลปกครองกลาง</w:t>
      </w:r>
    </w:p>
    <w:p w14:paraId="01AC9674" w14:textId="77777777" w:rsidR="000D3AAF" w:rsidRDefault="000D3AAF" w:rsidP="0082527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52F36FB" w14:textId="45960948" w:rsidR="000D3AAF" w:rsidRDefault="00900896" w:rsidP="0082527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 xml:space="preserve">ณ </w:t>
      </w:r>
      <w:r w:rsidR="000D3AAF" w:rsidRPr="000D3AAF">
        <w:rPr>
          <w:rFonts w:ascii="Tahoma" w:hAnsi="Tahoma" w:cs="Tahoma"/>
          <w:spacing w:val="-4"/>
          <w:sz w:val="18"/>
          <w:szCs w:val="18"/>
          <w:cs/>
        </w:rPr>
        <w:t xml:space="preserve">วันที่ 31 ธันวาคม 2567 กระทรวงดิจิทัลฯ </w:t>
      </w:r>
      <w:r w:rsidR="000D3AAF" w:rsidRPr="00DA5F75">
        <w:rPr>
          <w:rFonts w:ascii="Tahoma" w:hAnsi="Tahoma" w:cs="Tahoma"/>
          <w:spacing w:val="-4"/>
          <w:sz w:val="18"/>
          <w:szCs w:val="18"/>
          <w:cs/>
        </w:rPr>
        <w:t>ไทยคม</w:t>
      </w:r>
      <w:r w:rsidR="000D3AAF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0D3AAF" w:rsidRPr="00DA5F75">
        <w:rPr>
          <w:rFonts w:ascii="Tahoma" w:hAnsi="Tahoma" w:cs="Tahoma"/>
          <w:spacing w:val="-4"/>
          <w:sz w:val="18"/>
          <w:szCs w:val="18"/>
          <w:cs/>
        </w:rPr>
        <w:t>และบริษัท</w:t>
      </w:r>
      <w:r w:rsidR="000D3AAF" w:rsidRPr="000D3AAF">
        <w:rPr>
          <w:rFonts w:ascii="Tahoma" w:hAnsi="Tahoma" w:cs="Tahoma"/>
          <w:spacing w:val="-4"/>
          <w:sz w:val="18"/>
          <w:szCs w:val="18"/>
          <w:cs/>
        </w:rPr>
        <w:t xml:space="preserve"> ได้ยื่นเอกสารประกอบการพิจารณาของศาลปกครองครบถ้วนแล้ว และยังอยู่ในระหว่างการพิจารณาของศาลปกครองเพื่อกำหนดนัดพิจารณาต่อไป</w:t>
      </w:r>
    </w:p>
    <w:p w14:paraId="5AF2C69A" w14:textId="77777777" w:rsidR="000D3AAF" w:rsidRDefault="000D3AAF" w:rsidP="0082527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1A8F9AB" w14:textId="7CDFB4F6" w:rsidR="002C3306" w:rsidRPr="005C497C" w:rsidRDefault="00DA5F75" w:rsidP="0082527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A5F75">
        <w:rPr>
          <w:rFonts w:ascii="Tahoma" w:hAnsi="Tahoma" w:cs="Tahoma"/>
          <w:spacing w:val="-4"/>
          <w:sz w:val="18"/>
          <w:szCs w:val="18"/>
          <w:cs/>
        </w:rPr>
        <w:t>ไทยคมและบริษัทเชื่อว่าไทยคมและบริษัทมีโอกาสที่จะชนะคดีนี้</w:t>
      </w:r>
    </w:p>
    <w:p w14:paraId="73982F1D" w14:textId="30544FB7" w:rsidR="00413A2A" w:rsidRPr="005C497C" w:rsidRDefault="00413A2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95F9108" w14:textId="6A7F01F1" w:rsidR="00413A2A" w:rsidRPr="005C497C" w:rsidRDefault="00413A2A" w:rsidP="0071619D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ข้อพิพาทกรณีดาวเทียมไทยคม 5</w:t>
      </w:r>
    </w:p>
    <w:p w14:paraId="73FF8C83" w14:textId="13DC1DE3" w:rsidR="002A4724" w:rsidRPr="005C497C" w:rsidRDefault="002A4724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EC29888" w14:textId="73B62286" w:rsidR="00413A2A" w:rsidRPr="005C497C" w:rsidRDefault="00413A2A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>ในเดือน</w:t>
      </w:r>
      <w:r w:rsidRPr="005C49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5C497C">
        <w:rPr>
          <w:rFonts w:ascii="Tahoma" w:hAnsi="Tahoma" w:cs="Tahoma"/>
          <w:sz w:val="18"/>
          <w:szCs w:val="18"/>
        </w:rPr>
        <w:t>2563</w:t>
      </w:r>
      <w:r w:rsidRPr="005C497C">
        <w:rPr>
          <w:rFonts w:ascii="Tahoma" w:hAnsi="Tahoma" w:cs="Tahoma"/>
          <w:sz w:val="18"/>
          <w:szCs w:val="18"/>
          <w:cs/>
        </w:rPr>
        <w:t xml:space="preserve"> 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และบริษัท</w:t>
      </w:r>
      <w:r w:rsidRPr="005C497C">
        <w:rPr>
          <w:rFonts w:ascii="Tahoma" w:hAnsi="Tahoma" w:cs="Tahoma"/>
          <w:sz w:val="18"/>
          <w:szCs w:val="18"/>
          <w:cs/>
        </w:rPr>
        <w:t>ได้รับหนังสือแจ้งเข้ากระบวนการระงับข้อพิพาทโดยอนุญาโตตุลาการ</w:t>
      </w:r>
      <w:r w:rsidR="00305678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305678" w:rsidRPr="005C497C">
        <w:rPr>
          <w:rFonts w:ascii="Tahoma" w:hAnsi="Tahoma" w:cs="Tahoma"/>
          <w:sz w:val="18"/>
          <w:szCs w:val="18"/>
          <w:cs/>
        </w:rPr>
        <w:t>สถาบันอนุญาโตตุลาการ</w:t>
      </w:r>
      <w:r w:rsidR="00305678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305678" w:rsidRPr="005C497C">
        <w:rPr>
          <w:rFonts w:ascii="Tahoma" w:hAnsi="Tahoma" w:cs="Tahoma"/>
          <w:sz w:val="18"/>
          <w:szCs w:val="18"/>
          <w:cs/>
        </w:rPr>
        <w:t>กระทรวงยุติธรรม (“</w:t>
      </w:r>
      <w:r w:rsidR="00305678" w:rsidRPr="005C497C">
        <w:rPr>
          <w:rFonts w:ascii="Tahoma" w:hAnsi="Tahoma" w:cs="Tahoma"/>
          <w:sz w:val="18"/>
          <w:szCs w:val="18"/>
        </w:rPr>
        <w:t xml:space="preserve">THAC”) </w:t>
      </w:r>
      <w:r w:rsidRPr="005C497C">
        <w:rPr>
          <w:rFonts w:ascii="Tahoma" w:hAnsi="Tahoma" w:cs="Tahoma"/>
          <w:sz w:val="18"/>
          <w:szCs w:val="18"/>
          <w:cs/>
        </w:rPr>
        <w:t xml:space="preserve">และคำเสนอข้อพิพาทของดาวเทียมไทยคม </w:t>
      </w:r>
      <w:r w:rsidRPr="005C497C">
        <w:rPr>
          <w:rFonts w:ascii="Tahoma" w:hAnsi="Tahoma" w:cs="Tahoma"/>
          <w:sz w:val="18"/>
          <w:szCs w:val="18"/>
        </w:rPr>
        <w:t>5</w:t>
      </w:r>
      <w:r w:rsidRPr="005C497C">
        <w:rPr>
          <w:rFonts w:ascii="Tahoma" w:hAnsi="Tahoma" w:cs="Tahoma"/>
          <w:sz w:val="18"/>
          <w:szCs w:val="18"/>
          <w:cs/>
        </w:rPr>
        <w:t xml:space="preserve"> จากกระทรวงดิจิทัล</w:t>
      </w:r>
      <w:r w:rsidR="00B77E91" w:rsidRPr="005C497C">
        <w:rPr>
          <w:rFonts w:ascii="Tahoma" w:hAnsi="Tahoma" w:cs="Tahoma" w:hint="cs"/>
          <w:sz w:val="18"/>
          <w:szCs w:val="18"/>
          <w:cs/>
        </w:rPr>
        <w:t xml:space="preserve">ฯ </w:t>
      </w:r>
      <w:r w:rsidRPr="005C497C">
        <w:rPr>
          <w:rFonts w:ascii="Tahoma" w:hAnsi="Tahoma" w:cs="Tahoma"/>
          <w:sz w:val="18"/>
          <w:szCs w:val="18"/>
          <w:cs/>
        </w:rPr>
        <w:t>ซึ่งกระทรวง</w:t>
      </w:r>
      <w:r w:rsidR="00B77E91" w:rsidRPr="005C497C">
        <w:rPr>
          <w:rFonts w:ascii="Tahoma" w:hAnsi="Tahoma" w:cs="Tahoma"/>
          <w:sz w:val="18"/>
          <w:szCs w:val="18"/>
          <w:cs/>
        </w:rPr>
        <w:t>ดิจิทัล</w:t>
      </w:r>
      <w:r w:rsidR="00B77E91" w:rsidRPr="005C497C">
        <w:rPr>
          <w:rFonts w:ascii="Tahoma" w:hAnsi="Tahoma" w:cs="Tahoma" w:hint="cs"/>
          <w:sz w:val="18"/>
          <w:szCs w:val="18"/>
          <w:cs/>
        </w:rPr>
        <w:t xml:space="preserve">ฯ </w:t>
      </w:r>
      <w:r w:rsidRPr="005C497C">
        <w:rPr>
          <w:rFonts w:ascii="Tahoma" w:hAnsi="Tahoma" w:cs="Tahoma"/>
          <w:sz w:val="18"/>
          <w:szCs w:val="18"/>
          <w:cs/>
        </w:rPr>
        <w:t>เรียกร้องให้ดำเนินการ</w:t>
      </w:r>
    </w:p>
    <w:p w14:paraId="6A627C76" w14:textId="467724F0" w:rsidR="00413A2A" w:rsidRPr="005C497C" w:rsidRDefault="00413A2A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5F4D99A6" w14:textId="77777777" w:rsidR="00413A2A" w:rsidRPr="005C497C" w:rsidRDefault="00413A2A" w:rsidP="0071619D">
      <w:pPr>
        <w:pStyle w:val="ListParagraph"/>
        <w:numPr>
          <w:ilvl w:val="0"/>
          <w:numId w:val="15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สร้างและส่งมอบดาวเทียมทดแทนดาวเทียมไทยคม </w:t>
      </w:r>
      <w:r w:rsidRPr="005C497C">
        <w:rPr>
          <w:rFonts w:ascii="Tahoma" w:hAnsi="Tahoma" w:cs="Tahoma"/>
          <w:sz w:val="18"/>
          <w:szCs w:val="18"/>
        </w:rPr>
        <w:t>5</w:t>
      </w:r>
      <w:r w:rsidRPr="005C497C">
        <w:rPr>
          <w:rFonts w:ascii="Tahoma" w:hAnsi="Tahoma" w:cs="Tahoma"/>
          <w:sz w:val="18"/>
          <w:szCs w:val="18"/>
          <w:cs/>
        </w:rPr>
        <w:t xml:space="preserve"> หรือให้ใช้ราคาดาวเทียมจำนวน </w:t>
      </w:r>
      <w:r w:rsidRPr="005C497C">
        <w:rPr>
          <w:rFonts w:ascii="Tahoma" w:hAnsi="Tahoma" w:cs="Tahoma"/>
          <w:sz w:val="18"/>
          <w:szCs w:val="18"/>
        </w:rPr>
        <w:t>8</w:t>
      </w:r>
      <w:r w:rsidRPr="005C497C">
        <w:rPr>
          <w:rFonts w:ascii="Tahoma" w:hAnsi="Tahoma" w:cs="Tahoma"/>
          <w:sz w:val="18"/>
          <w:szCs w:val="18"/>
          <w:cs/>
        </w:rPr>
        <w:t xml:space="preserve"> พันล้านบาท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 ตั้งแต่วันที่ </w:t>
      </w:r>
      <w:r w:rsidRPr="005C497C">
        <w:rPr>
          <w:rFonts w:ascii="Tahoma" w:hAnsi="Tahoma" w:cs="Tahoma"/>
          <w:sz w:val="18"/>
          <w:szCs w:val="18"/>
        </w:rPr>
        <w:t>30</w:t>
      </w:r>
      <w:r w:rsidRPr="005C497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5C497C">
        <w:rPr>
          <w:rFonts w:ascii="Tahoma" w:hAnsi="Tahoma" w:cs="Tahoma"/>
          <w:sz w:val="18"/>
          <w:szCs w:val="18"/>
        </w:rPr>
        <w:t>2563</w:t>
      </w:r>
      <w:r w:rsidRPr="005C497C">
        <w:rPr>
          <w:rFonts w:ascii="Tahoma" w:hAnsi="Tahoma" w:cs="Tahoma"/>
          <w:sz w:val="18"/>
          <w:szCs w:val="18"/>
          <w:cs/>
        </w:rPr>
        <w:t xml:space="preserve"> จนถึงวันที่ชำระเสร็จ</w:t>
      </w:r>
    </w:p>
    <w:p w14:paraId="3F0C6CE4" w14:textId="1B55ABAA" w:rsidR="00413A2A" w:rsidRPr="005C497C" w:rsidRDefault="00413A2A" w:rsidP="0071619D">
      <w:pPr>
        <w:pStyle w:val="ListParagraph"/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</w:p>
    <w:p w14:paraId="5ABA3CC5" w14:textId="77777777" w:rsidR="00413A2A" w:rsidRPr="005C497C" w:rsidRDefault="00413A2A" w:rsidP="0071619D">
      <w:pPr>
        <w:pStyle w:val="ListParagraph"/>
        <w:numPr>
          <w:ilvl w:val="0"/>
          <w:numId w:val="15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ชำระค่าปรับจำนวน </w:t>
      </w:r>
      <w:r w:rsidRPr="005C497C">
        <w:rPr>
          <w:rFonts w:ascii="Tahoma" w:hAnsi="Tahoma" w:cs="Tahoma"/>
          <w:sz w:val="18"/>
          <w:szCs w:val="18"/>
        </w:rPr>
        <w:t>5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(สำหรับระยะเวลาตั้งแต่วันที่ </w:t>
      </w:r>
      <w:r w:rsidRPr="005C497C">
        <w:rPr>
          <w:rFonts w:ascii="Tahoma" w:hAnsi="Tahoma" w:cs="Tahoma"/>
          <w:sz w:val="18"/>
          <w:szCs w:val="18"/>
        </w:rPr>
        <w:t>25</w:t>
      </w:r>
      <w:r w:rsidRPr="005C497C">
        <w:rPr>
          <w:rFonts w:ascii="Tahoma" w:hAnsi="Tahoma" w:cs="Tahoma"/>
          <w:sz w:val="18"/>
          <w:szCs w:val="18"/>
          <w:cs/>
        </w:rPr>
        <w:t xml:space="preserve"> กุมภาพันธ์ </w:t>
      </w:r>
      <w:r w:rsidRPr="005C497C">
        <w:rPr>
          <w:rFonts w:ascii="Tahoma" w:hAnsi="Tahoma" w:cs="Tahoma"/>
          <w:sz w:val="18"/>
          <w:szCs w:val="18"/>
        </w:rPr>
        <w:t>2563</w:t>
      </w:r>
      <w:r w:rsidRPr="005C497C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5C497C">
        <w:rPr>
          <w:rFonts w:ascii="Tahoma" w:hAnsi="Tahoma" w:cs="Tahoma"/>
          <w:sz w:val="18"/>
          <w:szCs w:val="18"/>
        </w:rPr>
        <w:t>30</w:t>
      </w:r>
      <w:r w:rsidRPr="005C497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5C497C">
        <w:rPr>
          <w:rFonts w:ascii="Tahoma" w:hAnsi="Tahoma" w:cs="Tahoma"/>
          <w:sz w:val="18"/>
          <w:szCs w:val="18"/>
        </w:rPr>
        <w:t xml:space="preserve">2563) </w:t>
      </w:r>
      <w:r w:rsidRPr="005C497C">
        <w:rPr>
          <w:rFonts w:ascii="Tahoma" w:hAnsi="Tahoma" w:cs="Tahoma"/>
          <w:sz w:val="18"/>
          <w:szCs w:val="18"/>
          <w:cs/>
        </w:rPr>
        <w:t xml:space="preserve">พร้อมทั้งดอกเบี้ยในอัตราร้อยละ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 และ</w:t>
      </w:r>
    </w:p>
    <w:p w14:paraId="35BA3885" w14:textId="09D7F798" w:rsidR="00413A2A" w:rsidRPr="005C497C" w:rsidRDefault="00413A2A" w:rsidP="0071619D">
      <w:pPr>
        <w:pStyle w:val="ListParagraph"/>
        <w:spacing w:line="288" w:lineRule="auto"/>
        <w:ind w:left="1260"/>
        <w:rPr>
          <w:rFonts w:ascii="Tahoma" w:hAnsi="Tahoma" w:cs="Tahoma"/>
          <w:sz w:val="18"/>
          <w:szCs w:val="18"/>
          <w:cs/>
        </w:rPr>
      </w:pPr>
    </w:p>
    <w:p w14:paraId="44170FD2" w14:textId="77777777" w:rsidR="00413A2A" w:rsidRPr="005C497C" w:rsidRDefault="00413A2A" w:rsidP="0071619D">
      <w:pPr>
        <w:pStyle w:val="ListParagraph"/>
        <w:numPr>
          <w:ilvl w:val="0"/>
          <w:numId w:val="15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ค่าปรับตั้งแต่วันที่ </w:t>
      </w:r>
      <w:r w:rsidRPr="005C497C">
        <w:rPr>
          <w:rFonts w:ascii="Tahoma" w:hAnsi="Tahoma" w:cs="Tahoma"/>
          <w:sz w:val="18"/>
          <w:szCs w:val="18"/>
        </w:rPr>
        <w:t>1</w:t>
      </w:r>
      <w:r w:rsidRPr="005C497C">
        <w:rPr>
          <w:rFonts w:ascii="Tahoma" w:hAnsi="Tahoma" w:cs="Tahoma"/>
          <w:sz w:val="18"/>
          <w:szCs w:val="18"/>
          <w:cs/>
        </w:rPr>
        <w:t xml:space="preserve"> พฤศจิกายน </w:t>
      </w:r>
      <w:r w:rsidRPr="005C497C">
        <w:rPr>
          <w:rFonts w:ascii="Tahoma" w:hAnsi="Tahoma" w:cs="Tahoma"/>
          <w:sz w:val="18"/>
          <w:szCs w:val="18"/>
        </w:rPr>
        <w:t>2563</w:t>
      </w:r>
      <w:r w:rsidRPr="005C497C">
        <w:rPr>
          <w:rFonts w:ascii="Tahoma" w:hAnsi="Tahoma" w:cs="Tahoma"/>
          <w:sz w:val="18"/>
          <w:szCs w:val="18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3C6CC65" w14:textId="7E34F32F" w:rsidR="00413A2A" w:rsidRPr="005C497C" w:rsidRDefault="00413A2A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07CD71DF" w14:textId="0D394605" w:rsidR="00305678" w:rsidRPr="005C497C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>บริษัทพิจารณาข้อพิพาทดังกล่าวแล้วและเห็นว่า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>บริษัทได้ดำเนินการตามสัญญาดำเนินกิจการดาวเทียมสื่อสารภายในประเทศครบถ้วนถูกต้องมาโดยตลอด ดังนั้น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>บริษัทยังไม่มีหน้าที่ในการปฏิบัติตามข้อเรียกร้องของกระทรวง</w:t>
      </w:r>
      <w:r w:rsidR="00B77E91" w:rsidRPr="005C497C">
        <w:rPr>
          <w:rFonts w:ascii="Tahoma" w:hAnsi="Tahoma" w:cs="Tahoma" w:hint="cs"/>
          <w:sz w:val="18"/>
          <w:szCs w:val="18"/>
          <w:cs/>
        </w:rPr>
        <w:t xml:space="preserve">ดิจิทัลฯ </w:t>
      </w:r>
      <w:r w:rsidRPr="005C497C">
        <w:rPr>
          <w:rFonts w:ascii="Tahoma" w:hAnsi="Tahoma" w:cs="Tahoma"/>
          <w:sz w:val="18"/>
          <w:szCs w:val="18"/>
          <w:cs/>
        </w:rPr>
        <w:t>ดังกล่าว นอกจากนี้ 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>บริษัทเห็นว่า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การยื่นเสนอข้อพิพาทของกระทรวง</w:t>
      </w:r>
      <w:r w:rsidR="00B77E91" w:rsidRPr="005C497C">
        <w:rPr>
          <w:rFonts w:ascii="Tahoma" w:hAnsi="Tahoma" w:cs="Tahoma" w:hint="cs"/>
          <w:sz w:val="18"/>
          <w:szCs w:val="18"/>
          <w:cs/>
        </w:rPr>
        <w:t xml:space="preserve">ดิจิทัลฯ </w:t>
      </w:r>
      <w:r w:rsidRPr="005C497C">
        <w:rPr>
          <w:rFonts w:ascii="Tahoma" w:hAnsi="Tahoma" w:cs="Tahoma"/>
          <w:sz w:val="18"/>
          <w:szCs w:val="18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สำนักงานศาลยุติธรรม (“</w:t>
      </w:r>
      <w:r w:rsidRPr="005C497C">
        <w:rPr>
          <w:rFonts w:ascii="Tahoma" w:hAnsi="Tahoma" w:cs="Tahoma"/>
          <w:sz w:val="18"/>
          <w:szCs w:val="18"/>
        </w:rPr>
        <w:t xml:space="preserve">TAI”) </w:t>
      </w:r>
      <w:r w:rsidRPr="005C497C">
        <w:rPr>
          <w:rFonts w:ascii="Tahoma" w:hAnsi="Tahoma" w:cs="Tahoma"/>
          <w:sz w:val="18"/>
          <w:szCs w:val="18"/>
          <w:cs/>
        </w:rPr>
        <w:t>เช่นเดียวกับคดีข้อพิพาทดาวเทียมไทยคม 7 และ 8 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 xml:space="preserve">บริษัทจึงได้ยื่นเสนอข้อพิพาทไปยัง </w:t>
      </w:r>
      <w:r w:rsidRPr="005C497C">
        <w:rPr>
          <w:rFonts w:ascii="Tahoma" w:hAnsi="Tahoma" w:cs="Tahoma"/>
          <w:sz w:val="18"/>
          <w:szCs w:val="18"/>
        </w:rPr>
        <w:t xml:space="preserve">TAI </w:t>
      </w:r>
      <w:r w:rsidRPr="005C497C">
        <w:rPr>
          <w:rFonts w:ascii="Tahoma" w:hAnsi="Tahoma" w:cs="Tahoma"/>
          <w:sz w:val="18"/>
          <w:szCs w:val="18"/>
          <w:cs/>
        </w:rPr>
        <w:t xml:space="preserve">เพื่อพิจารณาข้อพิพาทนี้ </w:t>
      </w:r>
    </w:p>
    <w:p w14:paraId="4EFF42BB" w14:textId="77777777" w:rsidR="00305678" w:rsidRPr="005C497C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6F962F88" w14:textId="1A767F53" w:rsidR="00305678" w:rsidRPr="005C497C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5C497C">
        <w:rPr>
          <w:rFonts w:ascii="Tahoma" w:hAnsi="Tahoma" w:cs="Tahoma"/>
          <w:sz w:val="18"/>
          <w:szCs w:val="18"/>
        </w:rPr>
        <w:t xml:space="preserve">THAC </w:t>
      </w:r>
      <w:r w:rsidRPr="005C497C">
        <w:rPr>
          <w:rFonts w:ascii="Tahoma" w:hAnsi="Tahoma" w:cs="Tahoma"/>
          <w:sz w:val="18"/>
          <w:szCs w:val="18"/>
          <w:cs/>
        </w:rPr>
        <w:t xml:space="preserve">และ </w:t>
      </w:r>
      <w:r w:rsidRPr="005C497C">
        <w:rPr>
          <w:rFonts w:ascii="Tahoma" w:hAnsi="Tahoma" w:cs="Tahoma"/>
          <w:sz w:val="18"/>
          <w:szCs w:val="18"/>
        </w:rPr>
        <w:t xml:space="preserve">TAI </w:t>
      </w:r>
      <w:r w:rsidRPr="005C497C">
        <w:rPr>
          <w:rFonts w:ascii="Tahoma" w:hAnsi="Tahoma" w:cs="Tahoma"/>
          <w:sz w:val="18"/>
          <w:szCs w:val="18"/>
          <w:cs/>
        </w:rPr>
        <w:t>ไว้ชั่วคราว</w:t>
      </w:r>
    </w:p>
    <w:p w14:paraId="312A3098" w14:textId="77777777" w:rsidR="00305678" w:rsidRPr="005C497C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614FB7BD" w14:textId="77777777" w:rsidR="00DA5F75" w:rsidRPr="00DA5F75" w:rsidRDefault="00DA5F75" w:rsidP="00DA5F75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A5F75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27 มีนาคม 2567 ศาลปกครองกลางได้มีหนังสือแจ้งคำสั่งศาลต่อไทยคมและบริษัท โดยศาลมีคำสั่งให้ </w:t>
      </w:r>
      <w:r w:rsidRPr="00DA5F75">
        <w:rPr>
          <w:rFonts w:ascii="Tahoma" w:hAnsi="Tahoma" w:cs="Tahoma"/>
          <w:sz w:val="18"/>
          <w:szCs w:val="18"/>
        </w:rPr>
        <w:t xml:space="preserve">TAI </w:t>
      </w:r>
      <w:r w:rsidRPr="00DA5F75">
        <w:rPr>
          <w:rFonts w:ascii="Tahoma" w:hAnsi="Tahoma" w:cs="Tahoma"/>
          <w:sz w:val="18"/>
          <w:szCs w:val="18"/>
          <w:cs/>
        </w:rPr>
        <w:t>มีอำนาจในการพิจารณาข้อพิพาทเรื่องไทยคม 5 ต่อมาเมื่อวันที่ 25 เมษายน 2567 กระทรวงดิจิทัลฯ ได้ยื่นอุทธรณ์ต่อศาลปกครองสูงสุด</w:t>
      </w:r>
    </w:p>
    <w:p w14:paraId="4A48B0DD" w14:textId="77777777" w:rsidR="00DA5F75" w:rsidRPr="00DA5F75" w:rsidRDefault="00DA5F75" w:rsidP="00DA5F75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61B5FB01" w14:textId="5EC7F796" w:rsidR="00DA5F75" w:rsidRDefault="00DA5F75" w:rsidP="00DA5F75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A5F75">
        <w:rPr>
          <w:rFonts w:ascii="Tahoma" w:hAnsi="Tahoma" w:cs="Tahoma"/>
          <w:sz w:val="18"/>
          <w:szCs w:val="18"/>
          <w:cs/>
        </w:rPr>
        <w:t xml:space="preserve">เมื่อวันที่ 18 กรกฎาคม 2567 กระทรวงดิจิทัลฯ ได้ยื่นคำร้องขอบรรเทาทุกข์ชั่วคราวต่อศาลปกครองสูงสุด เพื่อระงับกระบวนการในชั้นอนุญาโตตุลาการของ </w:t>
      </w:r>
      <w:r w:rsidRPr="00DA5F75">
        <w:rPr>
          <w:rFonts w:ascii="Tahoma" w:hAnsi="Tahoma" w:cs="Tahoma"/>
          <w:sz w:val="18"/>
          <w:szCs w:val="18"/>
        </w:rPr>
        <w:t xml:space="preserve">TAI </w:t>
      </w:r>
      <w:r w:rsidRPr="00DA5F75">
        <w:rPr>
          <w:rFonts w:ascii="Tahoma" w:hAnsi="Tahoma" w:cs="Tahoma"/>
          <w:sz w:val="18"/>
          <w:szCs w:val="18"/>
          <w:cs/>
        </w:rPr>
        <w:t xml:space="preserve">โดยศาลปกครองสูงสุดได้มีคำสั่งเมื่อวันที่ 30 สิงหาคม 2567 ห้ามมิให้มีการดำเนินกระบวนพิจารณาชั้นอนุญาโตตุลาการของ </w:t>
      </w:r>
      <w:r w:rsidRPr="00DA5F75">
        <w:rPr>
          <w:rFonts w:ascii="Tahoma" w:hAnsi="Tahoma" w:cs="Tahoma"/>
          <w:sz w:val="18"/>
          <w:szCs w:val="18"/>
        </w:rPr>
        <w:t xml:space="preserve">TAI </w:t>
      </w:r>
      <w:r w:rsidRPr="00DA5F75">
        <w:rPr>
          <w:rFonts w:ascii="Tahoma" w:hAnsi="Tahoma" w:cs="Tahoma"/>
          <w:sz w:val="18"/>
          <w:szCs w:val="18"/>
          <w:cs/>
        </w:rPr>
        <w:t>จนกว่าศาลจะมีคำพิพากษาหรือคำสั่งเป็นอย่างอื่น</w:t>
      </w:r>
    </w:p>
    <w:p w14:paraId="4B67A335" w14:textId="77777777" w:rsidR="007B07DA" w:rsidRDefault="007B07DA" w:rsidP="00DA5F75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50625426" w14:textId="37FB43A0" w:rsidR="00305678" w:rsidRDefault="00DA5F75" w:rsidP="00DA5F75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A5F75">
        <w:rPr>
          <w:rFonts w:ascii="Tahoma" w:hAnsi="Tahoma" w:cs="Tahoma"/>
          <w:sz w:val="18"/>
          <w:szCs w:val="18"/>
          <w:cs/>
        </w:rPr>
        <w:t>ฝ่ายบริหารของไทยคมและบริษัทเชื่อว่า ผลของการบรรเทาทุกข์ดังกล่าว ไม่ได้มีผลกระทบอย่างมีนัยสำคัญต่องบการเงินของไทยคมและบริษัท เพราะเป็นเรื่องอุทธรณ์ว่าจะใช้สถาบันอนุญาโตตุลาการแห่งใดในการวินิจฉัย</w:t>
      </w:r>
    </w:p>
    <w:p w14:paraId="23EE0A31" w14:textId="77777777" w:rsidR="00914402" w:rsidRDefault="00914402" w:rsidP="00DA5F75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6D8BD084" w14:textId="77777777" w:rsidR="00914402" w:rsidRPr="00DA5F75" w:rsidRDefault="00914402" w:rsidP="0091440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7B07DA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7B07DA">
        <w:rPr>
          <w:rFonts w:ascii="Tahoma" w:hAnsi="Tahoma" w:cs="Tahoma"/>
          <w:sz w:val="18"/>
          <w:szCs w:val="18"/>
        </w:rPr>
        <w:t>5</w:t>
      </w:r>
      <w:r w:rsidRPr="007B07DA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7B07DA">
        <w:rPr>
          <w:rFonts w:ascii="Tahoma" w:hAnsi="Tahoma" w:cs="Tahoma"/>
          <w:sz w:val="18"/>
          <w:szCs w:val="18"/>
        </w:rPr>
        <w:t>2567</w:t>
      </w:r>
      <w:r w:rsidRPr="007B07DA">
        <w:rPr>
          <w:rFonts w:ascii="Tahoma" w:hAnsi="Tahoma" w:cs="Tahoma"/>
          <w:sz w:val="18"/>
          <w:szCs w:val="18"/>
          <w:cs/>
        </w:rPr>
        <w:t xml:space="preserve"> กระทรวงดิจิทัลฯ ได้ยื่นคำชี้แจงคำอุทธรณ์ต่อศาลปกครองสูงสุด</w:t>
      </w:r>
      <w:r>
        <w:rPr>
          <w:rFonts w:ascii="Tahoma" w:hAnsi="Tahoma" w:cs="Tahoma"/>
          <w:sz w:val="18"/>
          <w:szCs w:val="18"/>
        </w:rPr>
        <w:t xml:space="preserve"> </w:t>
      </w:r>
      <w:r w:rsidRPr="007B07DA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7B07DA">
        <w:rPr>
          <w:rFonts w:ascii="Tahoma" w:hAnsi="Tahoma" w:cs="Tahoma"/>
          <w:sz w:val="18"/>
          <w:szCs w:val="18"/>
        </w:rPr>
        <w:t>7</w:t>
      </w:r>
      <w:r w:rsidRPr="007B07DA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7B07DA">
        <w:rPr>
          <w:rFonts w:ascii="Tahoma" w:hAnsi="Tahoma" w:cs="Tahoma"/>
          <w:sz w:val="18"/>
          <w:szCs w:val="18"/>
        </w:rPr>
        <w:t>2568</w:t>
      </w:r>
      <w:r w:rsidRPr="007B07DA">
        <w:rPr>
          <w:rFonts w:ascii="Tahoma" w:hAnsi="Tahoma" w:cs="Tahoma"/>
          <w:sz w:val="18"/>
          <w:szCs w:val="18"/>
          <w:cs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ไทยคมและ</w:t>
      </w:r>
      <w:r w:rsidRPr="007B07DA">
        <w:rPr>
          <w:rFonts w:ascii="Tahoma" w:hAnsi="Tahoma" w:cs="Tahoma"/>
          <w:sz w:val="18"/>
          <w:szCs w:val="18"/>
          <w:cs/>
        </w:rPr>
        <w:t>บริษัทได้ยื่นคำชี้แจงคัดค้านคำอุทธรณ์และคำชี้แจงของกระทรวงดิจิทัลฯ ต่อศาลปกครองสูงสุด โดยขณะนี้ คดีดังกล่าวยังอยู่ในการพิจารณาของศาลปกครองสูงสุด</w:t>
      </w:r>
    </w:p>
    <w:p w14:paraId="40D08AFD" w14:textId="77777777" w:rsidR="00305678" w:rsidRPr="005C497C" w:rsidRDefault="00305678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19CE5100" w14:textId="3080ABA9" w:rsidR="00406ECB" w:rsidRPr="005C497C" w:rsidRDefault="00985654" w:rsidP="0071619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bookmarkStart w:id="19" w:name="_Hlk94513113"/>
      <w:r>
        <w:rPr>
          <w:rFonts w:ascii="Tahoma" w:hAnsi="Tahoma" w:cs="Tahoma"/>
          <w:b/>
          <w:bCs/>
          <w:sz w:val="18"/>
          <w:szCs w:val="18"/>
        </w:rPr>
        <w:t>29</w:t>
      </w:r>
      <w:r w:rsidR="00B029BB" w:rsidRPr="005C497C">
        <w:rPr>
          <w:rFonts w:ascii="Tahoma" w:hAnsi="Tahoma" w:cs="Tahoma"/>
          <w:b/>
          <w:bCs/>
          <w:sz w:val="18"/>
          <w:szCs w:val="18"/>
        </w:rPr>
        <w:t>.</w:t>
      </w:r>
      <w:r w:rsidR="003A4DAB">
        <w:rPr>
          <w:rFonts w:ascii="Tahoma" w:hAnsi="Tahoma" w:cs="Tahoma"/>
          <w:b/>
          <w:bCs/>
          <w:sz w:val="18"/>
          <w:szCs w:val="18"/>
        </w:rPr>
        <w:t>6</w:t>
      </w:r>
      <w:r w:rsidR="003A4DAB" w:rsidRPr="005C49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406ECB" w:rsidRPr="005C497C">
        <w:rPr>
          <w:rFonts w:ascii="Tahoma" w:hAnsi="Tahoma" w:cs="Tahoma"/>
          <w:b/>
          <w:bCs/>
          <w:sz w:val="18"/>
          <w:szCs w:val="18"/>
          <w:cs/>
        </w:rPr>
        <w:tab/>
        <w:t>เรื่องอื่น ๆ</w:t>
      </w:r>
    </w:p>
    <w:p w14:paraId="5726AC4E" w14:textId="3B52B8C8" w:rsidR="00406ECB" w:rsidRPr="005C497C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0B6ACD" w14:textId="40E9141E" w:rsidR="00406ECB" w:rsidRPr="005C497C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20" w:name="_Hlk94454071"/>
      <w:r w:rsidRPr="005C497C">
        <w:rPr>
          <w:rFonts w:ascii="Tahoma" w:hAnsi="Tahoma" w:cs="Tahoma"/>
          <w:sz w:val="18"/>
          <w:szCs w:val="18"/>
          <w:cs/>
        </w:rPr>
        <w:t xml:space="preserve">ในเดือนกันยายน </w:t>
      </w:r>
      <w:r w:rsidRPr="005C497C">
        <w:rPr>
          <w:rFonts w:ascii="Tahoma" w:hAnsi="Tahoma" w:cs="Tahoma"/>
          <w:sz w:val="18"/>
          <w:szCs w:val="18"/>
        </w:rPr>
        <w:t>2564</w:t>
      </w:r>
      <w:r w:rsidRPr="005C497C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บริษัทและไทยคมได้รับหนังสือแจ้งจากกระทรวงดิจิทัลฯ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ขอให้ดำเนินการตามมติคณะรัฐมนตรี เมื่อวันที่ </w:t>
      </w:r>
      <w:r w:rsidRPr="005C497C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5C497C">
        <w:rPr>
          <w:rFonts w:ascii="Tahoma" w:hAnsi="Tahoma" w:cs="Tahoma"/>
          <w:sz w:val="18"/>
          <w:szCs w:val="18"/>
        </w:rPr>
        <w:t>2564</w:t>
      </w:r>
      <w:r w:rsidRPr="005C497C">
        <w:rPr>
          <w:rFonts w:ascii="Tahoma" w:hAnsi="Tahoma" w:cs="Tahoma"/>
          <w:sz w:val="18"/>
          <w:szCs w:val="18"/>
          <w:cs/>
        </w:rPr>
        <w:t xml:space="preserve"> ในการเพิ่มสัดส่วนการถือหุ้นของบริษัท ชินคอร์ปอเรชั่น จำกัด (มหาชน) (ปัจจุบันคือ บริษัท อินทัช โฮลดิ้งส์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จำกัด (มหาชน)) ในไทยคมให้ไม่น้อยกว่าร้อยละ </w:t>
      </w:r>
      <w:r w:rsidRPr="005C497C">
        <w:rPr>
          <w:rFonts w:ascii="Tahoma" w:hAnsi="Tahoma" w:cs="Tahoma"/>
          <w:sz w:val="18"/>
          <w:szCs w:val="18"/>
        </w:rPr>
        <w:t>51</w:t>
      </w:r>
      <w:r w:rsidRPr="005C497C">
        <w:rPr>
          <w:rFonts w:ascii="Tahoma" w:hAnsi="Tahoma" w:cs="Tahoma"/>
          <w:sz w:val="18"/>
          <w:szCs w:val="18"/>
          <w:cs/>
        </w:rPr>
        <w:t xml:space="preserve"> และให้ดำเนินการให้ดาวเทียมไทยคม </w:t>
      </w:r>
      <w:r w:rsidRPr="005C497C">
        <w:rPr>
          <w:rFonts w:ascii="Tahoma" w:hAnsi="Tahoma" w:cs="Tahoma"/>
          <w:sz w:val="18"/>
          <w:szCs w:val="18"/>
        </w:rPr>
        <w:t>4 (</w:t>
      </w:r>
      <w:r w:rsidRPr="005C497C">
        <w:rPr>
          <w:rFonts w:ascii="Tahoma" w:hAnsi="Tahoma" w:cs="Tahoma"/>
          <w:sz w:val="18"/>
          <w:szCs w:val="18"/>
          <w:cs/>
        </w:rPr>
        <w:t>ไอพีสตาร์) มาเป็นดาวเทียมภายใต้สัญญาฯ โดยให้เป็นไปตามขั้นตอนของพระราชบัญญัติการการร่วมลงทุนระหว่างรัฐและเอกชน พ.ศ.</w:t>
      </w:r>
      <w:r w:rsidRPr="005C497C">
        <w:rPr>
          <w:rFonts w:ascii="Tahoma" w:hAnsi="Tahoma" w:cs="Tahoma"/>
          <w:sz w:val="18"/>
          <w:szCs w:val="18"/>
        </w:rPr>
        <w:t xml:space="preserve">2562 </w:t>
      </w:r>
    </w:p>
    <w:p w14:paraId="510CF165" w14:textId="77777777" w:rsidR="00406ECB" w:rsidRPr="005C497C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F87A4F3" w14:textId="7BBF43F3" w:rsidR="00406ECB" w:rsidRPr="005C497C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ทั้งนี้ บริษัทและไทยคม ยืนยันว่า ได้ปฏิบัติตามหน้าที่ตามสัญญาฯ ครบถ้วนแล้ว </w:t>
      </w:r>
      <w:r w:rsidR="00C25C44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C25C44" w:rsidRPr="005C497C">
        <w:rPr>
          <w:rFonts w:ascii="Tahoma" w:hAnsi="Tahoma" w:cs="Tahoma"/>
          <w:sz w:val="18"/>
          <w:szCs w:val="18"/>
          <w:cs/>
        </w:rPr>
        <w:t>อยู่ระหว่างการพิจารณาหาแนวทางดำเนินการเพื่อข้อยุติเรื่องดังกล่าวกับกระทรวงดิจิทัลฯ สืบเนื่องจากตามมติคณะรัฐมนตรี และหนังสือแจ้งจากกระทรวง</w:t>
      </w:r>
      <w:r w:rsidR="00040DA6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040DA6" w:rsidRPr="005C497C">
        <w:rPr>
          <w:rFonts w:ascii="Tahoma" w:hAnsi="Tahoma" w:cs="Tahoma"/>
          <w:sz w:val="18"/>
          <w:szCs w:val="18"/>
          <w:cs/>
        </w:rPr>
        <w:t>ดิจิทัลฯ</w:t>
      </w:r>
      <w:r w:rsidR="00C25C44" w:rsidRPr="005C497C">
        <w:rPr>
          <w:rFonts w:ascii="Tahoma" w:hAnsi="Tahoma" w:cs="Tahoma"/>
          <w:sz w:val="18"/>
          <w:szCs w:val="18"/>
          <w:cs/>
        </w:rPr>
        <w:t xml:space="preserve"> เพราะยังมีขั้นตอนและกระบวนการทางกฎหมายที่ต้องได้รับอนุมัติจากหน่วยงานของรัฐและบุคคลอื่นซึ่งเป็น</w:t>
      </w:r>
      <w:r w:rsidR="00040DA6" w:rsidRPr="005C497C">
        <w:rPr>
          <w:rFonts w:ascii="Tahoma" w:hAnsi="Tahoma" w:cs="Tahoma" w:hint="cs"/>
          <w:sz w:val="18"/>
          <w:szCs w:val="18"/>
          <w:cs/>
        </w:rPr>
        <w:t xml:space="preserve">      </w:t>
      </w:r>
      <w:r w:rsidR="00C25C44" w:rsidRPr="005C497C">
        <w:rPr>
          <w:rFonts w:ascii="Tahoma" w:hAnsi="Tahoma" w:cs="Tahoma"/>
          <w:sz w:val="18"/>
          <w:szCs w:val="18"/>
          <w:cs/>
        </w:rPr>
        <w:t>เรื่องนอกเหนือการควบคุมของบริษัท และสัญญา</w:t>
      </w:r>
      <w:r w:rsidR="00040DA6" w:rsidRPr="005C497C">
        <w:rPr>
          <w:rFonts w:ascii="Tahoma" w:hAnsi="Tahoma" w:cs="Tahoma" w:hint="cs"/>
          <w:sz w:val="18"/>
          <w:szCs w:val="18"/>
          <w:cs/>
        </w:rPr>
        <w:t xml:space="preserve">ฯ </w:t>
      </w:r>
      <w:r w:rsidR="00C25C44" w:rsidRPr="005C497C">
        <w:rPr>
          <w:rFonts w:ascii="Tahoma" w:hAnsi="Tahoma" w:cs="Tahoma"/>
          <w:sz w:val="18"/>
          <w:szCs w:val="18"/>
          <w:cs/>
        </w:rPr>
        <w:t>ได้สิ้นสุดลงไปแล้ว บริษัทจึงไม่ได้เป็นคู่สัญญากับกระทรวง</w:t>
      </w:r>
      <w:r w:rsidR="00040DA6" w:rsidRPr="005C497C">
        <w:rPr>
          <w:rFonts w:ascii="Tahoma" w:hAnsi="Tahoma" w:cs="Tahoma"/>
          <w:sz w:val="18"/>
          <w:szCs w:val="18"/>
          <w:cs/>
        </w:rPr>
        <w:t>ดิจิทัลฯ</w:t>
      </w:r>
      <w:r w:rsidR="00C25C44" w:rsidRPr="005C497C">
        <w:rPr>
          <w:rFonts w:ascii="Tahoma" w:hAnsi="Tahoma" w:cs="Tahoma"/>
          <w:sz w:val="18"/>
          <w:szCs w:val="18"/>
          <w:cs/>
        </w:rPr>
        <w:t xml:space="preserve"> ในสัญญา</w:t>
      </w:r>
      <w:r w:rsidR="00040DA6" w:rsidRPr="005C497C">
        <w:rPr>
          <w:rFonts w:ascii="Tahoma" w:hAnsi="Tahoma" w:cs="Tahoma" w:hint="cs"/>
          <w:sz w:val="18"/>
          <w:szCs w:val="18"/>
          <w:cs/>
        </w:rPr>
        <w:t>ฯ</w:t>
      </w:r>
      <w:r w:rsidR="00C25C44" w:rsidRPr="005C497C">
        <w:rPr>
          <w:rFonts w:ascii="Tahoma" w:hAnsi="Tahoma" w:cs="Tahoma"/>
          <w:sz w:val="18"/>
          <w:szCs w:val="18"/>
          <w:cs/>
        </w:rPr>
        <w:t xml:space="preserve"> หลังจากวันที่ 10 กันยายน </w:t>
      </w:r>
      <w:r w:rsidR="00C25C44" w:rsidRPr="005C497C">
        <w:rPr>
          <w:rFonts w:ascii="Tahoma" w:hAnsi="Tahoma" w:cs="Tahoma"/>
          <w:sz w:val="18"/>
          <w:szCs w:val="18"/>
        </w:rPr>
        <w:t>2564</w:t>
      </w:r>
      <w:r w:rsidR="00C25C44" w:rsidRPr="005C497C">
        <w:rPr>
          <w:rFonts w:ascii="Tahoma" w:hAnsi="Tahoma" w:cs="Tahoma"/>
          <w:sz w:val="18"/>
          <w:szCs w:val="18"/>
          <w:cs/>
        </w:rPr>
        <w:t xml:space="preserve"> ดังนั้น บริษัทและไทยคมจะรายงานความคืบหน้าในการดำเนินการดังกล่าวให้ทราบต่อไป</w:t>
      </w:r>
      <w:bookmarkEnd w:id="19"/>
      <w:bookmarkEnd w:id="20"/>
    </w:p>
    <w:p w14:paraId="50915813" w14:textId="77777777" w:rsidR="00406ECB" w:rsidRPr="005C497C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DFB68A" w14:textId="62D020DF" w:rsidR="00786F6F" w:rsidRPr="005C497C" w:rsidRDefault="00B029BB" w:rsidP="00786F6F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bookmarkStart w:id="21" w:name="_Hlk189750550"/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985654">
        <w:rPr>
          <w:rFonts w:ascii="Tahoma" w:hAnsi="Tahoma" w:cs="Tahoma"/>
          <w:b/>
          <w:bCs/>
          <w:sz w:val="18"/>
          <w:szCs w:val="18"/>
        </w:rPr>
        <w:t>0</w:t>
      </w:r>
      <w:r w:rsidR="00786F6F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786F6F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796AAE10" w14:textId="77777777" w:rsidR="00786F6F" w:rsidRPr="005C497C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EE4CBDA" w14:textId="77777777" w:rsidR="00DA5715" w:rsidRPr="005C497C" w:rsidRDefault="00DA5715" w:rsidP="00DA5715">
      <w:pPr>
        <w:spacing w:line="288" w:lineRule="auto"/>
        <w:ind w:left="560"/>
        <w:jc w:val="thaiDistribute"/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</w:pPr>
      <w:r w:rsidRPr="005C497C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การเสนอจ่ายเงินปันผลของบริษัทร่วมและบริษัท</w:t>
      </w:r>
    </w:p>
    <w:p w14:paraId="4A6D295C" w14:textId="77777777" w:rsidR="00DA5715" w:rsidRPr="005C497C" w:rsidRDefault="00DA5715" w:rsidP="00DA5715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4"/>
          <w:szCs w:val="14"/>
          <w:cs/>
          <w:lang w:eastAsia="th-TH"/>
        </w:rPr>
      </w:pPr>
    </w:p>
    <w:p w14:paraId="58D88CFB" w14:textId="77777777" w:rsidR="00DA5715" w:rsidRPr="005C497C" w:rsidRDefault="00DA5715" w:rsidP="00DA5715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lang w:val="en-US"/>
        </w:rPr>
      </w:pPr>
      <w:r w:rsidRPr="005C497C">
        <w:rPr>
          <w:rFonts w:ascii="Tahoma" w:eastAsia="Cordia New" w:hAnsi="Tahoma" w:cs="Tahoma"/>
          <w:sz w:val="18"/>
          <w:szCs w:val="18"/>
          <w:cs/>
          <w:lang w:val="en-US" w:bidi="th-TH"/>
        </w:rPr>
        <w:t>ที่ประชุมคณะกรรมการบริษัทของเอไอเอสมีมติเสนอ</w:t>
      </w:r>
      <w:r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 xml:space="preserve">การจ่ายเงินปันผล </w:t>
      </w:r>
      <w:r w:rsidRPr="005C497C">
        <w:rPr>
          <w:rFonts w:ascii="Tahoma" w:eastAsia="Cordia New" w:hAnsi="Tahoma" w:cs="Tahoma"/>
          <w:sz w:val="18"/>
          <w:szCs w:val="18"/>
          <w:cs/>
          <w:lang w:val="en-US" w:bidi="th-TH"/>
        </w:rPr>
        <w:t>ดังนี้</w:t>
      </w:r>
    </w:p>
    <w:p w14:paraId="06A55BDE" w14:textId="77777777" w:rsidR="00DA5715" w:rsidRPr="005C497C" w:rsidRDefault="00DA5715" w:rsidP="00DA5715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4"/>
          <w:szCs w:val="14"/>
          <w:lang w:val="en-US" w:bidi="th-TH"/>
        </w:rPr>
      </w:pPr>
    </w:p>
    <w:tbl>
      <w:tblPr>
        <w:tblW w:w="8949" w:type="dxa"/>
        <w:tblInd w:w="558" w:type="dxa"/>
        <w:tblLook w:val="04A0" w:firstRow="1" w:lastRow="0" w:firstColumn="1" w:lastColumn="0" w:noHBand="0" w:noVBand="1"/>
      </w:tblPr>
      <w:tblGrid>
        <w:gridCol w:w="1152"/>
        <w:gridCol w:w="2126"/>
        <w:gridCol w:w="1134"/>
        <w:gridCol w:w="1843"/>
        <w:gridCol w:w="1276"/>
        <w:gridCol w:w="1418"/>
      </w:tblGrid>
      <w:tr w:rsidR="00DA5715" w:rsidRPr="00AC7362" w14:paraId="21A5A869" w14:textId="77777777" w:rsidTr="00021896">
        <w:trPr>
          <w:trHeight w:val="20"/>
        </w:trPr>
        <w:tc>
          <w:tcPr>
            <w:tcW w:w="1152" w:type="dxa"/>
            <w:vAlign w:val="bottom"/>
            <w:hideMark/>
          </w:tcPr>
          <w:p w14:paraId="10C20F98" w14:textId="77777777" w:rsidR="00DA5715" w:rsidRPr="005C497C" w:rsidRDefault="00DA5715" w:rsidP="00021896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vAlign w:val="bottom"/>
            <w:hideMark/>
          </w:tcPr>
          <w:p w14:paraId="7FDCF9AE" w14:textId="77777777" w:rsidR="00DA5715" w:rsidRPr="005C497C" w:rsidRDefault="00DA5715" w:rsidP="0002189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134" w:type="dxa"/>
            <w:vAlign w:val="bottom"/>
            <w:hideMark/>
          </w:tcPr>
          <w:p w14:paraId="5B6382A4" w14:textId="77777777" w:rsidR="00DA5715" w:rsidRPr="005C497C" w:rsidRDefault="00DA5715" w:rsidP="0002189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843" w:type="dxa"/>
            <w:vAlign w:val="bottom"/>
            <w:hideMark/>
          </w:tcPr>
          <w:p w14:paraId="1397C64A" w14:textId="77777777" w:rsidR="00DA5715" w:rsidRPr="005C497C" w:rsidRDefault="00DA5715" w:rsidP="0002189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409ED043" w14:textId="77777777" w:rsidR="00DA5715" w:rsidRPr="005C497C" w:rsidRDefault="00DA5715" w:rsidP="00021896">
            <w:pPr>
              <w:spacing w:line="288" w:lineRule="auto"/>
              <w:ind w:left="-108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</w:t>
            </w:r>
          </w:p>
        </w:tc>
        <w:tc>
          <w:tcPr>
            <w:tcW w:w="1276" w:type="dxa"/>
            <w:vAlign w:val="bottom"/>
            <w:hideMark/>
          </w:tcPr>
          <w:p w14:paraId="27A869D7" w14:textId="77777777" w:rsidR="00DA5715" w:rsidRPr="005C497C" w:rsidRDefault="00DA5715" w:rsidP="0002189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02F12C3C" w14:textId="77777777" w:rsidR="00DA5715" w:rsidRPr="005C497C" w:rsidRDefault="00DA5715" w:rsidP="0002189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418" w:type="dxa"/>
            <w:vAlign w:val="bottom"/>
            <w:hideMark/>
          </w:tcPr>
          <w:p w14:paraId="793AA614" w14:textId="77777777" w:rsidR="00DA5715" w:rsidRPr="005C497C" w:rsidRDefault="00DA5715" w:rsidP="0002189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5A023485" w14:textId="77777777" w:rsidR="00DA5715" w:rsidRPr="005C497C" w:rsidRDefault="00DA5715" w:rsidP="0002189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เงินที่จะจ่าย</w:t>
            </w:r>
          </w:p>
        </w:tc>
      </w:tr>
      <w:tr w:rsidR="00DA5715" w:rsidRPr="00AC7362" w14:paraId="1638B5E7" w14:textId="77777777" w:rsidTr="00021896">
        <w:trPr>
          <w:trHeight w:val="20"/>
        </w:trPr>
        <w:tc>
          <w:tcPr>
            <w:tcW w:w="1152" w:type="dxa"/>
            <w:vAlign w:val="bottom"/>
          </w:tcPr>
          <w:p w14:paraId="6B3A92AB" w14:textId="77777777" w:rsidR="00DA5715" w:rsidRPr="005C497C" w:rsidRDefault="00DA5715" w:rsidP="00021896">
            <w:pPr>
              <w:spacing w:line="288" w:lineRule="auto"/>
              <w:ind w:right="-60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411991BF" w14:textId="77777777" w:rsidR="00DA5715" w:rsidRPr="005C497C" w:rsidRDefault="00DA5715" w:rsidP="00021896">
            <w:pPr>
              <w:spacing w:line="288" w:lineRule="auto"/>
              <w:ind w:left="-108" w:right="-108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34" w:type="dxa"/>
            <w:vAlign w:val="bottom"/>
            <w:hideMark/>
          </w:tcPr>
          <w:p w14:paraId="0CF92E52" w14:textId="77777777" w:rsidR="00DA5715" w:rsidRPr="005C497C" w:rsidRDefault="00DA5715" w:rsidP="0002189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4E72C2C6" w14:textId="77777777" w:rsidR="00DA5715" w:rsidRPr="005C497C" w:rsidRDefault="00DA5715" w:rsidP="0002189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23A70E9B" w14:textId="77777777" w:rsidR="00DA5715" w:rsidRPr="005C497C" w:rsidRDefault="00DA5715" w:rsidP="0002189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5AE820A1" w14:textId="77777777" w:rsidR="00DA5715" w:rsidRPr="005C497C" w:rsidRDefault="00DA5715" w:rsidP="0002189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DA5715" w:rsidRPr="00AC7362" w14:paraId="28BD5600" w14:textId="77777777" w:rsidTr="00021896">
        <w:trPr>
          <w:trHeight w:val="20"/>
        </w:trPr>
        <w:tc>
          <w:tcPr>
            <w:tcW w:w="1152" w:type="dxa"/>
            <w:vAlign w:val="bottom"/>
          </w:tcPr>
          <w:p w14:paraId="18A72A99" w14:textId="77777777" w:rsidR="00DA5715" w:rsidRPr="005C497C" w:rsidRDefault="00DA5715" w:rsidP="00021896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2126" w:type="dxa"/>
          </w:tcPr>
          <w:p w14:paraId="6019F497" w14:textId="77777777" w:rsidR="00DA5715" w:rsidRPr="005C497C" w:rsidRDefault="00DA5715" w:rsidP="00021896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 กุมภาพันธ์ 25</w:t>
            </w:r>
            <w:r w:rsidRPr="005C497C">
              <w:rPr>
                <w:rFonts w:ascii="Tahoma" w:hAnsi="Tahoma" w:cs="Tahoma"/>
                <w:sz w:val="18"/>
                <w:szCs w:val="18"/>
              </w:rPr>
              <w:t>6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bottom"/>
          </w:tcPr>
          <w:p w14:paraId="5EC929DB" w14:textId="77777777" w:rsidR="00DA5715" w:rsidRPr="005C497C" w:rsidRDefault="00DA5715" w:rsidP="00021896">
            <w:pPr>
              <w:tabs>
                <w:tab w:val="left" w:pos="882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10.61</w:t>
            </w:r>
          </w:p>
        </w:tc>
        <w:tc>
          <w:tcPr>
            <w:tcW w:w="1843" w:type="dxa"/>
            <w:vAlign w:val="bottom"/>
          </w:tcPr>
          <w:p w14:paraId="6657B110" w14:textId="77777777" w:rsidR="00DA5715" w:rsidRPr="005C497C" w:rsidRDefault="00DA5715" w:rsidP="00021896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4.87</w:t>
            </w:r>
          </w:p>
        </w:tc>
        <w:tc>
          <w:tcPr>
            <w:tcW w:w="1276" w:type="dxa"/>
            <w:vAlign w:val="bottom"/>
          </w:tcPr>
          <w:p w14:paraId="4D30B257" w14:textId="77777777" w:rsidR="00DA5715" w:rsidRPr="005C497C" w:rsidRDefault="00DA5715" w:rsidP="00021896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5.74</w:t>
            </w:r>
          </w:p>
        </w:tc>
        <w:tc>
          <w:tcPr>
            <w:tcW w:w="1418" w:type="dxa"/>
            <w:vAlign w:val="bottom"/>
          </w:tcPr>
          <w:p w14:paraId="6036934A" w14:textId="77777777" w:rsidR="00DA5715" w:rsidRPr="005C497C" w:rsidRDefault="00DA5715" w:rsidP="00021896">
            <w:pPr>
              <w:spacing w:line="288" w:lineRule="auto"/>
              <w:ind w:left="-42" w:right="396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17,072</w:t>
            </w:r>
          </w:p>
        </w:tc>
      </w:tr>
    </w:tbl>
    <w:p w14:paraId="029908DC" w14:textId="77777777" w:rsidR="00DA5715" w:rsidRDefault="00DA5715" w:rsidP="00DA5715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43F57EA4" w14:textId="77777777" w:rsidR="00DA5715" w:rsidRDefault="00DA5715" w:rsidP="00DA5715">
      <w:pPr>
        <w:spacing w:line="288" w:lineRule="auto"/>
        <w:ind w:left="540" w:right="246"/>
        <w:jc w:val="thaiDistribute"/>
        <w:rPr>
          <w:rFonts w:ascii="Tahoma" w:eastAsia="Cordia New" w:hAnsi="Tahoma" w:cs="Tahoma"/>
          <w:sz w:val="18"/>
          <w:szCs w:val="18"/>
        </w:rPr>
      </w:pPr>
      <w:r w:rsidRPr="005C497C">
        <w:rPr>
          <w:rFonts w:ascii="Tahoma" w:eastAsia="Cordia New" w:hAnsi="Tahoma" w:cs="Tahoma"/>
          <w:sz w:val="18"/>
          <w:szCs w:val="18"/>
          <w:cs/>
        </w:rPr>
        <w:t>ทั้งนี้</w:t>
      </w:r>
      <w:r w:rsidRPr="005C497C">
        <w:rPr>
          <w:rFonts w:ascii="Tahoma" w:eastAsia="Cordia New" w:hAnsi="Tahoma" w:cs="Tahoma"/>
          <w:sz w:val="18"/>
          <w:szCs w:val="18"/>
        </w:rPr>
        <w:t xml:space="preserve"> </w:t>
      </w:r>
      <w:r w:rsidRPr="005C497C">
        <w:rPr>
          <w:rFonts w:ascii="Tahoma" w:eastAsia="Cordia New" w:hAnsi="Tahoma" w:cs="Tahoma"/>
          <w:sz w:val="18"/>
          <w:szCs w:val="18"/>
          <w:cs/>
        </w:rPr>
        <w:t>การจ่ายเงินปันผลดังกล่าว</w:t>
      </w:r>
      <w:r>
        <w:rPr>
          <w:rFonts w:ascii="Tahoma" w:eastAsia="Cordia New" w:hAnsi="Tahoma" w:cs="Tahoma" w:hint="cs"/>
          <w:sz w:val="18"/>
          <w:szCs w:val="18"/>
          <w:cs/>
        </w:rPr>
        <w:t>ของเอไอเอส</w:t>
      </w:r>
      <w:r w:rsidRPr="005C497C">
        <w:rPr>
          <w:rFonts w:ascii="Tahoma" w:eastAsia="Cordia New" w:hAnsi="Tahoma" w:cs="Tahoma"/>
          <w:sz w:val="18"/>
          <w:szCs w:val="18"/>
          <w:cs/>
        </w:rPr>
        <w:t xml:space="preserve">ขึ้นอยู่กับมติการอนุมัติจ่ายเงินปันผลของที่ประชุมสามัญผู้ถือประจำปี </w:t>
      </w:r>
      <w:r w:rsidRPr="005C497C">
        <w:rPr>
          <w:rFonts w:ascii="Tahoma" w:eastAsia="Cordia New" w:hAnsi="Tahoma" w:cs="Tahoma"/>
          <w:sz w:val="18"/>
          <w:szCs w:val="18"/>
          <w:rtl/>
          <w:lang w:bidi="ar-SA"/>
        </w:rPr>
        <w:t>256</w:t>
      </w:r>
      <w:r>
        <w:rPr>
          <w:rFonts w:ascii="Tahoma" w:eastAsia="Cordia New" w:hAnsi="Tahoma" w:cs="Tahoma"/>
          <w:sz w:val="18"/>
          <w:szCs w:val="18"/>
        </w:rPr>
        <w:t>8</w:t>
      </w:r>
      <w:r w:rsidRPr="005C497C">
        <w:rPr>
          <w:rFonts w:ascii="Tahoma" w:eastAsia="Cordia New" w:hAnsi="Tahoma" w:cs="Tahoma"/>
          <w:sz w:val="18"/>
          <w:szCs w:val="18"/>
          <w:cs/>
        </w:rPr>
        <w:t xml:space="preserve"> ของ</w:t>
      </w:r>
      <w:r>
        <w:rPr>
          <w:rFonts w:ascii="Tahoma" w:eastAsia="Cordia New" w:hAnsi="Tahoma" w:cs="Tahoma" w:hint="cs"/>
          <w:sz w:val="18"/>
          <w:szCs w:val="18"/>
          <w:cs/>
        </w:rPr>
        <w:t>เอไอเอส</w:t>
      </w:r>
    </w:p>
    <w:p w14:paraId="3C08458D" w14:textId="77777777" w:rsidR="00DA5715" w:rsidRPr="005C497C" w:rsidRDefault="00DA5715" w:rsidP="00DA571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01846EE" w14:textId="24611940" w:rsidR="00B112CE" w:rsidRDefault="00DA5715" w:rsidP="00DA5715">
      <w:pPr>
        <w:spacing w:line="288" w:lineRule="auto"/>
        <w:ind w:left="540" w:right="246"/>
        <w:jc w:val="thaiDistribute"/>
        <w:rPr>
          <w:rFonts w:ascii="Tahoma" w:eastAsia="Cordia New" w:hAnsi="Tahoma" w:cs="Tahoma"/>
          <w:sz w:val="18"/>
          <w:szCs w:val="18"/>
        </w:rPr>
      </w:pPr>
      <w:r w:rsidRPr="0084599C">
        <w:rPr>
          <w:rFonts w:ascii="Tahoma" w:hAnsi="Tahoma" w:cs="Tahoma"/>
          <w:sz w:val="18"/>
          <w:szCs w:val="18"/>
          <w:cs/>
        </w:rPr>
        <w:t>ที่ประชุมคณะกรรมการบริษัทของบริษัท</w:t>
      </w:r>
      <w:r>
        <w:rPr>
          <w:rFonts w:ascii="Tahoma" w:hAnsi="Tahoma" w:cs="Tahoma"/>
          <w:sz w:val="18"/>
          <w:szCs w:val="18"/>
        </w:rPr>
        <w:t xml:space="preserve"> </w:t>
      </w:r>
      <w:r w:rsidRPr="0002189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021896">
        <w:rPr>
          <w:rFonts w:ascii="Tahoma" w:hAnsi="Tahoma" w:cs="Tahoma"/>
          <w:sz w:val="18"/>
          <w:szCs w:val="18"/>
        </w:rPr>
        <w:t xml:space="preserve">10 </w:t>
      </w:r>
      <w:r w:rsidRPr="00021896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021896">
        <w:rPr>
          <w:rFonts w:ascii="Tahoma" w:hAnsi="Tahoma" w:cs="Tahoma"/>
          <w:sz w:val="18"/>
          <w:szCs w:val="18"/>
        </w:rPr>
        <w:t xml:space="preserve">2568 </w:t>
      </w:r>
      <w:r>
        <w:rPr>
          <w:rFonts w:ascii="Tahoma" w:hAnsi="Tahoma" w:cs="Tahoma" w:hint="cs"/>
          <w:sz w:val="18"/>
          <w:szCs w:val="18"/>
          <w:cs/>
        </w:rPr>
        <w:t xml:space="preserve">มีมติงดจ่ายเงินปันผลประจำปี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 xml:space="preserve">เนื่องจาก         </w:t>
      </w:r>
      <w:r w:rsidRPr="0084599C">
        <w:rPr>
          <w:rFonts w:ascii="Tahoma" w:hAnsi="Tahoma" w:cs="Tahoma"/>
          <w:sz w:val="18"/>
          <w:szCs w:val="18"/>
          <w:cs/>
        </w:rPr>
        <w:t>ที่ประชุมคณะกรรมการบริษัท</w:t>
      </w: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7 </w:t>
      </w:r>
      <w:r>
        <w:rPr>
          <w:rFonts w:ascii="Tahoma" w:hAnsi="Tahoma" w:cs="Tahoma" w:hint="cs"/>
          <w:sz w:val="18"/>
          <w:szCs w:val="18"/>
          <w:cs/>
        </w:rPr>
        <w:t xml:space="preserve">สิงหาคม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 xml:space="preserve">และวันที่ </w:t>
      </w:r>
      <w:r>
        <w:rPr>
          <w:rFonts w:ascii="Tahoma" w:hAnsi="Tahoma" w:cs="Tahoma"/>
          <w:sz w:val="18"/>
          <w:szCs w:val="18"/>
        </w:rPr>
        <w:t xml:space="preserve">6 </w:t>
      </w:r>
      <w:r>
        <w:rPr>
          <w:rFonts w:ascii="Tahoma" w:hAnsi="Tahoma" w:cs="Tahoma" w:hint="cs"/>
          <w:sz w:val="18"/>
          <w:szCs w:val="18"/>
          <w:cs/>
        </w:rPr>
        <w:t xml:space="preserve">กุมภาพันธ์ </w:t>
      </w:r>
      <w:r>
        <w:rPr>
          <w:rFonts w:ascii="Tahoma" w:hAnsi="Tahoma" w:cs="Tahoma"/>
          <w:sz w:val="18"/>
          <w:szCs w:val="18"/>
        </w:rPr>
        <w:t>2568</w:t>
      </w:r>
      <w:r>
        <w:rPr>
          <w:rFonts w:ascii="Tahoma" w:hAnsi="Tahoma" w:cs="Tahoma" w:hint="cs"/>
          <w:sz w:val="18"/>
          <w:szCs w:val="18"/>
          <w:cs/>
        </w:rPr>
        <w:t xml:space="preserve"> มีมติอนุมัติจ่ายเงินปันผลระหว่างกาล จำนวน </w:t>
      </w:r>
      <w:r>
        <w:rPr>
          <w:rFonts w:ascii="Tahoma" w:hAnsi="Tahoma" w:cs="Tahoma"/>
          <w:sz w:val="18"/>
          <w:szCs w:val="18"/>
        </w:rPr>
        <w:t xml:space="preserve">2.00 </w:t>
      </w:r>
      <w:r>
        <w:rPr>
          <w:rFonts w:ascii="Tahoma" w:hAnsi="Tahoma" w:cs="Tahoma" w:hint="cs"/>
          <w:sz w:val="18"/>
          <w:szCs w:val="18"/>
          <w:cs/>
        </w:rPr>
        <w:t>บาทต่อหุ้น และ</w:t>
      </w:r>
      <w:r w:rsidRPr="005C497C">
        <w:rPr>
          <w:rFonts w:ascii="Tahoma" w:eastAsia="Cordia New" w:hAnsi="Tahoma" w:cs="Tahoma"/>
          <w:sz w:val="18"/>
          <w:szCs w:val="18"/>
          <w:cs/>
        </w:rPr>
        <w:t>เงินปันผล</w:t>
      </w:r>
      <w:r>
        <w:rPr>
          <w:rFonts w:ascii="Tahoma" w:eastAsia="Cordia New" w:hAnsi="Tahoma" w:cs="Tahoma" w:hint="cs"/>
          <w:sz w:val="18"/>
          <w:szCs w:val="18"/>
          <w:cs/>
        </w:rPr>
        <w:t xml:space="preserve">พิเศษ </w:t>
      </w:r>
      <w:r w:rsidRPr="0084599C">
        <w:rPr>
          <w:rFonts w:ascii="Tahoma" w:hAnsi="Tahoma" w:cs="Tahoma" w:hint="cs"/>
          <w:sz w:val="18"/>
          <w:szCs w:val="18"/>
          <w:cs/>
        </w:rPr>
        <w:t>ซึ่ง</w:t>
      </w:r>
      <w:r w:rsidRPr="0084599C">
        <w:rPr>
          <w:rFonts w:ascii="Tahoma" w:hAnsi="Tahoma" w:cs="Tahoma"/>
          <w:sz w:val="18"/>
          <w:szCs w:val="18"/>
          <w:cs/>
        </w:rPr>
        <w:t>เป็นส่วนหนึ่งของธุรกรรมการปรับโครงสร้างฯ</w:t>
      </w:r>
      <w:r>
        <w:rPr>
          <w:rFonts w:ascii="Tahoma" w:hAnsi="Tahoma" w:cs="Tahoma" w:hint="cs"/>
          <w:sz w:val="18"/>
          <w:szCs w:val="18"/>
          <w:cs/>
        </w:rPr>
        <w:t xml:space="preserve"> จำนวน </w:t>
      </w:r>
      <w:r>
        <w:rPr>
          <w:rFonts w:ascii="Tahoma" w:hAnsi="Tahoma" w:cs="Tahoma"/>
          <w:sz w:val="18"/>
          <w:szCs w:val="18"/>
        </w:rPr>
        <w:t xml:space="preserve">6.54 </w:t>
      </w:r>
      <w:r>
        <w:rPr>
          <w:rFonts w:ascii="Tahoma" w:hAnsi="Tahoma" w:cs="Tahoma" w:hint="cs"/>
          <w:sz w:val="18"/>
          <w:szCs w:val="18"/>
          <w:cs/>
        </w:rPr>
        <w:t xml:space="preserve">บาทต่อหุ้น ตามลำดับ รวมทั้งสิ้น </w:t>
      </w:r>
      <w:r>
        <w:rPr>
          <w:rFonts w:ascii="Tahoma" w:hAnsi="Tahoma" w:cs="Tahoma"/>
          <w:sz w:val="18"/>
          <w:szCs w:val="18"/>
        </w:rPr>
        <w:t xml:space="preserve">8.54 </w:t>
      </w:r>
      <w:r>
        <w:rPr>
          <w:rFonts w:ascii="Tahoma" w:hAnsi="Tahoma" w:cs="Tahoma" w:hint="cs"/>
          <w:sz w:val="18"/>
          <w:szCs w:val="18"/>
          <w:cs/>
        </w:rPr>
        <w:t>บาทต่อหุ้น</w:t>
      </w:r>
    </w:p>
    <w:p w14:paraId="3605EFCD" w14:textId="77777777" w:rsidR="00B112CE" w:rsidRPr="005C497C" w:rsidRDefault="00B112C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bookmarkEnd w:id="21"/>
    <w:p w14:paraId="580E5C63" w14:textId="146CE1FA" w:rsidR="000C0433" w:rsidRPr="005C497C" w:rsidRDefault="00F87002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985654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0C0433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</w:p>
    <w:p w14:paraId="39FB1CDB" w14:textId="77777777" w:rsidR="000C0433" w:rsidRPr="005C497C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3A6911CC" w:rsidR="00647EF5" w:rsidRPr="00726AB1" w:rsidRDefault="004E737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DA5F75">
        <w:rPr>
          <w:rFonts w:ascii="Tahoma" w:hAnsi="Tahoma" w:cs="Tahoma"/>
          <w:sz w:val="18"/>
          <w:szCs w:val="18"/>
        </w:rPr>
        <w:t>10</w:t>
      </w:r>
      <w:r w:rsidR="00F87002"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กุมภาพันธ์ 25</w:t>
      </w:r>
      <w:r w:rsidRPr="005C497C">
        <w:rPr>
          <w:rFonts w:ascii="Tahoma" w:hAnsi="Tahoma" w:cs="Tahoma"/>
          <w:sz w:val="18"/>
          <w:szCs w:val="18"/>
        </w:rPr>
        <w:t>6</w:t>
      </w:r>
      <w:r w:rsidR="00DA5F75">
        <w:rPr>
          <w:rFonts w:ascii="Tahoma" w:hAnsi="Tahoma" w:cs="Tahoma"/>
          <w:sz w:val="18"/>
          <w:szCs w:val="18"/>
        </w:rPr>
        <w:t>8</w:t>
      </w:r>
    </w:p>
    <w:sectPr w:rsidR="00647EF5" w:rsidRPr="00726AB1" w:rsidSect="005C3D86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1906" w:h="16838"/>
      <w:pgMar w:top="691" w:right="1152" w:bottom="576" w:left="1152" w:header="720" w:footer="720" w:gutter="0"/>
      <w:pgNumType w:start="1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44D4D" w14:textId="77777777" w:rsidR="00037C6C" w:rsidRDefault="00037C6C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69465947" w14:textId="77777777" w:rsidR="00037C6C" w:rsidRDefault="00037C6C"/>
  </w:endnote>
  <w:endnote w:type="continuationSeparator" w:id="0">
    <w:p w14:paraId="7311AA22" w14:textId="77777777" w:rsidR="00037C6C" w:rsidRDefault="00037C6C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7B8E067" w14:textId="77777777" w:rsidR="00037C6C" w:rsidRDefault="00037C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8A67" w14:textId="77777777" w:rsidR="009F22FF" w:rsidRDefault="009F22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7556360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3D8D60" w14:textId="4C23E62F" w:rsidR="009F22FF" w:rsidRPr="009F22FF" w:rsidRDefault="009F22FF">
        <w:pPr>
          <w:pStyle w:val="Footer"/>
          <w:jc w:val="center"/>
          <w:rPr>
            <w:rFonts w:ascii="Tahoma" w:hAnsi="Tahoma" w:cs="Tahoma"/>
            <w:sz w:val="18"/>
            <w:szCs w:val="18"/>
          </w:rPr>
        </w:pPr>
        <w:r w:rsidRPr="009F22FF">
          <w:rPr>
            <w:rFonts w:ascii="Tahoma" w:hAnsi="Tahoma" w:cs="Tahoma"/>
            <w:sz w:val="18"/>
            <w:szCs w:val="18"/>
          </w:rPr>
          <w:t xml:space="preserve">- </w:t>
        </w:r>
        <w:r w:rsidRPr="009F22FF">
          <w:rPr>
            <w:rFonts w:ascii="Tahoma" w:hAnsi="Tahoma" w:cs="Tahoma"/>
            <w:sz w:val="18"/>
            <w:szCs w:val="18"/>
          </w:rPr>
          <w:fldChar w:fldCharType="begin"/>
        </w:r>
        <w:r w:rsidRPr="009F22FF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9F22FF">
          <w:rPr>
            <w:rFonts w:ascii="Tahoma" w:hAnsi="Tahoma" w:cs="Tahoma"/>
            <w:sz w:val="18"/>
            <w:szCs w:val="18"/>
          </w:rPr>
          <w:fldChar w:fldCharType="separate"/>
        </w:r>
        <w:r w:rsidRPr="009F22FF">
          <w:rPr>
            <w:rFonts w:ascii="Tahoma" w:hAnsi="Tahoma" w:cs="Tahoma"/>
            <w:noProof/>
            <w:sz w:val="18"/>
            <w:szCs w:val="18"/>
          </w:rPr>
          <w:t>2</w:t>
        </w:r>
        <w:r w:rsidRPr="009F22FF">
          <w:rPr>
            <w:rFonts w:ascii="Tahoma" w:hAnsi="Tahoma" w:cs="Tahoma"/>
            <w:noProof/>
            <w:sz w:val="18"/>
            <w:szCs w:val="18"/>
          </w:rPr>
          <w:fldChar w:fldCharType="end"/>
        </w:r>
        <w:r w:rsidRPr="009F22FF">
          <w:rPr>
            <w:rFonts w:ascii="Tahoma" w:hAnsi="Tahoma" w:cs="Tahoma"/>
            <w:noProof/>
            <w:sz w:val="18"/>
            <w:szCs w:val="18"/>
          </w:rPr>
          <w:t xml:space="preserve"> -</w:t>
        </w:r>
      </w:p>
    </w:sdtContent>
  </w:sdt>
  <w:p w14:paraId="08A47C07" w14:textId="77777777" w:rsidR="009F22FF" w:rsidRPr="009F22FF" w:rsidRDefault="009F22FF">
    <w:pPr>
      <w:pStyle w:val="Foo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A40B0" w14:textId="77777777" w:rsidR="009F22FF" w:rsidRDefault="009F22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5A3C6" w14:textId="77777777" w:rsidR="00037C6C" w:rsidRDefault="00037C6C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28B89B34" w14:textId="77777777" w:rsidR="00037C6C" w:rsidRDefault="00037C6C"/>
  </w:footnote>
  <w:footnote w:type="continuationSeparator" w:id="0">
    <w:p w14:paraId="66FFE588" w14:textId="77777777" w:rsidR="00037C6C" w:rsidRDefault="00037C6C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215789D" w14:textId="77777777" w:rsidR="00037C6C" w:rsidRDefault="00037C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yN9AEAAMU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22B2E4DC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</w:t>
    </w:r>
  </w:p>
  <w:p w14:paraId="15CA3FAC" w14:textId="6BDC974C" w:rsidR="00044AC8" w:rsidRPr="00F7352D" w:rsidRDefault="005D485A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bookmarkStart w:id="22" w:name="_Hlk184807838"/>
    <w:r w:rsidRPr="005D485A">
      <w:rPr>
        <w:rFonts w:ascii="Tahoma" w:hAnsi="Tahoma" w:cs="Tahoma"/>
        <w:b/>
        <w:bCs/>
        <w:sz w:val="18"/>
        <w:szCs w:val="18"/>
        <w:cs/>
      </w:rPr>
      <w:t>สำหรับปีสิ้นสุดวันที่ 31 ธันวาคม</w:t>
    </w:r>
    <w:bookmarkEnd w:id="22"/>
    <w:r w:rsidRPr="005D485A">
      <w:rPr>
        <w:rFonts w:ascii="Tahoma" w:hAnsi="Tahoma" w:cs="Tahoma"/>
        <w:b/>
        <w:bCs/>
        <w:sz w:val="18"/>
        <w:szCs w:val="18"/>
        <w:cs/>
      </w:rPr>
      <w:t xml:space="preserve"> 256</w:t>
    </w:r>
    <w:r w:rsidR="006778AA">
      <w:rPr>
        <w:rFonts w:ascii="Tahoma" w:hAnsi="Tahoma" w:cs="Tahoma"/>
        <w:b/>
        <w:bCs/>
        <w:sz w:val="18"/>
        <w:szCs w:val="18"/>
      </w:rPr>
      <w:t>7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frz9wEAAMw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8C1469E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6" w15:restartNumberingAfterBreak="0">
    <w:nsid w:val="1BDB59A9"/>
    <w:multiLevelType w:val="hybridMultilevel"/>
    <w:tmpl w:val="FF6695DE"/>
    <w:lvl w:ilvl="0" w:tplc="82BE2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AB2795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8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9762698"/>
    <w:multiLevelType w:val="hybridMultilevel"/>
    <w:tmpl w:val="76AE8A76"/>
    <w:lvl w:ilvl="0" w:tplc="354612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0A710C"/>
    <w:multiLevelType w:val="hybridMultilevel"/>
    <w:tmpl w:val="BB542604"/>
    <w:lvl w:ilvl="0" w:tplc="33FCA3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3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1930961"/>
    <w:multiLevelType w:val="hybridMultilevel"/>
    <w:tmpl w:val="00980E3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387067C"/>
    <w:multiLevelType w:val="hybridMultilevel"/>
    <w:tmpl w:val="E6E211C6"/>
    <w:lvl w:ilvl="0" w:tplc="87F068F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B38C2"/>
    <w:multiLevelType w:val="hybridMultilevel"/>
    <w:tmpl w:val="49A4A8FA"/>
    <w:lvl w:ilvl="0" w:tplc="2286FB4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BE546C"/>
    <w:multiLevelType w:val="multilevel"/>
    <w:tmpl w:val="7A0A3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182310">
    <w:abstractNumId w:val="1"/>
  </w:num>
  <w:num w:numId="2" w16cid:durableId="2007513606">
    <w:abstractNumId w:val="0"/>
  </w:num>
  <w:num w:numId="3" w16cid:durableId="420298791">
    <w:abstractNumId w:val="12"/>
  </w:num>
  <w:num w:numId="4" w16cid:durableId="1902785082">
    <w:abstractNumId w:val="21"/>
  </w:num>
  <w:num w:numId="5" w16cid:durableId="573928248">
    <w:abstractNumId w:val="3"/>
  </w:num>
  <w:num w:numId="6" w16cid:durableId="1265111449">
    <w:abstractNumId w:val="14"/>
  </w:num>
  <w:num w:numId="7" w16cid:durableId="536166473">
    <w:abstractNumId w:val="9"/>
  </w:num>
  <w:num w:numId="8" w16cid:durableId="1345864897">
    <w:abstractNumId w:val="7"/>
  </w:num>
  <w:num w:numId="9" w16cid:durableId="530529606">
    <w:abstractNumId w:val="8"/>
  </w:num>
  <w:num w:numId="10" w16cid:durableId="875851174">
    <w:abstractNumId w:val="19"/>
  </w:num>
  <w:num w:numId="11" w16cid:durableId="539166714">
    <w:abstractNumId w:val="4"/>
  </w:num>
  <w:num w:numId="12" w16cid:durableId="632055179">
    <w:abstractNumId w:val="16"/>
  </w:num>
  <w:num w:numId="13" w16cid:durableId="6372033">
    <w:abstractNumId w:val="11"/>
  </w:num>
  <w:num w:numId="14" w16cid:durableId="1856842363">
    <w:abstractNumId w:val="22"/>
  </w:num>
  <w:num w:numId="15" w16cid:durableId="751582228">
    <w:abstractNumId w:val="5"/>
  </w:num>
  <w:num w:numId="16" w16cid:durableId="1770853184">
    <w:abstractNumId w:val="17"/>
  </w:num>
  <w:num w:numId="17" w16cid:durableId="2077239321">
    <w:abstractNumId w:val="20"/>
  </w:num>
  <w:num w:numId="18" w16cid:durableId="1000353934">
    <w:abstractNumId w:val="18"/>
  </w:num>
  <w:num w:numId="19" w16cid:durableId="1645088930">
    <w:abstractNumId w:val="6"/>
  </w:num>
  <w:num w:numId="20" w16cid:durableId="97618299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98E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4AE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BC"/>
    <w:rsid w:val="00007253"/>
    <w:rsid w:val="0000754D"/>
    <w:rsid w:val="0000765D"/>
    <w:rsid w:val="000076CC"/>
    <w:rsid w:val="00007724"/>
    <w:rsid w:val="0000777A"/>
    <w:rsid w:val="000077DA"/>
    <w:rsid w:val="00007B41"/>
    <w:rsid w:val="000102A0"/>
    <w:rsid w:val="00010694"/>
    <w:rsid w:val="00010756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4FED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352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782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410"/>
    <w:rsid w:val="00026667"/>
    <w:rsid w:val="00026675"/>
    <w:rsid w:val="000268A9"/>
    <w:rsid w:val="00026DBE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C6C"/>
    <w:rsid w:val="00037D6D"/>
    <w:rsid w:val="00037FF6"/>
    <w:rsid w:val="00040099"/>
    <w:rsid w:val="0004047B"/>
    <w:rsid w:val="000404DD"/>
    <w:rsid w:val="000407DD"/>
    <w:rsid w:val="00040A15"/>
    <w:rsid w:val="00040DA6"/>
    <w:rsid w:val="00040F2F"/>
    <w:rsid w:val="000410E0"/>
    <w:rsid w:val="00041AF4"/>
    <w:rsid w:val="00041F88"/>
    <w:rsid w:val="0004247B"/>
    <w:rsid w:val="0004253E"/>
    <w:rsid w:val="00042BA8"/>
    <w:rsid w:val="00043155"/>
    <w:rsid w:val="00043AA0"/>
    <w:rsid w:val="00043E69"/>
    <w:rsid w:val="00044162"/>
    <w:rsid w:val="00044190"/>
    <w:rsid w:val="00044484"/>
    <w:rsid w:val="000446E1"/>
    <w:rsid w:val="00044830"/>
    <w:rsid w:val="00044966"/>
    <w:rsid w:val="00044A52"/>
    <w:rsid w:val="00044AC8"/>
    <w:rsid w:val="000452E4"/>
    <w:rsid w:val="000454CB"/>
    <w:rsid w:val="00045513"/>
    <w:rsid w:val="000458A0"/>
    <w:rsid w:val="000460A5"/>
    <w:rsid w:val="0004627F"/>
    <w:rsid w:val="00046391"/>
    <w:rsid w:val="00046601"/>
    <w:rsid w:val="0004671F"/>
    <w:rsid w:val="000470A4"/>
    <w:rsid w:val="00047222"/>
    <w:rsid w:val="000476BE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372"/>
    <w:rsid w:val="000576EE"/>
    <w:rsid w:val="00057F3D"/>
    <w:rsid w:val="0006046A"/>
    <w:rsid w:val="0006083D"/>
    <w:rsid w:val="000608D1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B6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AE1"/>
    <w:rsid w:val="00065B72"/>
    <w:rsid w:val="00065DDA"/>
    <w:rsid w:val="00066222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3E1"/>
    <w:rsid w:val="0007257C"/>
    <w:rsid w:val="00072589"/>
    <w:rsid w:val="0007259C"/>
    <w:rsid w:val="000726AD"/>
    <w:rsid w:val="000727AE"/>
    <w:rsid w:val="00072886"/>
    <w:rsid w:val="00072996"/>
    <w:rsid w:val="00072A44"/>
    <w:rsid w:val="00073110"/>
    <w:rsid w:val="0007322D"/>
    <w:rsid w:val="00073667"/>
    <w:rsid w:val="00073976"/>
    <w:rsid w:val="00073B2D"/>
    <w:rsid w:val="00073B87"/>
    <w:rsid w:val="00073DC2"/>
    <w:rsid w:val="00073E42"/>
    <w:rsid w:val="00073E64"/>
    <w:rsid w:val="00073E80"/>
    <w:rsid w:val="00073F62"/>
    <w:rsid w:val="0007434E"/>
    <w:rsid w:val="00074A36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0ED"/>
    <w:rsid w:val="00085CCD"/>
    <w:rsid w:val="00085D4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3DA1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15"/>
    <w:rsid w:val="00096374"/>
    <w:rsid w:val="00096D8E"/>
    <w:rsid w:val="000970F5"/>
    <w:rsid w:val="00097895"/>
    <w:rsid w:val="0009790C"/>
    <w:rsid w:val="00097985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6F3B"/>
    <w:rsid w:val="000A7D5E"/>
    <w:rsid w:val="000B01B4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201"/>
    <w:rsid w:val="000B3346"/>
    <w:rsid w:val="000B3A5E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662"/>
    <w:rsid w:val="000B6E68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8E0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3D3F"/>
    <w:rsid w:val="000C4B85"/>
    <w:rsid w:val="000C4CFB"/>
    <w:rsid w:val="000C4EB3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6D37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4D1"/>
    <w:rsid w:val="000D3732"/>
    <w:rsid w:val="000D3A8F"/>
    <w:rsid w:val="000D3AAF"/>
    <w:rsid w:val="000D4894"/>
    <w:rsid w:val="000D5628"/>
    <w:rsid w:val="000D5831"/>
    <w:rsid w:val="000D5CB0"/>
    <w:rsid w:val="000D5E87"/>
    <w:rsid w:val="000D5F0F"/>
    <w:rsid w:val="000D6640"/>
    <w:rsid w:val="000D6888"/>
    <w:rsid w:val="000D6B06"/>
    <w:rsid w:val="000D6BB2"/>
    <w:rsid w:val="000D74A6"/>
    <w:rsid w:val="000D74AB"/>
    <w:rsid w:val="000D7881"/>
    <w:rsid w:val="000D7ED6"/>
    <w:rsid w:val="000E1275"/>
    <w:rsid w:val="000E1452"/>
    <w:rsid w:val="000E162D"/>
    <w:rsid w:val="000E206D"/>
    <w:rsid w:val="000E2125"/>
    <w:rsid w:val="000E2251"/>
    <w:rsid w:val="000E271E"/>
    <w:rsid w:val="000E2853"/>
    <w:rsid w:val="000E28C3"/>
    <w:rsid w:val="000E2CC7"/>
    <w:rsid w:val="000E2D14"/>
    <w:rsid w:val="000E2E6E"/>
    <w:rsid w:val="000E32C8"/>
    <w:rsid w:val="000E350A"/>
    <w:rsid w:val="000E3595"/>
    <w:rsid w:val="000E37B1"/>
    <w:rsid w:val="000E38A0"/>
    <w:rsid w:val="000E3A51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62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AB6"/>
    <w:rsid w:val="000F4E4E"/>
    <w:rsid w:val="000F4EC5"/>
    <w:rsid w:val="000F5071"/>
    <w:rsid w:val="000F522F"/>
    <w:rsid w:val="000F525B"/>
    <w:rsid w:val="000F5622"/>
    <w:rsid w:val="000F5B7A"/>
    <w:rsid w:val="000F5D2A"/>
    <w:rsid w:val="000F613B"/>
    <w:rsid w:val="000F63F4"/>
    <w:rsid w:val="000F65BC"/>
    <w:rsid w:val="000F68AD"/>
    <w:rsid w:val="0010014E"/>
    <w:rsid w:val="00100311"/>
    <w:rsid w:val="00100433"/>
    <w:rsid w:val="00100609"/>
    <w:rsid w:val="00100618"/>
    <w:rsid w:val="00101025"/>
    <w:rsid w:val="0010159C"/>
    <w:rsid w:val="001015CD"/>
    <w:rsid w:val="00102784"/>
    <w:rsid w:val="00102AF6"/>
    <w:rsid w:val="001030CC"/>
    <w:rsid w:val="001031CD"/>
    <w:rsid w:val="00103906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F19"/>
    <w:rsid w:val="001060F9"/>
    <w:rsid w:val="00106369"/>
    <w:rsid w:val="00106C4D"/>
    <w:rsid w:val="0010708A"/>
    <w:rsid w:val="001072C1"/>
    <w:rsid w:val="00107972"/>
    <w:rsid w:val="00107A57"/>
    <w:rsid w:val="00107A9A"/>
    <w:rsid w:val="00107C84"/>
    <w:rsid w:val="001102D4"/>
    <w:rsid w:val="0011066A"/>
    <w:rsid w:val="001106D9"/>
    <w:rsid w:val="001111EF"/>
    <w:rsid w:val="00111271"/>
    <w:rsid w:val="001116BD"/>
    <w:rsid w:val="00111707"/>
    <w:rsid w:val="0011184E"/>
    <w:rsid w:val="00111BB7"/>
    <w:rsid w:val="00112254"/>
    <w:rsid w:val="00112566"/>
    <w:rsid w:val="00112F2F"/>
    <w:rsid w:val="00113238"/>
    <w:rsid w:val="001133DD"/>
    <w:rsid w:val="00113710"/>
    <w:rsid w:val="00113B5E"/>
    <w:rsid w:val="00113DBE"/>
    <w:rsid w:val="00113F2D"/>
    <w:rsid w:val="0011411B"/>
    <w:rsid w:val="001141B1"/>
    <w:rsid w:val="001143D1"/>
    <w:rsid w:val="00114545"/>
    <w:rsid w:val="00114883"/>
    <w:rsid w:val="00114D5F"/>
    <w:rsid w:val="001153C7"/>
    <w:rsid w:val="0011540B"/>
    <w:rsid w:val="001154DC"/>
    <w:rsid w:val="00116157"/>
    <w:rsid w:val="001165C0"/>
    <w:rsid w:val="00116AA7"/>
    <w:rsid w:val="00116AEA"/>
    <w:rsid w:val="00116AF0"/>
    <w:rsid w:val="00116B4F"/>
    <w:rsid w:val="00117258"/>
    <w:rsid w:val="001175EB"/>
    <w:rsid w:val="001178B4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4B09"/>
    <w:rsid w:val="00125267"/>
    <w:rsid w:val="001252D3"/>
    <w:rsid w:val="00125682"/>
    <w:rsid w:val="001257DC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3E4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45"/>
    <w:rsid w:val="001338D4"/>
    <w:rsid w:val="00133A9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A5"/>
    <w:rsid w:val="00136C3F"/>
    <w:rsid w:val="00136DA1"/>
    <w:rsid w:val="00136F36"/>
    <w:rsid w:val="00137240"/>
    <w:rsid w:val="00137A11"/>
    <w:rsid w:val="00137B23"/>
    <w:rsid w:val="00137BF9"/>
    <w:rsid w:val="00137F28"/>
    <w:rsid w:val="001405FB"/>
    <w:rsid w:val="00140A24"/>
    <w:rsid w:val="00140E70"/>
    <w:rsid w:val="00140F76"/>
    <w:rsid w:val="0014112E"/>
    <w:rsid w:val="00141BA1"/>
    <w:rsid w:val="00141DD2"/>
    <w:rsid w:val="0014204D"/>
    <w:rsid w:val="00142966"/>
    <w:rsid w:val="00142B4F"/>
    <w:rsid w:val="00142E21"/>
    <w:rsid w:val="001430FA"/>
    <w:rsid w:val="0014356B"/>
    <w:rsid w:val="001435B8"/>
    <w:rsid w:val="001435BA"/>
    <w:rsid w:val="001439D7"/>
    <w:rsid w:val="00143B2B"/>
    <w:rsid w:val="00144007"/>
    <w:rsid w:val="001440D2"/>
    <w:rsid w:val="001443FB"/>
    <w:rsid w:val="00144931"/>
    <w:rsid w:val="00144D05"/>
    <w:rsid w:val="00145536"/>
    <w:rsid w:val="00145B65"/>
    <w:rsid w:val="00145C47"/>
    <w:rsid w:val="00145F1D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1F6B"/>
    <w:rsid w:val="00152174"/>
    <w:rsid w:val="00152448"/>
    <w:rsid w:val="00152A58"/>
    <w:rsid w:val="00152B99"/>
    <w:rsid w:val="00152EF8"/>
    <w:rsid w:val="001533EE"/>
    <w:rsid w:val="0015370F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1AC"/>
    <w:rsid w:val="00156293"/>
    <w:rsid w:val="00156437"/>
    <w:rsid w:val="00156463"/>
    <w:rsid w:val="00156A2D"/>
    <w:rsid w:val="00156A6E"/>
    <w:rsid w:val="00156EF8"/>
    <w:rsid w:val="001572B1"/>
    <w:rsid w:val="00157867"/>
    <w:rsid w:val="00157A63"/>
    <w:rsid w:val="00157C99"/>
    <w:rsid w:val="00157FB9"/>
    <w:rsid w:val="0016047B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B1"/>
    <w:rsid w:val="00164496"/>
    <w:rsid w:val="0016468C"/>
    <w:rsid w:val="0016476B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967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B84"/>
    <w:rsid w:val="00181097"/>
    <w:rsid w:val="001811D6"/>
    <w:rsid w:val="0018163F"/>
    <w:rsid w:val="001817DE"/>
    <w:rsid w:val="00181D84"/>
    <w:rsid w:val="00181F4C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D0C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A05"/>
    <w:rsid w:val="00191B5B"/>
    <w:rsid w:val="00191C49"/>
    <w:rsid w:val="00191D89"/>
    <w:rsid w:val="00191FD6"/>
    <w:rsid w:val="00192226"/>
    <w:rsid w:val="00192275"/>
    <w:rsid w:val="00192276"/>
    <w:rsid w:val="001922EE"/>
    <w:rsid w:val="00192340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4BB7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AA6"/>
    <w:rsid w:val="00197BFC"/>
    <w:rsid w:val="00197F97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A07"/>
    <w:rsid w:val="001A3D51"/>
    <w:rsid w:val="001A3DE4"/>
    <w:rsid w:val="001A3E58"/>
    <w:rsid w:val="001A4361"/>
    <w:rsid w:val="001A4577"/>
    <w:rsid w:val="001A4765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982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111"/>
    <w:rsid w:val="001A737E"/>
    <w:rsid w:val="001A7D5C"/>
    <w:rsid w:val="001B003B"/>
    <w:rsid w:val="001B0323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61"/>
    <w:rsid w:val="001B487B"/>
    <w:rsid w:val="001B48DB"/>
    <w:rsid w:val="001B4F70"/>
    <w:rsid w:val="001B5A29"/>
    <w:rsid w:val="001B5CEC"/>
    <w:rsid w:val="001B5D23"/>
    <w:rsid w:val="001B5E43"/>
    <w:rsid w:val="001B6099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6A3"/>
    <w:rsid w:val="001C1A33"/>
    <w:rsid w:val="001C1DE6"/>
    <w:rsid w:val="001C1E37"/>
    <w:rsid w:val="001C1E62"/>
    <w:rsid w:val="001C20DA"/>
    <w:rsid w:val="001C22C4"/>
    <w:rsid w:val="001C27E2"/>
    <w:rsid w:val="001C2B70"/>
    <w:rsid w:val="001C31BB"/>
    <w:rsid w:val="001C3570"/>
    <w:rsid w:val="001C35F0"/>
    <w:rsid w:val="001C3790"/>
    <w:rsid w:val="001C383B"/>
    <w:rsid w:val="001C3906"/>
    <w:rsid w:val="001C3AB2"/>
    <w:rsid w:val="001C3AE9"/>
    <w:rsid w:val="001C3C8B"/>
    <w:rsid w:val="001C3CBC"/>
    <w:rsid w:val="001C3E24"/>
    <w:rsid w:val="001C3EB7"/>
    <w:rsid w:val="001C3F34"/>
    <w:rsid w:val="001C3F68"/>
    <w:rsid w:val="001C409E"/>
    <w:rsid w:val="001C4105"/>
    <w:rsid w:val="001C421A"/>
    <w:rsid w:val="001C44AF"/>
    <w:rsid w:val="001C45B1"/>
    <w:rsid w:val="001C468B"/>
    <w:rsid w:val="001C5657"/>
    <w:rsid w:val="001C58D0"/>
    <w:rsid w:val="001C5ADB"/>
    <w:rsid w:val="001C5B95"/>
    <w:rsid w:val="001C5D3A"/>
    <w:rsid w:val="001C5FB6"/>
    <w:rsid w:val="001C6084"/>
    <w:rsid w:val="001C60A3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38"/>
    <w:rsid w:val="001D5ED5"/>
    <w:rsid w:val="001D5FB7"/>
    <w:rsid w:val="001D61F3"/>
    <w:rsid w:val="001D62BE"/>
    <w:rsid w:val="001D6D8E"/>
    <w:rsid w:val="001D6DB2"/>
    <w:rsid w:val="001D6F1D"/>
    <w:rsid w:val="001D71E5"/>
    <w:rsid w:val="001D746F"/>
    <w:rsid w:val="001D776B"/>
    <w:rsid w:val="001D7FBD"/>
    <w:rsid w:val="001E00B8"/>
    <w:rsid w:val="001E03A1"/>
    <w:rsid w:val="001E0573"/>
    <w:rsid w:val="001E0900"/>
    <w:rsid w:val="001E0BE1"/>
    <w:rsid w:val="001E1022"/>
    <w:rsid w:val="001E1214"/>
    <w:rsid w:val="001E19EA"/>
    <w:rsid w:val="001E1A7F"/>
    <w:rsid w:val="001E1ADF"/>
    <w:rsid w:val="001E1FDC"/>
    <w:rsid w:val="001E207A"/>
    <w:rsid w:val="001E228D"/>
    <w:rsid w:val="001E23AC"/>
    <w:rsid w:val="001E2415"/>
    <w:rsid w:val="001E25C9"/>
    <w:rsid w:val="001E2EC1"/>
    <w:rsid w:val="001E301D"/>
    <w:rsid w:val="001E301F"/>
    <w:rsid w:val="001E31C1"/>
    <w:rsid w:val="001E3578"/>
    <w:rsid w:val="001E388B"/>
    <w:rsid w:val="001E3C8C"/>
    <w:rsid w:val="001E3D58"/>
    <w:rsid w:val="001E42DA"/>
    <w:rsid w:val="001E43D3"/>
    <w:rsid w:val="001E518B"/>
    <w:rsid w:val="001E5328"/>
    <w:rsid w:val="001E5563"/>
    <w:rsid w:val="001E617C"/>
    <w:rsid w:val="001E6426"/>
    <w:rsid w:val="001E674C"/>
    <w:rsid w:val="001E6B43"/>
    <w:rsid w:val="001E6F2E"/>
    <w:rsid w:val="001E701F"/>
    <w:rsid w:val="001E707B"/>
    <w:rsid w:val="001E72E0"/>
    <w:rsid w:val="001E747B"/>
    <w:rsid w:val="001E74B0"/>
    <w:rsid w:val="001E758F"/>
    <w:rsid w:val="001E77F7"/>
    <w:rsid w:val="001E7898"/>
    <w:rsid w:val="001E7B3F"/>
    <w:rsid w:val="001E7F96"/>
    <w:rsid w:val="001F0141"/>
    <w:rsid w:val="001F0332"/>
    <w:rsid w:val="001F0350"/>
    <w:rsid w:val="001F04D2"/>
    <w:rsid w:val="001F053C"/>
    <w:rsid w:val="001F075F"/>
    <w:rsid w:val="001F0E1A"/>
    <w:rsid w:val="001F0EEF"/>
    <w:rsid w:val="001F0F9F"/>
    <w:rsid w:val="001F1536"/>
    <w:rsid w:val="001F1602"/>
    <w:rsid w:val="001F1B26"/>
    <w:rsid w:val="001F1CAC"/>
    <w:rsid w:val="001F1D09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F3"/>
    <w:rsid w:val="001F609D"/>
    <w:rsid w:val="001F6212"/>
    <w:rsid w:val="001F6603"/>
    <w:rsid w:val="001F6685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863"/>
    <w:rsid w:val="00203168"/>
    <w:rsid w:val="00203261"/>
    <w:rsid w:val="002033BC"/>
    <w:rsid w:val="0020369C"/>
    <w:rsid w:val="00203AC9"/>
    <w:rsid w:val="00203B35"/>
    <w:rsid w:val="00203C66"/>
    <w:rsid w:val="00203F73"/>
    <w:rsid w:val="00204306"/>
    <w:rsid w:val="0020458A"/>
    <w:rsid w:val="002046A5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AD"/>
    <w:rsid w:val="0022326D"/>
    <w:rsid w:val="00223B9B"/>
    <w:rsid w:val="00223C30"/>
    <w:rsid w:val="00223F05"/>
    <w:rsid w:val="00223F17"/>
    <w:rsid w:val="0022415B"/>
    <w:rsid w:val="0022451F"/>
    <w:rsid w:val="00224865"/>
    <w:rsid w:val="00224A88"/>
    <w:rsid w:val="00224CFE"/>
    <w:rsid w:val="00225032"/>
    <w:rsid w:val="00225234"/>
    <w:rsid w:val="002259A6"/>
    <w:rsid w:val="00225A9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04D"/>
    <w:rsid w:val="00230357"/>
    <w:rsid w:val="002307A4"/>
    <w:rsid w:val="0023089F"/>
    <w:rsid w:val="002309F8"/>
    <w:rsid w:val="00230CF2"/>
    <w:rsid w:val="00230D5C"/>
    <w:rsid w:val="00231364"/>
    <w:rsid w:val="0023172F"/>
    <w:rsid w:val="002319DB"/>
    <w:rsid w:val="00232210"/>
    <w:rsid w:val="002325A4"/>
    <w:rsid w:val="00232697"/>
    <w:rsid w:val="002328F3"/>
    <w:rsid w:val="002331DD"/>
    <w:rsid w:val="0023340A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D94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A13"/>
    <w:rsid w:val="00237E43"/>
    <w:rsid w:val="002400F8"/>
    <w:rsid w:val="0024028A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651B"/>
    <w:rsid w:val="00246FC9"/>
    <w:rsid w:val="00247231"/>
    <w:rsid w:val="00247666"/>
    <w:rsid w:val="002476DD"/>
    <w:rsid w:val="00247846"/>
    <w:rsid w:val="00247B22"/>
    <w:rsid w:val="00250458"/>
    <w:rsid w:val="002505C2"/>
    <w:rsid w:val="002507CD"/>
    <w:rsid w:val="00250EB9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A22"/>
    <w:rsid w:val="00254B42"/>
    <w:rsid w:val="00254BA1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187"/>
    <w:rsid w:val="0026598D"/>
    <w:rsid w:val="00265C72"/>
    <w:rsid w:val="00265D0E"/>
    <w:rsid w:val="002661B5"/>
    <w:rsid w:val="0026638B"/>
    <w:rsid w:val="0026653F"/>
    <w:rsid w:val="002665EB"/>
    <w:rsid w:val="00266612"/>
    <w:rsid w:val="002668C5"/>
    <w:rsid w:val="00266C79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5FC"/>
    <w:rsid w:val="00270963"/>
    <w:rsid w:val="00270986"/>
    <w:rsid w:val="00270BF5"/>
    <w:rsid w:val="00270BFF"/>
    <w:rsid w:val="00270D84"/>
    <w:rsid w:val="00270F67"/>
    <w:rsid w:val="00271500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6CE"/>
    <w:rsid w:val="00272BD3"/>
    <w:rsid w:val="00272F75"/>
    <w:rsid w:val="002730C1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E10"/>
    <w:rsid w:val="00282FA2"/>
    <w:rsid w:val="00283164"/>
    <w:rsid w:val="002834C3"/>
    <w:rsid w:val="0028375B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732"/>
    <w:rsid w:val="00287B92"/>
    <w:rsid w:val="00290303"/>
    <w:rsid w:val="00290480"/>
    <w:rsid w:val="00290599"/>
    <w:rsid w:val="0029063C"/>
    <w:rsid w:val="0029099D"/>
    <w:rsid w:val="00290C55"/>
    <w:rsid w:val="00291563"/>
    <w:rsid w:val="00291567"/>
    <w:rsid w:val="00291836"/>
    <w:rsid w:val="00291D32"/>
    <w:rsid w:val="00291D5A"/>
    <w:rsid w:val="00291DFD"/>
    <w:rsid w:val="00291E1E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6D4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7B8"/>
    <w:rsid w:val="002A1869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22"/>
    <w:rsid w:val="002A5230"/>
    <w:rsid w:val="002A55A1"/>
    <w:rsid w:val="002A576F"/>
    <w:rsid w:val="002A5A17"/>
    <w:rsid w:val="002A5F30"/>
    <w:rsid w:val="002A614D"/>
    <w:rsid w:val="002A61AD"/>
    <w:rsid w:val="002A63CF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A5C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2E16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102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A7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D0E"/>
    <w:rsid w:val="002D0E9A"/>
    <w:rsid w:val="002D1020"/>
    <w:rsid w:val="002D1468"/>
    <w:rsid w:val="002D1576"/>
    <w:rsid w:val="002D15E6"/>
    <w:rsid w:val="002D164E"/>
    <w:rsid w:val="002D19C9"/>
    <w:rsid w:val="002D1B71"/>
    <w:rsid w:val="002D254F"/>
    <w:rsid w:val="002D261E"/>
    <w:rsid w:val="002D26A7"/>
    <w:rsid w:val="002D27AF"/>
    <w:rsid w:val="002D2A74"/>
    <w:rsid w:val="002D332B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4E75"/>
    <w:rsid w:val="002D510B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326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4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0BFD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3B"/>
    <w:rsid w:val="002F3455"/>
    <w:rsid w:val="002F346F"/>
    <w:rsid w:val="002F3552"/>
    <w:rsid w:val="002F3CC0"/>
    <w:rsid w:val="002F3E37"/>
    <w:rsid w:val="002F3E77"/>
    <w:rsid w:val="002F411A"/>
    <w:rsid w:val="002F4906"/>
    <w:rsid w:val="002F4F61"/>
    <w:rsid w:val="002F50DC"/>
    <w:rsid w:val="002F5321"/>
    <w:rsid w:val="002F5811"/>
    <w:rsid w:val="002F5AC4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CBF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678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10155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6F1"/>
    <w:rsid w:val="00312AE0"/>
    <w:rsid w:val="00312D64"/>
    <w:rsid w:val="00312E38"/>
    <w:rsid w:val="00312F7D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24C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57D"/>
    <w:rsid w:val="00321700"/>
    <w:rsid w:val="00321DDA"/>
    <w:rsid w:val="003221A5"/>
    <w:rsid w:val="00322677"/>
    <w:rsid w:val="00322908"/>
    <w:rsid w:val="00322B68"/>
    <w:rsid w:val="00322C64"/>
    <w:rsid w:val="003236D5"/>
    <w:rsid w:val="00323719"/>
    <w:rsid w:val="0032434B"/>
    <w:rsid w:val="003248EC"/>
    <w:rsid w:val="00324B23"/>
    <w:rsid w:val="00324B3C"/>
    <w:rsid w:val="00324C1E"/>
    <w:rsid w:val="003250A3"/>
    <w:rsid w:val="003250FA"/>
    <w:rsid w:val="00325731"/>
    <w:rsid w:val="003259A3"/>
    <w:rsid w:val="00325D57"/>
    <w:rsid w:val="00325F18"/>
    <w:rsid w:val="003262D4"/>
    <w:rsid w:val="00326391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113"/>
    <w:rsid w:val="003431D9"/>
    <w:rsid w:val="00343638"/>
    <w:rsid w:val="00343675"/>
    <w:rsid w:val="00343E2C"/>
    <w:rsid w:val="00343E6B"/>
    <w:rsid w:val="00343EB6"/>
    <w:rsid w:val="0034444E"/>
    <w:rsid w:val="0034570C"/>
    <w:rsid w:val="003458A9"/>
    <w:rsid w:val="00345B6C"/>
    <w:rsid w:val="003463E2"/>
    <w:rsid w:val="0034672A"/>
    <w:rsid w:val="00346755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AEF"/>
    <w:rsid w:val="00350B36"/>
    <w:rsid w:val="00350D1F"/>
    <w:rsid w:val="003511DA"/>
    <w:rsid w:val="00351227"/>
    <w:rsid w:val="00351434"/>
    <w:rsid w:val="003519C7"/>
    <w:rsid w:val="00351E01"/>
    <w:rsid w:val="0035220B"/>
    <w:rsid w:val="00352283"/>
    <w:rsid w:val="00352409"/>
    <w:rsid w:val="0035269E"/>
    <w:rsid w:val="003526FC"/>
    <w:rsid w:val="00352997"/>
    <w:rsid w:val="00352E5B"/>
    <w:rsid w:val="00352E95"/>
    <w:rsid w:val="0035326D"/>
    <w:rsid w:val="00353A57"/>
    <w:rsid w:val="003540CE"/>
    <w:rsid w:val="003543EB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5BCA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1C4F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A2F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366"/>
    <w:rsid w:val="00371935"/>
    <w:rsid w:val="00371E13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16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9EA"/>
    <w:rsid w:val="00375AB3"/>
    <w:rsid w:val="00375E78"/>
    <w:rsid w:val="0037608C"/>
    <w:rsid w:val="00376273"/>
    <w:rsid w:val="00376326"/>
    <w:rsid w:val="00376327"/>
    <w:rsid w:val="003765E9"/>
    <w:rsid w:val="0037688E"/>
    <w:rsid w:val="00376ADA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407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B4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343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EA8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DAB"/>
    <w:rsid w:val="003A4E34"/>
    <w:rsid w:val="003A5488"/>
    <w:rsid w:val="003A559D"/>
    <w:rsid w:val="003A5B86"/>
    <w:rsid w:val="003A5D95"/>
    <w:rsid w:val="003A5EE2"/>
    <w:rsid w:val="003A6314"/>
    <w:rsid w:val="003A6572"/>
    <w:rsid w:val="003A66AB"/>
    <w:rsid w:val="003A6910"/>
    <w:rsid w:val="003A69BE"/>
    <w:rsid w:val="003A6BE1"/>
    <w:rsid w:val="003A745C"/>
    <w:rsid w:val="003B052F"/>
    <w:rsid w:val="003B059E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28F"/>
    <w:rsid w:val="003B4397"/>
    <w:rsid w:val="003B4640"/>
    <w:rsid w:val="003B47F2"/>
    <w:rsid w:val="003B4963"/>
    <w:rsid w:val="003B4AA7"/>
    <w:rsid w:val="003B4C77"/>
    <w:rsid w:val="003B4C92"/>
    <w:rsid w:val="003B4D79"/>
    <w:rsid w:val="003B4E80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9A0"/>
    <w:rsid w:val="003C1D1B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2E2"/>
    <w:rsid w:val="003C777C"/>
    <w:rsid w:val="003C78CA"/>
    <w:rsid w:val="003C7BC7"/>
    <w:rsid w:val="003C7DDF"/>
    <w:rsid w:val="003D028D"/>
    <w:rsid w:val="003D053B"/>
    <w:rsid w:val="003D0776"/>
    <w:rsid w:val="003D08EA"/>
    <w:rsid w:val="003D0D33"/>
    <w:rsid w:val="003D1066"/>
    <w:rsid w:val="003D147D"/>
    <w:rsid w:val="003D19F4"/>
    <w:rsid w:val="003D1B5B"/>
    <w:rsid w:val="003D1EF3"/>
    <w:rsid w:val="003D1F06"/>
    <w:rsid w:val="003D220C"/>
    <w:rsid w:val="003D2738"/>
    <w:rsid w:val="003D2961"/>
    <w:rsid w:val="003D2D19"/>
    <w:rsid w:val="003D2F98"/>
    <w:rsid w:val="003D32F4"/>
    <w:rsid w:val="003D3329"/>
    <w:rsid w:val="003D36C5"/>
    <w:rsid w:val="003D37AC"/>
    <w:rsid w:val="003D3E52"/>
    <w:rsid w:val="003D402D"/>
    <w:rsid w:val="003D4053"/>
    <w:rsid w:val="003D408E"/>
    <w:rsid w:val="003D4269"/>
    <w:rsid w:val="003D4312"/>
    <w:rsid w:val="003D4379"/>
    <w:rsid w:val="003D4506"/>
    <w:rsid w:val="003D503B"/>
    <w:rsid w:val="003D515A"/>
    <w:rsid w:val="003D527C"/>
    <w:rsid w:val="003D57E7"/>
    <w:rsid w:val="003D5998"/>
    <w:rsid w:val="003D5B81"/>
    <w:rsid w:val="003D5D09"/>
    <w:rsid w:val="003D5DE3"/>
    <w:rsid w:val="003D600E"/>
    <w:rsid w:val="003D61B2"/>
    <w:rsid w:val="003D6464"/>
    <w:rsid w:val="003D6532"/>
    <w:rsid w:val="003D6633"/>
    <w:rsid w:val="003D67D1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9D2"/>
    <w:rsid w:val="003E3A7D"/>
    <w:rsid w:val="003E3C51"/>
    <w:rsid w:val="003E3C6E"/>
    <w:rsid w:val="003E3E6E"/>
    <w:rsid w:val="003E3FF0"/>
    <w:rsid w:val="003E4FCF"/>
    <w:rsid w:val="003E54DF"/>
    <w:rsid w:val="003E5D26"/>
    <w:rsid w:val="003E60A5"/>
    <w:rsid w:val="003E6907"/>
    <w:rsid w:val="003E6DD7"/>
    <w:rsid w:val="003E73D6"/>
    <w:rsid w:val="003E75E7"/>
    <w:rsid w:val="003E7622"/>
    <w:rsid w:val="003E7794"/>
    <w:rsid w:val="003E7BAD"/>
    <w:rsid w:val="003F0853"/>
    <w:rsid w:val="003F0B0C"/>
    <w:rsid w:val="003F0D65"/>
    <w:rsid w:val="003F0E50"/>
    <w:rsid w:val="003F0F62"/>
    <w:rsid w:val="003F163F"/>
    <w:rsid w:val="003F1AB2"/>
    <w:rsid w:val="003F1F8F"/>
    <w:rsid w:val="003F218F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3D50"/>
    <w:rsid w:val="003F3E96"/>
    <w:rsid w:val="003F41CC"/>
    <w:rsid w:val="003F45A4"/>
    <w:rsid w:val="003F4725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9B2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564"/>
    <w:rsid w:val="00401751"/>
    <w:rsid w:val="00401AFE"/>
    <w:rsid w:val="00401B4E"/>
    <w:rsid w:val="00402217"/>
    <w:rsid w:val="00402427"/>
    <w:rsid w:val="0040245C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98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A2A"/>
    <w:rsid w:val="00413B42"/>
    <w:rsid w:val="00413D01"/>
    <w:rsid w:val="00414166"/>
    <w:rsid w:val="00414660"/>
    <w:rsid w:val="004147EE"/>
    <w:rsid w:val="00414BC8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3F6E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BA"/>
    <w:rsid w:val="00426DDC"/>
    <w:rsid w:val="0042719E"/>
    <w:rsid w:val="00427484"/>
    <w:rsid w:val="004275A4"/>
    <w:rsid w:val="00427934"/>
    <w:rsid w:val="00427AA0"/>
    <w:rsid w:val="00427B8E"/>
    <w:rsid w:val="00427CB3"/>
    <w:rsid w:val="00427D89"/>
    <w:rsid w:val="00431171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6FB1"/>
    <w:rsid w:val="0043716B"/>
    <w:rsid w:val="004372EC"/>
    <w:rsid w:val="004373D7"/>
    <w:rsid w:val="0043775C"/>
    <w:rsid w:val="00437C80"/>
    <w:rsid w:val="0044095C"/>
    <w:rsid w:val="00440CC8"/>
    <w:rsid w:val="00440F30"/>
    <w:rsid w:val="00441659"/>
    <w:rsid w:val="0044168C"/>
    <w:rsid w:val="00441989"/>
    <w:rsid w:val="00441D7B"/>
    <w:rsid w:val="00441F0C"/>
    <w:rsid w:val="0044206D"/>
    <w:rsid w:val="004422B9"/>
    <w:rsid w:val="0044306F"/>
    <w:rsid w:val="004435D0"/>
    <w:rsid w:val="00444093"/>
    <w:rsid w:val="00444371"/>
    <w:rsid w:val="0044458B"/>
    <w:rsid w:val="00444952"/>
    <w:rsid w:val="00444A51"/>
    <w:rsid w:val="00444AA7"/>
    <w:rsid w:val="00444E5B"/>
    <w:rsid w:val="00444ED3"/>
    <w:rsid w:val="004456F1"/>
    <w:rsid w:val="00445A1C"/>
    <w:rsid w:val="00445A68"/>
    <w:rsid w:val="00445AD0"/>
    <w:rsid w:val="00445C6B"/>
    <w:rsid w:val="00445E7B"/>
    <w:rsid w:val="00445F4B"/>
    <w:rsid w:val="00446174"/>
    <w:rsid w:val="004461D9"/>
    <w:rsid w:val="004464E2"/>
    <w:rsid w:val="004466FC"/>
    <w:rsid w:val="0044677C"/>
    <w:rsid w:val="00446930"/>
    <w:rsid w:val="00446A87"/>
    <w:rsid w:val="00446AD4"/>
    <w:rsid w:val="00446DA9"/>
    <w:rsid w:val="004472C7"/>
    <w:rsid w:val="0044798E"/>
    <w:rsid w:val="00447B78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4A2"/>
    <w:rsid w:val="004537FB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57D5D"/>
    <w:rsid w:val="004600B5"/>
    <w:rsid w:val="00460120"/>
    <w:rsid w:val="00460411"/>
    <w:rsid w:val="0046049C"/>
    <w:rsid w:val="004609A7"/>
    <w:rsid w:val="00460B2B"/>
    <w:rsid w:val="00460E11"/>
    <w:rsid w:val="00460F53"/>
    <w:rsid w:val="00461051"/>
    <w:rsid w:val="00461215"/>
    <w:rsid w:val="00461291"/>
    <w:rsid w:val="0046136A"/>
    <w:rsid w:val="004614DE"/>
    <w:rsid w:val="0046168D"/>
    <w:rsid w:val="004618DF"/>
    <w:rsid w:val="00461AE6"/>
    <w:rsid w:val="00461B4E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D1B"/>
    <w:rsid w:val="00463E06"/>
    <w:rsid w:val="00463F17"/>
    <w:rsid w:val="00464463"/>
    <w:rsid w:val="00464466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167"/>
    <w:rsid w:val="004712FA"/>
    <w:rsid w:val="0047141B"/>
    <w:rsid w:val="00471465"/>
    <w:rsid w:val="00471EAE"/>
    <w:rsid w:val="00471EE6"/>
    <w:rsid w:val="0047227D"/>
    <w:rsid w:val="004722AE"/>
    <w:rsid w:val="004722C1"/>
    <w:rsid w:val="00472627"/>
    <w:rsid w:val="0047280C"/>
    <w:rsid w:val="004728C5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E63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402"/>
    <w:rsid w:val="00481647"/>
    <w:rsid w:val="004818BB"/>
    <w:rsid w:val="00481967"/>
    <w:rsid w:val="00481B5E"/>
    <w:rsid w:val="004826BE"/>
    <w:rsid w:val="0048296E"/>
    <w:rsid w:val="00482A40"/>
    <w:rsid w:val="00482D2A"/>
    <w:rsid w:val="00482E4F"/>
    <w:rsid w:val="00483953"/>
    <w:rsid w:val="00483A51"/>
    <w:rsid w:val="00484235"/>
    <w:rsid w:val="00484E25"/>
    <w:rsid w:val="00485122"/>
    <w:rsid w:val="00485252"/>
    <w:rsid w:val="00485350"/>
    <w:rsid w:val="0048555D"/>
    <w:rsid w:val="00485B6D"/>
    <w:rsid w:val="00485D21"/>
    <w:rsid w:val="00485D40"/>
    <w:rsid w:val="00485D9B"/>
    <w:rsid w:val="00485FBD"/>
    <w:rsid w:val="004860CC"/>
    <w:rsid w:val="004863A8"/>
    <w:rsid w:val="004863AC"/>
    <w:rsid w:val="00486874"/>
    <w:rsid w:val="00486D2C"/>
    <w:rsid w:val="00486ED5"/>
    <w:rsid w:val="0048721C"/>
    <w:rsid w:val="00487492"/>
    <w:rsid w:val="004875BA"/>
    <w:rsid w:val="004876D3"/>
    <w:rsid w:val="00487AC8"/>
    <w:rsid w:val="00487B89"/>
    <w:rsid w:val="00487CF6"/>
    <w:rsid w:val="00487F69"/>
    <w:rsid w:val="00487FD7"/>
    <w:rsid w:val="00490321"/>
    <w:rsid w:val="00490DAF"/>
    <w:rsid w:val="0049116A"/>
    <w:rsid w:val="0049131B"/>
    <w:rsid w:val="00491502"/>
    <w:rsid w:val="00491527"/>
    <w:rsid w:val="00491783"/>
    <w:rsid w:val="004918AF"/>
    <w:rsid w:val="0049198D"/>
    <w:rsid w:val="004919CB"/>
    <w:rsid w:val="00491C7A"/>
    <w:rsid w:val="00491F68"/>
    <w:rsid w:val="00492190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A6D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9D4"/>
    <w:rsid w:val="004A1BE3"/>
    <w:rsid w:val="004A226F"/>
    <w:rsid w:val="004A23D5"/>
    <w:rsid w:val="004A2522"/>
    <w:rsid w:val="004A28E0"/>
    <w:rsid w:val="004A2A69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824"/>
    <w:rsid w:val="004C094D"/>
    <w:rsid w:val="004C0EBB"/>
    <w:rsid w:val="004C10C5"/>
    <w:rsid w:val="004C1166"/>
    <w:rsid w:val="004C12B9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2DB7"/>
    <w:rsid w:val="004C3204"/>
    <w:rsid w:val="004C33A7"/>
    <w:rsid w:val="004C3A37"/>
    <w:rsid w:val="004C3CCD"/>
    <w:rsid w:val="004C4B32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1DD"/>
    <w:rsid w:val="004D16A8"/>
    <w:rsid w:val="004D16C2"/>
    <w:rsid w:val="004D1F26"/>
    <w:rsid w:val="004D26DE"/>
    <w:rsid w:val="004D33C6"/>
    <w:rsid w:val="004D33FF"/>
    <w:rsid w:val="004D3473"/>
    <w:rsid w:val="004D3979"/>
    <w:rsid w:val="004D39E0"/>
    <w:rsid w:val="004D44C1"/>
    <w:rsid w:val="004D45C0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08"/>
    <w:rsid w:val="004E5BB7"/>
    <w:rsid w:val="004E5BBC"/>
    <w:rsid w:val="004E5DAC"/>
    <w:rsid w:val="004E624D"/>
    <w:rsid w:val="004E636A"/>
    <w:rsid w:val="004E655B"/>
    <w:rsid w:val="004E6E45"/>
    <w:rsid w:val="004E732C"/>
    <w:rsid w:val="004E737B"/>
    <w:rsid w:val="004E760B"/>
    <w:rsid w:val="004E7B7D"/>
    <w:rsid w:val="004E7E48"/>
    <w:rsid w:val="004F0522"/>
    <w:rsid w:val="004F0A4A"/>
    <w:rsid w:val="004F0C1E"/>
    <w:rsid w:val="004F11F5"/>
    <w:rsid w:val="004F1A2F"/>
    <w:rsid w:val="004F1AB2"/>
    <w:rsid w:val="004F1ABB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8E7"/>
    <w:rsid w:val="004F4915"/>
    <w:rsid w:val="004F5368"/>
    <w:rsid w:val="004F57DD"/>
    <w:rsid w:val="004F5A45"/>
    <w:rsid w:val="004F5DFE"/>
    <w:rsid w:val="004F5EF4"/>
    <w:rsid w:val="004F6421"/>
    <w:rsid w:val="004F65CD"/>
    <w:rsid w:val="004F68B3"/>
    <w:rsid w:val="004F6F44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785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8E4"/>
    <w:rsid w:val="00512A9B"/>
    <w:rsid w:val="00512C42"/>
    <w:rsid w:val="00512E84"/>
    <w:rsid w:val="00512F47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100"/>
    <w:rsid w:val="00516522"/>
    <w:rsid w:val="00516527"/>
    <w:rsid w:val="0051689A"/>
    <w:rsid w:val="00516912"/>
    <w:rsid w:val="005171D1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1BE"/>
    <w:rsid w:val="00522350"/>
    <w:rsid w:val="00522444"/>
    <w:rsid w:val="005224C8"/>
    <w:rsid w:val="00522B97"/>
    <w:rsid w:val="005238D3"/>
    <w:rsid w:val="005242ED"/>
    <w:rsid w:val="005243EB"/>
    <w:rsid w:val="005246A4"/>
    <w:rsid w:val="00524A44"/>
    <w:rsid w:val="00524C1F"/>
    <w:rsid w:val="005251B1"/>
    <w:rsid w:val="005252BA"/>
    <w:rsid w:val="00525375"/>
    <w:rsid w:val="00525723"/>
    <w:rsid w:val="00525CA2"/>
    <w:rsid w:val="00526074"/>
    <w:rsid w:val="00526081"/>
    <w:rsid w:val="005263F1"/>
    <w:rsid w:val="005266AE"/>
    <w:rsid w:val="005267BB"/>
    <w:rsid w:val="005268DF"/>
    <w:rsid w:val="00526BB5"/>
    <w:rsid w:val="00526C42"/>
    <w:rsid w:val="00526EA0"/>
    <w:rsid w:val="0052740F"/>
    <w:rsid w:val="00527629"/>
    <w:rsid w:val="00527D13"/>
    <w:rsid w:val="00527F49"/>
    <w:rsid w:val="00530449"/>
    <w:rsid w:val="00530B88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10B"/>
    <w:rsid w:val="005334D5"/>
    <w:rsid w:val="00533601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37586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5A"/>
    <w:rsid w:val="00541CEC"/>
    <w:rsid w:val="005421FC"/>
    <w:rsid w:val="00542943"/>
    <w:rsid w:val="00542E07"/>
    <w:rsid w:val="00542FAD"/>
    <w:rsid w:val="00543054"/>
    <w:rsid w:val="00543614"/>
    <w:rsid w:val="005438C7"/>
    <w:rsid w:val="005439E1"/>
    <w:rsid w:val="00543ED9"/>
    <w:rsid w:val="00543FD9"/>
    <w:rsid w:val="0054459E"/>
    <w:rsid w:val="005449D0"/>
    <w:rsid w:val="00544A49"/>
    <w:rsid w:val="00544F86"/>
    <w:rsid w:val="005456E9"/>
    <w:rsid w:val="005457CE"/>
    <w:rsid w:val="00545B2D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B2D"/>
    <w:rsid w:val="00547E95"/>
    <w:rsid w:val="00550030"/>
    <w:rsid w:val="0055095A"/>
    <w:rsid w:val="00550A2A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3E6F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0ED4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3F78"/>
    <w:rsid w:val="005644DA"/>
    <w:rsid w:val="00564601"/>
    <w:rsid w:val="00564A12"/>
    <w:rsid w:val="00564A8D"/>
    <w:rsid w:val="00564C56"/>
    <w:rsid w:val="00564CD8"/>
    <w:rsid w:val="00564DBB"/>
    <w:rsid w:val="00565396"/>
    <w:rsid w:val="0056556B"/>
    <w:rsid w:val="0056580E"/>
    <w:rsid w:val="00565E6F"/>
    <w:rsid w:val="00565EE4"/>
    <w:rsid w:val="00565F44"/>
    <w:rsid w:val="005662E8"/>
    <w:rsid w:val="00566787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7F"/>
    <w:rsid w:val="00570DAD"/>
    <w:rsid w:val="00571192"/>
    <w:rsid w:val="0057121F"/>
    <w:rsid w:val="005713E1"/>
    <w:rsid w:val="0057150A"/>
    <w:rsid w:val="00571BC9"/>
    <w:rsid w:val="00571E17"/>
    <w:rsid w:val="00571EF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69C"/>
    <w:rsid w:val="00576957"/>
    <w:rsid w:val="00576E83"/>
    <w:rsid w:val="00577058"/>
    <w:rsid w:val="00577192"/>
    <w:rsid w:val="0057727B"/>
    <w:rsid w:val="0057739F"/>
    <w:rsid w:val="00577504"/>
    <w:rsid w:val="00577864"/>
    <w:rsid w:val="00577913"/>
    <w:rsid w:val="005779EB"/>
    <w:rsid w:val="00577AEC"/>
    <w:rsid w:val="00577CE4"/>
    <w:rsid w:val="00577F1B"/>
    <w:rsid w:val="00580C4C"/>
    <w:rsid w:val="0058106E"/>
    <w:rsid w:val="005812FE"/>
    <w:rsid w:val="00581881"/>
    <w:rsid w:val="00582417"/>
    <w:rsid w:val="005827E4"/>
    <w:rsid w:val="005828A9"/>
    <w:rsid w:val="005830DE"/>
    <w:rsid w:val="005831D2"/>
    <w:rsid w:val="005834B1"/>
    <w:rsid w:val="005834C5"/>
    <w:rsid w:val="005840F8"/>
    <w:rsid w:val="00584591"/>
    <w:rsid w:val="00584D07"/>
    <w:rsid w:val="00584DA1"/>
    <w:rsid w:val="0058501C"/>
    <w:rsid w:val="0058506F"/>
    <w:rsid w:val="005850DA"/>
    <w:rsid w:val="00585461"/>
    <w:rsid w:val="00585930"/>
    <w:rsid w:val="00585B53"/>
    <w:rsid w:val="00585BCA"/>
    <w:rsid w:val="00585EC4"/>
    <w:rsid w:val="00585FF2"/>
    <w:rsid w:val="00586128"/>
    <w:rsid w:val="00586617"/>
    <w:rsid w:val="00586A2C"/>
    <w:rsid w:val="00587446"/>
    <w:rsid w:val="00587771"/>
    <w:rsid w:val="00587F64"/>
    <w:rsid w:val="00587F97"/>
    <w:rsid w:val="005901DD"/>
    <w:rsid w:val="005905C3"/>
    <w:rsid w:val="00590989"/>
    <w:rsid w:val="005909CA"/>
    <w:rsid w:val="00590B14"/>
    <w:rsid w:val="00590C72"/>
    <w:rsid w:val="00590D92"/>
    <w:rsid w:val="00590EF3"/>
    <w:rsid w:val="00591180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D6A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67E2"/>
    <w:rsid w:val="0059683F"/>
    <w:rsid w:val="00596D18"/>
    <w:rsid w:val="00597089"/>
    <w:rsid w:val="00597AB7"/>
    <w:rsid w:val="005A0014"/>
    <w:rsid w:val="005A04B4"/>
    <w:rsid w:val="005A0544"/>
    <w:rsid w:val="005A0549"/>
    <w:rsid w:val="005A0D5E"/>
    <w:rsid w:val="005A101A"/>
    <w:rsid w:val="005A12A4"/>
    <w:rsid w:val="005A12B3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5F3"/>
    <w:rsid w:val="005A3962"/>
    <w:rsid w:val="005A3B83"/>
    <w:rsid w:val="005A3D18"/>
    <w:rsid w:val="005A3E50"/>
    <w:rsid w:val="005A3EA9"/>
    <w:rsid w:val="005A4431"/>
    <w:rsid w:val="005A44BA"/>
    <w:rsid w:val="005A4B1A"/>
    <w:rsid w:val="005A4BAF"/>
    <w:rsid w:val="005A4E24"/>
    <w:rsid w:val="005A564A"/>
    <w:rsid w:val="005A571D"/>
    <w:rsid w:val="005A5DDE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4B2"/>
    <w:rsid w:val="005B4716"/>
    <w:rsid w:val="005B47F2"/>
    <w:rsid w:val="005B4833"/>
    <w:rsid w:val="005B4A00"/>
    <w:rsid w:val="005B51D8"/>
    <w:rsid w:val="005B535E"/>
    <w:rsid w:val="005B5486"/>
    <w:rsid w:val="005B5550"/>
    <w:rsid w:val="005B5573"/>
    <w:rsid w:val="005B5959"/>
    <w:rsid w:val="005B5D6E"/>
    <w:rsid w:val="005B5EAD"/>
    <w:rsid w:val="005B620D"/>
    <w:rsid w:val="005B6B4D"/>
    <w:rsid w:val="005B6E5F"/>
    <w:rsid w:val="005B7296"/>
    <w:rsid w:val="005B78E3"/>
    <w:rsid w:val="005B7BF5"/>
    <w:rsid w:val="005B7FE2"/>
    <w:rsid w:val="005C07D7"/>
    <w:rsid w:val="005C10F4"/>
    <w:rsid w:val="005C11E3"/>
    <w:rsid w:val="005C233D"/>
    <w:rsid w:val="005C2C48"/>
    <w:rsid w:val="005C2ED5"/>
    <w:rsid w:val="005C2F02"/>
    <w:rsid w:val="005C3728"/>
    <w:rsid w:val="005C3ACE"/>
    <w:rsid w:val="005C3D77"/>
    <w:rsid w:val="005C3D86"/>
    <w:rsid w:val="005C3DB6"/>
    <w:rsid w:val="005C41A4"/>
    <w:rsid w:val="005C439A"/>
    <w:rsid w:val="005C4657"/>
    <w:rsid w:val="005C4728"/>
    <w:rsid w:val="005C492C"/>
    <w:rsid w:val="005C497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C7EB6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A2F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85A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3ED9"/>
    <w:rsid w:val="005E404F"/>
    <w:rsid w:val="005E4486"/>
    <w:rsid w:val="005E448B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458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B5B"/>
    <w:rsid w:val="005F41B4"/>
    <w:rsid w:val="005F4558"/>
    <w:rsid w:val="005F4910"/>
    <w:rsid w:val="005F4AEF"/>
    <w:rsid w:val="005F4FF2"/>
    <w:rsid w:val="005F5061"/>
    <w:rsid w:val="005F5386"/>
    <w:rsid w:val="005F58E1"/>
    <w:rsid w:val="005F5923"/>
    <w:rsid w:val="005F5961"/>
    <w:rsid w:val="005F6AD8"/>
    <w:rsid w:val="005F6E5A"/>
    <w:rsid w:val="005F6F6E"/>
    <w:rsid w:val="005F71D4"/>
    <w:rsid w:val="005F71F1"/>
    <w:rsid w:val="005F728B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0505"/>
    <w:rsid w:val="00610D41"/>
    <w:rsid w:val="006112D8"/>
    <w:rsid w:val="0061167E"/>
    <w:rsid w:val="0061170E"/>
    <w:rsid w:val="006119A9"/>
    <w:rsid w:val="00611A07"/>
    <w:rsid w:val="00611AAF"/>
    <w:rsid w:val="00611BD2"/>
    <w:rsid w:val="0061216E"/>
    <w:rsid w:val="006122BF"/>
    <w:rsid w:val="00612421"/>
    <w:rsid w:val="0061291E"/>
    <w:rsid w:val="00612F89"/>
    <w:rsid w:val="006132A3"/>
    <w:rsid w:val="00613316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6D3D"/>
    <w:rsid w:val="006176D6"/>
    <w:rsid w:val="00617AF0"/>
    <w:rsid w:val="00617C47"/>
    <w:rsid w:val="00620335"/>
    <w:rsid w:val="00620D3E"/>
    <w:rsid w:val="006211DF"/>
    <w:rsid w:val="0062143B"/>
    <w:rsid w:val="00621B8C"/>
    <w:rsid w:val="00622089"/>
    <w:rsid w:val="00622B5B"/>
    <w:rsid w:val="00622FBB"/>
    <w:rsid w:val="0062329A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4D7"/>
    <w:rsid w:val="00626887"/>
    <w:rsid w:val="00626A2F"/>
    <w:rsid w:val="00626CF6"/>
    <w:rsid w:val="0062704C"/>
    <w:rsid w:val="006270C3"/>
    <w:rsid w:val="006271B3"/>
    <w:rsid w:val="006271C1"/>
    <w:rsid w:val="0062726B"/>
    <w:rsid w:val="006275A5"/>
    <w:rsid w:val="00627995"/>
    <w:rsid w:val="0063025C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9F5"/>
    <w:rsid w:val="00634D8D"/>
    <w:rsid w:val="006353D8"/>
    <w:rsid w:val="006357AF"/>
    <w:rsid w:val="00635C97"/>
    <w:rsid w:val="00635CBB"/>
    <w:rsid w:val="00635F2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624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48A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A1"/>
    <w:rsid w:val="006611EE"/>
    <w:rsid w:val="00661851"/>
    <w:rsid w:val="006618C3"/>
    <w:rsid w:val="00661B03"/>
    <w:rsid w:val="00661F67"/>
    <w:rsid w:val="006620BD"/>
    <w:rsid w:val="0066264E"/>
    <w:rsid w:val="00662A1C"/>
    <w:rsid w:val="00662B30"/>
    <w:rsid w:val="0066326E"/>
    <w:rsid w:val="00663576"/>
    <w:rsid w:val="00663654"/>
    <w:rsid w:val="0066384A"/>
    <w:rsid w:val="00663E98"/>
    <w:rsid w:val="006642D9"/>
    <w:rsid w:val="006645B4"/>
    <w:rsid w:val="00664A41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646"/>
    <w:rsid w:val="00670721"/>
    <w:rsid w:val="006709AC"/>
    <w:rsid w:val="00670B2D"/>
    <w:rsid w:val="00670B9F"/>
    <w:rsid w:val="006710A2"/>
    <w:rsid w:val="006710A4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2C1"/>
    <w:rsid w:val="00674671"/>
    <w:rsid w:val="0067508B"/>
    <w:rsid w:val="00675442"/>
    <w:rsid w:val="0067580B"/>
    <w:rsid w:val="00675A3A"/>
    <w:rsid w:val="00675BA1"/>
    <w:rsid w:val="00675DAF"/>
    <w:rsid w:val="00675EF9"/>
    <w:rsid w:val="006762C1"/>
    <w:rsid w:val="006763B9"/>
    <w:rsid w:val="0067642B"/>
    <w:rsid w:val="00676485"/>
    <w:rsid w:val="00676672"/>
    <w:rsid w:val="0067672C"/>
    <w:rsid w:val="006768BC"/>
    <w:rsid w:val="006769E5"/>
    <w:rsid w:val="00677275"/>
    <w:rsid w:val="00677288"/>
    <w:rsid w:val="0067758A"/>
    <w:rsid w:val="0067771F"/>
    <w:rsid w:val="006778AA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860"/>
    <w:rsid w:val="00687941"/>
    <w:rsid w:val="00687CC8"/>
    <w:rsid w:val="006900C4"/>
    <w:rsid w:val="00690140"/>
    <w:rsid w:val="0069073C"/>
    <w:rsid w:val="00690824"/>
    <w:rsid w:val="0069097F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860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48FE"/>
    <w:rsid w:val="006956E8"/>
    <w:rsid w:val="0069588F"/>
    <w:rsid w:val="00695B4B"/>
    <w:rsid w:val="00695DF5"/>
    <w:rsid w:val="00696229"/>
    <w:rsid w:val="0069657A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52A"/>
    <w:rsid w:val="006A3768"/>
    <w:rsid w:val="006A3788"/>
    <w:rsid w:val="006A38C8"/>
    <w:rsid w:val="006A4119"/>
    <w:rsid w:val="006A4277"/>
    <w:rsid w:val="006A42AF"/>
    <w:rsid w:val="006A43A8"/>
    <w:rsid w:val="006A4560"/>
    <w:rsid w:val="006A4741"/>
    <w:rsid w:val="006A47FC"/>
    <w:rsid w:val="006A4C3A"/>
    <w:rsid w:val="006A504E"/>
    <w:rsid w:val="006A5058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8E4"/>
    <w:rsid w:val="006B19EA"/>
    <w:rsid w:val="006B1C64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BD2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F91"/>
    <w:rsid w:val="006C1FA8"/>
    <w:rsid w:val="006C2A2B"/>
    <w:rsid w:val="006C2E93"/>
    <w:rsid w:val="006C31C3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547"/>
    <w:rsid w:val="006D06EC"/>
    <w:rsid w:val="006D0977"/>
    <w:rsid w:val="006D0C31"/>
    <w:rsid w:val="006D189C"/>
    <w:rsid w:val="006D1CB4"/>
    <w:rsid w:val="006D1DD8"/>
    <w:rsid w:val="006D1DF1"/>
    <w:rsid w:val="006D2022"/>
    <w:rsid w:val="006D22A8"/>
    <w:rsid w:val="006D2442"/>
    <w:rsid w:val="006D2626"/>
    <w:rsid w:val="006D2657"/>
    <w:rsid w:val="006D2BEE"/>
    <w:rsid w:val="006D30FC"/>
    <w:rsid w:val="006D3A02"/>
    <w:rsid w:val="006D3AF7"/>
    <w:rsid w:val="006D3E56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23"/>
    <w:rsid w:val="006E0E84"/>
    <w:rsid w:val="006E1684"/>
    <w:rsid w:val="006E16BD"/>
    <w:rsid w:val="006E1E0E"/>
    <w:rsid w:val="006E1E3E"/>
    <w:rsid w:val="006E1E58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09C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6F36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73E"/>
    <w:rsid w:val="006F39C0"/>
    <w:rsid w:val="006F3DD1"/>
    <w:rsid w:val="006F468D"/>
    <w:rsid w:val="006F4B0C"/>
    <w:rsid w:val="006F4C53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7F2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45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4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19D"/>
    <w:rsid w:val="007162E6"/>
    <w:rsid w:val="00716354"/>
    <w:rsid w:val="00716363"/>
    <w:rsid w:val="0071683D"/>
    <w:rsid w:val="00716B24"/>
    <w:rsid w:val="00717240"/>
    <w:rsid w:val="0071741A"/>
    <w:rsid w:val="0071774C"/>
    <w:rsid w:val="00717A0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9B2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662E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A8D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55"/>
    <w:rsid w:val="007322AB"/>
    <w:rsid w:val="007322E0"/>
    <w:rsid w:val="00732354"/>
    <w:rsid w:val="007323DE"/>
    <w:rsid w:val="007324DB"/>
    <w:rsid w:val="0073267A"/>
    <w:rsid w:val="00732990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4C74"/>
    <w:rsid w:val="00735863"/>
    <w:rsid w:val="00735AB4"/>
    <w:rsid w:val="00735D47"/>
    <w:rsid w:val="0073654D"/>
    <w:rsid w:val="007367FD"/>
    <w:rsid w:val="00736A9C"/>
    <w:rsid w:val="007370C0"/>
    <w:rsid w:val="0073712D"/>
    <w:rsid w:val="00737643"/>
    <w:rsid w:val="007378E1"/>
    <w:rsid w:val="00737B16"/>
    <w:rsid w:val="00737B5B"/>
    <w:rsid w:val="00737F86"/>
    <w:rsid w:val="007400BC"/>
    <w:rsid w:val="00740745"/>
    <w:rsid w:val="0074181D"/>
    <w:rsid w:val="00741981"/>
    <w:rsid w:val="00741ADF"/>
    <w:rsid w:val="00741F9E"/>
    <w:rsid w:val="00742158"/>
    <w:rsid w:val="007423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5BE5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36B"/>
    <w:rsid w:val="00750805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4C97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CA1"/>
    <w:rsid w:val="00770F33"/>
    <w:rsid w:val="007716FF"/>
    <w:rsid w:val="0077186C"/>
    <w:rsid w:val="0077223A"/>
    <w:rsid w:val="00772515"/>
    <w:rsid w:val="0077269A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4E3"/>
    <w:rsid w:val="00775641"/>
    <w:rsid w:val="0077581F"/>
    <w:rsid w:val="00775C83"/>
    <w:rsid w:val="00775F68"/>
    <w:rsid w:val="00775FF4"/>
    <w:rsid w:val="0077611A"/>
    <w:rsid w:val="007764CA"/>
    <w:rsid w:val="007768D3"/>
    <w:rsid w:val="00777174"/>
    <w:rsid w:val="00777381"/>
    <w:rsid w:val="00777B7C"/>
    <w:rsid w:val="00777C1C"/>
    <w:rsid w:val="00777C9F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B6B"/>
    <w:rsid w:val="00781FC9"/>
    <w:rsid w:val="0078200E"/>
    <w:rsid w:val="0078204F"/>
    <w:rsid w:val="007821CC"/>
    <w:rsid w:val="0078222A"/>
    <w:rsid w:val="00782271"/>
    <w:rsid w:val="00782FDC"/>
    <w:rsid w:val="00783139"/>
    <w:rsid w:val="0078350E"/>
    <w:rsid w:val="007837B2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6F6F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936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4DB"/>
    <w:rsid w:val="007955B2"/>
    <w:rsid w:val="00795FFE"/>
    <w:rsid w:val="0079610B"/>
    <w:rsid w:val="007963F8"/>
    <w:rsid w:val="00796419"/>
    <w:rsid w:val="00796631"/>
    <w:rsid w:val="00796770"/>
    <w:rsid w:val="007967F8"/>
    <w:rsid w:val="00796D98"/>
    <w:rsid w:val="00796EAE"/>
    <w:rsid w:val="00797522"/>
    <w:rsid w:val="007975B6"/>
    <w:rsid w:val="007977A5"/>
    <w:rsid w:val="0079781C"/>
    <w:rsid w:val="00797AA7"/>
    <w:rsid w:val="00797FAA"/>
    <w:rsid w:val="00797FED"/>
    <w:rsid w:val="007A1574"/>
    <w:rsid w:val="007A176D"/>
    <w:rsid w:val="007A1D43"/>
    <w:rsid w:val="007A248D"/>
    <w:rsid w:val="007A254D"/>
    <w:rsid w:val="007A264C"/>
    <w:rsid w:val="007A2C42"/>
    <w:rsid w:val="007A2F61"/>
    <w:rsid w:val="007A2F63"/>
    <w:rsid w:val="007A322C"/>
    <w:rsid w:val="007A3387"/>
    <w:rsid w:val="007A392F"/>
    <w:rsid w:val="007A3D6F"/>
    <w:rsid w:val="007A3F7F"/>
    <w:rsid w:val="007A401B"/>
    <w:rsid w:val="007A41A6"/>
    <w:rsid w:val="007A4396"/>
    <w:rsid w:val="007A4CC9"/>
    <w:rsid w:val="007A4FA9"/>
    <w:rsid w:val="007A5144"/>
    <w:rsid w:val="007A6BA1"/>
    <w:rsid w:val="007A6D80"/>
    <w:rsid w:val="007A7094"/>
    <w:rsid w:val="007A7609"/>
    <w:rsid w:val="007B0478"/>
    <w:rsid w:val="007B07DA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258"/>
    <w:rsid w:val="007B687C"/>
    <w:rsid w:val="007B6C16"/>
    <w:rsid w:val="007B6C2A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2C6F"/>
    <w:rsid w:val="007C30C0"/>
    <w:rsid w:val="007C36D4"/>
    <w:rsid w:val="007C3849"/>
    <w:rsid w:val="007C3A04"/>
    <w:rsid w:val="007C3E24"/>
    <w:rsid w:val="007C47A2"/>
    <w:rsid w:val="007C51CF"/>
    <w:rsid w:val="007C555D"/>
    <w:rsid w:val="007C5E1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9F8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108"/>
    <w:rsid w:val="007E22F8"/>
    <w:rsid w:val="007E236D"/>
    <w:rsid w:val="007E255C"/>
    <w:rsid w:val="007E27AE"/>
    <w:rsid w:val="007E2AD8"/>
    <w:rsid w:val="007E2BA7"/>
    <w:rsid w:val="007E2C93"/>
    <w:rsid w:val="007E2CCC"/>
    <w:rsid w:val="007E2F17"/>
    <w:rsid w:val="007E32B5"/>
    <w:rsid w:val="007E3716"/>
    <w:rsid w:val="007E3770"/>
    <w:rsid w:val="007E38EB"/>
    <w:rsid w:val="007E3F55"/>
    <w:rsid w:val="007E4194"/>
    <w:rsid w:val="007E41C5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E7A2D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2CCB"/>
    <w:rsid w:val="007F300A"/>
    <w:rsid w:val="007F36CB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B6"/>
    <w:rsid w:val="007F7D6D"/>
    <w:rsid w:val="0080020B"/>
    <w:rsid w:val="0080083E"/>
    <w:rsid w:val="00800967"/>
    <w:rsid w:val="008009BB"/>
    <w:rsid w:val="00800EDD"/>
    <w:rsid w:val="008010F7"/>
    <w:rsid w:val="00801481"/>
    <w:rsid w:val="00801A0C"/>
    <w:rsid w:val="00801ED3"/>
    <w:rsid w:val="00801F2C"/>
    <w:rsid w:val="0080203E"/>
    <w:rsid w:val="00802481"/>
    <w:rsid w:val="008029A8"/>
    <w:rsid w:val="00802D65"/>
    <w:rsid w:val="00802EF5"/>
    <w:rsid w:val="008033A8"/>
    <w:rsid w:val="00803B0A"/>
    <w:rsid w:val="00803B2E"/>
    <w:rsid w:val="00803D9F"/>
    <w:rsid w:val="00803DBD"/>
    <w:rsid w:val="00803F15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891"/>
    <w:rsid w:val="00806AC6"/>
    <w:rsid w:val="00807453"/>
    <w:rsid w:val="0080760A"/>
    <w:rsid w:val="00807ACB"/>
    <w:rsid w:val="00807CD1"/>
    <w:rsid w:val="00807CED"/>
    <w:rsid w:val="00807FFD"/>
    <w:rsid w:val="00810139"/>
    <w:rsid w:val="0081025F"/>
    <w:rsid w:val="008105AC"/>
    <w:rsid w:val="0081069C"/>
    <w:rsid w:val="00810DCB"/>
    <w:rsid w:val="0081122D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3F26"/>
    <w:rsid w:val="008140A2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C09"/>
    <w:rsid w:val="00815EE2"/>
    <w:rsid w:val="00817486"/>
    <w:rsid w:val="00817960"/>
    <w:rsid w:val="00817A51"/>
    <w:rsid w:val="00817A85"/>
    <w:rsid w:val="00817B7B"/>
    <w:rsid w:val="00817E4D"/>
    <w:rsid w:val="00820077"/>
    <w:rsid w:val="008200D7"/>
    <w:rsid w:val="0082095A"/>
    <w:rsid w:val="00820BCE"/>
    <w:rsid w:val="00820DC4"/>
    <w:rsid w:val="00821019"/>
    <w:rsid w:val="008211C5"/>
    <w:rsid w:val="00821296"/>
    <w:rsid w:val="008212C7"/>
    <w:rsid w:val="008213D4"/>
    <w:rsid w:val="00821639"/>
    <w:rsid w:val="00821A01"/>
    <w:rsid w:val="00821A64"/>
    <w:rsid w:val="00821B70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27A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3E1"/>
    <w:rsid w:val="0083448E"/>
    <w:rsid w:val="00834490"/>
    <w:rsid w:val="008348D0"/>
    <w:rsid w:val="00834A55"/>
    <w:rsid w:val="00834FE4"/>
    <w:rsid w:val="0083536B"/>
    <w:rsid w:val="0083571D"/>
    <w:rsid w:val="0083578F"/>
    <w:rsid w:val="008357FB"/>
    <w:rsid w:val="00835892"/>
    <w:rsid w:val="00835C1F"/>
    <w:rsid w:val="00836869"/>
    <w:rsid w:val="00836AFE"/>
    <w:rsid w:val="00837B89"/>
    <w:rsid w:val="00837DEF"/>
    <w:rsid w:val="00840375"/>
    <w:rsid w:val="0084049E"/>
    <w:rsid w:val="008406BE"/>
    <w:rsid w:val="0084182B"/>
    <w:rsid w:val="008418C5"/>
    <w:rsid w:val="00841C8C"/>
    <w:rsid w:val="0084239A"/>
    <w:rsid w:val="00842492"/>
    <w:rsid w:val="00842523"/>
    <w:rsid w:val="008427FF"/>
    <w:rsid w:val="00842EF0"/>
    <w:rsid w:val="00842F19"/>
    <w:rsid w:val="00843563"/>
    <w:rsid w:val="00843775"/>
    <w:rsid w:val="008437B6"/>
    <w:rsid w:val="008437C1"/>
    <w:rsid w:val="00843EDD"/>
    <w:rsid w:val="00844085"/>
    <w:rsid w:val="008440B1"/>
    <w:rsid w:val="008442B6"/>
    <w:rsid w:val="008444AF"/>
    <w:rsid w:val="00844980"/>
    <w:rsid w:val="0084515E"/>
    <w:rsid w:val="00845503"/>
    <w:rsid w:val="008456C5"/>
    <w:rsid w:val="00845788"/>
    <w:rsid w:val="00845831"/>
    <w:rsid w:val="00845883"/>
    <w:rsid w:val="00845960"/>
    <w:rsid w:val="0084598D"/>
    <w:rsid w:val="0084599C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409"/>
    <w:rsid w:val="008476BA"/>
    <w:rsid w:val="008477BE"/>
    <w:rsid w:val="00847844"/>
    <w:rsid w:val="00847856"/>
    <w:rsid w:val="008478C2"/>
    <w:rsid w:val="008479E2"/>
    <w:rsid w:val="0085003B"/>
    <w:rsid w:val="00850260"/>
    <w:rsid w:val="008502DA"/>
    <w:rsid w:val="00850340"/>
    <w:rsid w:val="008505C8"/>
    <w:rsid w:val="0085077A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EBF"/>
    <w:rsid w:val="00855032"/>
    <w:rsid w:val="008551FF"/>
    <w:rsid w:val="00855A8B"/>
    <w:rsid w:val="0085674F"/>
    <w:rsid w:val="00856AC5"/>
    <w:rsid w:val="00856B07"/>
    <w:rsid w:val="00856CA6"/>
    <w:rsid w:val="00856DD4"/>
    <w:rsid w:val="008570DA"/>
    <w:rsid w:val="00857100"/>
    <w:rsid w:val="008571E2"/>
    <w:rsid w:val="00857427"/>
    <w:rsid w:val="008575DB"/>
    <w:rsid w:val="00857D31"/>
    <w:rsid w:val="00860034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08E"/>
    <w:rsid w:val="008611BA"/>
    <w:rsid w:val="0086137D"/>
    <w:rsid w:val="008615D7"/>
    <w:rsid w:val="0086160A"/>
    <w:rsid w:val="00861617"/>
    <w:rsid w:val="00861965"/>
    <w:rsid w:val="00862229"/>
    <w:rsid w:val="008627FC"/>
    <w:rsid w:val="008628A4"/>
    <w:rsid w:val="00862AD7"/>
    <w:rsid w:val="00862DFE"/>
    <w:rsid w:val="00862E15"/>
    <w:rsid w:val="0086319C"/>
    <w:rsid w:val="008631A2"/>
    <w:rsid w:val="0086336E"/>
    <w:rsid w:val="00863BC5"/>
    <w:rsid w:val="00863C93"/>
    <w:rsid w:val="00863E0C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55E"/>
    <w:rsid w:val="00866793"/>
    <w:rsid w:val="008669BE"/>
    <w:rsid w:val="00866EF7"/>
    <w:rsid w:val="00867001"/>
    <w:rsid w:val="008677DF"/>
    <w:rsid w:val="00867A67"/>
    <w:rsid w:val="00867BF2"/>
    <w:rsid w:val="00867DDE"/>
    <w:rsid w:val="00867EBD"/>
    <w:rsid w:val="00867F3A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2A9D"/>
    <w:rsid w:val="00872B91"/>
    <w:rsid w:val="00873316"/>
    <w:rsid w:val="0087350D"/>
    <w:rsid w:val="00873564"/>
    <w:rsid w:val="00873B3E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38C"/>
    <w:rsid w:val="008774CA"/>
    <w:rsid w:val="00877E7A"/>
    <w:rsid w:val="00880132"/>
    <w:rsid w:val="008805DE"/>
    <w:rsid w:val="00880674"/>
    <w:rsid w:val="0088070F"/>
    <w:rsid w:val="00880ADB"/>
    <w:rsid w:val="00880D38"/>
    <w:rsid w:val="0088126F"/>
    <w:rsid w:val="00881385"/>
    <w:rsid w:val="00881484"/>
    <w:rsid w:val="00881600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56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074"/>
    <w:rsid w:val="008862DF"/>
    <w:rsid w:val="008864E9"/>
    <w:rsid w:val="00886510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1147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7B7"/>
    <w:rsid w:val="00894952"/>
    <w:rsid w:val="00894AC3"/>
    <w:rsid w:val="00894D5E"/>
    <w:rsid w:val="0089561F"/>
    <w:rsid w:val="008957D6"/>
    <w:rsid w:val="008958D3"/>
    <w:rsid w:val="00895967"/>
    <w:rsid w:val="0089599C"/>
    <w:rsid w:val="00895B7C"/>
    <w:rsid w:val="00895BC7"/>
    <w:rsid w:val="00895CE2"/>
    <w:rsid w:val="00896443"/>
    <w:rsid w:val="008964F6"/>
    <w:rsid w:val="00896598"/>
    <w:rsid w:val="008967B0"/>
    <w:rsid w:val="00897198"/>
    <w:rsid w:val="0089760E"/>
    <w:rsid w:val="00897679"/>
    <w:rsid w:val="00897AFF"/>
    <w:rsid w:val="00897C4F"/>
    <w:rsid w:val="008A0361"/>
    <w:rsid w:val="008A03CC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5F5"/>
    <w:rsid w:val="008A26D2"/>
    <w:rsid w:val="008A276E"/>
    <w:rsid w:val="008A2BEB"/>
    <w:rsid w:val="008A2E3E"/>
    <w:rsid w:val="008A2F2C"/>
    <w:rsid w:val="008A317E"/>
    <w:rsid w:val="008A3893"/>
    <w:rsid w:val="008A4008"/>
    <w:rsid w:val="008A4041"/>
    <w:rsid w:val="008A4190"/>
    <w:rsid w:val="008A4220"/>
    <w:rsid w:val="008A4412"/>
    <w:rsid w:val="008A4657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307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288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837"/>
    <w:rsid w:val="008B6E2F"/>
    <w:rsid w:val="008B6E56"/>
    <w:rsid w:val="008B7368"/>
    <w:rsid w:val="008B736F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819"/>
    <w:rsid w:val="008D0A4E"/>
    <w:rsid w:val="008D0C89"/>
    <w:rsid w:val="008D179D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39FB"/>
    <w:rsid w:val="008D41B9"/>
    <w:rsid w:val="008D41F2"/>
    <w:rsid w:val="008D479E"/>
    <w:rsid w:val="008D47CB"/>
    <w:rsid w:val="008D47E0"/>
    <w:rsid w:val="008D4D5D"/>
    <w:rsid w:val="008D524C"/>
    <w:rsid w:val="008D554A"/>
    <w:rsid w:val="008D571B"/>
    <w:rsid w:val="008D5951"/>
    <w:rsid w:val="008D5B75"/>
    <w:rsid w:val="008D5BB4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6D7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1EEF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7C2"/>
    <w:rsid w:val="008E79C0"/>
    <w:rsid w:val="008F03BE"/>
    <w:rsid w:val="008F048D"/>
    <w:rsid w:val="008F07B0"/>
    <w:rsid w:val="008F0D70"/>
    <w:rsid w:val="008F0E9E"/>
    <w:rsid w:val="008F1581"/>
    <w:rsid w:val="008F1B8F"/>
    <w:rsid w:val="008F205E"/>
    <w:rsid w:val="008F2827"/>
    <w:rsid w:val="008F2997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5CF3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96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526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2D9"/>
    <w:rsid w:val="009075E7"/>
    <w:rsid w:val="00907639"/>
    <w:rsid w:val="00907731"/>
    <w:rsid w:val="00907C68"/>
    <w:rsid w:val="00910275"/>
    <w:rsid w:val="009102FD"/>
    <w:rsid w:val="00910A34"/>
    <w:rsid w:val="009112B3"/>
    <w:rsid w:val="009112B9"/>
    <w:rsid w:val="00911767"/>
    <w:rsid w:val="009118E3"/>
    <w:rsid w:val="009118E5"/>
    <w:rsid w:val="00911BB8"/>
    <w:rsid w:val="00911C16"/>
    <w:rsid w:val="00911D09"/>
    <w:rsid w:val="00911FEB"/>
    <w:rsid w:val="00912036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402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9E"/>
    <w:rsid w:val="00916CD4"/>
    <w:rsid w:val="00916FEF"/>
    <w:rsid w:val="00917385"/>
    <w:rsid w:val="00917B63"/>
    <w:rsid w:val="00917F9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8B8"/>
    <w:rsid w:val="00926A4C"/>
    <w:rsid w:val="00926EBB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468"/>
    <w:rsid w:val="00932550"/>
    <w:rsid w:val="00932B22"/>
    <w:rsid w:val="00932BB3"/>
    <w:rsid w:val="009330F3"/>
    <w:rsid w:val="009334DC"/>
    <w:rsid w:val="00933A5C"/>
    <w:rsid w:val="00933F14"/>
    <w:rsid w:val="00933F46"/>
    <w:rsid w:val="00933F4E"/>
    <w:rsid w:val="00933FC8"/>
    <w:rsid w:val="00934055"/>
    <w:rsid w:val="009340DF"/>
    <w:rsid w:val="00934479"/>
    <w:rsid w:val="009349E3"/>
    <w:rsid w:val="00934ACF"/>
    <w:rsid w:val="00934F6E"/>
    <w:rsid w:val="00935065"/>
    <w:rsid w:val="009351FF"/>
    <w:rsid w:val="009358AC"/>
    <w:rsid w:val="009358CA"/>
    <w:rsid w:val="00935A65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7A5"/>
    <w:rsid w:val="00944C17"/>
    <w:rsid w:val="00944D3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AD3"/>
    <w:rsid w:val="00951EA1"/>
    <w:rsid w:val="00951F52"/>
    <w:rsid w:val="0095205A"/>
    <w:rsid w:val="00952B43"/>
    <w:rsid w:val="00952BBC"/>
    <w:rsid w:val="00952C75"/>
    <w:rsid w:val="00952D9A"/>
    <w:rsid w:val="009530AA"/>
    <w:rsid w:val="009530FE"/>
    <w:rsid w:val="0095322B"/>
    <w:rsid w:val="00953B11"/>
    <w:rsid w:val="00953CE3"/>
    <w:rsid w:val="00953EA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141"/>
    <w:rsid w:val="009556DA"/>
    <w:rsid w:val="009556E4"/>
    <w:rsid w:val="00956523"/>
    <w:rsid w:val="009567B1"/>
    <w:rsid w:val="00956917"/>
    <w:rsid w:val="00956F70"/>
    <w:rsid w:val="009570CC"/>
    <w:rsid w:val="009570D9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90"/>
    <w:rsid w:val="00961DA2"/>
    <w:rsid w:val="00961E43"/>
    <w:rsid w:val="00961F65"/>
    <w:rsid w:val="00961F74"/>
    <w:rsid w:val="00962604"/>
    <w:rsid w:val="00962624"/>
    <w:rsid w:val="009629D5"/>
    <w:rsid w:val="00963109"/>
    <w:rsid w:val="0096315F"/>
    <w:rsid w:val="00963307"/>
    <w:rsid w:val="00963665"/>
    <w:rsid w:val="00963F9A"/>
    <w:rsid w:val="00963FDB"/>
    <w:rsid w:val="00964026"/>
    <w:rsid w:val="009640BE"/>
    <w:rsid w:val="00964218"/>
    <w:rsid w:val="009644F5"/>
    <w:rsid w:val="00964643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B41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AA5"/>
    <w:rsid w:val="00984CAE"/>
    <w:rsid w:val="00984D52"/>
    <w:rsid w:val="0098554B"/>
    <w:rsid w:val="00985654"/>
    <w:rsid w:val="00985B09"/>
    <w:rsid w:val="00985C47"/>
    <w:rsid w:val="0098603F"/>
    <w:rsid w:val="009860FB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2CB1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3CE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1B46"/>
    <w:rsid w:val="009A1D9B"/>
    <w:rsid w:val="009A201B"/>
    <w:rsid w:val="009A252D"/>
    <w:rsid w:val="009A29CD"/>
    <w:rsid w:val="009A2A33"/>
    <w:rsid w:val="009A2C42"/>
    <w:rsid w:val="009A2E20"/>
    <w:rsid w:val="009A2E2F"/>
    <w:rsid w:val="009A2F4B"/>
    <w:rsid w:val="009A31E8"/>
    <w:rsid w:val="009A334D"/>
    <w:rsid w:val="009A33B7"/>
    <w:rsid w:val="009A36F8"/>
    <w:rsid w:val="009A3745"/>
    <w:rsid w:val="009A3F80"/>
    <w:rsid w:val="009A4793"/>
    <w:rsid w:val="009A48F3"/>
    <w:rsid w:val="009A497E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A4D"/>
    <w:rsid w:val="009A7AA3"/>
    <w:rsid w:val="009A7EED"/>
    <w:rsid w:val="009B0454"/>
    <w:rsid w:val="009B0766"/>
    <w:rsid w:val="009B079A"/>
    <w:rsid w:val="009B0D70"/>
    <w:rsid w:val="009B0EDB"/>
    <w:rsid w:val="009B135B"/>
    <w:rsid w:val="009B15D0"/>
    <w:rsid w:val="009B197D"/>
    <w:rsid w:val="009B1B73"/>
    <w:rsid w:val="009B1CD0"/>
    <w:rsid w:val="009B22BE"/>
    <w:rsid w:val="009B2336"/>
    <w:rsid w:val="009B2429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B7FE6"/>
    <w:rsid w:val="009C0003"/>
    <w:rsid w:val="009C014D"/>
    <w:rsid w:val="009C035A"/>
    <w:rsid w:val="009C08D1"/>
    <w:rsid w:val="009C0BED"/>
    <w:rsid w:val="009C0CAE"/>
    <w:rsid w:val="009C0E12"/>
    <w:rsid w:val="009C1258"/>
    <w:rsid w:val="009C1320"/>
    <w:rsid w:val="009C170B"/>
    <w:rsid w:val="009C182C"/>
    <w:rsid w:val="009C1A91"/>
    <w:rsid w:val="009C1B31"/>
    <w:rsid w:val="009C1BDA"/>
    <w:rsid w:val="009C1DD3"/>
    <w:rsid w:val="009C1E77"/>
    <w:rsid w:val="009C1FAC"/>
    <w:rsid w:val="009C2118"/>
    <w:rsid w:val="009C21FF"/>
    <w:rsid w:val="009C2ADD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73"/>
    <w:rsid w:val="009C59C6"/>
    <w:rsid w:val="009C5A78"/>
    <w:rsid w:val="009C5AD2"/>
    <w:rsid w:val="009C5DEC"/>
    <w:rsid w:val="009C6140"/>
    <w:rsid w:val="009C61E0"/>
    <w:rsid w:val="009C6773"/>
    <w:rsid w:val="009C6A64"/>
    <w:rsid w:val="009C6BC1"/>
    <w:rsid w:val="009C6FC2"/>
    <w:rsid w:val="009C74B2"/>
    <w:rsid w:val="009C79FD"/>
    <w:rsid w:val="009D00E5"/>
    <w:rsid w:val="009D00F0"/>
    <w:rsid w:val="009D0796"/>
    <w:rsid w:val="009D0DF4"/>
    <w:rsid w:val="009D0E8C"/>
    <w:rsid w:val="009D1432"/>
    <w:rsid w:val="009D1D0E"/>
    <w:rsid w:val="009D2615"/>
    <w:rsid w:val="009D26FD"/>
    <w:rsid w:val="009D2717"/>
    <w:rsid w:val="009D2864"/>
    <w:rsid w:val="009D2ACD"/>
    <w:rsid w:val="009D2AD0"/>
    <w:rsid w:val="009D2DAB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5A31"/>
    <w:rsid w:val="009D61C8"/>
    <w:rsid w:val="009D6299"/>
    <w:rsid w:val="009D64D3"/>
    <w:rsid w:val="009D6B70"/>
    <w:rsid w:val="009D6C6D"/>
    <w:rsid w:val="009D6D40"/>
    <w:rsid w:val="009D6EB0"/>
    <w:rsid w:val="009D70BC"/>
    <w:rsid w:val="009D73A7"/>
    <w:rsid w:val="009D7700"/>
    <w:rsid w:val="009D78BD"/>
    <w:rsid w:val="009D7BD2"/>
    <w:rsid w:val="009D7DD9"/>
    <w:rsid w:val="009D7E8F"/>
    <w:rsid w:val="009E0021"/>
    <w:rsid w:val="009E00F1"/>
    <w:rsid w:val="009E09A0"/>
    <w:rsid w:val="009E0A82"/>
    <w:rsid w:val="009E0AB4"/>
    <w:rsid w:val="009E0F3A"/>
    <w:rsid w:val="009E0F77"/>
    <w:rsid w:val="009E115D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387"/>
    <w:rsid w:val="009E2957"/>
    <w:rsid w:val="009E2CAD"/>
    <w:rsid w:val="009E2D80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5ED1"/>
    <w:rsid w:val="009E63F8"/>
    <w:rsid w:val="009E6784"/>
    <w:rsid w:val="009E69F5"/>
    <w:rsid w:val="009E6AB5"/>
    <w:rsid w:val="009E6B55"/>
    <w:rsid w:val="009E710B"/>
    <w:rsid w:val="009E7272"/>
    <w:rsid w:val="009E73DA"/>
    <w:rsid w:val="009E76F5"/>
    <w:rsid w:val="009E7794"/>
    <w:rsid w:val="009E7CCA"/>
    <w:rsid w:val="009F0963"/>
    <w:rsid w:val="009F0C5F"/>
    <w:rsid w:val="009F0D0C"/>
    <w:rsid w:val="009F0F92"/>
    <w:rsid w:val="009F12FF"/>
    <w:rsid w:val="009F13EB"/>
    <w:rsid w:val="009F1524"/>
    <w:rsid w:val="009F1BDC"/>
    <w:rsid w:val="009F22FF"/>
    <w:rsid w:val="009F2616"/>
    <w:rsid w:val="009F2748"/>
    <w:rsid w:val="009F28C3"/>
    <w:rsid w:val="009F2B8B"/>
    <w:rsid w:val="009F2E5A"/>
    <w:rsid w:val="009F314E"/>
    <w:rsid w:val="009F33F5"/>
    <w:rsid w:val="009F3B29"/>
    <w:rsid w:val="009F3F1F"/>
    <w:rsid w:val="009F450F"/>
    <w:rsid w:val="009F451B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B8F"/>
    <w:rsid w:val="009F5D2E"/>
    <w:rsid w:val="009F5EA5"/>
    <w:rsid w:val="009F6736"/>
    <w:rsid w:val="009F6874"/>
    <w:rsid w:val="009F70CA"/>
    <w:rsid w:val="009F7323"/>
    <w:rsid w:val="009F7518"/>
    <w:rsid w:val="009F7536"/>
    <w:rsid w:val="009F75E5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2E18"/>
    <w:rsid w:val="00A03149"/>
    <w:rsid w:val="00A03372"/>
    <w:rsid w:val="00A03380"/>
    <w:rsid w:val="00A035F8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1A3"/>
    <w:rsid w:val="00A11B80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4F7F"/>
    <w:rsid w:val="00A15E10"/>
    <w:rsid w:val="00A15E2A"/>
    <w:rsid w:val="00A161B7"/>
    <w:rsid w:val="00A166A1"/>
    <w:rsid w:val="00A16834"/>
    <w:rsid w:val="00A1697B"/>
    <w:rsid w:val="00A16B18"/>
    <w:rsid w:val="00A16D20"/>
    <w:rsid w:val="00A16D62"/>
    <w:rsid w:val="00A16EAA"/>
    <w:rsid w:val="00A16FC4"/>
    <w:rsid w:val="00A16FF0"/>
    <w:rsid w:val="00A17044"/>
    <w:rsid w:val="00A17154"/>
    <w:rsid w:val="00A17198"/>
    <w:rsid w:val="00A17BCD"/>
    <w:rsid w:val="00A17E77"/>
    <w:rsid w:val="00A20410"/>
    <w:rsid w:val="00A2057E"/>
    <w:rsid w:val="00A20D48"/>
    <w:rsid w:val="00A2103A"/>
    <w:rsid w:val="00A21467"/>
    <w:rsid w:val="00A2168E"/>
    <w:rsid w:val="00A2195E"/>
    <w:rsid w:val="00A21C3F"/>
    <w:rsid w:val="00A21DB3"/>
    <w:rsid w:val="00A21DF7"/>
    <w:rsid w:val="00A220BE"/>
    <w:rsid w:val="00A2255A"/>
    <w:rsid w:val="00A225E3"/>
    <w:rsid w:val="00A227DC"/>
    <w:rsid w:val="00A229E8"/>
    <w:rsid w:val="00A22B94"/>
    <w:rsid w:val="00A22BE0"/>
    <w:rsid w:val="00A22CF5"/>
    <w:rsid w:val="00A23459"/>
    <w:rsid w:val="00A23553"/>
    <w:rsid w:val="00A2382F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BF1"/>
    <w:rsid w:val="00A27D04"/>
    <w:rsid w:val="00A27D07"/>
    <w:rsid w:val="00A3040B"/>
    <w:rsid w:val="00A30672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7B8"/>
    <w:rsid w:val="00A32BED"/>
    <w:rsid w:val="00A32BF4"/>
    <w:rsid w:val="00A32C5A"/>
    <w:rsid w:val="00A32D17"/>
    <w:rsid w:val="00A32DD1"/>
    <w:rsid w:val="00A32F55"/>
    <w:rsid w:val="00A33719"/>
    <w:rsid w:val="00A33A0E"/>
    <w:rsid w:val="00A33AD0"/>
    <w:rsid w:val="00A33AF8"/>
    <w:rsid w:val="00A33BF0"/>
    <w:rsid w:val="00A33C20"/>
    <w:rsid w:val="00A33CA2"/>
    <w:rsid w:val="00A3438D"/>
    <w:rsid w:val="00A3453F"/>
    <w:rsid w:val="00A34DDB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0F4B"/>
    <w:rsid w:val="00A41151"/>
    <w:rsid w:val="00A412D9"/>
    <w:rsid w:val="00A41788"/>
    <w:rsid w:val="00A41817"/>
    <w:rsid w:val="00A418CC"/>
    <w:rsid w:val="00A418CF"/>
    <w:rsid w:val="00A41AA5"/>
    <w:rsid w:val="00A41E2D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4C2"/>
    <w:rsid w:val="00A459F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5F5"/>
    <w:rsid w:val="00A50992"/>
    <w:rsid w:val="00A50CED"/>
    <w:rsid w:val="00A50F9D"/>
    <w:rsid w:val="00A5151A"/>
    <w:rsid w:val="00A51597"/>
    <w:rsid w:val="00A51CF2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518"/>
    <w:rsid w:val="00A557FA"/>
    <w:rsid w:val="00A558DD"/>
    <w:rsid w:val="00A55DB4"/>
    <w:rsid w:val="00A55E3C"/>
    <w:rsid w:val="00A55F55"/>
    <w:rsid w:val="00A564A1"/>
    <w:rsid w:val="00A56656"/>
    <w:rsid w:val="00A5667E"/>
    <w:rsid w:val="00A566F4"/>
    <w:rsid w:val="00A5670A"/>
    <w:rsid w:val="00A56A42"/>
    <w:rsid w:val="00A56BE4"/>
    <w:rsid w:val="00A56CA8"/>
    <w:rsid w:val="00A56CE1"/>
    <w:rsid w:val="00A56F05"/>
    <w:rsid w:val="00A5738C"/>
    <w:rsid w:val="00A57DCA"/>
    <w:rsid w:val="00A57EDD"/>
    <w:rsid w:val="00A60037"/>
    <w:rsid w:val="00A60168"/>
    <w:rsid w:val="00A6068B"/>
    <w:rsid w:val="00A609AA"/>
    <w:rsid w:val="00A60BB5"/>
    <w:rsid w:val="00A60EDA"/>
    <w:rsid w:val="00A60FBD"/>
    <w:rsid w:val="00A61405"/>
    <w:rsid w:val="00A61A54"/>
    <w:rsid w:val="00A61BF5"/>
    <w:rsid w:val="00A61EF8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6BC1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D6C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45D"/>
    <w:rsid w:val="00A80487"/>
    <w:rsid w:val="00A806A1"/>
    <w:rsid w:val="00A80CC1"/>
    <w:rsid w:val="00A812C1"/>
    <w:rsid w:val="00A81831"/>
    <w:rsid w:val="00A81CDC"/>
    <w:rsid w:val="00A820FC"/>
    <w:rsid w:val="00A82259"/>
    <w:rsid w:val="00A823DA"/>
    <w:rsid w:val="00A8270A"/>
    <w:rsid w:val="00A82A54"/>
    <w:rsid w:val="00A82A61"/>
    <w:rsid w:val="00A82C25"/>
    <w:rsid w:val="00A82FC2"/>
    <w:rsid w:val="00A834C8"/>
    <w:rsid w:val="00A83554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813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E8A"/>
    <w:rsid w:val="00A91104"/>
    <w:rsid w:val="00A91182"/>
    <w:rsid w:val="00A91C3B"/>
    <w:rsid w:val="00A91FAA"/>
    <w:rsid w:val="00A92266"/>
    <w:rsid w:val="00A922AA"/>
    <w:rsid w:val="00A92972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899"/>
    <w:rsid w:val="00A94AB6"/>
    <w:rsid w:val="00A94C17"/>
    <w:rsid w:val="00A956C5"/>
    <w:rsid w:val="00A957D6"/>
    <w:rsid w:val="00A95F9A"/>
    <w:rsid w:val="00A960E6"/>
    <w:rsid w:val="00A9636F"/>
    <w:rsid w:val="00A965E1"/>
    <w:rsid w:val="00A96D00"/>
    <w:rsid w:val="00A96ECD"/>
    <w:rsid w:val="00A971B0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736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09B"/>
    <w:rsid w:val="00AA6174"/>
    <w:rsid w:val="00AA656E"/>
    <w:rsid w:val="00AA6E39"/>
    <w:rsid w:val="00AA7586"/>
    <w:rsid w:val="00AA7C09"/>
    <w:rsid w:val="00AB0085"/>
    <w:rsid w:val="00AB0890"/>
    <w:rsid w:val="00AB0AE4"/>
    <w:rsid w:val="00AB0C92"/>
    <w:rsid w:val="00AB1071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723"/>
    <w:rsid w:val="00AB4996"/>
    <w:rsid w:val="00AB55F9"/>
    <w:rsid w:val="00AB5894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19DF"/>
    <w:rsid w:val="00AC295A"/>
    <w:rsid w:val="00AC29A4"/>
    <w:rsid w:val="00AC2D35"/>
    <w:rsid w:val="00AC3B00"/>
    <w:rsid w:val="00AC3DA0"/>
    <w:rsid w:val="00AC3E7C"/>
    <w:rsid w:val="00AC412D"/>
    <w:rsid w:val="00AC41D2"/>
    <w:rsid w:val="00AC4492"/>
    <w:rsid w:val="00AC4680"/>
    <w:rsid w:val="00AC4B24"/>
    <w:rsid w:val="00AC4B75"/>
    <w:rsid w:val="00AC4E7C"/>
    <w:rsid w:val="00AC511F"/>
    <w:rsid w:val="00AC5172"/>
    <w:rsid w:val="00AC519A"/>
    <w:rsid w:val="00AC545D"/>
    <w:rsid w:val="00AC5959"/>
    <w:rsid w:val="00AC5B12"/>
    <w:rsid w:val="00AC5C35"/>
    <w:rsid w:val="00AC5C51"/>
    <w:rsid w:val="00AC5E56"/>
    <w:rsid w:val="00AC627E"/>
    <w:rsid w:val="00AC675B"/>
    <w:rsid w:val="00AC69FF"/>
    <w:rsid w:val="00AC6A64"/>
    <w:rsid w:val="00AC6D79"/>
    <w:rsid w:val="00AC7168"/>
    <w:rsid w:val="00AC7362"/>
    <w:rsid w:val="00AC7837"/>
    <w:rsid w:val="00AC7C7B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86F"/>
    <w:rsid w:val="00AD1C27"/>
    <w:rsid w:val="00AD1DAB"/>
    <w:rsid w:val="00AD2166"/>
    <w:rsid w:val="00AD22BE"/>
    <w:rsid w:val="00AD230C"/>
    <w:rsid w:val="00AD276B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34"/>
    <w:rsid w:val="00AD51ED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D7C01"/>
    <w:rsid w:val="00AE005E"/>
    <w:rsid w:val="00AE0730"/>
    <w:rsid w:val="00AE0A96"/>
    <w:rsid w:val="00AE0C55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0BD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05"/>
    <w:rsid w:val="00AF2CBF"/>
    <w:rsid w:val="00AF2E51"/>
    <w:rsid w:val="00AF2FE1"/>
    <w:rsid w:val="00AF3391"/>
    <w:rsid w:val="00AF347B"/>
    <w:rsid w:val="00AF39F5"/>
    <w:rsid w:val="00AF3B9A"/>
    <w:rsid w:val="00AF3D6A"/>
    <w:rsid w:val="00AF3E86"/>
    <w:rsid w:val="00AF3EDC"/>
    <w:rsid w:val="00AF47C5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37F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9BB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BE8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9FB"/>
    <w:rsid w:val="00B07B8B"/>
    <w:rsid w:val="00B07CDF"/>
    <w:rsid w:val="00B07FE6"/>
    <w:rsid w:val="00B10411"/>
    <w:rsid w:val="00B10495"/>
    <w:rsid w:val="00B10A1F"/>
    <w:rsid w:val="00B1116A"/>
    <w:rsid w:val="00B111E9"/>
    <w:rsid w:val="00B112CE"/>
    <w:rsid w:val="00B11748"/>
    <w:rsid w:val="00B11E82"/>
    <w:rsid w:val="00B1200E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26D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6A3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2900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17E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7A7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4640"/>
    <w:rsid w:val="00B347EF"/>
    <w:rsid w:val="00B34964"/>
    <w:rsid w:val="00B34AA8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7E1"/>
    <w:rsid w:val="00B43841"/>
    <w:rsid w:val="00B43E19"/>
    <w:rsid w:val="00B44030"/>
    <w:rsid w:val="00B4483D"/>
    <w:rsid w:val="00B44B5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65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8A3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8E"/>
    <w:rsid w:val="00B650FC"/>
    <w:rsid w:val="00B65398"/>
    <w:rsid w:val="00B6552F"/>
    <w:rsid w:val="00B6568B"/>
    <w:rsid w:val="00B65889"/>
    <w:rsid w:val="00B65914"/>
    <w:rsid w:val="00B65A86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570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3DE3"/>
    <w:rsid w:val="00B753DA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E91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AF5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EE0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3C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2"/>
    <w:rsid w:val="00B97958"/>
    <w:rsid w:val="00B97A75"/>
    <w:rsid w:val="00B97BCF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106E"/>
    <w:rsid w:val="00BA1A0A"/>
    <w:rsid w:val="00BA1DCB"/>
    <w:rsid w:val="00BA2239"/>
    <w:rsid w:val="00BA23BD"/>
    <w:rsid w:val="00BA23E6"/>
    <w:rsid w:val="00BA25A0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B00CF"/>
    <w:rsid w:val="00BB0460"/>
    <w:rsid w:val="00BB0880"/>
    <w:rsid w:val="00BB094E"/>
    <w:rsid w:val="00BB0AF9"/>
    <w:rsid w:val="00BB13A3"/>
    <w:rsid w:val="00BB13E0"/>
    <w:rsid w:val="00BB1BE0"/>
    <w:rsid w:val="00BB242A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7"/>
    <w:rsid w:val="00BB538E"/>
    <w:rsid w:val="00BB5498"/>
    <w:rsid w:val="00BB54AB"/>
    <w:rsid w:val="00BB5664"/>
    <w:rsid w:val="00BB5E7B"/>
    <w:rsid w:val="00BB5E8D"/>
    <w:rsid w:val="00BB5F47"/>
    <w:rsid w:val="00BB5FCD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0C5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6B5"/>
    <w:rsid w:val="00BC6710"/>
    <w:rsid w:val="00BC6A0C"/>
    <w:rsid w:val="00BC71F6"/>
    <w:rsid w:val="00BC77D4"/>
    <w:rsid w:val="00BC7805"/>
    <w:rsid w:val="00BC7C3F"/>
    <w:rsid w:val="00BD018C"/>
    <w:rsid w:val="00BD02A7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C46"/>
    <w:rsid w:val="00BD2C7C"/>
    <w:rsid w:val="00BD2DB6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1C0"/>
    <w:rsid w:val="00BE2270"/>
    <w:rsid w:val="00BE2329"/>
    <w:rsid w:val="00BE243D"/>
    <w:rsid w:val="00BE26FF"/>
    <w:rsid w:val="00BE275D"/>
    <w:rsid w:val="00BE2798"/>
    <w:rsid w:val="00BE2B1C"/>
    <w:rsid w:val="00BE2E92"/>
    <w:rsid w:val="00BE2F45"/>
    <w:rsid w:val="00BE323E"/>
    <w:rsid w:val="00BE357D"/>
    <w:rsid w:val="00BE3C6E"/>
    <w:rsid w:val="00BE41BD"/>
    <w:rsid w:val="00BE45C9"/>
    <w:rsid w:val="00BE4761"/>
    <w:rsid w:val="00BE47D1"/>
    <w:rsid w:val="00BE49BB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1C6"/>
    <w:rsid w:val="00BF043A"/>
    <w:rsid w:val="00BF0575"/>
    <w:rsid w:val="00BF0B0D"/>
    <w:rsid w:val="00BF0C3A"/>
    <w:rsid w:val="00BF0CE7"/>
    <w:rsid w:val="00BF0E28"/>
    <w:rsid w:val="00BF10FD"/>
    <w:rsid w:val="00BF1450"/>
    <w:rsid w:val="00BF208E"/>
    <w:rsid w:val="00BF2353"/>
    <w:rsid w:val="00BF2424"/>
    <w:rsid w:val="00BF258D"/>
    <w:rsid w:val="00BF26A1"/>
    <w:rsid w:val="00BF2BA8"/>
    <w:rsid w:val="00BF32A1"/>
    <w:rsid w:val="00BF33E7"/>
    <w:rsid w:val="00BF3D6D"/>
    <w:rsid w:val="00BF40DC"/>
    <w:rsid w:val="00BF4197"/>
    <w:rsid w:val="00BF48E8"/>
    <w:rsid w:val="00BF4A73"/>
    <w:rsid w:val="00BF4B3F"/>
    <w:rsid w:val="00BF4D69"/>
    <w:rsid w:val="00BF5198"/>
    <w:rsid w:val="00BF5273"/>
    <w:rsid w:val="00BF59C8"/>
    <w:rsid w:val="00BF5B69"/>
    <w:rsid w:val="00BF5C2E"/>
    <w:rsid w:val="00BF60E0"/>
    <w:rsid w:val="00BF64CE"/>
    <w:rsid w:val="00BF664C"/>
    <w:rsid w:val="00BF673D"/>
    <w:rsid w:val="00BF7399"/>
    <w:rsid w:val="00BF73D9"/>
    <w:rsid w:val="00BF765E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2EC7"/>
    <w:rsid w:val="00C03151"/>
    <w:rsid w:val="00C032C6"/>
    <w:rsid w:val="00C03528"/>
    <w:rsid w:val="00C03685"/>
    <w:rsid w:val="00C036C4"/>
    <w:rsid w:val="00C04394"/>
    <w:rsid w:val="00C044DB"/>
    <w:rsid w:val="00C04B8E"/>
    <w:rsid w:val="00C04CAA"/>
    <w:rsid w:val="00C05460"/>
    <w:rsid w:val="00C056C4"/>
    <w:rsid w:val="00C056C6"/>
    <w:rsid w:val="00C05D66"/>
    <w:rsid w:val="00C05EB4"/>
    <w:rsid w:val="00C05ED8"/>
    <w:rsid w:val="00C064CB"/>
    <w:rsid w:val="00C0694B"/>
    <w:rsid w:val="00C06B26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0EA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967"/>
    <w:rsid w:val="00C20BDF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AA"/>
    <w:rsid w:val="00C24540"/>
    <w:rsid w:val="00C24551"/>
    <w:rsid w:val="00C2457A"/>
    <w:rsid w:val="00C24722"/>
    <w:rsid w:val="00C24897"/>
    <w:rsid w:val="00C24A59"/>
    <w:rsid w:val="00C25252"/>
    <w:rsid w:val="00C2526B"/>
    <w:rsid w:val="00C2558E"/>
    <w:rsid w:val="00C25625"/>
    <w:rsid w:val="00C258E9"/>
    <w:rsid w:val="00C25C44"/>
    <w:rsid w:val="00C25F84"/>
    <w:rsid w:val="00C266FB"/>
    <w:rsid w:val="00C266FE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4DF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5BB"/>
    <w:rsid w:val="00C3582E"/>
    <w:rsid w:val="00C359E7"/>
    <w:rsid w:val="00C35BAF"/>
    <w:rsid w:val="00C35BF3"/>
    <w:rsid w:val="00C35D0C"/>
    <w:rsid w:val="00C35FE1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573"/>
    <w:rsid w:val="00C4569B"/>
    <w:rsid w:val="00C458E4"/>
    <w:rsid w:val="00C45A0F"/>
    <w:rsid w:val="00C464B8"/>
    <w:rsid w:val="00C465BA"/>
    <w:rsid w:val="00C46865"/>
    <w:rsid w:val="00C46AFE"/>
    <w:rsid w:val="00C470F0"/>
    <w:rsid w:val="00C475E8"/>
    <w:rsid w:val="00C476E4"/>
    <w:rsid w:val="00C47736"/>
    <w:rsid w:val="00C47EBC"/>
    <w:rsid w:val="00C501B1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B1D"/>
    <w:rsid w:val="00C52D60"/>
    <w:rsid w:val="00C530E8"/>
    <w:rsid w:val="00C53121"/>
    <w:rsid w:val="00C534B6"/>
    <w:rsid w:val="00C535E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8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5AB3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324"/>
    <w:rsid w:val="00C76891"/>
    <w:rsid w:val="00C76953"/>
    <w:rsid w:val="00C76A20"/>
    <w:rsid w:val="00C76A39"/>
    <w:rsid w:val="00C76C41"/>
    <w:rsid w:val="00C76D3A"/>
    <w:rsid w:val="00C77267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651"/>
    <w:rsid w:val="00C909B1"/>
    <w:rsid w:val="00C90EDA"/>
    <w:rsid w:val="00C90F89"/>
    <w:rsid w:val="00C9124C"/>
    <w:rsid w:val="00C91729"/>
    <w:rsid w:val="00C91802"/>
    <w:rsid w:val="00C91EF3"/>
    <w:rsid w:val="00C9220A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47B"/>
    <w:rsid w:val="00C974E1"/>
    <w:rsid w:val="00C976C4"/>
    <w:rsid w:val="00C97C6C"/>
    <w:rsid w:val="00C97E6B"/>
    <w:rsid w:val="00C97FA1"/>
    <w:rsid w:val="00CA0510"/>
    <w:rsid w:val="00CA051D"/>
    <w:rsid w:val="00CA0DC0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7FA"/>
    <w:rsid w:val="00CA3D27"/>
    <w:rsid w:val="00CA3DBC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6FE3"/>
    <w:rsid w:val="00CA71DF"/>
    <w:rsid w:val="00CA73C0"/>
    <w:rsid w:val="00CA7A98"/>
    <w:rsid w:val="00CA7B8C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40F"/>
    <w:rsid w:val="00CB4BF3"/>
    <w:rsid w:val="00CB4F1B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401"/>
    <w:rsid w:val="00CC15E6"/>
    <w:rsid w:val="00CC1812"/>
    <w:rsid w:val="00CC1DB3"/>
    <w:rsid w:val="00CC2500"/>
    <w:rsid w:val="00CC29B0"/>
    <w:rsid w:val="00CC2B32"/>
    <w:rsid w:val="00CC2C43"/>
    <w:rsid w:val="00CC2CE4"/>
    <w:rsid w:val="00CC2FDE"/>
    <w:rsid w:val="00CC337B"/>
    <w:rsid w:val="00CC3F52"/>
    <w:rsid w:val="00CC4334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C7D41"/>
    <w:rsid w:val="00CD0405"/>
    <w:rsid w:val="00CD0719"/>
    <w:rsid w:val="00CD0749"/>
    <w:rsid w:val="00CD09B7"/>
    <w:rsid w:val="00CD09C5"/>
    <w:rsid w:val="00CD10C9"/>
    <w:rsid w:val="00CD1334"/>
    <w:rsid w:val="00CD1752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704"/>
    <w:rsid w:val="00CD3800"/>
    <w:rsid w:val="00CD39E3"/>
    <w:rsid w:val="00CD3B54"/>
    <w:rsid w:val="00CD43BC"/>
    <w:rsid w:val="00CD44B4"/>
    <w:rsid w:val="00CD45BC"/>
    <w:rsid w:val="00CD526E"/>
    <w:rsid w:val="00CD54C2"/>
    <w:rsid w:val="00CD56F3"/>
    <w:rsid w:val="00CD57F3"/>
    <w:rsid w:val="00CD5DF8"/>
    <w:rsid w:val="00CD6016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03C"/>
    <w:rsid w:val="00CE024C"/>
    <w:rsid w:val="00CE06B2"/>
    <w:rsid w:val="00CE0906"/>
    <w:rsid w:val="00CE0BB5"/>
    <w:rsid w:val="00CE0BFD"/>
    <w:rsid w:val="00CE0D52"/>
    <w:rsid w:val="00CE114D"/>
    <w:rsid w:val="00CE1330"/>
    <w:rsid w:val="00CE15FD"/>
    <w:rsid w:val="00CE22D2"/>
    <w:rsid w:val="00CE278C"/>
    <w:rsid w:val="00CE2872"/>
    <w:rsid w:val="00CE29FE"/>
    <w:rsid w:val="00CE2C54"/>
    <w:rsid w:val="00CE2CD2"/>
    <w:rsid w:val="00CE39DB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A2E"/>
    <w:rsid w:val="00CF3B20"/>
    <w:rsid w:val="00CF3DF5"/>
    <w:rsid w:val="00CF4A2B"/>
    <w:rsid w:val="00CF4DC0"/>
    <w:rsid w:val="00CF5752"/>
    <w:rsid w:val="00CF5786"/>
    <w:rsid w:val="00CF5C75"/>
    <w:rsid w:val="00CF600F"/>
    <w:rsid w:val="00CF6058"/>
    <w:rsid w:val="00CF630E"/>
    <w:rsid w:val="00CF6B09"/>
    <w:rsid w:val="00CF713B"/>
    <w:rsid w:val="00CF74BB"/>
    <w:rsid w:val="00CF753F"/>
    <w:rsid w:val="00CF756D"/>
    <w:rsid w:val="00CF7752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9FD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6DE"/>
    <w:rsid w:val="00D0575B"/>
    <w:rsid w:val="00D059F3"/>
    <w:rsid w:val="00D05E72"/>
    <w:rsid w:val="00D06038"/>
    <w:rsid w:val="00D06067"/>
    <w:rsid w:val="00D06074"/>
    <w:rsid w:val="00D0673F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301"/>
    <w:rsid w:val="00D1340A"/>
    <w:rsid w:val="00D13650"/>
    <w:rsid w:val="00D146CF"/>
    <w:rsid w:val="00D149CF"/>
    <w:rsid w:val="00D14C80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17CEC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5DC"/>
    <w:rsid w:val="00D237C0"/>
    <w:rsid w:val="00D23AB0"/>
    <w:rsid w:val="00D23EBC"/>
    <w:rsid w:val="00D23FEB"/>
    <w:rsid w:val="00D23FF2"/>
    <w:rsid w:val="00D24680"/>
    <w:rsid w:val="00D246B1"/>
    <w:rsid w:val="00D2493A"/>
    <w:rsid w:val="00D249B3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27978"/>
    <w:rsid w:val="00D30045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26B"/>
    <w:rsid w:val="00D366E4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52"/>
    <w:rsid w:val="00D45387"/>
    <w:rsid w:val="00D4556E"/>
    <w:rsid w:val="00D4585A"/>
    <w:rsid w:val="00D459EF"/>
    <w:rsid w:val="00D45DB8"/>
    <w:rsid w:val="00D45EA2"/>
    <w:rsid w:val="00D45EE3"/>
    <w:rsid w:val="00D460D7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28B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31"/>
    <w:rsid w:val="00D6405E"/>
    <w:rsid w:val="00D643A8"/>
    <w:rsid w:val="00D64602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64"/>
    <w:rsid w:val="00D70572"/>
    <w:rsid w:val="00D706C6"/>
    <w:rsid w:val="00D70BB3"/>
    <w:rsid w:val="00D70FE3"/>
    <w:rsid w:val="00D71557"/>
    <w:rsid w:val="00D719D9"/>
    <w:rsid w:val="00D71CBD"/>
    <w:rsid w:val="00D71EF2"/>
    <w:rsid w:val="00D71FEE"/>
    <w:rsid w:val="00D72862"/>
    <w:rsid w:val="00D72ADC"/>
    <w:rsid w:val="00D72C57"/>
    <w:rsid w:val="00D7301C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305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0C5E"/>
    <w:rsid w:val="00D812B8"/>
    <w:rsid w:val="00D81439"/>
    <w:rsid w:val="00D8143D"/>
    <w:rsid w:val="00D81466"/>
    <w:rsid w:val="00D81739"/>
    <w:rsid w:val="00D81841"/>
    <w:rsid w:val="00D820F3"/>
    <w:rsid w:val="00D82934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6CCE"/>
    <w:rsid w:val="00D8757A"/>
    <w:rsid w:val="00D87A38"/>
    <w:rsid w:val="00D87A48"/>
    <w:rsid w:val="00D87A76"/>
    <w:rsid w:val="00D91149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540"/>
    <w:rsid w:val="00D939A7"/>
    <w:rsid w:val="00D93A50"/>
    <w:rsid w:val="00D94578"/>
    <w:rsid w:val="00D949FB"/>
    <w:rsid w:val="00D94CE0"/>
    <w:rsid w:val="00D9553D"/>
    <w:rsid w:val="00D95746"/>
    <w:rsid w:val="00D965FB"/>
    <w:rsid w:val="00D96AA4"/>
    <w:rsid w:val="00D96EE9"/>
    <w:rsid w:val="00D96F52"/>
    <w:rsid w:val="00D97058"/>
    <w:rsid w:val="00D97155"/>
    <w:rsid w:val="00D97488"/>
    <w:rsid w:val="00D976A2"/>
    <w:rsid w:val="00D979E7"/>
    <w:rsid w:val="00D97B26"/>
    <w:rsid w:val="00D97C4C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1FA"/>
    <w:rsid w:val="00DA2735"/>
    <w:rsid w:val="00DA29D7"/>
    <w:rsid w:val="00DA2D0A"/>
    <w:rsid w:val="00DA2EB4"/>
    <w:rsid w:val="00DA3180"/>
    <w:rsid w:val="00DA31C7"/>
    <w:rsid w:val="00DA3634"/>
    <w:rsid w:val="00DA3932"/>
    <w:rsid w:val="00DA395E"/>
    <w:rsid w:val="00DA3F71"/>
    <w:rsid w:val="00DA42E4"/>
    <w:rsid w:val="00DA4447"/>
    <w:rsid w:val="00DA4C8C"/>
    <w:rsid w:val="00DA4F6D"/>
    <w:rsid w:val="00DA533E"/>
    <w:rsid w:val="00DA53AB"/>
    <w:rsid w:val="00DA56CE"/>
    <w:rsid w:val="00DA56FA"/>
    <w:rsid w:val="00DA5715"/>
    <w:rsid w:val="00DA5A5F"/>
    <w:rsid w:val="00DA5DF6"/>
    <w:rsid w:val="00DA5F0F"/>
    <w:rsid w:val="00DA5F75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8B"/>
    <w:rsid w:val="00DB10B2"/>
    <w:rsid w:val="00DB1577"/>
    <w:rsid w:val="00DB1854"/>
    <w:rsid w:val="00DB1B47"/>
    <w:rsid w:val="00DB1EEC"/>
    <w:rsid w:val="00DB1FB2"/>
    <w:rsid w:val="00DB2011"/>
    <w:rsid w:val="00DB225C"/>
    <w:rsid w:val="00DB2299"/>
    <w:rsid w:val="00DB2523"/>
    <w:rsid w:val="00DB274A"/>
    <w:rsid w:val="00DB299E"/>
    <w:rsid w:val="00DB2BE8"/>
    <w:rsid w:val="00DB2DEF"/>
    <w:rsid w:val="00DB2E63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1E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A0B"/>
    <w:rsid w:val="00DC1C1B"/>
    <w:rsid w:val="00DC1C31"/>
    <w:rsid w:val="00DC23BD"/>
    <w:rsid w:val="00DC2C09"/>
    <w:rsid w:val="00DC2EE6"/>
    <w:rsid w:val="00DC3E48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E8"/>
    <w:rsid w:val="00DC6FF1"/>
    <w:rsid w:val="00DC704E"/>
    <w:rsid w:val="00DC70E0"/>
    <w:rsid w:val="00DC7193"/>
    <w:rsid w:val="00DC75EF"/>
    <w:rsid w:val="00DC7821"/>
    <w:rsid w:val="00DC792D"/>
    <w:rsid w:val="00DC7A6E"/>
    <w:rsid w:val="00DC7A87"/>
    <w:rsid w:val="00DC7B64"/>
    <w:rsid w:val="00DD017C"/>
    <w:rsid w:val="00DD124D"/>
    <w:rsid w:val="00DD1671"/>
    <w:rsid w:val="00DD1AA3"/>
    <w:rsid w:val="00DD207D"/>
    <w:rsid w:val="00DD2507"/>
    <w:rsid w:val="00DD2619"/>
    <w:rsid w:val="00DD2702"/>
    <w:rsid w:val="00DD2E5A"/>
    <w:rsid w:val="00DD3662"/>
    <w:rsid w:val="00DD3C40"/>
    <w:rsid w:val="00DD3CCE"/>
    <w:rsid w:val="00DD3D2B"/>
    <w:rsid w:val="00DD3FE0"/>
    <w:rsid w:val="00DD4228"/>
    <w:rsid w:val="00DD42BB"/>
    <w:rsid w:val="00DD44C7"/>
    <w:rsid w:val="00DD461A"/>
    <w:rsid w:val="00DD48E2"/>
    <w:rsid w:val="00DD4AD6"/>
    <w:rsid w:val="00DD50E9"/>
    <w:rsid w:val="00DD51BE"/>
    <w:rsid w:val="00DD521D"/>
    <w:rsid w:val="00DD5746"/>
    <w:rsid w:val="00DD587D"/>
    <w:rsid w:val="00DD58E4"/>
    <w:rsid w:val="00DD58EF"/>
    <w:rsid w:val="00DD5919"/>
    <w:rsid w:val="00DD59B4"/>
    <w:rsid w:val="00DD5E56"/>
    <w:rsid w:val="00DD5FC1"/>
    <w:rsid w:val="00DD61ED"/>
    <w:rsid w:val="00DD6BBE"/>
    <w:rsid w:val="00DD6E53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194"/>
    <w:rsid w:val="00DE32ED"/>
    <w:rsid w:val="00DE33A6"/>
    <w:rsid w:val="00DE3453"/>
    <w:rsid w:val="00DE3669"/>
    <w:rsid w:val="00DE3671"/>
    <w:rsid w:val="00DE395D"/>
    <w:rsid w:val="00DE39B9"/>
    <w:rsid w:val="00DE3A3B"/>
    <w:rsid w:val="00DE3CEA"/>
    <w:rsid w:val="00DE3DC0"/>
    <w:rsid w:val="00DE3DD8"/>
    <w:rsid w:val="00DE42C3"/>
    <w:rsid w:val="00DE459C"/>
    <w:rsid w:val="00DE45AE"/>
    <w:rsid w:val="00DE4646"/>
    <w:rsid w:val="00DE4657"/>
    <w:rsid w:val="00DE4F0B"/>
    <w:rsid w:val="00DE530A"/>
    <w:rsid w:val="00DE5CB0"/>
    <w:rsid w:val="00DE5E10"/>
    <w:rsid w:val="00DE5F84"/>
    <w:rsid w:val="00DE60E2"/>
    <w:rsid w:val="00DE6720"/>
    <w:rsid w:val="00DE69F1"/>
    <w:rsid w:val="00DE6B7E"/>
    <w:rsid w:val="00DE75FE"/>
    <w:rsid w:val="00DE79AF"/>
    <w:rsid w:val="00DE7E3D"/>
    <w:rsid w:val="00DE7F71"/>
    <w:rsid w:val="00DF017B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5"/>
    <w:rsid w:val="00DF4756"/>
    <w:rsid w:val="00DF48F5"/>
    <w:rsid w:val="00DF4999"/>
    <w:rsid w:val="00DF4B04"/>
    <w:rsid w:val="00DF52E6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237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0F3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3D5"/>
    <w:rsid w:val="00E12908"/>
    <w:rsid w:val="00E129E4"/>
    <w:rsid w:val="00E12A54"/>
    <w:rsid w:val="00E12F1A"/>
    <w:rsid w:val="00E131E1"/>
    <w:rsid w:val="00E132D4"/>
    <w:rsid w:val="00E13688"/>
    <w:rsid w:val="00E137D2"/>
    <w:rsid w:val="00E13A92"/>
    <w:rsid w:val="00E13B47"/>
    <w:rsid w:val="00E14086"/>
    <w:rsid w:val="00E14362"/>
    <w:rsid w:val="00E146CC"/>
    <w:rsid w:val="00E14927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0DEC"/>
    <w:rsid w:val="00E2169E"/>
    <w:rsid w:val="00E2192C"/>
    <w:rsid w:val="00E21C38"/>
    <w:rsid w:val="00E21C84"/>
    <w:rsid w:val="00E22419"/>
    <w:rsid w:val="00E2257E"/>
    <w:rsid w:val="00E22614"/>
    <w:rsid w:val="00E22B19"/>
    <w:rsid w:val="00E23386"/>
    <w:rsid w:val="00E237D4"/>
    <w:rsid w:val="00E24276"/>
    <w:rsid w:val="00E242B6"/>
    <w:rsid w:val="00E2430B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A8C"/>
    <w:rsid w:val="00E26C7A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039"/>
    <w:rsid w:val="00E3417E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8DE"/>
    <w:rsid w:val="00E40B7F"/>
    <w:rsid w:val="00E40D2A"/>
    <w:rsid w:val="00E410F0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213"/>
    <w:rsid w:val="00E425FE"/>
    <w:rsid w:val="00E42776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89F"/>
    <w:rsid w:val="00E519AB"/>
    <w:rsid w:val="00E51ACD"/>
    <w:rsid w:val="00E51EA5"/>
    <w:rsid w:val="00E51EDF"/>
    <w:rsid w:val="00E5256F"/>
    <w:rsid w:val="00E525F2"/>
    <w:rsid w:val="00E52744"/>
    <w:rsid w:val="00E52792"/>
    <w:rsid w:val="00E529A7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5F74"/>
    <w:rsid w:val="00E56147"/>
    <w:rsid w:val="00E56750"/>
    <w:rsid w:val="00E56954"/>
    <w:rsid w:val="00E57218"/>
    <w:rsid w:val="00E57D3E"/>
    <w:rsid w:val="00E60412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35"/>
    <w:rsid w:val="00E639BC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C12"/>
    <w:rsid w:val="00E67E5C"/>
    <w:rsid w:val="00E67F82"/>
    <w:rsid w:val="00E7027D"/>
    <w:rsid w:val="00E70392"/>
    <w:rsid w:val="00E70507"/>
    <w:rsid w:val="00E7065A"/>
    <w:rsid w:val="00E70670"/>
    <w:rsid w:val="00E70869"/>
    <w:rsid w:val="00E70B00"/>
    <w:rsid w:val="00E70BA4"/>
    <w:rsid w:val="00E70DF8"/>
    <w:rsid w:val="00E7121A"/>
    <w:rsid w:val="00E71550"/>
    <w:rsid w:val="00E716C1"/>
    <w:rsid w:val="00E71DDF"/>
    <w:rsid w:val="00E723FB"/>
    <w:rsid w:val="00E725BD"/>
    <w:rsid w:val="00E72692"/>
    <w:rsid w:val="00E72A71"/>
    <w:rsid w:val="00E72BA8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4F82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1FA7"/>
    <w:rsid w:val="00E821A6"/>
    <w:rsid w:val="00E82B92"/>
    <w:rsid w:val="00E82EE1"/>
    <w:rsid w:val="00E83052"/>
    <w:rsid w:val="00E83212"/>
    <w:rsid w:val="00E838D4"/>
    <w:rsid w:val="00E83F7F"/>
    <w:rsid w:val="00E83FAD"/>
    <w:rsid w:val="00E8409D"/>
    <w:rsid w:val="00E841E7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5D0A"/>
    <w:rsid w:val="00E8605B"/>
    <w:rsid w:val="00E865C3"/>
    <w:rsid w:val="00E86A51"/>
    <w:rsid w:val="00E87241"/>
    <w:rsid w:val="00E873EE"/>
    <w:rsid w:val="00E879F9"/>
    <w:rsid w:val="00E90736"/>
    <w:rsid w:val="00E90971"/>
    <w:rsid w:val="00E90DD7"/>
    <w:rsid w:val="00E90E01"/>
    <w:rsid w:val="00E90F08"/>
    <w:rsid w:val="00E91020"/>
    <w:rsid w:val="00E9132E"/>
    <w:rsid w:val="00E916D1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42E2"/>
    <w:rsid w:val="00E9469B"/>
    <w:rsid w:val="00E9487E"/>
    <w:rsid w:val="00E94CBE"/>
    <w:rsid w:val="00E94EB1"/>
    <w:rsid w:val="00E95792"/>
    <w:rsid w:val="00E95B9C"/>
    <w:rsid w:val="00E96464"/>
    <w:rsid w:val="00E969AF"/>
    <w:rsid w:val="00E96D9C"/>
    <w:rsid w:val="00E9732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6BA"/>
    <w:rsid w:val="00EA39C8"/>
    <w:rsid w:val="00EA3BFC"/>
    <w:rsid w:val="00EA3CA7"/>
    <w:rsid w:val="00EA3FC6"/>
    <w:rsid w:val="00EA40CC"/>
    <w:rsid w:val="00EA4107"/>
    <w:rsid w:val="00EA4307"/>
    <w:rsid w:val="00EA43A1"/>
    <w:rsid w:val="00EA4964"/>
    <w:rsid w:val="00EA4FE9"/>
    <w:rsid w:val="00EA4FEE"/>
    <w:rsid w:val="00EA4FF6"/>
    <w:rsid w:val="00EA517F"/>
    <w:rsid w:val="00EA57F7"/>
    <w:rsid w:val="00EA58AF"/>
    <w:rsid w:val="00EA5AB5"/>
    <w:rsid w:val="00EA5E24"/>
    <w:rsid w:val="00EA60FA"/>
    <w:rsid w:val="00EA64BA"/>
    <w:rsid w:val="00EA65BF"/>
    <w:rsid w:val="00EA683A"/>
    <w:rsid w:val="00EA6924"/>
    <w:rsid w:val="00EA6AB3"/>
    <w:rsid w:val="00EA6B98"/>
    <w:rsid w:val="00EA6BAA"/>
    <w:rsid w:val="00EA6CE3"/>
    <w:rsid w:val="00EA747D"/>
    <w:rsid w:val="00EA7813"/>
    <w:rsid w:val="00EA79AA"/>
    <w:rsid w:val="00EA7C67"/>
    <w:rsid w:val="00EB01A3"/>
    <w:rsid w:val="00EB0234"/>
    <w:rsid w:val="00EB036E"/>
    <w:rsid w:val="00EB0896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D23"/>
    <w:rsid w:val="00EB2E81"/>
    <w:rsid w:val="00EB2EC1"/>
    <w:rsid w:val="00EB3205"/>
    <w:rsid w:val="00EB32F2"/>
    <w:rsid w:val="00EB34FF"/>
    <w:rsid w:val="00EB3822"/>
    <w:rsid w:val="00EB39B4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6676"/>
    <w:rsid w:val="00EB66A9"/>
    <w:rsid w:val="00EB73AB"/>
    <w:rsid w:val="00EB74D5"/>
    <w:rsid w:val="00EB76AD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0F62"/>
    <w:rsid w:val="00ED1015"/>
    <w:rsid w:val="00ED1801"/>
    <w:rsid w:val="00ED18DE"/>
    <w:rsid w:val="00ED2044"/>
    <w:rsid w:val="00ED230F"/>
    <w:rsid w:val="00ED2756"/>
    <w:rsid w:val="00ED2C33"/>
    <w:rsid w:val="00ED2D3A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66D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A8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6715"/>
    <w:rsid w:val="00EE68B8"/>
    <w:rsid w:val="00EE6F02"/>
    <w:rsid w:val="00EE7278"/>
    <w:rsid w:val="00EE72EE"/>
    <w:rsid w:val="00EE7389"/>
    <w:rsid w:val="00EE7438"/>
    <w:rsid w:val="00EE76D5"/>
    <w:rsid w:val="00EE7F09"/>
    <w:rsid w:val="00EE7F22"/>
    <w:rsid w:val="00EF00DA"/>
    <w:rsid w:val="00EF0387"/>
    <w:rsid w:val="00EF07A1"/>
    <w:rsid w:val="00EF08AE"/>
    <w:rsid w:val="00EF0B07"/>
    <w:rsid w:val="00EF0B96"/>
    <w:rsid w:val="00EF0D8C"/>
    <w:rsid w:val="00EF10D3"/>
    <w:rsid w:val="00EF1136"/>
    <w:rsid w:val="00EF16E8"/>
    <w:rsid w:val="00EF1830"/>
    <w:rsid w:val="00EF1E1A"/>
    <w:rsid w:val="00EF236D"/>
    <w:rsid w:val="00EF293E"/>
    <w:rsid w:val="00EF2BF9"/>
    <w:rsid w:val="00EF2DCB"/>
    <w:rsid w:val="00EF3151"/>
    <w:rsid w:val="00EF3560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38"/>
    <w:rsid w:val="00EF6846"/>
    <w:rsid w:val="00EF69F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2A4"/>
    <w:rsid w:val="00F0574A"/>
    <w:rsid w:val="00F05A10"/>
    <w:rsid w:val="00F05A1D"/>
    <w:rsid w:val="00F063E8"/>
    <w:rsid w:val="00F06412"/>
    <w:rsid w:val="00F069B8"/>
    <w:rsid w:val="00F06DE0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2E3E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45B7"/>
    <w:rsid w:val="00F15238"/>
    <w:rsid w:val="00F15431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03F2"/>
    <w:rsid w:val="00F20636"/>
    <w:rsid w:val="00F21064"/>
    <w:rsid w:val="00F21613"/>
    <w:rsid w:val="00F21C47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5E"/>
    <w:rsid w:val="00F24DA4"/>
    <w:rsid w:val="00F252ED"/>
    <w:rsid w:val="00F25B37"/>
    <w:rsid w:val="00F25D7C"/>
    <w:rsid w:val="00F25FF1"/>
    <w:rsid w:val="00F26136"/>
    <w:rsid w:val="00F2639F"/>
    <w:rsid w:val="00F2659A"/>
    <w:rsid w:val="00F267FD"/>
    <w:rsid w:val="00F26B78"/>
    <w:rsid w:val="00F26C59"/>
    <w:rsid w:val="00F26CC2"/>
    <w:rsid w:val="00F271AD"/>
    <w:rsid w:val="00F2764B"/>
    <w:rsid w:val="00F27826"/>
    <w:rsid w:val="00F27864"/>
    <w:rsid w:val="00F27A8C"/>
    <w:rsid w:val="00F300B8"/>
    <w:rsid w:val="00F302F0"/>
    <w:rsid w:val="00F308C4"/>
    <w:rsid w:val="00F30E84"/>
    <w:rsid w:val="00F30FFE"/>
    <w:rsid w:val="00F313D6"/>
    <w:rsid w:val="00F31540"/>
    <w:rsid w:val="00F319A1"/>
    <w:rsid w:val="00F31AA2"/>
    <w:rsid w:val="00F31ACE"/>
    <w:rsid w:val="00F31DBC"/>
    <w:rsid w:val="00F32401"/>
    <w:rsid w:val="00F32475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33"/>
    <w:rsid w:val="00F40F53"/>
    <w:rsid w:val="00F419BC"/>
    <w:rsid w:val="00F419D1"/>
    <w:rsid w:val="00F419FB"/>
    <w:rsid w:val="00F423AD"/>
    <w:rsid w:val="00F42499"/>
    <w:rsid w:val="00F430E1"/>
    <w:rsid w:val="00F43551"/>
    <w:rsid w:val="00F43672"/>
    <w:rsid w:val="00F43DE5"/>
    <w:rsid w:val="00F43ED4"/>
    <w:rsid w:val="00F443FB"/>
    <w:rsid w:val="00F4445B"/>
    <w:rsid w:val="00F445BB"/>
    <w:rsid w:val="00F446A6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5D81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3AF"/>
    <w:rsid w:val="00F51F3F"/>
    <w:rsid w:val="00F52040"/>
    <w:rsid w:val="00F52046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2D46"/>
    <w:rsid w:val="00F63777"/>
    <w:rsid w:val="00F63BEB"/>
    <w:rsid w:val="00F63CDD"/>
    <w:rsid w:val="00F63DE9"/>
    <w:rsid w:val="00F644A9"/>
    <w:rsid w:val="00F64CDC"/>
    <w:rsid w:val="00F651E3"/>
    <w:rsid w:val="00F65801"/>
    <w:rsid w:val="00F65845"/>
    <w:rsid w:val="00F65BA9"/>
    <w:rsid w:val="00F65DF1"/>
    <w:rsid w:val="00F65E58"/>
    <w:rsid w:val="00F66F07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1FEF"/>
    <w:rsid w:val="00F72098"/>
    <w:rsid w:val="00F720E2"/>
    <w:rsid w:val="00F72246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3F41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B1E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634"/>
    <w:rsid w:val="00F83B2E"/>
    <w:rsid w:val="00F83D6D"/>
    <w:rsid w:val="00F84227"/>
    <w:rsid w:val="00F8485A"/>
    <w:rsid w:val="00F84ED2"/>
    <w:rsid w:val="00F851E7"/>
    <w:rsid w:val="00F85820"/>
    <w:rsid w:val="00F85892"/>
    <w:rsid w:val="00F85D34"/>
    <w:rsid w:val="00F85E5C"/>
    <w:rsid w:val="00F8652B"/>
    <w:rsid w:val="00F8675B"/>
    <w:rsid w:val="00F8690E"/>
    <w:rsid w:val="00F86F74"/>
    <w:rsid w:val="00F86FB3"/>
    <w:rsid w:val="00F87002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C3E"/>
    <w:rsid w:val="00F91DBB"/>
    <w:rsid w:val="00F92A09"/>
    <w:rsid w:val="00F92E07"/>
    <w:rsid w:val="00F92F75"/>
    <w:rsid w:val="00F930C6"/>
    <w:rsid w:val="00F9311D"/>
    <w:rsid w:val="00F93178"/>
    <w:rsid w:val="00F937DA"/>
    <w:rsid w:val="00F938D6"/>
    <w:rsid w:val="00F93926"/>
    <w:rsid w:val="00F939D1"/>
    <w:rsid w:val="00F93F5C"/>
    <w:rsid w:val="00F93F6C"/>
    <w:rsid w:val="00F944B6"/>
    <w:rsid w:val="00F9454C"/>
    <w:rsid w:val="00F94779"/>
    <w:rsid w:val="00F948A8"/>
    <w:rsid w:val="00F949A1"/>
    <w:rsid w:val="00F94B42"/>
    <w:rsid w:val="00F94BA3"/>
    <w:rsid w:val="00F94BC2"/>
    <w:rsid w:val="00F94EF0"/>
    <w:rsid w:val="00F95C88"/>
    <w:rsid w:val="00F96404"/>
    <w:rsid w:val="00F967FF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B99"/>
    <w:rsid w:val="00F97EA4"/>
    <w:rsid w:val="00FA061D"/>
    <w:rsid w:val="00FA0A5D"/>
    <w:rsid w:val="00FA0BC7"/>
    <w:rsid w:val="00FA0FDD"/>
    <w:rsid w:val="00FA1053"/>
    <w:rsid w:val="00FA1313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038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4D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6CA5"/>
    <w:rsid w:val="00FB7802"/>
    <w:rsid w:val="00FB79B1"/>
    <w:rsid w:val="00FB7AD0"/>
    <w:rsid w:val="00FC0920"/>
    <w:rsid w:val="00FC0ACF"/>
    <w:rsid w:val="00FC0FCD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864"/>
    <w:rsid w:val="00FC5A30"/>
    <w:rsid w:val="00FC5D92"/>
    <w:rsid w:val="00FC60EA"/>
    <w:rsid w:val="00FC63EE"/>
    <w:rsid w:val="00FC651F"/>
    <w:rsid w:val="00FC68FC"/>
    <w:rsid w:val="00FC6BE8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10FE"/>
    <w:rsid w:val="00FD16F5"/>
    <w:rsid w:val="00FD18BA"/>
    <w:rsid w:val="00FD1EF2"/>
    <w:rsid w:val="00FD2438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128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7206"/>
    <w:rsid w:val="00FD7225"/>
    <w:rsid w:val="00FD72FD"/>
    <w:rsid w:val="00FD7313"/>
    <w:rsid w:val="00FD7939"/>
    <w:rsid w:val="00FD7CBC"/>
    <w:rsid w:val="00FD7F0B"/>
    <w:rsid w:val="00FE00B8"/>
    <w:rsid w:val="00FE01BF"/>
    <w:rsid w:val="00FE03D7"/>
    <w:rsid w:val="00FE05BB"/>
    <w:rsid w:val="00FE0AA3"/>
    <w:rsid w:val="00FE0AB1"/>
    <w:rsid w:val="00FE0BE4"/>
    <w:rsid w:val="00FE101C"/>
    <w:rsid w:val="00FE10CA"/>
    <w:rsid w:val="00FE1570"/>
    <w:rsid w:val="00FE19FC"/>
    <w:rsid w:val="00FE22EE"/>
    <w:rsid w:val="00FE2448"/>
    <w:rsid w:val="00FE291C"/>
    <w:rsid w:val="00FE2922"/>
    <w:rsid w:val="00FE2A51"/>
    <w:rsid w:val="00FE2E7C"/>
    <w:rsid w:val="00FE2EB1"/>
    <w:rsid w:val="00FE2F3E"/>
    <w:rsid w:val="00FE305B"/>
    <w:rsid w:val="00FE305D"/>
    <w:rsid w:val="00FE3E68"/>
    <w:rsid w:val="00FE3F86"/>
    <w:rsid w:val="00FE3FBE"/>
    <w:rsid w:val="00FE4318"/>
    <w:rsid w:val="00FE43D4"/>
    <w:rsid w:val="00FE4B7A"/>
    <w:rsid w:val="00FE4C3B"/>
    <w:rsid w:val="00FE539A"/>
    <w:rsid w:val="00FE56F0"/>
    <w:rsid w:val="00FE5FB5"/>
    <w:rsid w:val="00FE659E"/>
    <w:rsid w:val="00FE6A39"/>
    <w:rsid w:val="00FE6C16"/>
    <w:rsid w:val="00FE6C31"/>
    <w:rsid w:val="00FE7109"/>
    <w:rsid w:val="00FE78AC"/>
    <w:rsid w:val="00FE7A08"/>
    <w:rsid w:val="00FE7A4B"/>
    <w:rsid w:val="00FE7FBD"/>
    <w:rsid w:val="00FF00AF"/>
    <w:rsid w:val="00FF023A"/>
    <w:rsid w:val="00FF04D5"/>
    <w:rsid w:val="00FF0539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2377"/>
    <w:rsid w:val="00FF25B4"/>
    <w:rsid w:val="00FF29E3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938D6"/>
    <w:pPr>
      <w:tabs>
        <w:tab w:val="left" w:pos="540"/>
      </w:tabs>
      <w:spacing w:line="288" w:lineRule="auto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F938D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image" Target="media/image34.emf"/><Relationship Id="rId47" Type="http://schemas.openxmlformats.org/officeDocument/2006/relationships/image" Target="media/image39.emf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image" Target="media/image21.emf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emf"/><Relationship Id="rId53" Type="http://schemas.openxmlformats.org/officeDocument/2006/relationships/footer" Target="footer2.xml"/><Relationship Id="rId5" Type="http://schemas.openxmlformats.org/officeDocument/2006/relationships/settings" Target="settings.xml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5.emf"/><Relationship Id="rId48" Type="http://schemas.openxmlformats.org/officeDocument/2006/relationships/image" Target="media/image40.emf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8.emf"/><Relationship Id="rId20" Type="http://schemas.openxmlformats.org/officeDocument/2006/relationships/image" Target="media/image12.emf"/><Relationship Id="rId41" Type="http://schemas.openxmlformats.org/officeDocument/2006/relationships/image" Target="media/image33.emf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image" Target="media/image41.emf"/><Relationship Id="rId57" Type="http://schemas.openxmlformats.org/officeDocument/2006/relationships/theme" Target="theme/theme1.xml"/><Relationship Id="rId10" Type="http://schemas.openxmlformats.org/officeDocument/2006/relationships/image" Target="media/image2.emf"/><Relationship Id="rId31" Type="http://schemas.openxmlformats.org/officeDocument/2006/relationships/image" Target="media/image23.emf"/><Relationship Id="rId44" Type="http://schemas.openxmlformats.org/officeDocument/2006/relationships/image" Target="media/image36.emf"/><Relationship Id="rId5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44</Pages>
  <Words>16915</Words>
  <Characters>75442</Characters>
  <Application>Microsoft Office Word</Application>
  <DocSecurity>0</DocSecurity>
  <Lines>2357</Lines>
  <Paragraphs>1003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91354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111</cp:revision>
  <cp:lastPrinted>2025-02-07T07:53:00Z</cp:lastPrinted>
  <dcterms:created xsi:type="dcterms:W3CDTF">2024-12-11T04:12:00Z</dcterms:created>
  <dcterms:modified xsi:type="dcterms:W3CDTF">2025-02-10T09:52:00Z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f8593a8300cac551f436a025bf52d5b8b3c801f3b23bc3ce8497e54ceaaee5ce</vt:lpwstr>
  </property>
</Properties>
</file>