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44145" w14:textId="77777777" w:rsidR="0082672D" w:rsidRPr="001A7DF6" w:rsidRDefault="0082672D" w:rsidP="0082672D">
      <w:pPr>
        <w:pStyle w:val="acctmainheading"/>
        <w:spacing w:after="0" w:line="240" w:lineRule="atLeast"/>
        <w:outlineLvl w:val="0"/>
        <w:rPr>
          <w:rFonts w:cs="Times New Roman"/>
          <w:sz w:val="22"/>
          <w:szCs w:val="22"/>
        </w:rPr>
      </w:pPr>
    </w:p>
    <w:p w14:paraId="3668BF4C" w14:textId="77777777" w:rsidR="0082672D" w:rsidRPr="001A7DF6" w:rsidRDefault="0082672D" w:rsidP="0082672D">
      <w:pPr>
        <w:pStyle w:val="acctmainheading"/>
        <w:spacing w:after="0" w:line="240" w:lineRule="atLeast"/>
        <w:outlineLvl w:val="0"/>
        <w:rPr>
          <w:rFonts w:cs="Times New Roman"/>
          <w:sz w:val="22"/>
          <w:szCs w:val="22"/>
        </w:rPr>
      </w:pPr>
    </w:p>
    <w:p w14:paraId="6B7F882B" w14:textId="77777777" w:rsidR="0082672D" w:rsidRPr="001A7DF6" w:rsidRDefault="0082672D" w:rsidP="0082672D">
      <w:pPr>
        <w:pStyle w:val="acctmainheading"/>
        <w:spacing w:after="0" w:line="240" w:lineRule="atLeast"/>
        <w:outlineLvl w:val="0"/>
        <w:rPr>
          <w:rFonts w:cs="Times New Roman"/>
          <w:sz w:val="22"/>
          <w:szCs w:val="22"/>
        </w:rPr>
      </w:pPr>
    </w:p>
    <w:p w14:paraId="1697D75B" w14:textId="77777777" w:rsidR="0082672D" w:rsidRDefault="0082672D" w:rsidP="0082672D">
      <w:pPr>
        <w:pStyle w:val="acctmainheading"/>
        <w:spacing w:after="0" w:line="240" w:lineRule="atLeast"/>
        <w:outlineLvl w:val="0"/>
        <w:rPr>
          <w:rFonts w:cs="Times New Roman"/>
          <w:sz w:val="22"/>
          <w:szCs w:val="22"/>
        </w:rPr>
      </w:pPr>
    </w:p>
    <w:p w14:paraId="5A2D69BE" w14:textId="77777777" w:rsidR="00797D5E" w:rsidRDefault="00797D5E" w:rsidP="0082672D">
      <w:pPr>
        <w:pStyle w:val="acctmainheading"/>
        <w:spacing w:after="0" w:line="240" w:lineRule="atLeast"/>
        <w:outlineLvl w:val="0"/>
        <w:rPr>
          <w:rFonts w:cs="Times New Roman"/>
          <w:sz w:val="22"/>
          <w:szCs w:val="22"/>
        </w:rPr>
      </w:pPr>
    </w:p>
    <w:p w14:paraId="1B3E73E5" w14:textId="77777777" w:rsidR="00E37AFF" w:rsidRDefault="00E37AFF" w:rsidP="0082672D">
      <w:pPr>
        <w:pStyle w:val="acctmainheading"/>
        <w:spacing w:after="0" w:line="240" w:lineRule="atLeast"/>
        <w:outlineLvl w:val="0"/>
        <w:rPr>
          <w:rFonts w:cs="Times New Roman"/>
          <w:sz w:val="22"/>
          <w:szCs w:val="22"/>
        </w:rPr>
      </w:pPr>
    </w:p>
    <w:p w14:paraId="45F0D1D0" w14:textId="77777777" w:rsidR="00E37AFF" w:rsidRDefault="00E37AFF" w:rsidP="0082672D">
      <w:pPr>
        <w:pStyle w:val="acctmainheading"/>
        <w:spacing w:after="0" w:line="240" w:lineRule="atLeast"/>
        <w:outlineLvl w:val="0"/>
        <w:rPr>
          <w:rFonts w:cs="Times New Roman"/>
          <w:sz w:val="22"/>
          <w:szCs w:val="22"/>
        </w:rPr>
      </w:pPr>
    </w:p>
    <w:p w14:paraId="42ADE630" w14:textId="77777777" w:rsidR="00797D5E" w:rsidRDefault="00797D5E" w:rsidP="0082672D">
      <w:pPr>
        <w:pStyle w:val="acctmainheading"/>
        <w:spacing w:after="0" w:line="240" w:lineRule="atLeast"/>
        <w:outlineLvl w:val="0"/>
        <w:rPr>
          <w:rFonts w:cs="Times New Roman"/>
          <w:sz w:val="22"/>
          <w:szCs w:val="22"/>
        </w:rPr>
      </w:pPr>
    </w:p>
    <w:p w14:paraId="2464A02C" w14:textId="77777777" w:rsidR="0082672D" w:rsidRPr="001A7DF6" w:rsidRDefault="0082672D" w:rsidP="0082672D">
      <w:pPr>
        <w:pStyle w:val="acctmainheading"/>
        <w:spacing w:after="0" w:line="240" w:lineRule="atLeast"/>
        <w:outlineLvl w:val="0"/>
        <w:rPr>
          <w:rFonts w:cs="Times New Roman"/>
          <w:sz w:val="22"/>
          <w:szCs w:val="22"/>
        </w:rPr>
      </w:pPr>
    </w:p>
    <w:p w14:paraId="43617E91" w14:textId="77777777" w:rsidR="00783E92" w:rsidRPr="001A7DF6" w:rsidRDefault="00783E92" w:rsidP="00783E92">
      <w:pPr>
        <w:pStyle w:val="acctmainheading"/>
        <w:spacing w:after="0" w:line="240" w:lineRule="atLeast"/>
        <w:outlineLvl w:val="0"/>
        <w:rPr>
          <w:rFonts w:cs="Times New Roman"/>
          <w:szCs w:val="28"/>
        </w:rPr>
      </w:pPr>
      <w:r w:rsidRPr="001A7DF6">
        <w:rPr>
          <w:rFonts w:cs="Times New Roman"/>
          <w:szCs w:val="28"/>
        </w:rPr>
        <w:t>Independent Auditor’s Report</w:t>
      </w:r>
    </w:p>
    <w:p w14:paraId="0E415E90" w14:textId="77777777" w:rsidR="00783E92" w:rsidRPr="001A7DF6" w:rsidRDefault="00783E92" w:rsidP="00783E92">
      <w:pPr>
        <w:pStyle w:val="acctmainheading"/>
        <w:spacing w:after="0" w:line="240" w:lineRule="atLeast"/>
        <w:rPr>
          <w:rFonts w:cs="Times New Roman"/>
          <w:sz w:val="22"/>
          <w:szCs w:val="22"/>
        </w:rPr>
      </w:pPr>
    </w:p>
    <w:p w14:paraId="7CD584A3" w14:textId="77777777" w:rsidR="00380BBE" w:rsidRPr="001A7DF6" w:rsidRDefault="00380BBE" w:rsidP="00440EE3">
      <w:pPr>
        <w:pStyle w:val="acctmainheading"/>
        <w:spacing w:after="0" w:line="240" w:lineRule="atLeast"/>
        <w:rPr>
          <w:rFonts w:cs="Times New Roman"/>
          <w:sz w:val="22"/>
          <w:szCs w:val="22"/>
        </w:rPr>
      </w:pPr>
    </w:p>
    <w:p w14:paraId="264E689D" w14:textId="77777777" w:rsidR="00783E92" w:rsidRPr="001A7DF6" w:rsidRDefault="00783E92" w:rsidP="00783E92">
      <w:pPr>
        <w:pStyle w:val="acctmainheading"/>
        <w:spacing w:after="0" w:line="240" w:lineRule="atLeast"/>
        <w:outlineLvl w:val="0"/>
        <w:rPr>
          <w:rFonts w:cs="Times New Roman"/>
          <w:spacing w:val="-8"/>
          <w:sz w:val="24"/>
          <w:szCs w:val="24"/>
          <w:lang w:val="en-US"/>
        </w:rPr>
      </w:pPr>
      <w:r w:rsidRPr="001A7DF6">
        <w:rPr>
          <w:rFonts w:cs="Times New Roman"/>
          <w:sz w:val="24"/>
          <w:szCs w:val="24"/>
        </w:rPr>
        <w:t xml:space="preserve">To the shareholders </w:t>
      </w:r>
      <w:r w:rsidRPr="001A7DF6">
        <w:rPr>
          <w:rFonts w:cs="Times New Roman"/>
          <w:spacing w:val="-8"/>
          <w:sz w:val="24"/>
          <w:szCs w:val="24"/>
        </w:rPr>
        <w:t>of</w:t>
      </w:r>
      <w:r w:rsidRPr="001A7DF6">
        <w:rPr>
          <w:rFonts w:cs="Times New Roman"/>
          <w:spacing w:val="-8"/>
          <w:sz w:val="24"/>
          <w:szCs w:val="24"/>
          <w:cs/>
          <w:lang w:bidi="th-TH"/>
        </w:rPr>
        <w:t xml:space="preserve"> </w:t>
      </w:r>
      <w:r w:rsidRPr="001A7DF6">
        <w:rPr>
          <w:rFonts w:cs="Times New Roman"/>
          <w:spacing w:val="-8"/>
          <w:sz w:val="24"/>
          <w:szCs w:val="24"/>
          <w:lang w:val="en-US"/>
        </w:rPr>
        <w:t xml:space="preserve">Bangchak </w:t>
      </w:r>
      <w:r w:rsidR="00377ED5" w:rsidRPr="001A7DF6">
        <w:rPr>
          <w:rFonts w:cs="Times New Roman"/>
          <w:spacing w:val="-8"/>
          <w:sz w:val="24"/>
          <w:szCs w:val="24"/>
          <w:lang w:val="en-US"/>
        </w:rPr>
        <w:t>Corporation</w:t>
      </w:r>
      <w:r w:rsidRPr="001A7DF6">
        <w:rPr>
          <w:rFonts w:cs="Times New Roman"/>
          <w:spacing w:val="-8"/>
          <w:sz w:val="24"/>
          <w:szCs w:val="24"/>
          <w:lang w:val="en-US"/>
        </w:rPr>
        <w:t xml:space="preserve"> Public Company Limited</w:t>
      </w:r>
    </w:p>
    <w:p w14:paraId="29100B34" w14:textId="77777777" w:rsidR="00783E92" w:rsidRPr="001A7DF6" w:rsidRDefault="00783E92" w:rsidP="00783E92">
      <w:pPr>
        <w:spacing w:line="240" w:lineRule="atLeast"/>
        <w:jc w:val="both"/>
        <w:rPr>
          <w:rFonts w:cs="Times New Roman"/>
          <w:szCs w:val="22"/>
        </w:rPr>
      </w:pPr>
    </w:p>
    <w:p w14:paraId="678A9E42" w14:textId="77777777" w:rsidR="00380BBE" w:rsidRPr="001A7DF6" w:rsidRDefault="00380BBE" w:rsidP="00783E92">
      <w:pPr>
        <w:spacing w:line="240" w:lineRule="atLeast"/>
        <w:jc w:val="both"/>
        <w:rPr>
          <w:rFonts w:cs="Times New Roman"/>
          <w:szCs w:val="22"/>
        </w:rPr>
      </w:pPr>
    </w:p>
    <w:p w14:paraId="4BE6380C" w14:textId="77777777" w:rsidR="00C43DF2" w:rsidRPr="001A7DF6" w:rsidRDefault="00C43DF2" w:rsidP="00C43DF2">
      <w:pPr>
        <w:rPr>
          <w:rFonts w:cs="Times New Roman"/>
          <w:i/>
          <w:iCs/>
          <w:szCs w:val="22"/>
        </w:rPr>
      </w:pPr>
      <w:r w:rsidRPr="001A7DF6">
        <w:rPr>
          <w:rFonts w:cs="Times New Roman"/>
          <w:i/>
          <w:iCs/>
          <w:szCs w:val="22"/>
        </w:rPr>
        <w:t>Opinion</w:t>
      </w:r>
    </w:p>
    <w:p w14:paraId="5A00F7AE" w14:textId="77777777" w:rsidR="00C43DF2" w:rsidRPr="001A7DF6" w:rsidRDefault="00C43DF2" w:rsidP="00C43DF2">
      <w:pPr>
        <w:rPr>
          <w:rFonts w:cs="Times New Roman"/>
          <w:szCs w:val="22"/>
        </w:rPr>
      </w:pPr>
    </w:p>
    <w:p w14:paraId="722AA773" w14:textId="77777777" w:rsidR="00C43DF2" w:rsidRPr="001A7DF6" w:rsidRDefault="00C43DF2" w:rsidP="00C43DF2">
      <w:pPr>
        <w:jc w:val="thaiDistribute"/>
        <w:rPr>
          <w:rFonts w:cs="Times New Roman"/>
          <w:szCs w:val="22"/>
        </w:rPr>
      </w:pPr>
      <w:r w:rsidRPr="001A7DF6">
        <w:rPr>
          <w:rFonts w:cs="Times New Roman"/>
          <w:szCs w:val="22"/>
        </w:rPr>
        <w:t>I have audited the consolidated and separ</w:t>
      </w:r>
      <w:r w:rsidR="00377ED5" w:rsidRPr="001A7DF6">
        <w:rPr>
          <w:rFonts w:cs="Times New Roman"/>
          <w:szCs w:val="22"/>
        </w:rPr>
        <w:t xml:space="preserve">ate financial statements of </w:t>
      </w:r>
      <w:r w:rsidR="006E2C0D" w:rsidRPr="001A7DF6">
        <w:rPr>
          <w:rFonts w:cs="Times New Roman"/>
          <w:szCs w:val="22"/>
        </w:rPr>
        <w:t xml:space="preserve">Bangchak </w:t>
      </w:r>
      <w:r w:rsidR="00377ED5" w:rsidRPr="001A7DF6">
        <w:rPr>
          <w:rFonts w:cs="Times New Roman"/>
          <w:szCs w:val="22"/>
        </w:rPr>
        <w:t>Corporation</w:t>
      </w:r>
      <w:r w:rsidRPr="001A7DF6">
        <w:rPr>
          <w:rFonts w:cs="Times New Roman"/>
          <w:szCs w:val="22"/>
        </w:rPr>
        <w:t xml:space="preserve"> Public Company Limited and its subsidiaries (the “Group”) and of Bangchak </w:t>
      </w:r>
      <w:r w:rsidR="00377ED5" w:rsidRPr="001A7DF6">
        <w:rPr>
          <w:rFonts w:cs="Times New Roman"/>
          <w:szCs w:val="22"/>
        </w:rPr>
        <w:t>Corporation</w:t>
      </w:r>
      <w:r w:rsidRPr="001A7DF6">
        <w:rPr>
          <w:rFonts w:cs="Times New Roman"/>
          <w:szCs w:val="22"/>
        </w:rPr>
        <w:t xml:space="preserve"> Public Company Limited </w:t>
      </w:r>
      <w:r w:rsidR="0079534E" w:rsidRPr="001A7DF6">
        <w:rPr>
          <w:rFonts w:cs="Times New Roman"/>
          <w:szCs w:val="22"/>
        </w:rPr>
        <w:br/>
      </w:r>
      <w:r w:rsidRPr="001A7DF6">
        <w:rPr>
          <w:rFonts w:cs="Times New Roman"/>
          <w:szCs w:val="22"/>
        </w:rPr>
        <w:t>(the “Company”), respectively, which comprise the consolidated and separate statements of financial</w:t>
      </w:r>
      <w:r w:rsidR="00446827" w:rsidRPr="001A7DF6">
        <w:rPr>
          <w:rFonts w:cs="Times New Roman"/>
          <w:szCs w:val="22"/>
        </w:rPr>
        <w:t xml:space="preserve"> position as at 31 December </w:t>
      </w:r>
      <w:r w:rsidR="00AA7FD0">
        <w:rPr>
          <w:rFonts w:cs="Times New Roman"/>
          <w:szCs w:val="22"/>
        </w:rPr>
        <w:t>2024</w:t>
      </w:r>
      <w:r w:rsidRPr="001A7DF6">
        <w:rPr>
          <w:rFonts w:cs="Times New Roman"/>
          <w:szCs w:val="22"/>
        </w:rPr>
        <w:t>, the consolidated and separate statements of income</w:t>
      </w:r>
      <w:r w:rsidR="001774CE">
        <w:rPr>
          <w:rFonts w:cs="Times New Roman"/>
          <w:szCs w:val="22"/>
        </w:rPr>
        <w:t xml:space="preserve">, </w:t>
      </w:r>
      <w:r w:rsidRPr="001A7DF6">
        <w:rPr>
          <w:rFonts w:cs="Times New Roman"/>
          <w:szCs w:val="22"/>
        </w:rPr>
        <w:t xml:space="preserve">comprehensive income, changes in equity and cash flows for the year then ended, and notes, comprising a summary of </w:t>
      </w:r>
      <w:r w:rsidR="00AA7FD0" w:rsidRPr="00AA7FD0">
        <w:rPr>
          <w:rFonts w:cs="Times New Roman"/>
          <w:szCs w:val="22"/>
        </w:rPr>
        <w:t>material</w:t>
      </w:r>
      <w:r w:rsidRPr="001A7DF6">
        <w:rPr>
          <w:rFonts w:cs="Times New Roman"/>
          <w:szCs w:val="22"/>
        </w:rPr>
        <w:t xml:space="preserve"> accounting policies and other explanatory information.</w:t>
      </w:r>
    </w:p>
    <w:p w14:paraId="6966CD6D" w14:textId="77777777" w:rsidR="00C43DF2" w:rsidRPr="001A7DF6" w:rsidRDefault="00C43DF2" w:rsidP="00C43DF2">
      <w:pPr>
        <w:jc w:val="thaiDistribute"/>
        <w:rPr>
          <w:rFonts w:cs="Times New Roman"/>
          <w:szCs w:val="22"/>
        </w:rPr>
      </w:pPr>
    </w:p>
    <w:p w14:paraId="27E3C91B" w14:textId="77777777" w:rsidR="00C43DF2" w:rsidRPr="000C1E46" w:rsidRDefault="00C43DF2" w:rsidP="00C43DF2">
      <w:pPr>
        <w:jc w:val="thaiDistribute"/>
        <w:rPr>
          <w:rFonts w:cs="Times New Roman"/>
          <w:szCs w:val="22"/>
          <w:lang w:val="en-US"/>
        </w:rPr>
      </w:pPr>
      <w:r w:rsidRPr="001A7DF6">
        <w:rPr>
          <w:rFonts w:cs="Times New Roman"/>
          <w:szCs w:val="22"/>
        </w:rPr>
        <w:t>In my opinion, the accompanying consolidated and separate financial statements present fairly, in all material respects, the financial position of the Group and the Company, resp</w:t>
      </w:r>
      <w:r w:rsidR="00377ED5" w:rsidRPr="001A7DF6">
        <w:rPr>
          <w:rFonts w:cs="Times New Roman"/>
          <w:szCs w:val="22"/>
        </w:rPr>
        <w:t xml:space="preserve">ectively, as at 31 December </w:t>
      </w:r>
      <w:r w:rsidR="00AA7FD0">
        <w:rPr>
          <w:rFonts w:cs="Times New Roman"/>
          <w:szCs w:val="22"/>
        </w:rPr>
        <w:t>2024</w:t>
      </w:r>
      <w:r w:rsidRPr="001A7DF6">
        <w:rPr>
          <w:rFonts w:cs="Times New Roman"/>
          <w:szCs w:val="22"/>
        </w:rPr>
        <w:t xml:space="preserve"> and their financial performance and cash flows for the year then ended in accordance with Thai Financial Reporting Standards (TFRSs). </w:t>
      </w:r>
    </w:p>
    <w:p w14:paraId="68A6E9F9" w14:textId="77777777" w:rsidR="00C43DF2" w:rsidRPr="001A7DF6" w:rsidRDefault="00C43DF2" w:rsidP="00C43DF2">
      <w:pPr>
        <w:rPr>
          <w:rFonts w:cs="Times New Roman"/>
          <w:szCs w:val="22"/>
        </w:rPr>
      </w:pPr>
    </w:p>
    <w:p w14:paraId="666AD523" w14:textId="77777777" w:rsidR="00C43DF2" w:rsidRPr="001A7DF6" w:rsidRDefault="00C43DF2" w:rsidP="00C43DF2">
      <w:pPr>
        <w:rPr>
          <w:rFonts w:cs="Times New Roman"/>
          <w:i/>
          <w:iCs/>
          <w:szCs w:val="22"/>
        </w:rPr>
      </w:pPr>
      <w:r w:rsidRPr="001A7DF6">
        <w:rPr>
          <w:rFonts w:cs="Times New Roman"/>
          <w:i/>
          <w:iCs/>
          <w:szCs w:val="22"/>
        </w:rPr>
        <w:t xml:space="preserve">Basis for Opinion </w:t>
      </w:r>
    </w:p>
    <w:p w14:paraId="2B7F9E32" w14:textId="77777777" w:rsidR="00C43DF2" w:rsidRPr="001A7DF6" w:rsidRDefault="00C43DF2" w:rsidP="00C43DF2">
      <w:pPr>
        <w:rPr>
          <w:rFonts w:cs="Times New Roman"/>
          <w:szCs w:val="22"/>
        </w:rPr>
      </w:pPr>
    </w:p>
    <w:p w14:paraId="59E4AF04" w14:textId="77777777" w:rsidR="00C43DF2" w:rsidRPr="001A7DF6" w:rsidRDefault="00C43DF2" w:rsidP="00C43DF2">
      <w:pPr>
        <w:jc w:val="thaiDistribute"/>
        <w:rPr>
          <w:rFonts w:cs="Times New Roman"/>
          <w:szCs w:val="22"/>
        </w:rPr>
      </w:pPr>
      <w:r w:rsidRPr="00A35A9B">
        <w:rPr>
          <w:rFonts w:cs="Times New Roman"/>
          <w:szCs w:val="22"/>
        </w:rPr>
        <w:t xml:space="preserve">I conducted my audit in accordance with Thai Standards on Auditing (TSAs). My responsibilities under those standards are further described in the </w:t>
      </w:r>
      <w:r w:rsidRPr="00A35A9B">
        <w:rPr>
          <w:rFonts w:cs="Times New Roman"/>
          <w:i/>
          <w:iCs/>
          <w:szCs w:val="22"/>
        </w:rPr>
        <w:t>Auditor’s Responsibilities for the Audit of the Consolidated and Separate Financial Statements</w:t>
      </w:r>
      <w:r w:rsidRPr="00A35A9B">
        <w:rPr>
          <w:rFonts w:cs="Times New Roman"/>
          <w:szCs w:val="22"/>
        </w:rPr>
        <w:t xml:space="preserve"> section of my report. I am independent of the Group and the Company in accordance with </w:t>
      </w:r>
      <w:bookmarkStart w:id="0" w:name="_Hlk118362063"/>
      <w:r w:rsidR="00494D2B" w:rsidRPr="00A35A9B">
        <w:rPr>
          <w:i/>
          <w:iCs/>
          <w:szCs w:val="22"/>
        </w:rPr>
        <w:t>Code of Ethics for Professional Accountants including Independence Standards</w:t>
      </w:r>
      <w:r w:rsidR="00494D2B" w:rsidRPr="00A35A9B">
        <w:rPr>
          <w:szCs w:val="22"/>
        </w:rPr>
        <w:t xml:space="preserve"> issued by the Federation of Accounting Professions (Code of Ethics for Professional Accountants)</w:t>
      </w:r>
      <w:bookmarkEnd w:id="0"/>
      <w:r w:rsidRPr="00A35A9B">
        <w:rPr>
          <w:rFonts w:cs="Times New Roman"/>
          <w:szCs w:val="22"/>
        </w:rPr>
        <w:t xml:space="preserve"> that is relevant to my audit of the consolidated and separate financial statements, and I have fulfilled my other ethical responsibilities in accordance </w:t>
      </w:r>
      <w:r w:rsidR="00494D2B" w:rsidRPr="00A35A9B">
        <w:rPr>
          <w:szCs w:val="22"/>
        </w:rPr>
        <w:t xml:space="preserve">with </w:t>
      </w:r>
      <w:bookmarkStart w:id="1" w:name="_Hlk118362077"/>
      <w:r w:rsidR="00494D2B" w:rsidRPr="00A35A9B">
        <w:rPr>
          <w:szCs w:val="22"/>
        </w:rPr>
        <w:t>the Code of Ethics for Professional Accountants</w:t>
      </w:r>
      <w:bookmarkEnd w:id="1"/>
      <w:r w:rsidRPr="00A35A9B">
        <w:rPr>
          <w:rFonts w:cs="Times New Roman"/>
          <w:szCs w:val="22"/>
        </w:rPr>
        <w:t>. I believe that the audit evidence I have obtained is sufficient and appropriate to provide a basis for my opinion.</w:t>
      </w:r>
    </w:p>
    <w:p w14:paraId="351B17E7" w14:textId="04405499" w:rsidR="004D07FC" w:rsidRPr="001A7DF6" w:rsidRDefault="00611F5A" w:rsidP="00C43DF2">
      <w:pPr>
        <w:jc w:val="thaiDistribute"/>
        <w:rPr>
          <w:rFonts w:cs="Times New Roman"/>
          <w:szCs w:val="22"/>
        </w:rPr>
      </w:pPr>
      <w:r>
        <w:rPr>
          <w:rFonts w:cs="Times New Roman"/>
          <w:noProof/>
          <w:szCs w:val="22"/>
          <w:lang w:val="en-US" w:bidi="th-TH"/>
        </w:rPr>
        <mc:AlternateContent>
          <mc:Choice Requires="wps">
            <w:drawing>
              <wp:anchor distT="0" distB="0" distL="114300" distR="114300" simplePos="0" relativeHeight="251658752" behindDoc="0" locked="0" layoutInCell="1" allowOverlap="1" wp14:anchorId="44CAFF62" wp14:editId="1328187E">
                <wp:simplePos x="0" y="0"/>
                <wp:positionH relativeFrom="column">
                  <wp:posOffset>2865120</wp:posOffset>
                </wp:positionH>
                <wp:positionV relativeFrom="paragraph">
                  <wp:posOffset>1945640</wp:posOffset>
                </wp:positionV>
                <wp:extent cx="365760" cy="327660"/>
                <wp:effectExtent l="5715" t="5080" r="9525" b="10160"/>
                <wp:wrapNone/>
                <wp:docPr id="163439567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327660"/>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07BA7" id="Rectangle 4" o:spid="_x0000_s1026" style="position:absolute;margin-left:225.6pt;margin-top:153.2pt;width:28.8pt;height:2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" strokecolor="white"/>
            </w:pict>
          </mc:Fallback>
        </mc:AlternateContent>
      </w:r>
      <w:r w:rsidRPr="001A7DF6">
        <w:rPr>
          <w:rFonts w:cs="Times New Roman"/>
          <w:noProof/>
          <w:szCs w:val="22"/>
          <w:lang w:val="en-US" w:bidi="th-TH"/>
        </w:rPr>
        <mc:AlternateContent>
          <mc:Choice Requires="wps">
            <w:drawing>
              <wp:anchor distT="0" distB="0" distL="114300" distR="114300" simplePos="0" relativeHeight="251657728" behindDoc="0" locked="0" layoutInCell="1" allowOverlap="1" wp14:anchorId="3AB426F9" wp14:editId="7E142628">
                <wp:simplePos x="0" y="0"/>
                <wp:positionH relativeFrom="column">
                  <wp:posOffset>2827020</wp:posOffset>
                </wp:positionH>
                <wp:positionV relativeFrom="paragraph">
                  <wp:posOffset>2985770</wp:posOffset>
                </wp:positionV>
                <wp:extent cx="556260" cy="228600"/>
                <wp:effectExtent l="5715" t="6985" r="9525" b="12065"/>
                <wp:wrapNone/>
                <wp:docPr id="11396272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260" cy="228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49DFB" id="Rectangle 3" o:spid="_x0000_s1026" style="position:absolute;margin-left:222.6pt;margin-top:235.1pt;width:43.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" strokecolor="white"/>
            </w:pict>
          </mc:Fallback>
        </mc:AlternateContent>
      </w:r>
      <w:r w:rsidRPr="001A7DF6">
        <w:rPr>
          <w:rFonts w:cs="Times New Roman"/>
          <w:noProof/>
          <w:szCs w:val="22"/>
          <w:lang w:val="en-US" w:bidi="th-TH"/>
        </w:rPr>
        <mc:AlternateContent>
          <mc:Choice Requires="wps">
            <w:drawing>
              <wp:anchor distT="0" distB="0" distL="114300" distR="114300" simplePos="0" relativeHeight="251656704" behindDoc="0" locked="0" layoutInCell="1" allowOverlap="1" wp14:anchorId="2C47E62A" wp14:editId="16390D78">
                <wp:simplePos x="0" y="0"/>
                <wp:positionH relativeFrom="column">
                  <wp:posOffset>2835910</wp:posOffset>
                </wp:positionH>
                <wp:positionV relativeFrom="paragraph">
                  <wp:posOffset>4180840</wp:posOffset>
                </wp:positionV>
                <wp:extent cx="492125" cy="346710"/>
                <wp:effectExtent l="5080" t="11430" r="7620" b="13335"/>
                <wp:wrapNone/>
                <wp:docPr id="940691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125" cy="3467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3FBC3" id="Rectangle 2" o:spid="_x0000_s1026" style="position:absolute;margin-left:223.3pt;margin-top:329.2pt;width:38.75pt;height:27.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" strokecolor="white"/>
            </w:pict>
          </mc:Fallback>
        </mc:AlternateContent>
      </w:r>
    </w:p>
    <w:p w14:paraId="6B70BE86" w14:textId="77777777" w:rsidR="004D07FC" w:rsidRPr="001A7DF6" w:rsidRDefault="004D07FC" w:rsidP="00C43DF2">
      <w:pPr>
        <w:rPr>
          <w:rFonts w:cs="Times New Roman"/>
          <w:szCs w:val="22"/>
        </w:rPr>
        <w:sectPr w:rsidR="004D07FC" w:rsidRPr="001A7DF6" w:rsidSect="00C15D08">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7"/>
          <w:cols w:space="720"/>
        </w:sectPr>
      </w:pPr>
    </w:p>
    <w:p w14:paraId="5F4A1111" w14:textId="77777777" w:rsidR="00C43DF2" w:rsidRPr="001A7DF6" w:rsidRDefault="00C43DF2" w:rsidP="00C43DF2">
      <w:pPr>
        <w:rPr>
          <w:rFonts w:cs="Times New Roman"/>
          <w:i/>
          <w:iCs/>
          <w:szCs w:val="22"/>
        </w:rPr>
      </w:pPr>
      <w:r w:rsidRPr="001A7DF6">
        <w:rPr>
          <w:rFonts w:cs="Times New Roman"/>
          <w:i/>
          <w:iCs/>
          <w:szCs w:val="22"/>
        </w:rPr>
        <w:lastRenderedPageBreak/>
        <w:t>Key Audit Matters</w:t>
      </w:r>
    </w:p>
    <w:p w14:paraId="377D92B7" w14:textId="77777777" w:rsidR="00C43DF2" w:rsidRPr="001A7DF6" w:rsidRDefault="00C43DF2" w:rsidP="00440EE3">
      <w:pPr>
        <w:rPr>
          <w:rFonts w:cs="Times New Roman"/>
          <w:szCs w:val="22"/>
        </w:rPr>
      </w:pPr>
    </w:p>
    <w:p w14:paraId="677252A4" w14:textId="77777777" w:rsidR="00C43DF2" w:rsidRPr="001A7DF6" w:rsidRDefault="00C43DF2" w:rsidP="00C43DF2">
      <w:pPr>
        <w:jc w:val="thaiDistribute"/>
        <w:rPr>
          <w:rFonts w:cs="Times New Roman"/>
          <w:szCs w:val="22"/>
        </w:rPr>
      </w:pPr>
      <w:r w:rsidRPr="001A7DF6">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7D94774" w14:textId="77777777" w:rsidR="00B548F0" w:rsidRDefault="00B548F0" w:rsidP="00C43DF2">
      <w:pPr>
        <w:jc w:val="thaiDistribute"/>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883"/>
      </w:tblGrid>
      <w:tr w:rsidR="00494D2B" w:rsidRPr="001A7DF6" w14:paraId="1BFC937D" w14:textId="77777777" w:rsidTr="00BD7AF1">
        <w:tc>
          <w:tcPr>
            <w:tcW w:w="9738" w:type="dxa"/>
            <w:gridSpan w:val="2"/>
            <w:shd w:val="clear" w:color="auto" w:fill="auto"/>
          </w:tcPr>
          <w:p w14:paraId="5596F9DE" w14:textId="77777777" w:rsidR="00494D2B" w:rsidRPr="0093109F" w:rsidRDefault="00494D2B" w:rsidP="00BD7AF1">
            <w:pPr>
              <w:autoSpaceDE w:val="0"/>
              <w:autoSpaceDN w:val="0"/>
              <w:adjustRightInd w:val="0"/>
              <w:rPr>
                <w:rFonts w:cs="Times New Roman"/>
                <w:iCs/>
                <w:szCs w:val="22"/>
              </w:rPr>
            </w:pPr>
            <w:r w:rsidRPr="0093109F">
              <w:rPr>
                <w:rFonts w:cs="Times New Roman"/>
                <w:iCs/>
                <w:szCs w:val="22"/>
              </w:rPr>
              <w:t>Valuation of inventories</w:t>
            </w:r>
          </w:p>
        </w:tc>
      </w:tr>
      <w:tr w:rsidR="00494D2B" w:rsidRPr="001A7DF6" w14:paraId="434AA305" w14:textId="77777777" w:rsidTr="00BD7AF1">
        <w:tc>
          <w:tcPr>
            <w:tcW w:w="9738" w:type="dxa"/>
            <w:gridSpan w:val="2"/>
            <w:shd w:val="clear" w:color="auto" w:fill="auto"/>
          </w:tcPr>
          <w:p w14:paraId="43B2F415" w14:textId="3F1BC27C" w:rsidR="00494D2B" w:rsidRPr="0093109F" w:rsidRDefault="00494D2B" w:rsidP="00BD7AF1">
            <w:pPr>
              <w:autoSpaceDE w:val="0"/>
              <w:autoSpaceDN w:val="0"/>
              <w:adjustRightInd w:val="0"/>
              <w:rPr>
                <w:rFonts w:cs="Times New Roman"/>
                <w:sz w:val="30"/>
                <w:szCs w:val="30"/>
              </w:rPr>
            </w:pPr>
            <w:r w:rsidRPr="0093109F">
              <w:rPr>
                <w:rFonts w:cs="Times New Roman"/>
                <w:szCs w:val="22"/>
              </w:rPr>
              <w:t xml:space="preserve">Refer to Notes </w:t>
            </w:r>
            <w:r w:rsidR="006E3B55">
              <w:rPr>
                <w:rFonts w:cs="Times New Roman"/>
                <w:szCs w:val="22"/>
                <w:lang w:val="en-US"/>
              </w:rPr>
              <w:t>4</w:t>
            </w:r>
            <w:r w:rsidRPr="0093109F">
              <w:rPr>
                <w:rFonts w:cs="Times New Roman"/>
                <w:szCs w:val="22"/>
              </w:rPr>
              <w:t xml:space="preserve"> (</w:t>
            </w:r>
            <w:r w:rsidR="006E3B55">
              <w:rPr>
                <w:rFonts w:cs="Times New Roman"/>
                <w:szCs w:val="22"/>
                <w:lang w:val="en-US"/>
              </w:rPr>
              <w:t>g</w:t>
            </w:r>
            <w:r w:rsidRPr="0093109F">
              <w:rPr>
                <w:rFonts w:cs="Times New Roman"/>
                <w:szCs w:val="22"/>
              </w:rPr>
              <w:t xml:space="preserve">) and </w:t>
            </w:r>
            <w:r w:rsidR="00BF5F74">
              <w:rPr>
                <w:rFonts w:cs="Times New Roman"/>
                <w:szCs w:val="22"/>
                <w:lang w:val="en-US"/>
              </w:rPr>
              <w:t>10</w:t>
            </w:r>
            <w:r w:rsidRPr="0093109F">
              <w:rPr>
                <w:rFonts w:cs="Times New Roman"/>
                <w:szCs w:val="22"/>
              </w:rPr>
              <w:t xml:space="preserve"> to the financial statements.</w:t>
            </w:r>
          </w:p>
        </w:tc>
      </w:tr>
      <w:tr w:rsidR="00494D2B" w:rsidRPr="001A7DF6" w14:paraId="3E764BBA" w14:textId="77777777" w:rsidTr="00BD7AF1">
        <w:tc>
          <w:tcPr>
            <w:tcW w:w="4788" w:type="dxa"/>
            <w:shd w:val="clear" w:color="auto" w:fill="auto"/>
          </w:tcPr>
          <w:p w14:paraId="215CC50B" w14:textId="77777777" w:rsidR="00494D2B" w:rsidRPr="004A0C13" w:rsidRDefault="00494D2B" w:rsidP="00BD7AF1">
            <w:pPr>
              <w:jc w:val="center"/>
              <w:rPr>
                <w:rFonts w:cs="Times New Roman"/>
                <w:szCs w:val="22"/>
              </w:rPr>
            </w:pPr>
            <w:r w:rsidRPr="004A0C13">
              <w:rPr>
                <w:rFonts w:cs="Times New Roman"/>
                <w:szCs w:val="22"/>
              </w:rPr>
              <w:t>The key audit matter</w:t>
            </w:r>
          </w:p>
        </w:tc>
        <w:tc>
          <w:tcPr>
            <w:tcW w:w="4950" w:type="dxa"/>
            <w:shd w:val="clear" w:color="auto" w:fill="auto"/>
          </w:tcPr>
          <w:p w14:paraId="7F0002BF" w14:textId="77777777" w:rsidR="00494D2B" w:rsidRPr="004A0C13" w:rsidRDefault="00494D2B" w:rsidP="00BD7AF1">
            <w:pPr>
              <w:jc w:val="center"/>
              <w:rPr>
                <w:rFonts w:cs="Times New Roman"/>
                <w:szCs w:val="22"/>
              </w:rPr>
            </w:pPr>
            <w:r w:rsidRPr="004A0C13">
              <w:rPr>
                <w:rFonts w:cs="Times New Roman"/>
                <w:szCs w:val="22"/>
              </w:rPr>
              <w:t>How the matter was addressed in the audit</w:t>
            </w:r>
          </w:p>
        </w:tc>
      </w:tr>
      <w:tr w:rsidR="00494D2B" w:rsidRPr="00620A17" w14:paraId="64F04B5A" w14:textId="77777777" w:rsidTr="00BD7AF1">
        <w:tc>
          <w:tcPr>
            <w:tcW w:w="4788" w:type="dxa"/>
            <w:shd w:val="clear" w:color="auto" w:fill="auto"/>
          </w:tcPr>
          <w:p w14:paraId="5B43FF9A" w14:textId="77777777" w:rsidR="00494D2B" w:rsidRPr="00620A17" w:rsidRDefault="00494D2B" w:rsidP="00BD7AF1">
            <w:pPr>
              <w:pStyle w:val="BodyText"/>
              <w:jc w:val="thaiDistribute"/>
              <w:rPr>
                <w:rFonts w:cs="Times New Roman"/>
                <w:szCs w:val="22"/>
                <w:cs/>
              </w:rPr>
            </w:pPr>
            <w:r w:rsidRPr="00620A17">
              <w:rPr>
                <w:rFonts w:cs="Times New Roman"/>
                <w:szCs w:val="22"/>
              </w:rPr>
              <w:t>Inventories are measured at the lower of cost and net realizable value. As a result of fluctuation in crude oil and oil products price which may cause the net realizable value to be lower than cost.</w:t>
            </w:r>
          </w:p>
        </w:tc>
        <w:tc>
          <w:tcPr>
            <w:tcW w:w="4950" w:type="dxa"/>
            <w:shd w:val="clear" w:color="auto" w:fill="auto"/>
          </w:tcPr>
          <w:p w14:paraId="5AB19966" w14:textId="77777777" w:rsidR="00494D2B" w:rsidRPr="00620A17" w:rsidRDefault="00494D2B" w:rsidP="00BD7AF1">
            <w:pPr>
              <w:jc w:val="thaiDistribute"/>
              <w:rPr>
                <w:rFonts w:cs="Times New Roman"/>
                <w:szCs w:val="22"/>
              </w:rPr>
            </w:pPr>
            <w:r w:rsidRPr="00620A17">
              <w:rPr>
                <w:rFonts w:cs="Times New Roman"/>
                <w:szCs w:val="22"/>
              </w:rPr>
              <w:t>My audit procedures included the following:</w:t>
            </w:r>
          </w:p>
          <w:p w14:paraId="6A56D1D1" w14:textId="77777777" w:rsidR="00494D2B" w:rsidRPr="00620A17" w:rsidRDefault="00494D2B" w:rsidP="00BD7AF1">
            <w:pPr>
              <w:ind w:left="275"/>
              <w:jc w:val="thaiDistribute"/>
              <w:rPr>
                <w:rFonts w:cs="Times New Roman"/>
                <w:szCs w:val="22"/>
              </w:rPr>
            </w:pPr>
          </w:p>
          <w:p w14:paraId="1FBC311E"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Evaluated the appropriateness of inventories valuation by management.</w:t>
            </w:r>
          </w:p>
          <w:p w14:paraId="11B51ED9" w14:textId="77777777" w:rsidR="00494D2B" w:rsidRPr="00620A17" w:rsidRDefault="00494D2B" w:rsidP="00BD7AF1">
            <w:pPr>
              <w:ind w:left="275"/>
              <w:jc w:val="thaiDistribute"/>
              <w:rPr>
                <w:rFonts w:cs="Times New Roman"/>
                <w:szCs w:val="22"/>
              </w:rPr>
            </w:pPr>
          </w:p>
          <w:p w14:paraId="6C6D213A"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Verified the appropriateness of the net realizable value calculation.</w:t>
            </w:r>
          </w:p>
          <w:p w14:paraId="31A0A954" w14:textId="77777777" w:rsidR="00494D2B" w:rsidRPr="00620A17" w:rsidRDefault="00494D2B" w:rsidP="00BD7AF1">
            <w:pPr>
              <w:ind w:left="275"/>
              <w:jc w:val="thaiDistribute"/>
              <w:rPr>
                <w:rFonts w:cs="Times New Roman"/>
                <w:szCs w:val="22"/>
              </w:rPr>
            </w:pPr>
          </w:p>
          <w:p w14:paraId="7B8CCDB5"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Checked the selling prices</w:t>
            </w:r>
            <w:r w:rsidRPr="00620A17">
              <w:rPr>
                <w:rFonts w:cs="Times New Roman"/>
                <w:szCs w:val="22"/>
                <w:cs/>
                <w:lang w:bidi="th-TH"/>
              </w:rPr>
              <w:t xml:space="preserve"> </w:t>
            </w:r>
            <w:r w:rsidRPr="00620A17">
              <w:rPr>
                <w:rFonts w:cs="Times New Roman"/>
                <w:szCs w:val="22"/>
              </w:rPr>
              <w:t>of finished goods with the reference market price and contract price.</w:t>
            </w:r>
          </w:p>
          <w:p w14:paraId="63BCA2EB" w14:textId="77777777" w:rsidR="00494D2B" w:rsidRPr="00620A17" w:rsidRDefault="00494D2B" w:rsidP="00BD7AF1">
            <w:pPr>
              <w:ind w:left="275"/>
              <w:jc w:val="thaiDistribute"/>
              <w:rPr>
                <w:rFonts w:cs="Times New Roman"/>
                <w:szCs w:val="22"/>
              </w:rPr>
            </w:pPr>
          </w:p>
          <w:p w14:paraId="56C30F79"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Considered the adequacy of disclosures in accordance with Thai Financial Reporting Standards.</w:t>
            </w:r>
          </w:p>
          <w:p w14:paraId="143589B3" w14:textId="77777777" w:rsidR="00494D2B" w:rsidRPr="00620A17" w:rsidRDefault="00494D2B" w:rsidP="00BD7AF1">
            <w:pPr>
              <w:jc w:val="thaiDistribute"/>
              <w:rPr>
                <w:rFonts w:cs="Times New Roman"/>
                <w:szCs w:val="22"/>
              </w:rPr>
            </w:pPr>
          </w:p>
        </w:tc>
      </w:tr>
    </w:tbl>
    <w:p w14:paraId="7187A5CB" w14:textId="77777777" w:rsidR="00494D2B" w:rsidRPr="00620A17" w:rsidRDefault="00494D2B" w:rsidP="00C43DF2">
      <w:pPr>
        <w:jc w:val="thaiDistribute"/>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880"/>
      </w:tblGrid>
      <w:tr w:rsidR="00620A17" w:rsidRPr="00620A17" w14:paraId="4A95DCCA" w14:textId="77777777" w:rsidTr="00BD7AF1">
        <w:trPr>
          <w:tblHeader/>
        </w:trPr>
        <w:tc>
          <w:tcPr>
            <w:tcW w:w="9738" w:type="dxa"/>
            <w:gridSpan w:val="2"/>
            <w:shd w:val="clear" w:color="auto" w:fill="auto"/>
          </w:tcPr>
          <w:p w14:paraId="7BF03E60" w14:textId="77777777" w:rsidR="00620A17" w:rsidRPr="00620A17" w:rsidRDefault="00620A17" w:rsidP="00BD7AF1">
            <w:pPr>
              <w:rPr>
                <w:rFonts w:cs="Times New Roman"/>
                <w:szCs w:val="22"/>
              </w:rPr>
            </w:pPr>
            <w:r w:rsidRPr="00620A17">
              <w:rPr>
                <w:szCs w:val="22"/>
              </w:rPr>
              <w:br w:type="page"/>
            </w:r>
            <w:r w:rsidRPr="00620A17">
              <w:rPr>
                <w:rFonts w:cs="Times New Roman"/>
                <w:szCs w:val="22"/>
              </w:rPr>
              <w:t>Impairment testing of exploration &amp; production</w:t>
            </w:r>
            <w:r w:rsidR="00AC2A9C">
              <w:rPr>
                <w:rFonts w:cs="Times New Roman"/>
                <w:szCs w:val="22"/>
              </w:rPr>
              <w:t xml:space="preserve"> assets </w:t>
            </w:r>
            <w:r w:rsidRPr="00620A17">
              <w:rPr>
                <w:rFonts w:cs="Times New Roman"/>
                <w:szCs w:val="22"/>
              </w:rPr>
              <w:t>and goodwill</w:t>
            </w:r>
          </w:p>
        </w:tc>
      </w:tr>
      <w:tr w:rsidR="00620A17" w:rsidRPr="00620A17" w14:paraId="376F5B61" w14:textId="77777777" w:rsidTr="00BD7AF1">
        <w:trPr>
          <w:tblHeader/>
        </w:trPr>
        <w:tc>
          <w:tcPr>
            <w:tcW w:w="9738" w:type="dxa"/>
            <w:gridSpan w:val="2"/>
            <w:shd w:val="clear" w:color="auto" w:fill="auto"/>
          </w:tcPr>
          <w:p w14:paraId="72440B38" w14:textId="6A4C0E9E" w:rsidR="00620A17" w:rsidRPr="00620A17" w:rsidRDefault="00620A17" w:rsidP="00BD7AF1">
            <w:pPr>
              <w:rPr>
                <w:rFonts w:cs="Times New Roman"/>
                <w:szCs w:val="22"/>
              </w:rPr>
            </w:pPr>
            <w:r w:rsidRPr="00620A17">
              <w:rPr>
                <w:rFonts w:cs="Times New Roman"/>
                <w:szCs w:val="22"/>
              </w:rPr>
              <w:t xml:space="preserve">Refer to Notes </w:t>
            </w:r>
            <w:r w:rsidR="006E3B55">
              <w:rPr>
                <w:rFonts w:cs="Times New Roman"/>
                <w:szCs w:val="22"/>
                <w:lang w:val="en-US"/>
              </w:rPr>
              <w:t>4</w:t>
            </w:r>
            <w:r w:rsidRPr="00620A17">
              <w:rPr>
                <w:rFonts w:cs="Times New Roman"/>
                <w:szCs w:val="22"/>
              </w:rPr>
              <w:t xml:space="preserve"> (m), 1</w:t>
            </w:r>
            <w:r w:rsidR="00BF5F74">
              <w:rPr>
                <w:rFonts w:cs="Times New Roman"/>
                <w:szCs w:val="22"/>
              </w:rPr>
              <w:t>4</w:t>
            </w:r>
            <w:r w:rsidR="00AC2A9C">
              <w:rPr>
                <w:rFonts w:cs="Times New Roman"/>
                <w:szCs w:val="22"/>
              </w:rPr>
              <w:t xml:space="preserve"> </w:t>
            </w:r>
            <w:r w:rsidRPr="00620A17">
              <w:rPr>
                <w:rFonts w:cs="Times New Roman"/>
                <w:szCs w:val="22"/>
              </w:rPr>
              <w:t>and 1</w:t>
            </w:r>
            <w:r w:rsidR="00BF5F74">
              <w:rPr>
                <w:rFonts w:cs="Times New Roman"/>
                <w:szCs w:val="22"/>
              </w:rPr>
              <w:t>7</w:t>
            </w:r>
            <w:r w:rsidRPr="00620A17">
              <w:rPr>
                <w:rFonts w:cs="Times New Roman"/>
                <w:szCs w:val="22"/>
              </w:rPr>
              <w:t xml:space="preserve"> to the financial statements.</w:t>
            </w:r>
          </w:p>
        </w:tc>
      </w:tr>
      <w:tr w:rsidR="00620A17" w:rsidRPr="00620A17" w14:paraId="02923B05" w14:textId="77777777" w:rsidTr="00BD7AF1">
        <w:trPr>
          <w:tblHeader/>
        </w:trPr>
        <w:tc>
          <w:tcPr>
            <w:tcW w:w="4788" w:type="dxa"/>
            <w:shd w:val="clear" w:color="auto" w:fill="auto"/>
          </w:tcPr>
          <w:p w14:paraId="461171C7" w14:textId="77777777" w:rsidR="00620A17" w:rsidRPr="00620A17" w:rsidRDefault="00620A17" w:rsidP="00BD7AF1">
            <w:pPr>
              <w:jc w:val="center"/>
              <w:rPr>
                <w:rFonts w:cs="Times New Roman"/>
                <w:szCs w:val="22"/>
              </w:rPr>
            </w:pPr>
            <w:r w:rsidRPr="00620A17">
              <w:rPr>
                <w:rFonts w:cs="Times New Roman"/>
                <w:szCs w:val="22"/>
              </w:rPr>
              <w:t>The key audit matter</w:t>
            </w:r>
          </w:p>
        </w:tc>
        <w:tc>
          <w:tcPr>
            <w:tcW w:w="4950" w:type="dxa"/>
            <w:shd w:val="clear" w:color="auto" w:fill="auto"/>
          </w:tcPr>
          <w:p w14:paraId="2646BB75" w14:textId="77777777" w:rsidR="00620A17" w:rsidRPr="00620A17" w:rsidRDefault="00620A17" w:rsidP="00BD7AF1">
            <w:pPr>
              <w:jc w:val="center"/>
              <w:rPr>
                <w:rFonts w:cs="Times New Roman"/>
                <w:szCs w:val="22"/>
              </w:rPr>
            </w:pPr>
            <w:r w:rsidRPr="00620A17">
              <w:rPr>
                <w:rFonts w:cs="Times New Roman"/>
                <w:szCs w:val="22"/>
              </w:rPr>
              <w:t>How the matter was addressed in the audit</w:t>
            </w:r>
          </w:p>
        </w:tc>
      </w:tr>
      <w:tr w:rsidR="00620A17" w:rsidRPr="00620A17" w14:paraId="6757B97D" w14:textId="77777777" w:rsidTr="00BD7AF1">
        <w:tc>
          <w:tcPr>
            <w:tcW w:w="4788" w:type="dxa"/>
            <w:shd w:val="clear" w:color="auto" w:fill="auto"/>
          </w:tcPr>
          <w:p w14:paraId="3EEED52E" w14:textId="77777777" w:rsidR="00620A17" w:rsidRPr="00620A17" w:rsidRDefault="00620A17" w:rsidP="00BD7AF1">
            <w:pPr>
              <w:jc w:val="thaiDistribute"/>
              <w:rPr>
                <w:rFonts w:cs="Times New Roman"/>
                <w:szCs w:val="22"/>
              </w:rPr>
            </w:pPr>
            <w:r w:rsidRPr="00620A17">
              <w:rPr>
                <w:rFonts w:cs="Times New Roman"/>
                <w:szCs w:val="22"/>
              </w:rPr>
              <w:t>The Group has investment in many countries 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6B751F8D" w14:textId="77777777" w:rsidR="00620A17" w:rsidRPr="00620A17" w:rsidRDefault="00620A17" w:rsidP="00BD7AF1">
            <w:pPr>
              <w:jc w:val="thaiDistribute"/>
              <w:rPr>
                <w:rFonts w:cs="Times New Roman"/>
                <w:szCs w:val="22"/>
              </w:rPr>
            </w:pPr>
          </w:p>
          <w:p w14:paraId="07484CE7" w14:textId="77777777" w:rsidR="00620A17" w:rsidRPr="00620A17" w:rsidRDefault="00620A17" w:rsidP="00AC2A9C">
            <w:pPr>
              <w:pStyle w:val="BodyText"/>
              <w:jc w:val="thaiDistribute"/>
              <w:rPr>
                <w:rFonts w:cs="Times New Roman"/>
                <w:szCs w:val="22"/>
              </w:rPr>
            </w:pPr>
            <w:r w:rsidRPr="00620A17">
              <w:rPr>
                <w:rFonts w:cs="Times New Roman"/>
                <w:szCs w:val="22"/>
              </w:rPr>
              <w:t xml:space="preserve">Due to the materiality of the transactions, </w:t>
            </w:r>
            <w:r w:rsidRPr="00620A17">
              <w:rPr>
                <w:rFonts w:cs="Times New Roman"/>
                <w:szCs w:val="22"/>
              </w:rPr>
              <w:br/>
              <w:t xml:space="preserve">the management’s significant judgment and complexities involved in estimating a recoverable amount of </w:t>
            </w:r>
            <w:r w:rsidR="00AC2A9C" w:rsidRPr="00AC2A9C">
              <w:rPr>
                <w:rFonts w:cs="Times New Roman"/>
                <w:szCs w:val="22"/>
              </w:rPr>
              <w:t>exploration &amp; production assets</w:t>
            </w:r>
            <w:r w:rsidR="002F71E8">
              <w:rPr>
                <w:rFonts w:cs="Times New Roman"/>
                <w:szCs w:val="22"/>
              </w:rPr>
              <w:t xml:space="preserve"> </w:t>
            </w:r>
            <w:r w:rsidR="00AC2A9C" w:rsidRPr="00AC2A9C">
              <w:rPr>
                <w:rFonts w:cs="Times New Roman"/>
                <w:szCs w:val="22"/>
              </w:rPr>
              <w:t>and goodwill</w:t>
            </w:r>
            <w:r w:rsidRPr="00620A17">
              <w:rPr>
                <w:rFonts w:cs="Times New Roman"/>
                <w:szCs w:val="22"/>
              </w:rPr>
              <w:t xml:space="preserve"> from discounted cash flow method,</w:t>
            </w:r>
            <w:r w:rsidR="00AC2A9C">
              <w:rPr>
                <w:rFonts w:cs="Times New Roman"/>
                <w:szCs w:val="22"/>
              </w:rPr>
              <w:t xml:space="preserve"> </w:t>
            </w:r>
            <w:r w:rsidRPr="00620A17">
              <w:rPr>
                <w:rFonts w:cs="Times New Roman"/>
                <w:szCs w:val="22"/>
              </w:rPr>
              <w:t>I consider this as a key audit matter.</w:t>
            </w:r>
          </w:p>
        </w:tc>
        <w:tc>
          <w:tcPr>
            <w:tcW w:w="4950" w:type="dxa"/>
            <w:shd w:val="clear" w:color="auto" w:fill="auto"/>
          </w:tcPr>
          <w:p w14:paraId="7BBAE3F3" w14:textId="77777777" w:rsidR="00620A17" w:rsidRPr="00620A17" w:rsidRDefault="00620A17" w:rsidP="00BD7AF1">
            <w:pPr>
              <w:jc w:val="thaiDistribute"/>
              <w:rPr>
                <w:rFonts w:cs="Times New Roman"/>
                <w:szCs w:val="22"/>
              </w:rPr>
            </w:pPr>
            <w:r w:rsidRPr="00620A17">
              <w:rPr>
                <w:rFonts w:cs="Times New Roman"/>
                <w:szCs w:val="22"/>
              </w:rPr>
              <w:t>My audit procedures included the following:</w:t>
            </w:r>
          </w:p>
          <w:p w14:paraId="4BC7DDA8" w14:textId="77777777" w:rsidR="00620A17" w:rsidRPr="00620A17" w:rsidRDefault="00620A17" w:rsidP="00BD7AF1">
            <w:pPr>
              <w:ind w:left="252"/>
              <w:jc w:val="thaiDistribute"/>
              <w:rPr>
                <w:rFonts w:cs="Times New Roman"/>
                <w:szCs w:val="22"/>
              </w:rPr>
            </w:pPr>
          </w:p>
          <w:p w14:paraId="4D8F63F3"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Understood the management’s operation plan, process of the indicators identification and impairment testing process and tested the calculation of recoverable amount prepared by the management.</w:t>
            </w:r>
          </w:p>
          <w:p w14:paraId="10FA4D07" w14:textId="77777777" w:rsidR="00620A17" w:rsidRPr="00620A17" w:rsidRDefault="00620A17" w:rsidP="00BD7AF1">
            <w:pPr>
              <w:spacing w:line="260" w:lineRule="atLeast"/>
              <w:ind w:left="275"/>
              <w:jc w:val="thaiDistribute"/>
              <w:rPr>
                <w:rFonts w:cs="Times New Roman"/>
                <w:szCs w:val="22"/>
              </w:rPr>
            </w:pPr>
          </w:p>
          <w:p w14:paraId="6D69C0A9"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Assessed the key assumptions estimated by the management with reference to internally and externally</w:t>
            </w:r>
            <w:r w:rsidRPr="00620A17">
              <w:rPr>
                <w:rFonts w:cs="Times New Roman"/>
                <w:szCs w:val="22"/>
                <w:cs/>
              </w:rPr>
              <w:t xml:space="preserve"> </w:t>
            </w:r>
            <w:r w:rsidRPr="00620A17">
              <w:rPr>
                <w:rFonts w:cs="Times New Roman"/>
                <w:szCs w:val="22"/>
              </w:rPr>
              <w:t>derived sources after taking into account the historical forecasting accuracy.</w:t>
            </w:r>
          </w:p>
          <w:p w14:paraId="0D10F94D" w14:textId="77777777" w:rsidR="00620A17" w:rsidRPr="00620A17" w:rsidRDefault="00620A17" w:rsidP="00BD7AF1">
            <w:pPr>
              <w:spacing w:line="260" w:lineRule="atLeast"/>
              <w:ind w:left="252"/>
              <w:jc w:val="thaiDistribute"/>
              <w:rPr>
                <w:rFonts w:cs="Times New Roman"/>
                <w:szCs w:val="22"/>
              </w:rPr>
            </w:pPr>
          </w:p>
          <w:p w14:paraId="5F38B3A5"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Evaluated the appropriateness of valuation methodology and financial parameters applied to the discount rate.</w:t>
            </w:r>
          </w:p>
          <w:p w14:paraId="1D50B562" w14:textId="77777777" w:rsidR="00620A17" w:rsidRPr="00620A17" w:rsidRDefault="00620A17" w:rsidP="00BD7AF1">
            <w:pPr>
              <w:spacing w:line="260" w:lineRule="atLeast"/>
              <w:ind w:left="252"/>
              <w:jc w:val="thaiDistribute"/>
              <w:rPr>
                <w:rFonts w:cs="Times New Roman"/>
                <w:szCs w:val="22"/>
              </w:rPr>
            </w:pPr>
          </w:p>
          <w:p w14:paraId="3C4B2E6B"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Considered the adequacy of disclosures in accordance with Thai Financial Reporting Standards.</w:t>
            </w:r>
          </w:p>
          <w:p w14:paraId="2B409318" w14:textId="77777777" w:rsidR="00620A17" w:rsidRPr="00620A17" w:rsidRDefault="00620A17" w:rsidP="00BD7AF1">
            <w:pPr>
              <w:spacing w:line="260" w:lineRule="atLeast"/>
              <w:jc w:val="thaiDistribute"/>
              <w:rPr>
                <w:rFonts w:cs="Times New Roman"/>
                <w:szCs w:val="22"/>
              </w:rPr>
            </w:pPr>
          </w:p>
        </w:tc>
      </w:tr>
    </w:tbl>
    <w:p w14:paraId="2B73CBF9" w14:textId="77777777" w:rsidR="00620A17" w:rsidRDefault="00620A17" w:rsidP="00C43DF2">
      <w:pPr>
        <w:jc w:val="thaiDistribute"/>
        <w:rPr>
          <w:rFonts w:cs="Times New Roman"/>
          <w:szCs w:val="22"/>
        </w:rPr>
      </w:pPr>
    </w:p>
    <w:p w14:paraId="1464E7F3" w14:textId="77777777" w:rsidR="00620A17" w:rsidRDefault="00620A17" w:rsidP="00C43DF2">
      <w:pPr>
        <w:jc w:val="thaiDistribute"/>
        <w:rPr>
          <w:rFonts w:cs="Times New Roman"/>
          <w:szCs w:val="22"/>
        </w:rPr>
      </w:pPr>
    </w:p>
    <w:p w14:paraId="7E231C9B" w14:textId="77777777" w:rsidR="00620A17" w:rsidRDefault="00620A17" w:rsidP="00C43DF2">
      <w:pPr>
        <w:jc w:val="thaiDistribute"/>
        <w:rPr>
          <w:rFonts w:cs="Times New Roman"/>
          <w:szCs w:val="22"/>
        </w:rPr>
      </w:pPr>
    </w:p>
    <w:p w14:paraId="240D6384" w14:textId="77777777" w:rsidR="00296AED" w:rsidRDefault="00296AED" w:rsidP="00C43DF2">
      <w:pPr>
        <w:jc w:val="thaiDistribute"/>
        <w:rPr>
          <w:rFonts w:cs="Times New Roman"/>
          <w:szCs w:val="22"/>
        </w:rPr>
      </w:pPr>
    </w:p>
    <w:p w14:paraId="30AF8683" w14:textId="77777777" w:rsidR="00620A17" w:rsidRPr="001A7DF6" w:rsidRDefault="00620A17" w:rsidP="00C43DF2">
      <w:pPr>
        <w:jc w:val="thaiDistribute"/>
        <w:rPr>
          <w:rFonts w:cs="Times New Roman"/>
          <w:szCs w:val="22"/>
        </w:rPr>
      </w:pPr>
    </w:p>
    <w:p w14:paraId="58C814F9" w14:textId="77777777" w:rsidR="00C43DF2" w:rsidRPr="001A7DF6" w:rsidRDefault="00C43DF2" w:rsidP="00C43DF2">
      <w:pPr>
        <w:rPr>
          <w:rFonts w:cs="Times New Roman"/>
          <w:i/>
          <w:iCs/>
          <w:szCs w:val="22"/>
        </w:rPr>
      </w:pPr>
      <w:r w:rsidRPr="001A7DF6">
        <w:rPr>
          <w:rFonts w:cs="Times New Roman"/>
          <w:i/>
          <w:iCs/>
          <w:szCs w:val="22"/>
        </w:rPr>
        <w:lastRenderedPageBreak/>
        <w:t>Other Information</w:t>
      </w:r>
    </w:p>
    <w:p w14:paraId="0ED975F1" w14:textId="77777777" w:rsidR="00C43DF2" w:rsidRPr="001A7DF6" w:rsidRDefault="00C43DF2" w:rsidP="00C43DF2">
      <w:pPr>
        <w:jc w:val="thaiDistribute"/>
        <w:rPr>
          <w:rFonts w:cs="Times New Roman"/>
          <w:szCs w:val="22"/>
        </w:rPr>
      </w:pPr>
    </w:p>
    <w:p w14:paraId="478E5E17" w14:textId="77777777" w:rsidR="00C43DF2" w:rsidRPr="001A7DF6" w:rsidRDefault="00C43DF2" w:rsidP="00C43DF2">
      <w:pPr>
        <w:jc w:val="thaiDistribute"/>
        <w:rPr>
          <w:rFonts w:cs="Times New Roman"/>
          <w:szCs w:val="22"/>
        </w:rPr>
      </w:pPr>
      <w:r w:rsidRPr="001A7DF6">
        <w:rPr>
          <w:rFonts w:cs="Times New Roman"/>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3BBC7365" w14:textId="77777777" w:rsidR="00C43DF2" w:rsidRPr="001A7DF6" w:rsidRDefault="00C43DF2" w:rsidP="00C43DF2">
      <w:pPr>
        <w:jc w:val="thaiDistribute"/>
        <w:rPr>
          <w:rFonts w:cs="Times New Roman"/>
          <w:szCs w:val="22"/>
        </w:rPr>
      </w:pPr>
    </w:p>
    <w:p w14:paraId="47A3B7C4" w14:textId="77777777" w:rsidR="00C43DF2" w:rsidRPr="001A7DF6" w:rsidRDefault="00C43DF2" w:rsidP="00C43DF2">
      <w:pPr>
        <w:jc w:val="thaiDistribute"/>
        <w:rPr>
          <w:rFonts w:cs="Times New Roman"/>
          <w:szCs w:val="22"/>
        </w:rPr>
      </w:pPr>
      <w:r w:rsidRPr="001A7DF6">
        <w:rPr>
          <w:rFonts w:cs="Times New Roman"/>
          <w:szCs w:val="22"/>
        </w:rPr>
        <w:t xml:space="preserve">My opinion on the consolidated and separate financial statements does not cover the other information and </w:t>
      </w:r>
      <w:r w:rsidR="00D57DD8" w:rsidRPr="001A7DF6">
        <w:rPr>
          <w:rFonts w:cs="Times New Roman"/>
          <w:szCs w:val="22"/>
        </w:rPr>
        <w:br/>
      </w:r>
      <w:r w:rsidRPr="001A7DF6">
        <w:rPr>
          <w:rFonts w:cs="Times New Roman"/>
          <w:szCs w:val="22"/>
        </w:rPr>
        <w:t>I will not express any form of assurance conclusion thereon.</w:t>
      </w:r>
    </w:p>
    <w:p w14:paraId="6ECDBE61" w14:textId="77777777" w:rsidR="00C63551" w:rsidRPr="001A7DF6" w:rsidRDefault="00C63551" w:rsidP="00C43DF2">
      <w:pPr>
        <w:jc w:val="thaiDistribute"/>
        <w:rPr>
          <w:rFonts w:cs="Times New Roman"/>
          <w:szCs w:val="22"/>
        </w:rPr>
      </w:pPr>
    </w:p>
    <w:p w14:paraId="660D89D2" w14:textId="77777777" w:rsidR="00C43DF2" w:rsidRDefault="00C43DF2" w:rsidP="00C43DF2">
      <w:pPr>
        <w:jc w:val="thaiDistribute"/>
        <w:rPr>
          <w:rFonts w:cs="Cordia New"/>
          <w:szCs w:val="28"/>
          <w:lang w:bidi="th-TH"/>
        </w:rPr>
      </w:pPr>
      <w:r w:rsidRPr="00916732">
        <w:rPr>
          <w:rFonts w:cs="Times New Roman"/>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004D262B">
        <w:rPr>
          <w:rFonts w:cs="Cordia New" w:hint="cs"/>
          <w:szCs w:val="28"/>
          <w:cs/>
          <w:lang w:bidi="th-TH"/>
        </w:rPr>
        <w:t xml:space="preserve"> </w:t>
      </w:r>
      <w:r w:rsidR="004D262B" w:rsidRPr="00916732">
        <w:rPr>
          <w:rFonts w:cs="Cordia New"/>
          <w:szCs w:val="28"/>
          <w:lang w:bidi="th-TH"/>
        </w:rPr>
        <w:t>If, based on the work we have performed, we conclude that there is a material misstatement of this other information, we are required to report that fact. We have nothing to report in this regard.</w:t>
      </w:r>
    </w:p>
    <w:p w14:paraId="306D1D6C" w14:textId="77777777" w:rsidR="00AA7FD0" w:rsidRDefault="00AA7FD0" w:rsidP="00C43DF2">
      <w:pPr>
        <w:jc w:val="thaiDistribute"/>
        <w:rPr>
          <w:rFonts w:cs="Cordia New"/>
          <w:szCs w:val="28"/>
          <w:lang w:bidi="th-TH"/>
        </w:rPr>
      </w:pPr>
    </w:p>
    <w:p w14:paraId="650E93CB" w14:textId="77777777" w:rsidR="00C43DF2" w:rsidRPr="001A7DF6" w:rsidRDefault="00C43DF2" w:rsidP="00D706B8">
      <w:pPr>
        <w:jc w:val="thaiDistribute"/>
        <w:rPr>
          <w:rFonts w:cs="Times New Roman"/>
          <w:i/>
          <w:iCs/>
          <w:szCs w:val="22"/>
        </w:rPr>
      </w:pPr>
      <w:r w:rsidRPr="001A7DF6">
        <w:rPr>
          <w:rFonts w:cs="Times New Roman"/>
          <w:i/>
          <w:iCs/>
          <w:szCs w:val="22"/>
        </w:rPr>
        <w:t>Responsibilities of Management and Those Charged with Governance for the Consolidated and Separate Financial Statements</w:t>
      </w:r>
    </w:p>
    <w:p w14:paraId="7B48D199" w14:textId="77777777" w:rsidR="00C43DF2" w:rsidRPr="001A7DF6" w:rsidRDefault="00C43DF2" w:rsidP="00C43DF2">
      <w:pPr>
        <w:rPr>
          <w:rFonts w:cs="Times New Roman"/>
          <w:szCs w:val="22"/>
        </w:rPr>
      </w:pPr>
    </w:p>
    <w:p w14:paraId="339DC847" w14:textId="77777777" w:rsidR="00C43DF2" w:rsidRPr="001A7DF6" w:rsidRDefault="00C43DF2" w:rsidP="00C43DF2">
      <w:pPr>
        <w:jc w:val="thaiDistribute"/>
        <w:rPr>
          <w:rFonts w:cs="Times New Roman"/>
          <w:szCs w:val="22"/>
        </w:rPr>
      </w:pPr>
      <w:r w:rsidRPr="001A7DF6">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922A2" w14:textId="77777777" w:rsidR="00C43DF2" w:rsidRPr="001A7DF6" w:rsidRDefault="00C43DF2" w:rsidP="00C43DF2">
      <w:pPr>
        <w:jc w:val="thaiDistribute"/>
        <w:rPr>
          <w:rFonts w:cs="Times New Roman"/>
          <w:szCs w:val="22"/>
        </w:rPr>
      </w:pPr>
    </w:p>
    <w:p w14:paraId="2A528EB3" w14:textId="77777777" w:rsidR="00C43DF2" w:rsidRPr="001A7DF6" w:rsidRDefault="00C43DF2" w:rsidP="00C43DF2">
      <w:pPr>
        <w:jc w:val="thaiDistribute"/>
        <w:rPr>
          <w:rFonts w:cs="Times New Roman"/>
          <w:szCs w:val="22"/>
        </w:rPr>
      </w:pPr>
      <w:r w:rsidRPr="001A7DF6">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C392771" w14:textId="77777777" w:rsidR="00C43DF2" w:rsidRPr="001A7DF6" w:rsidRDefault="00C43DF2" w:rsidP="00C43DF2">
      <w:pPr>
        <w:jc w:val="thaiDistribute"/>
        <w:rPr>
          <w:rFonts w:cs="Times New Roman"/>
          <w:szCs w:val="22"/>
        </w:rPr>
      </w:pPr>
    </w:p>
    <w:p w14:paraId="77AAFFA7" w14:textId="77777777" w:rsidR="00C43DF2" w:rsidRPr="001A7DF6" w:rsidRDefault="00C43DF2" w:rsidP="00C43DF2">
      <w:pPr>
        <w:jc w:val="thaiDistribute"/>
        <w:rPr>
          <w:rFonts w:cs="Times New Roman"/>
          <w:szCs w:val="22"/>
        </w:rPr>
      </w:pPr>
      <w:r w:rsidRPr="001A7DF6">
        <w:rPr>
          <w:rFonts w:cs="Times New Roman"/>
          <w:szCs w:val="22"/>
        </w:rPr>
        <w:t>Those charged with governance are responsible for overseeing the Group’s and the Company’s financial reporting process.</w:t>
      </w:r>
    </w:p>
    <w:p w14:paraId="761E8F31" w14:textId="77777777" w:rsidR="004D07FC" w:rsidRPr="001A7DF6" w:rsidRDefault="004D07FC" w:rsidP="00C43DF2">
      <w:pPr>
        <w:rPr>
          <w:rFonts w:cs="Times New Roman"/>
          <w:szCs w:val="22"/>
        </w:rPr>
      </w:pPr>
    </w:p>
    <w:p w14:paraId="0D684FCD" w14:textId="77777777" w:rsidR="00C43DF2" w:rsidRPr="001A7DF6" w:rsidRDefault="00C43DF2" w:rsidP="00C43DF2">
      <w:pPr>
        <w:rPr>
          <w:rFonts w:cs="Times New Roman"/>
          <w:i/>
          <w:iCs/>
          <w:szCs w:val="22"/>
        </w:rPr>
      </w:pPr>
      <w:r w:rsidRPr="001A7DF6">
        <w:rPr>
          <w:rFonts w:cs="Times New Roman"/>
          <w:i/>
          <w:iCs/>
          <w:szCs w:val="22"/>
        </w:rPr>
        <w:t>Auditor’s Responsibilities for the Audit of the Consolidated and Separate Financial Statements</w:t>
      </w:r>
    </w:p>
    <w:p w14:paraId="75CA2ED5" w14:textId="77777777" w:rsidR="00C43DF2" w:rsidRPr="001A7DF6" w:rsidRDefault="00C43DF2" w:rsidP="00C43DF2">
      <w:pPr>
        <w:rPr>
          <w:rFonts w:cs="Times New Roman"/>
          <w:szCs w:val="22"/>
        </w:rPr>
      </w:pPr>
    </w:p>
    <w:p w14:paraId="68738688" w14:textId="77777777" w:rsidR="00C43DF2" w:rsidRPr="001A7DF6" w:rsidRDefault="00C43DF2" w:rsidP="00C43DF2">
      <w:pPr>
        <w:jc w:val="thaiDistribute"/>
        <w:rPr>
          <w:rFonts w:cs="Times New Roman"/>
          <w:szCs w:val="22"/>
        </w:rPr>
      </w:pPr>
      <w:r w:rsidRPr="001A7DF6">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2FCF1A3" w14:textId="77777777" w:rsidR="00D539E8" w:rsidRPr="001A7DF6" w:rsidRDefault="00D539E8" w:rsidP="00C43DF2">
      <w:pPr>
        <w:rPr>
          <w:rFonts w:cs="Times New Roman"/>
          <w:szCs w:val="22"/>
        </w:rPr>
      </w:pPr>
    </w:p>
    <w:p w14:paraId="2CCED913" w14:textId="77777777" w:rsidR="00C43DF2" w:rsidRPr="001A7DF6" w:rsidRDefault="00C43DF2" w:rsidP="00C43DF2">
      <w:pPr>
        <w:jc w:val="thaiDistribute"/>
        <w:rPr>
          <w:rFonts w:cs="Times New Roman"/>
          <w:szCs w:val="22"/>
        </w:rPr>
      </w:pPr>
      <w:r w:rsidRPr="001A7DF6">
        <w:rPr>
          <w:rFonts w:cs="Times New Roman"/>
          <w:szCs w:val="22"/>
        </w:rPr>
        <w:t xml:space="preserve">As part of an audit in accordance with TSAs, I exercise professional judgment and maintain professional skepticism throughout the audit. I also: </w:t>
      </w:r>
    </w:p>
    <w:p w14:paraId="166A8619" w14:textId="77777777" w:rsidR="00C43DF2" w:rsidRPr="001A7DF6" w:rsidRDefault="00C43DF2" w:rsidP="00C43DF2">
      <w:pPr>
        <w:rPr>
          <w:rFonts w:cs="Times New Roman"/>
          <w:szCs w:val="22"/>
        </w:rPr>
      </w:pPr>
    </w:p>
    <w:p w14:paraId="0FA7188B"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5436FB">
        <w:rPr>
          <w:rFonts w:cs="Times New Roman"/>
          <w:szCs w:val="22"/>
        </w:rPr>
        <w:t>e override of internal control.</w:t>
      </w:r>
    </w:p>
    <w:p w14:paraId="18654D76"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1596DDB"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lastRenderedPageBreak/>
        <w:t xml:space="preserve">Evaluate the appropriateness of accounting policies used and the reasonableness of accounting estimates and related disclosures made by management. </w:t>
      </w:r>
    </w:p>
    <w:p w14:paraId="5ED810B2" w14:textId="77777777" w:rsidR="00053DBA"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w:t>
      </w:r>
      <w:r w:rsidR="00455D81" w:rsidRPr="001A7DF6">
        <w:rPr>
          <w:rFonts w:cs="Times New Roman"/>
          <w:szCs w:val="22"/>
        </w:rPr>
        <w:t>e</w:t>
      </w:r>
      <w:r w:rsidRPr="001A7DF6">
        <w:rPr>
          <w:rFonts w:cs="Times New Roman"/>
          <w:szCs w:val="22"/>
        </w:rPr>
        <w:t>vidence obtained up to the date of my auditor’s report. However, future events or conditions may cause the Group and the Company to cease to continue as a going concern.</w:t>
      </w:r>
    </w:p>
    <w:p w14:paraId="220567F7"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47231DE" w14:textId="77777777" w:rsidR="00C43DF2"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BEFE1E5" w14:textId="77777777" w:rsidR="00AA7FD0" w:rsidRDefault="00AA7FD0" w:rsidP="00AA7FD0">
      <w:p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rFonts w:cs="Times New Roman"/>
          <w:szCs w:val="22"/>
        </w:rPr>
      </w:pPr>
    </w:p>
    <w:p w14:paraId="6CB9FCA2" w14:textId="77777777" w:rsidR="00C43DF2" w:rsidRPr="001A7DF6" w:rsidRDefault="00C43DF2" w:rsidP="00C43DF2">
      <w:pPr>
        <w:jc w:val="thaiDistribute"/>
        <w:rPr>
          <w:rFonts w:cs="Times New Roman"/>
          <w:szCs w:val="22"/>
        </w:rPr>
      </w:pPr>
      <w:r w:rsidRPr="001A7DF6">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61DC92A" w14:textId="77777777" w:rsidR="004618BF" w:rsidRPr="001A7DF6" w:rsidRDefault="004618BF" w:rsidP="00C43DF2">
      <w:pPr>
        <w:jc w:val="thaiDistribute"/>
        <w:rPr>
          <w:rFonts w:cs="Times New Roman"/>
          <w:szCs w:val="22"/>
        </w:rPr>
      </w:pPr>
    </w:p>
    <w:p w14:paraId="2FBB22E8" w14:textId="77777777" w:rsidR="00C43DF2" w:rsidRPr="001A7DF6" w:rsidRDefault="00C43DF2" w:rsidP="00C43DF2">
      <w:pPr>
        <w:jc w:val="thaiDistribute"/>
        <w:rPr>
          <w:rFonts w:cs="Times New Roman"/>
          <w:szCs w:val="22"/>
        </w:rPr>
      </w:pPr>
      <w:r w:rsidRPr="00A35A9B">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94D2B" w:rsidRPr="00A35A9B">
        <w:rPr>
          <w:rFonts w:cs="Cordia New"/>
          <w:szCs w:val="28"/>
          <w:lang w:bidi="th-TH"/>
        </w:rPr>
        <w:t>actions taken to eliminate threats or</w:t>
      </w:r>
      <w:r w:rsidR="00494D2B" w:rsidRPr="00A35A9B">
        <w:rPr>
          <w:szCs w:val="22"/>
        </w:rPr>
        <w:t xml:space="preserve"> safeguards applied.</w:t>
      </w:r>
    </w:p>
    <w:p w14:paraId="3936DF2B" w14:textId="77777777" w:rsidR="004861CA" w:rsidRPr="001A7DF6" w:rsidRDefault="004861CA" w:rsidP="00C43DF2">
      <w:pPr>
        <w:jc w:val="thaiDistribute"/>
        <w:rPr>
          <w:rFonts w:cs="Times New Roman"/>
          <w:szCs w:val="22"/>
        </w:rPr>
      </w:pPr>
    </w:p>
    <w:p w14:paraId="091C5A01" w14:textId="77777777" w:rsidR="00C43DF2" w:rsidRPr="001A7DF6" w:rsidRDefault="00C43DF2" w:rsidP="00C43DF2">
      <w:pPr>
        <w:jc w:val="thaiDistribute"/>
        <w:rPr>
          <w:rFonts w:cs="Times New Roman"/>
          <w:szCs w:val="22"/>
        </w:rPr>
      </w:pPr>
      <w:r w:rsidRPr="001A7DF6">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B582A0" w14:textId="77777777" w:rsidR="00C43DF2" w:rsidRPr="001A7DF6" w:rsidRDefault="00C43DF2" w:rsidP="00C43DF2">
      <w:pPr>
        <w:rPr>
          <w:rFonts w:cs="Times New Roman"/>
          <w:szCs w:val="22"/>
        </w:rPr>
      </w:pPr>
    </w:p>
    <w:p w14:paraId="1160F8B0" w14:textId="77777777" w:rsidR="00C43DF2" w:rsidRPr="001A7DF6" w:rsidRDefault="00C43DF2" w:rsidP="00C43DF2">
      <w:pPr>
        <w:rPr>
          <w:rFonts w:cs="Times New Roman"/>
          <w:szCs w:val="22"/>
        </w:rPr>
      </w:pPr>
    </w:p>
    <w:p w14:paraId="50313321" w14:textId="77777777" w:rsidR="00C43DF2" w:rsidRDefault="00C43DF2" w:rsidP="00C43DF2">
      <w:pPr>
        <w:rPr>
          <w:rFonts w:cs="Times New Roman"/>
          <w:szCs w:val="22"/>
        </w:rPr>
      </w:pPr>
    </w:p>
    <w:p w14:paraId="0A8365DD" w14:textId="77777777" w:rsidR="008C21A9" w:rsidRDefault="008C21A9" w:rsidP="00C43DF2">
      <w:pPr>
        <w:rPr>
          <w:rFonts w:cs="Times New Roman"/>
          <w:szCs w:val="22"/>
        </w:rPr>
      </w:pPr>
    </w:p>
    <w:p w14:paraId="6DE77FD6" w14:textId="77777777" w:rsidR="001774CE" w:rsidRPr="001774CE" w:rsidRDefault="001774CE" w:rsidP="001774CE">
      <w:pPr>
        <w:rPr>
          <w:rFonts w:cs="Times New Roman"/>
          <w:szCs w:val="22"/>
        </w:rPr>
      </w:pPr>
      <w:r w:rsidRPr="001774CE">
        <w:rPr>
          <w:rFonts w:cs="Times New Roman"/>
          <w:szCs w:val="22"/>
        </w:rPr>
        <w:t>(Sakda Kaothanthong)</w:t>
      </w:r>
    </w:p>
    <w:p w14:paraId="6520298E" w14:textId="77777777" w:rsidR="001774CE" w:rsidRPr="001774CE" w:rsidRDefault="001774CE" w:rsidP="001774CE">
      <w:pPr>
        <w:rPr>
          <w:rFonts w:cs="Times New Roman"/>
          <w:szCs w:val="22"/>
        </w:rPr>
      </w:pPr>
      <w:r w:rsidRPr="001774CE">
        <w:rPr>
          <w:rFonts w:cs="Times New Roman"/>
          <w:szCs w:val="22"/>
        </w:rPr>
        <w:t>Certified Public Accountant</w:t>
      </w:r>
    </w:p>
    <w:p w14:paraId="1DE70D52" w14:textId="77777777" w:rsidR="00C43DF2" w:rsidRDefault="001774CE" w:rsidP="001774CE">
      <w:pPr>
        <w:rPr>
          <w:rFonts w:cs="Times New Roman"/>
          <w:szCs w:val="22"/>
        </w:rPr>
      </w:pPr>
      <w:r w:rsidRPr="001774CE">
        <w:rPr>
          <w:rFonts w:cs="Times New Roman"/>
          <w:szCs w:val="22"/>
        </w:rPr>
        <w:t>Registration No. 4628</w:t>
      </w:r>
    </w:p>
    <w:p w14:paraId="43F6C95F" w14:textId="77777777" w:rsidR="001774CE" w:rsidRPr="001A7DF6" w:rsidRDefault="001774CE" w:rsidP="001774CE">
      <w:pPr>
        <w:rPr>
          <w:rFonts w:cs="Times New Roman"/>
          <w:szCs w:val="22"/>
        </w:rPr>
      </w:pPr>
    </w:p>
    <w:p w14:paraId="6D981F65" w14:textId="77777777" w:rsidR="00C43DF2" w:rsidRPr="001A7DF6" w:rsidRDefault="00C43DF2" w:rsidP="00C43DF2">
      <w:pPr>
        <w:rPr>
          <w:rFonts w:cs="Times New Roman"/>
          <w:szCs w:val="22"/>
        </w:rPr>
      </w:pPr>
      <w:r w:rsidRPr="001A7DF6">
        <w:rPr>
          <w:rFonts w:cs="Times New Roman"/>
          <w:szCs w:val="22"/>
        </w:rPr>
        <w:t>KPMG Phoomchai Audit Ltd.</w:t>
      </w:r>
    </w:p>
    <w:p w14:paraId="7FF95661" w14:textId="77777777" w:rsidR="00C43DF2" w:rsidRPr="001A7DF6" w:rsidRDefault="00C43DF2" w:rsidP="00C43DF2">
      <w:pPr>
        <w:rPr>
          <w:rFonts w:cs="Times New Roman"/>
          <w:szCs w:val="22"/>
        </w:rPr>
      </w:pPr>
      <w:r w:rsidRPr="001A7DF6">
        <w:rPr>
          <w:rFonts w:cs="Times New Roman"/>
          <w:szCs w:val="22"/>
        </w:rPr>
        <w:t>Bangkok</w:t>
      </w:r>
    </w:p>
    <w:p w14:paraId="1B73CEA3" w14:textId="77777777" w:rsidR="00783E92" w:rsidRDefault="00494D2B" w:rsidP="007A19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lang w:val="en-GB"/>
        </w:rPr>
      </w:pPr>
      <w:r>
        <w:rPr>
          <w:rFonts w:cs="Times New Roman"/>
          <w:lang w:val="en-GB"/>
        </w:rPr>
        <w:t>2</w:t>
      </w:r>
      <w:r w:rsidR="00AA7FD0">
        <w:rPr>
          <w:rFonts w:cs="Times New Roman"/>
          <w:lang w:val="en-GB"/>
        </w:rPr>
        <w:t>0</w:t>
      </w:r>
      <w:r w:rsidR="007A19D8" w:rsidRPr="001A7DF6">
        <w:rPr>
          <w:rFonts w:cs="Times New Roman"/>
          <w:lang w:val="en-GB"/>
        </w:rPr>
        <w:t xml:space="preserve"> February 20</w:t>
      </w:r>
      <w:r w:rsidR="00504558">
        <w:rPr>
          <w:rFonts w:cs="Times New Roman"/>
          <w:lang w:val="en-GB"/>
        </w:rPr>
        <w:t>2</w:t>
      </w:r>
      <w:r w:rsidR="00AA7FD0">
        <w:rPr>
          <w:rFonts w:cs="Times New Roman"/>
          <w:lang w:val="en-GB"/>
        </w:rPr>
        <w:t>5</w:t>
      </w:r>
    </w:p>
    <w:sectPr w:rsidR="00783E92" w:rsidSect="004D07FC">
      <w:footerReference w:type="default" r:id="rId14"/>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6624A" w14:textId="77777777" w:rsidR="00137F1D" w:rsidRDefault="00137F1D">
      <w:r>
        <w:separator/>
      </w:r>
    </w:p>
  </w:endnote>
  <w:endnote w:type="continuationSeparator" w:id="0">
    <w:p w14:paraId="7F68D125" w14:textId="77777777" w:rsidR="00137F1D" w:rsidRDefault="0013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3A1D" w14:textId="77777777" w:rsidR="002F71E8" w:rsidRDefault="002F7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D3EA" w14:textId="77777777" w:rsidR="00A672E0" w:rsidRDefault="00A672E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20CD" w14:textId="77777777" w:rsidR="002F71E8" w:rsidRDefault="002F71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054FD" w14:textId="77777777" w:rsidR="008B4D9D" w:rsidRDefault="008B4D9D">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8302" w14:textId="77777777" w:rsidR="00137F1D" w:rsidRDefault="00137F1D">
      <w:r>
        <w:separator/>
      </w:r>
    </w:p>
  </w:footnote>
  <w:footnote w:type="continuationSeparator" w:id="0">
    <w:p w14:paraId="47710173" w14:textId="77777777" w:rsidR="00137F1D" w:rsidRDefault="0013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2287" w14:textId="77777777" w:rsidR="002F71E8" w:rsidRDefault="002F71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F7E3B" w14:textId="77777777" w:rsidR="004D07FC" w:rsidRPr="004D07FC" w:rsidRDefault="004D07FC">
    <w:pPr>
      <w:rPr>
        <w:sz w:val="28"/>
        <w:szCs w:val="24"/>
      </w:rPr>
    </w:pPr>
  </w:p>
  <w:p w14:paraId="296A891B" w14:textId="77777777" w:rsidR="004D07FC" w:rsidRPr="004D07FC" w:rsidRDefault="004D07FC">
    <w:pPr>
      <w:rPr>
        <w:sz w:val="28"/>
        <w:szCs w:val="24"/>
      </w:rPr>
    </w:pPr>
  </w:p>
  <w:p w14:paraId="771AAB65" w14:textId="77777777" w:rsidR="004D07FC" w:rsidRPr="004D07FC" w:rsidRDefault="004D07FC">
    <w:pPr>
      <w:rPr>
        <w:sz w:val="28"/>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1400" w14:textId="77777777" w:rsidR="002F71E8" w:rsidRDefault="002F7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3607A73"/>
    <w:multiLevelType w:val="hybridMultilevel"/>
    <w:tmpl w:val="38128100"/>
    <w:lvl w:ilvl="0" w:tplc="8A72CB64">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9995FD7"/>
    <w:multiLevelType w:val="hybridMultilevel"/>
    <w:tmpl w:val="ABA0AA64"/>
    <w:lvl w:ilvl="0" w:tplc="04090017">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6D5D47A6"/>
    <w:multiLevelType w:val="hybridMultilevel"/>
    <w:tmpl w:val="B7FE14EE"/>
    <w:lvl w:ilvl="0" w:tplc="C7083B12">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2"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3"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8904431">
    <w:abstractNumId w:val="21"/>
  </w:num>
  <w:num w:numId="2" w16cid:durableId="1863745086">
    <w:abstractNumId w:val="0"/>
  </w:num>
  <w:num w:numId="3" w16cid:durableId="1582715249">
    <w:abstractNumId w:val="2"/>
  </w:num>
  <w:num w:numId="4" w16cid:durableId="348020920">
    <w:abstractNumId w:val="4"/>
  </w:num>
  <w:num w:numId="5" w16cid:durableId="874348171">
    <w:abstractNumId w:val="14"/>
  </w:num>
  <w:num w:numId="6" w16cid:durableId="1604260641">
    <w:abstractNumId w:val="21"/>
    <w:lvlOverride w:ilvl="0">
      <w:startOverride w:val="1"/>
    </w:lvlOverride>
    <w:lvlOverride w:ilvl="1">
      <w:startOverride w:val="12"/>
    </w:lvlOverride>
  </w:num>
  <w:num w:numId="7" w16cid:durableId="149371466">
    <w:abstractNumId w:val="7"/>
  </w:num>
  <w:num w:numId="8" w16cid:durableId="1498575701">
    <w:abstractNumId w:val="6"/>
  </w:num>
  <w:num w:numId="9" w16cid:durableId="1533613041">
    <w:abstractNumId w:val="13"/>
  </w:num>
  <w:num w:numId="10" w16cid:durableId="1234730493">
    <w:abstractNumId w:val="3"/>
  </w:num>
  <w:num w:numId="11" w16cid:durableId="833838749">
    <w:abstractNumId w:val="18"/>
  </w:num>
  <w:num w:numId="12" w16cid:durableId="1791315867">
    <w:abstractNumId w:val="11"/>
  </w:num>
  <w:num w:numId="13" w16cid:durableId="1170752470">
    <w:abstractNumId w:val="21"/>
  </w:num>
  <w:num w:numId="14" w16cid:durableId="972252240">
    <w:abstractNumId w:val="21"/>
  </w:num>
  <w:num w:numId="15" w16cid:durableId="325867149">
    <w:abstractNumId w:val="21"/>
  </w:num>
  <w:num w:numId="16" w16cid:durableId="866215301">
    <w:abstractNumId w:val="23"/>
  </w:num>
  <w:num w:numId="17" w16cid:durableId="1783458765">
    <w:abstractNumId w:val="21"/>
  </w:num>
  <w:num w:numId="18" w16cid:durableId="1864323855">
    <w:abstractNumId w:val="16"/>
  </w:num>
  <w:num w:numId="19" w16cid:durableId="591354132">
    <w:abstractNumId w:val="5"/>
  </w:num>
  <w:num w:numId="20" w16cid:durableId="520124165">
    <w:abstractNumId w:val="8"/>
  </w:num>
  <w:num w:numId="21" w16cid:durableId="1341545918">
    <w:abstractNumId w:val="9"/>
  </w:num>
  <w:num w:numId="22" w16cid:durableId="280652024">
    <w:abstractNumId w:val="15"/>
  </w:num>
  <w:num w:numId="23" w16cid:durableId="1209221258">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156938">
    <w:abstractNumId w:val="19"/>
  </w:num>
  <w:num w:numId="25" w16cid:durableId="1495026412">
    <w:abstractNumId w:val="21"/>
  </w:num>
  <w:num w:numId="26" w16cid:durableId="4016652">
    <w:abstractNumId w:val="1"/>
  </w:num>
  <w:num w:numId="27" w16cid:durableId="2137139223">
    <w:abstractNumId w:val="10"/>
  </w:num>
  <w:num w:numId="28" w16cid:durableId="898133624">
    <w:abstractNumId w:val="21"/>
  </w:num>
  <w:num w:numId="29" w16cid:durableId="1063025893">
    <w:abstractNumId w:val="22"/>
  </w:num>
  <w:num w:numId="30" w16cid:durableId="1068311044">
    <w:abstractNumId w:val="20"/>
  </w:num>
  <w:num w:numId="31" w16cid:durableId="1035931959">
    <w:abstractNumId w:val="21"/>
  </w:num>
  <w:num w:numId="32" w16cid:durableId="417100868">
    <w:abstractNumId w:val="21"/>
  </w:num>
  <w:num w:numId="33" w16cid:durableId="584997126">
    <w:abstractNumId w:val="21"/>
  </w:num>
  <w:num w:numId="34" w16cid:durableId="58866054">
    <w:abstractNumId w:val="21"/>
  </w:num>
  <w:num w:numId="35" w16cid:durableId="298731287">
    <w:abstractNumId w:val="21"/>
  </w:num>
  <w:num w:numId="36" w16cid:durableId="1984501295">
    <w:abstractNumId w:val="21"/>
  </w:num>
  <w:num w:numId="37" w16cid:durableId="1309089678">
    <w:abstractNumId w:val="21"/>
  </w:num>
  <w:num w:numId="38" w16cid:durableId="1006708590">
    <w:abstractNumId w:val="17"/>
  </w:num>
  <w:num w:numId="39" w16cid:durableId="136047444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fillcolor="white">
      <v:fill color="white"/>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FE8"/>
    <w:rsid w:val="00002C14"/>
    <w:rsid w:val="00003110"/>
    <w:rsid w:val="00003245"/>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CF5"/>
    <w:rsid w:val="0001005A"/>
    <w:rsid w:val="00010118"/>
    <w:rsid w:val="00010161"/>
    <w:rsid w:val="00010AAE"/>
    <w:rsid w:val="00010ECA"/>
    <w:rsid w:val="00010F59"/>
    <w:rsid w:val="00010FD5"/>
    <w:rsid w:val="00011122"/>
    <w:rsid w:val="0001132A"/>
    <w:rsid w:val="000124EE"/>
    <w:rsid w:val="000128BD"/>
    <w:rsid w:val="00012B34"/>
    <w:rsid w:val="000137E1"/>
    <w:rsid w:val="000139AF"/>
    <w:rsid w:val="00013A65"/>
    <w:rsid w:val="00013C94"/>
    <w:rsid w:val="00014A1F"/>
    <w:rsid w:val="00014CD1"/>
    <w:rsid w:val="0001535D"/>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3442"/>
    <w:rsid w:val="00024431"/>
    <w:rsid w:val="000249E7"/>
    <w:rsid w:val="00024A4F"/>
    <w:rsid w:val="00024B24"/>
    <w:rsid w:val="00024BBD"/>
    <w:rsid w:val="000251C6"/>
    <w:rsid w:val="0002538C"/>
    <w:rsid w:val="00025940"/>
    <w:rsid w:val="00025EFD"/>
    <w:rsid w:val="000269CB"/>
    <w:rsid w:val="00026A4E"/>
    <w:rsid w:val="00026A8D"/>
    <w:rsid w:val="00026B3C"/>
    <w:rsid w:val="00027279"/>
    <w:rsid w:val="0002794E"/>
    <w:rsid w:val="0002797F"/>
    <w:rsid w:val="00027BAD"/>
    <w:rsid w:val="00030109"/>
    <w:rsid w:val="000304A2"/>
    <w:rsid w:val="00030744"/>
    <w:rsid w:val="00030FCE"/>
    <w:rsid w:val="00032789"/>
    <w:rsid w:val="000327A7"/>
    <w:rsid w:val="00032D45"/>
    <w:rsid w:val="00032EF9"/>
    <w:rsid w:val="000330D3"/>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18E8"/>
    <w:rsid w:val="000520A3"/>
    <w:rsid w:val="0005215F"/>
    <w:rsid w:val="00053895"/>
    <w:rsid w:val="00053D56"/>
    <w:rsid w:val="00053DBA"/>
    <w:rsid w:val="0005416F"/>
    <w:rsid w:val="000542DB"/>
    <w:rsid w:val="00054772"/>
    <w:rsid w:val="000553CD"/>
    <w:rsid w:val="0005574E"/>
    <w:rsid w:val="0005597F"/>
    <w:rsid w:val="00056055"/>
    <w:rsid w:val="000564C2"/>
    <w:rsid w:val="0005653D"/>
    <w:rsid w:val="00056802"/>
    <w:rsid w:val="00056A43"/>
    <w:rsid w:val="00056BA1"/>
    <w:rsid w:val="000575A0"/>
    <w:rsid w:val="000577FC"/>
    <w:rsid w:val="00057E8A"/>
    <w:rsid w:val="00060514"/>
    <w:rsid w:val="0006065B"/>
    <w:rsid w:val="0006092D"/>
    <w:rsid w:val="00061B08"/>
    <w:rsid w:val="00061E40"/>
    <w:rsid w:val="00062196"/>
    <w:rsid w:val="000631BC"/>
    <w:rsid w:val="0006472B"/>
    <w:rsid w:val="00064AE3"/>
    <w:rsid w:val="000650CE"/>
    <w:rsid w:val="0006660F"/>
    <w:rsid w:val="0006663D"/>
    <w:rsid w:val="00066C11"/>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1E5"/>
    <w:rsid w:val="00073A84"/>
    <w:rsid w:val="00073F28"/>
    <w:rsid w:val="00073F60"/>
    <w:rsid w:val="00074111"/>
    <w:rsid w:val="00074AB6"/>
    <w:rsid w:val="0007506B"/>
    <w:rsid w:val="000750E3"/>
    <w:rsid w:val="000755FA"/>
    <w:rsid w:val="00075D15"/>
    <w:rsid w:val="00075E02"/>
    <w:rsid w:val="00076877"/>
    <w:rsid w:val="00076BA4"/>
    <w:rsid w:val="000771B8"/>
    <w:rsid w:val="000777AF"/>
    <w:rsid w:val="0007796A"/>
    <w:rsid w:val="00077E1B"/>
    <w:rsid w:val="000803BE"/>
    <w:rsid w:val="000809AB"/>
    <w:rsid w:val="00080D45"/>
    <w:rsid w:val="00080EF7"/>
    <w:rsid w:val="00081089"/>
    <w:rsid w:val="00081365"/>
    <w:rsid w:val="00081457"/>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128"/>
    <w:rsid w:val="0008639F"/>
    <w:rsid w:val="000863B2"/>
    <w:rsid w:val="0008683A"/>
    <w:rsid w:val="00086AFC"/>
    <w:rsid w:val="0008706D"/>
    <w:rsid w:val="00087B15"/>
    <w:rsid w:val="00090932"/>
    <w:rsid w:val="00090EB2"/>
    <w:rsid w:val="0009101E"/>
    <w:rsid w:val="00091514"/>
    <w:rsid w:val="00091F54"/>
    <w:rsid w:val="00092A1B"/>
    <w:rsid w:val="00092D09"/>
    <w:rsid w:val="0009314F"/>
    <w:rsid w:val="00093529"/>
    <w:rsid w:val="00093FEA"/>
    <w:rsid w:val="00094BB7"/>
    <w:rsid w:val="00094DA0"/>
    <w:rsid w:val="000955FA"/>
    <w:rsid w:val="00095AEC"/>
    <w:rsid w:val="000961F6"/>
    <w:rsid w:val="00096388"/>
    <w:rsid w:val="00096462"/>
    <w:rsid w:val="00097037"/>
    <w:rsid w:val="00097187"/>
    <w:rsid w:val="00097323"/>
    <w:rsid w:val="000973F4"/>
    <w:rsid w:val="00097517"/>
    <w:rsid w:val="00097768"/>
    <w:rsid w:val="00097B0A"/>
    <w:rsid w:val="000A032C"/>
    <w:rsid w:val="000A0FDF"/>
    <w:rsid w:val="000A1381"/>
    <w:rsid w:val="000A161D"/>
    <w:rsid w:val="000A36CC"/>
    <w:rsid w:val="000A3731"/>
    <w:rsid w:val="000A3788"/>
    <w:rsid w:val="000A40FC"/>
    <w:rsid w:val="000A48E4"/>
    <w:rsid w:val="000A5033"/>
    <w:rsid w:val="000A57AC"/>
    <w:rsid w:val="000A5939"/>
    <w:rsid w:val="000A6071"/>
    <w:rsid w:val="000A60F4"/>
    <w:rsid w:val="000A648F"/>
    <w:rsid w:val="000A6A8F"/>
    <w:rsid w:val="000A6D7A"/>
    <w:rsid w:val="000A7AD4"/>
    <w:rsid w:val="000A7F8C"/>
    <w:rsid w:val="000B0004"/>
    <w:rsid w:val="000B0928"/>
    <w:rsid w:val="000B0ADD"/>
    <w:rsid w:val="000B144F"/>
    <w:rsid w:val="000B16EF"/>
    <w:rsid w:val="000B1877"/>
    <w:rsid w:val="000B1B93"/>
    <w:rsid w:val="000B2B11"/>
    <w:rsid w:val="000B30B3"/>
    <w:rsid w:val="000B3A84"/>
    <w:rsid w:val="000B4B56"/>
    <w:rsid w:val="000B4D6E"/>
    <w:rsid w:val="000B4E7A"/>
    <w:rsid w:val="000B5065"/>
    <w:rsid w:val="000B525F"/>
    <w:rsid w:val="000B57EF"/>
    <w:rsid w:val="000B593A"/>
    <w:rsid w:val="000B5EA0"/>
    <w:rsid w:val="000B6B99"/>
    <w:rsid w:val="000B6F5C"/>
    <w:rsid w:val="000B760C"/>
    <w:rsid w:val="000B770C"/>
    <w:rsid w:val="000B786A"/>
    <w:rsid w:val="000B7D97"/>
    <w:rsid w:val="000C0129"/>
    <w:rsid w:val="000C02B6"/>
    <w:rsid w:val="000C0504"/>
    <w:rsid w:val="000C08AB"/>
    <w:rsid w:val="000C0CE2"/>
    <w:rsid w:val="000C1111"/>
    <w:rsid w:val="000C123D"/>
    <w:rsid w:val="000C1529"/>
    <w:rsid w:val="000C17EC"/>
    <w:rsid w:val="000C1E46"/>
    <w:rsid w:val="000C1EB5"/>
    <w:rsid w:val="000C2451"/>
    <w:rsid w:val="000C253D"/>
    <w:rsid w:val="000C25F9"/>
    <w:rsid w:val="000C2C60"/>
    <w:rsid w:val="000C2F88"/>
    <w:rsid w:val="000C2FD7"/>
    <w:rsid w:val="000C3C34"/>
    <w:rsid w:val="000C4527"/>
    <w:rsid w:val="000C4748"/>
    <w:rsid w:val="000C47E3"/>
    <w:rsid w:val="000C4918"/>
    <w:rsid w:val="000C4C26"/>
    <w:rsid w:val="000C4EBB"/>
    <w:rsid w:val="000C53C3"/>
    <w:rsid w:val="000C5A64"/>
    <w:rsid w:val="000C62E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2F9D"/>
    <w:rsid w:val="000D37C3"/>
    <w:rsid w:val="000D393E"/>
    <w:rsid w:val="000D3BF7"/>
    <w:rsid w:val="000D44F0"/>
    <w:rsid w:val="000D4AF4"/>
    <w:rsid w:val="000D5585"/>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6510"/>
    <w:rsid w:val="000E73DD"/>
    <w:rsid w:val="000E7F0B"/>
    <w:rsid w:val="000F06EE"/>
    <w:rsid w:val="000F11FE"/>
    <w:rsid w:val="000F1814"/>
    <w:rsid w:val="000F1AEA"/>
    <w:rsid w:val="000F1E59"/>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7F8"/>
    <w:rsid w:val="000F69AF"/>
    <w:rsid w:val="000F6A60"/>
    <w:rsid w:val="000F6B16"/>
    <w:rsid w:val="000F71CA"/>
    <w:rsid w:val="000F7311"/>
    <w:rsid w:val="00100895"/>
    <w:rsid w:val="00100D44"/>
    <w:rsid w:val="00100E27"/>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65A"/>
    <w:rsid w:val="00110CF4"/>
    <w:rsid w:val="00111983"/>
    <w:rsid w:val="0011245E"/>
    <w:rsid w:val="00112875"/>
    <w:rsid w:val="00112E37"/>
    <w:rsid w:val="001133BE"/>
    <w:rsid w:val="001139BC"/>
    <w:rsid w:val="00113A3D"/>
    <w:rsid w:val="0011446E"/>
    <w:rsid w:val="00114676"/>
    <w:rsid w:val="0011551B"/>
    <w:rsid w:val="00115DE2"/>
    <w:rsid w:val="00115E5F"/>
    <w:rsid w:val="00116522"/>
    <w:rsid w:val="00116720"/>
    <w:rsid w:val="00116B80"/>
    <w:rsid w:val="0011722A"/>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553E"/>
    <w:rsid w:val="00136398"/>
    <w:rsid w:val="00137291"/>
    <w:rsid w:val="00137418"/>
    <w:rsid w:val="00137465"/>
    <w:rsid w:val="00137AD5"/>
    <w:rsid w:val="00137AF0"/>
    <w:rsid w:val="00137CAA"/>
    <w:rsid w:val="00137F1D"/>
    <w:rsid w:val="001404DA"/>
    <w:rsid w:val="00140CDA"/>
    <w:rsid w:val="00141032"/>
    <w:rsid w:val="00141136"/>
    <w:rsid w:val="00141638"/>
    <w:rsid w:val="00141836"/>
    <w:rsid w:val="00141A56"/>
    <w:rsid w:val="00142058"/>
    <w:rsid w:val="00142757"/>
    <w:rsid w:val="001428C3"/>
    <w:rsid w:val="00142C2A"/>
    <w:rsid w:val="0014309C"/>
    <w:rsid w:val="0014385A"/>
    <w:rsid w:val="00143AF9"/>
    <w:rsid w:val="00143E45"/>
    <w:rsid w:val="00143F01"/>
    <w:rsid w:val="00144747"/>
    <w:rsid w:val="001447CB"/>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7C28"/>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5154"/>
    <w:rsid w:val="001655C2"/>
    <w:rsid w:val="00165602"/>
    <w:rsid w:val="00165865"/>
    <w:rsid w:val="0016588A"/>
    <w:rsid w:val="00165FCC"/>
    <w:rsid w:val="00166341"/>
    <w:rsid w:val="00166485"/>
    <w:rsid w:val="00166580"/>
    <w:rsid w:val="00166879"/>
    <w:rsid w:val="00166FB8"/>
    <w:rsid w:val="001674DA"/>
    <w:rsid w:val="00167CFC"/>
    <w:rsid w:val="001702C5"/>
    <w:rsid w:val="00170BFF"/>
    <w:rsid w:val="00170E42"/>
    <w:rsid w:val="00170F81"/>
    <w:rsid w:val="0017170A"/>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9FA"/>
    <w:rsid w:val="00174C4D"/>
    <w:rsid w:val="00174E9E"/>
    <w:rsid w:val="001769E7"/>
    <w:rsid w:val="001772DC"/>
    <w:rsid w:val="0017738A"/>
    <w:rsid w:val="001774CE"/>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58E"/>
    <w:rsid w:val="00184ECC"/>
    <w:rsid w:val="001862C4"/>
    <w:rsid w:val="0018636F"/>
    <w:rsid w:val="00186987"/>
    <w:rsid w:val="00187284"/>
    <w:rsid w:val="00187A2A"/>
    <w:rsid w:val="00187B10"/>
    <w:rsid w:val="00187EA4"/>
    <w:rsid w:val="00187F9F"/>
    <w:rsid w:val="001900AF"/>
    <w:rsid w:val="001901F5"/>
    <w:rsid w:val="001913FC"/>
    <w:rsid w:val="0019154F"/>
    <w:rsid w:val="00191AED"/>
    <w:rsid w:val="00191F41"/>
    <w:rsid w:val="001928FA"/>
    <w:rsid w:val="00192A0B"/>
    <w:rsid w:val="00192BFE"/>
    <w:rsid w:val="00193875"/>
    <w:rsid w:val="00193B91"/>
    <w:rsid w:val="00193CC8"/>
    <w:rsid w:val="0019409A"/>
    <w:rsid w:val="00194168"/>
    <w:rsid w:val="00194860"/>
    <w:rsid w:val="0019512F"/>
    <w:rsid w:val="00196376"/>
    <w:rsid w:val="001964A2"/>
    <w:rsid w:val="001965A1"/>
    <w:rsid w:val="00196FD1"/>
    <w:rsid w:val="0019793F"/>
    <w:rsid w:val="00197D1E"/>
    <w:rsid w:val="001A000B"/>
    <w:rsid w:val="001A01E5"/>
    <w:rsid w:val="001A0400"/>
    <w:rsid w:val="001A06D6"/>
    <w:rsid w:val="001A08D9"/>
    <w:rsid w:val="001A0C6D"/>
    <w:rsid w:val="001A0D59"/>
    <w:rsid w:val="001A0E9D"/>
    <w:rsid w:val="001A12BF"/>
    <w:rsid w:val="001A13BE"/>
    <w:rsid w:val="001A13FB"/>
    <w:rsid w:val="001A1B94"/>
    <w:rsid w:val="001A28E6"/>
    <w:rsid w:val="001A32CF"/>
    <w:rsid w:val="001A3785"/>
    <w:rsid w:val="001A3963"/>
    <w:rsid w:val="001A3F49"/>
    <w:rsid w:val="001A491E"/>
    <w:rsid w:val="001A496C"/>
    <w:rsid w:val="001A4AEF"/>
    <w:rsid w:val="001A4C7C"/>
    <w:rsid w:val="001A5759"/>
    <w:rsid w:val="001A5A87"/>
    <w:rsid w:val="001A65F1"/>
    <w:rsid w:val="001A6601"/>
    <w:rsid w:val="001A6B1F"/>
    <w:rsid w:val="001A6BEF"/>
    <w:rsid w:val="001A714F"/>
    <w:rsid w:val="001A7DF6"/>
    <w:rsid w:val="001B00BB"/>
    <w:rsid w:val="001B011A"/>
    <w:rsid w:val="001B03B4"/>
    <w:rsid w:val="001B070B"/>
    <w:rsid w:val="001B1183"/>
    <w:rsid w:val="001B156D"/>
    <w:rsid w:val="001B163D"/>
    <w:rsid w:val="001B16CF"/>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42E1"/>
    <w:rsid w:val="001C4305"/>
    <w:rsid w:val="001C4A9F"/>
    <w:rsid w:val="001C4EC8"/>
    <w:rsid w:val="001C4FB4"/>
    <w:rsid w:val="001C55EE"/>
    <w:rsid w:val="001C5CA9"/>
    <w:rsid w:val="001C609A"/>
    <w:rsid w:val="001C61D2"/>
    <w:rsid w:val="001C64BB"/>
    <w:rsid w:val="001C6582"/>
    <w:rsid w:val="001C68BB"/>
    <w:rsid w:val="001C6BE7"/>
    <w:rsid w:val="001C7A7D"/>
    <w:rsid w:val="001C7BDF"/>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E020F"/>
    <w:rsid w:val="001E0478"/>
    <w:rsid w:val="001E0986"/>
    <w:rsid w:val="001E1EBC"/>
    <w:rsid w:val="001E2147"/>
    <w:rsid w:val="001E22A0"/>
    <w:rsid w:val="001E2CF2"/>
    <w:rsid w:val="001E3393"/>
    <w:rsid w:val="001E345D"/>
    <w:rsid w:val="001E3602"/>
    <w:rsid w:val="001E3822"/>
    <w:rsid w:val="001E3A4C"/>
    <w:rsid w:val="001E4303"/>
    <w:rsid w:val="001E44CF"/>
    <w:rsid w:val="001E456B"/>
    <w:rsid w:val="001E4642"/>
    <w:rsid w:val="001E48C9"/>
    <w:rsid w:val="001E5AC3"/>
    <w:rsid w:val="001E5C8A"/>
    <w:rsid w:val="001E5E5F"/>
    <w:rsid w:val="001E5FFC"/>
    <w:rsid w:val="001E60F6"/>
    <w:rsid w:val="001E656B"/>
    <w:rsid w:val="001E66BB"/>
    <w:rsid w:val="001E6BBA"/>
    <w:rsid w:val="001E706B"/>
    <w:rsid w:val="001E784D"/>
    <w:rsid w:val="001F0306"/>
    <w:rsid w:val="001F04D1"/>
    <w:rsid w:val="001F050A"/>
    <w:rsid w:val="001F0803"/>
    <w:rsid w:val="001F09AD"/>
    <w:rsid w:val="001F116B"/>
    <w:rsid w:val="001F24F0"/>
    <w:rsid w:val="001F2C8B"/>
    <w:rsid w:val="001F313D"/>
    <w:rsid w:val="001F3414"/>
    <w:rsid w:val="001F3E6C"/>
    <w:rsid w:val="001F439B"/>
    <w:rsid w:val="001F4E17"/>
    <w:rsid w:val="001F52E1"/>
    <w:rsid w:val="001F6434"/>
    <w:rsid w:val="001F66B3"/>
    <w:rsid w:val="001F67C3"/>
    <w:rsid w:val="001F70D5"/>
    <w:rsid w:val="001F7422"/>
    <w:rsid w:val="001F7A7B"/>
    <w:rsid w:val="00200081"/>
    <w:rsid w:val="00200276"/>
    <w:rsid w:val="0020133B"/>
    <w:rsid w:val="0020163D"/>
    <w:rsid w:val="00201D53"/>
    <w:rsid w:val="0020226F"/>
    <w:rsid w:val="00202410"/>
    <w:rsid w:val="00202DA0"/>
    <w:rsid w:val="00202F8F"/>
    <w:rsid w:val="00203BEF"/>
    <w:rsid w:val="00203D8A"/>
    <w:rsid w:val="00204929"/>
    <w:rsid w:val="00204C7D"/>
    <w:rsid w:val="00205673"/>
    <w:rsid w:val="00205AFD"/>
    <w:rsid w:val="00206029"/>
    <w:rsid w:val="00206431"/>
    <w:rsid w:val="002065BF"/>
    <w:rsid w:val="002065CF"/>
    <w:rsid w:val="0020660E"/>
    <w:rsid w:val="00206D08"/>
    <w:rsid w:val="002073DD"/>
    <w:rsid w:val="00207473"/>
    <w:rsid w:val="00207713"/>
    <w:rsid w:val="002078F2"/>
    <w:rsid w:val="00207EA3"/>
    <w:rsid w:val="0021008D"/>
    <w:rsid w:val="00210250"/>
    <w:rsid w:val="002108AC"/>
    <w:rsid w:val="00210F43"/>
    <w:rsid w:val="00212005"/>
    <w:rsid w:val="002122B6"/>
    <w:rsid w:val="002122E6"/>
    <w:rsid w:val="0021232C"/>
    <w:rsid w:val="00212EA3"/>
    <w:rsid w:val="00212F3D"/>
    <w:rsid w:val="00213198"/>
    <w:rsid w:val="0021330A"/>
    <w:rsid w:val="00214021"/>
    <w:rsid w:val="00214BD9"/>
    <w:rsid w:val="00215B6C"/>
    <w:rsid w:val="002160F2"/>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5456"/>
    <w:rsid w:val="00226758"/>
    <w:rsid w:val="0023047D"/>
    <w:rsid w:val="00230667"/>
    <w:rsid w:val="00230F49"/>
    <w:rsid w:val="00231389"/>
    <w:rsid w:val="002315C4"/>
    <w:rsid w:val="0023192B"/>
    <w:rsid w:val="00231AD0"/>
    <w:rsid w:val="00232601"/>
    <w:rsid w:val="00233014"/>
    <w:rsid w:val="0023340C"/>
    <w:rsid w:val="00233F70"/>
    <w:rsid w:val="00234C33"/>
    <w:rsid w:val="00234CA0"/>
    <w:rsid w:val="00234E02"/>
    <w:rsid w:val="00234E92"/>
    <w:rsid w:val="00235453"/>
    <w:rsid w:val="00235FBC"/>
    <w:rsid w:val="002362F4"/>
    <w:rsid w:val="00237671"/>
    <w:rsid w:val="002376E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3C59"/>
    <w:rsid w:val="00243E10"/>
    <w:rsid w:val="002440B5"/>
    <w:rsid w:val="00244766"/>
    <w:rsid w:val="0024487A"/>
    <w:rsid w:val="0024570F"/>
    <w:rsid w:val="00245D88"/>
    <w:rsid w:val="00245ED1"/>
    <w:rsid w:val="0024650E"/>
    <w:rsid w:val="002465E4"/>
    <w:rsid w:val="00246755"/>
    <w:rsid w:val="00246A65"/>
    <w:rsid w:val="00247100"/>
    <w:rsid w:val="00247692"/>
    <w:rsid w:val="00247B21"/>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6012E"/>
    <w:rsid w:val="00260C10"/>
    <w:rsid w:val="00260C9B"/>
    <w:rsid w:val="002611A2"/>
    <w:rsid w:val="00261594"/>
    <w:rsid w:val="00261C08"/>
    <w:rsid w:val="00262686"/>
    <w:rsid w:val="002627AD"/>
    <w:rsid w:val="00262AEA"/>
    <w:rsid w:val="0026399E"/>
    <w:rsid w:val="00264538"/>
    <w:rsid w:val="00264794"/>
    <w:rsid w:val="00264B30"/>
    <w:rsid w:val="00264E1E"/>
    <w:rsid w:val="00264EE5"/>
    <w:rsid w:val="002650A4"/>
    <w:rsid w:val="0026515E"/>
    <w:rsid w:val="002651B8"/>
    <w:rsid w:val="0026555D"/>
    <w:rsid w:val="00265751"/>
    <w:rsid w:val="002659A7"/>
    <w:rsid w:val="00265FCD"/>
    <w:rsid w:val="00266372"/>
    <w:rsid w:val="002665C4"/>
    <w:rsid w:val="0026680C"/>
    <w:rsid w:val="002669B9"/>
    <w:rsid w:val="00266A91"/>
    <w:rsid w:val="002700B7"/>
    <w:rsid w:val="002701B4"/>
    <w:rsid w:val="00271CEE"/>
    <w:rsid w:val="00271D69"/>
    <w:rsid w:val="00271D96"/>
    <w:rsid w:val="00271EB9"/>
    <w:rsid w:val="0027264B"/>
    <w:rsid w:val="00272B7C"/>
    <w:rsid w:val="00272EA4"/>
    <w:rsid w:val="00273C0B"/>
    <w:rsid w:val="00273E7D"/>
    <w:rsid w:val="002748FC"/>
    <w:rsid w:val="00274C44"/>
    <w:rsid w:val="00275572"/>
    <w:rsid w:val="002757DE"/>
    <w:rsid w:val="00275D0A"/>
    <w:rsid w:val="00275E95"/>
    <w:rsid w:val="0027630F"/>
    <w:rsid w:val="00276FD5"/>
    <w:rsid w:val="00277BCD"/>
    <w:rsid w:val="00277FC2"/>
    <w:rsid w:val="002801D0"/>
    <w:rsid w:val="00280264"/>
    <w:rsid w:val="00280318"/>
    <w:rsid w:val="00280D93"/>
    <w:rsid w:val="0028113D"/>
    <w:rsid w:val="00281877"/>
    <w:rsid w:val="00281EB6"/>
    <w:rsid w:val="00282166"/>
    <w:rsid w:val="002827B4"/>
    <w:rsid w:val="00282E2A"/>
    <w:rsid w:val="00283049"/>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A50"/>
    <w:rsid w:val="00290C6A"/>
    <w:rsid w:val="00291718"/>
    <w:rsid w:val="0029172B"/>
    <w:rsid w:val="002919F3"/>
    <w:rsid w:val="00291A9C"/>
    <w:rsid w:val="00291E8B"/>
    <w:rsid w:val="0029223D"/>
    <w:rsid w:val="002922A7"/>
    <w:rsid w:val="00293704"/>
    <w:rsid w:val="00293B1D"/>
    <w:rsid w:val="002946F5"/>
    <w:rsid w:val="00294AE6"/>
    <w:rsid w:val="00295F90"/>
    <w:rsid w:val="00295FF4"/>
    <w:rsid w:val="0029631C"/>
    <w:rsid w:val="002969AC"/>
    <w:rsid w:val="00296AED"/>
    <w:rsid w:val="00296F37"/>
    <w:rsid w:val="002972EB"/>
    <w:rsid w:val="0029737A"/>
    <w:rsid w:val="002979CB"/>
    <w:rsid w:val="002A0260"/>
    <w:rsid w:val="002A0F6B"/>
    <w:rsid w:val="002A1224"/>
    <w:rsid w:val="002A18DD"/>
    <w:rsid w:val="002A211D"/>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985"/>
    <w:rsid w:val="002B6BF8"/>
    <w:rsid w:val="002B79E5"/>
    <w:rsid w:val="002B7BCC"/>
    <w:rsid w:val="002B7E2D"/>
    <w:rsid w:val="002C0149"/>
    <w:rsid w:val="002C0E6B"/>
    <w:rsid w:val="002C0FF4"/>
    <w:rsid w:val="002C12F8"/>
    <w:rsid w:val="002C1918"/>
    <w:rsid w:val="002C1B40"/>
    <w:rsid w:val="002C202F"/>
    <w:rsid w:val="002C2235"/>
    <w:rsid w:val="002C26A7"/>
    <w:rsid w:val="002C2BA8"/>
    <w:rsid w:val="002C2E95"/>
    <w:rsid w:val="002C348B"/>
    <w:rsid w:val="002C3A2C"/>
    <w:rsid w:val="002C4275"/>
    <w:rsid w:val="002C4AB0"/>
    <w:rsid w:val="002C54AA"/>
    <w:rsid w:val="002C56B0"/>
    <w:rsid w:val="002C59F2"/>
    <w:rsid w:val="002C5A7D"/>
    <w:rsid w:val="002C607A"/>
    <w:rsid w:val="002C608C"/>
    <w:rsid w:val="002C6490"/>
    <w:rsid w:val="002C652F"/>
    <w:rsid w:val="002C65E0"/>
    <w:rsid w:val="002C66CE"/>
    <w:rsid w:val="002C6D91"/>
    <w:rsid w:val="002C7943"/>
    <w:rsid w:val="002D0146"/>
    <w:rsid w:val="002D0180"/>
    <w:rsid w:val="002D0657"/>
    <w:rsid w:val="002D0758"/>
    <w:rsid w:val="002D0C3C"/>
    <w:rsid w:val="002D0FEA"/>
    <w:rsid w:val="002D1D5D"/>
    <w:rsid w:val="002D22E2"/>
    <w:rsid w:val="002D2923"/>
    <w:rsid w:val="002D2948"/>
    <w:rsid w:val="002D2BBC"/>
    <w:rsid w:val="002D303E"/>
    <w:rsid w:val="002D3525"/>
    <w:rsid w:val="002D395B"/>
    <w:rsid w:val="002D3D3A"/>
    <w:rsid w:val="002D4315"/>
    <w:rsid w:val="002D4E69"/>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B6"/>
    <w:rsid w:val="002E6C19"/>
    <w:rsid w:val="002E6E92"/>
    <w:rsid w:val="002E730F"/>
    <w:rsid w:val="002E7360"/>
    <w:rsid w:val="002E784F"/>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275"/>
    <w:rsid w:val="002F546B"/>
    <w:rsid w:val="002F568A"/>
    <w:rsid w:val="002F581D"/>
    <w:rsid w:val="002F5B21"/>
    <w:rsid w:val="002F5B35"/>
    <w:rsid w:val="002F6325"/>
    <w:rsid w:val="002F6640"/>
    <w:rsid w:val="002F6909"/>
    <w:rsid w:val="002F71E8"/>
    <w:rsid w:val="002F7649"/>
    <w:rsid w:val="002F78D6"/>
    <w:rsid w:val="00300112"/>
    <w:rsid w:val="003003C5"/>
    <w:rsid w:val="003006B0"/>
    <w:rsid w:val="003007A8"/>
    <w:rsid w:val="003008A3"/>
    <w:rsid w:val="00300C95"/>
    <w:rsid w:val="00300DA8"/>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044"/>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0AD"/>
    <w:rsid w:val="0031315F"/>
    <w:rsid w:val="00313B25"/>
    <w:rsid w:val="003140EC"/>
    <w:rsid w:val="003143B8"/>
    <w:rsid w:val="00314980"/>
    <w:rsid w:val="00314B36"/>
    <w:rsid w:val="00314FD9"/>
    <w:rsid w:val="00315298"/>
    <w:rsid w:val="0031537A"/>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30E6"/>
    <w:rsid w:val="0032333D"/>
    <w:rsid w:val="00323E8D"/>
    <w:rsid w:val="00325F64"/>
    <w:rsid w:val="00325F97"/>
    <w:rsid w:val="003261CC"/>
    <w:rsid w:val="0032652F"/>
    <w:rsid w:val="0032661A"/>
    <w:rsid w:val="00326F7F"/>
    <w:rsid w:val="003270F8"/>
    <w:rsid w:val="00327536"/>
    <w:rsid w:val="00327DF9"/>
    <w:rsid w:val="00330668"/>
    <w:rsid w:val="00330F38"/>
    <w:rsid w:val="00331ED3"/>
    <w:rsid w:val="003328E6"/>
    <w:rsid w:val="00332A1E"/>
    <w:rsid w:val="00332F4F"/>
    <w:rsid w:val="003337A8"/>
    <w:rsid w:val="00333C7A"/>
    <w:rsid w:val="003340E1"/>
    <w:rsid w:val="00334772"/>
    <w:rsid w:val="0033536F"/>
    <w:rsid w:val="0033587C"/>
    <w:rsid w:val="00336451"/>
    <w:rsid w:val="00337305"/>
    <w:rsid w:val="00337A20"/>
    <w:rsid w:val="003400D3"/>
    <w:rsid w:val="003402C1"/>
    <w:rsid w:val="00340EE4"/>
    <w:rsid w:val="00341D71"/>
    <w:rsid w:val="00342307"/>
    <w:rsid w:val="00342DCB"/>
    <w:rsid w:val="003439C6"/>
    <w:rsid w:val="003439DC"/>
    <w:rsid w:val="00343A22"/>
    <w:rsid w:val="00343B64"/>
    <w:rsid w:val="0034432F"/>
    <w:rsid w:val="00344594"/>
    <w:rsid w:val="00344B50"/>
    <w:rsid w:val="00344EE1"/>
    <w:rsid w:val="003450A8"/>
    <w:rsid w:val="00345274"/>
    <w:rsid w:val="003454BE"/>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403"/>
    <w:rsid w:val="003626EB"/>
    <w:rsid w:val="00362E5E"/>
    <w:rsid w:val="003635B5"/>
    <w:rsid w:val="00363CEB"/>
    <w:rsid w:val="003643BD"/>
    <w:rsid w:val="0036443E"/>
    <w:rsid w:val="0036483D"/>
    <w:rsid w:val="003650D5"/>
    <w:rsid w:val="00365182"/>
    <w:rsid w:val="00365BF5"/>
    <w:rsid w:val="003660CA"/>
    <w:rsid w:val="0036638A"/>
    <w:rsid w:val="00366626"/>
    <w:rsid w:val="0036713C"/>
    <w:rsid w:val="00367345"/>
    <w:rsid w:val="00367D3E"/>
    <w:rsid w:val="00367DC9"/>
    <w:rsid w:val="00370F61"/>
    <w:rsid w:val="00371E51"/>
    <w:rsid w:val="00371F9B"/>
    <w:rsid w:val="00372706"/>
    <w:rsid w:val="00372B8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4B3"/>
    <w:rsid w:val="00381DF8"/>
    <w:rsid w:val="0038250D"/>
    <w:rsid w:val="00382793"/>
    <w:rsid w:val="0038295D"/>
    <w:rsid w:val="00382BDF"/>
    <w:rsid w:val="00382E1D"/>
    <w:rsid w:val="0038304A"/>
    <w:rsid w:val="003832BA"/>
    <w:rsid w:val="00383ACA"/>
    <w:rsid w:val="00383C63"/>
    <w:rsid w:val="00383D11"/>
    <w:rsid w:val="00384549"/>
    <w:rsid w:val="0038490A"/>
    <w:rsid w:val="00385359"/>
    <w:rsid w:val="003857D7"/>
    <w:rsid w:val="003858BB"/>
    <w:rsid w:val="00385D24"/>
    <w:rsid w:val="00386F76"/>
    <w:rsid w:val="00387BA9"/>
    <w:rsid w:val="00387C75"/>
    <w:rsid w:val="0039068C"/>
    <w:rsid w:val="00390988"/>
    <w:rsid w:val="00390BEB"/>
    <w:rsid w:val="00390E59"/>
    <w:rsid w:val="003911D1"/>
    <w:rsid w:val="003914F7"/>
    <w:rsid w:val="00391ADD"/>
    <w:rsid w:val="00391F0A"/>
    <w:rsid w:val="00392190"/>
    <w:rsid w:val="0039219B"/>
    <w:rsid w:val="00392288"/>
    <w:rsid w:val="00392AF1"/>
    <w:rsid w:val="00393040"/>
    <w:rsid w:val="0039314E"/>
    <w:rsid w:val="00393261"/>
    <w:rsid w:val="00393438"/>
    <w:rsid w:val="00393ED2"/>
    <w:rsid w:val="00393F8F"/>
    <w:rsid w:val="00394226"/>
    <w:rsid w:val="00394660"/>
    <w:rsid w:val="00394CE7"/>
    <w:rsid w:val="00394CF3"/>
    <w:rsid w:val="003950A7"/>
    <w:rsid w:val="0039526C"/>
    <w:rsid w:val="00395999"/>
    <w:rsid w:val="003964E1"/>
    <w:rsid w:val="0039774E"/>
    <w:rsid w:val="0039775C"/>
    <w:rsid w:val="003978DA"/>
    <w:rsid w:val="00397D84"/>
    <w:rsid w:val="003A1067"/>
    <w:rsid w:val="003A1132"/>
    <w:rsid w:val="003A12D9"/>
    <w:rsid w:val="003A13DF"/>
    <w:rsid w:val="003A165C"/>
    <w:rsid w:val="003A20C5"/>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545"/>
    <w:rsid w:val="003A77B8"/>
    <w:rsid w:val="003A7C3E"/>
    <w:rsid w:val="003A7C59"/>
    <w:rsid w:val="003B0035"/>
    <w:rsid w:val="003B026B"/>
    <w:rsid w:val="003B04F9"/>
    <w:rsid w:val="003B052D"/>
    <w:rsid w:val="003B09BC"/>
    <w:rsid w:val="003B2007"/>
    <w:rsid w:val="003B2251"/>
    <w:rsid w:val="003B2D19"/>
    <w:rsid w:val="003B419A"/>
    <w:rsid w:val="003B46CB"/>
    <w:rsid w:val="003B4A81"/>
    <w:rsid w:val="003B4CFA"/>
    <w:rsid w:val="003B5800"/>
    <w:rsid w:val="003B623B"/>
    <w:rsid w:val="003B64A9"/>
    <w:rsid w:val="003B64DE"/>
    <w:rsid w:val="003B66C5"/>
    <w:rsid w:val="003B6D8F"/>
    <w:rsid w:val="003B725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2B5"/>
    <w:rsid w:val="003D1596"/>
    <w:rsid w:val="003D1915"/>
    <w:rsid w:val="003D2119"/>
    <w:rsid w:val="003D27FC"/>
    <w:rsid w:val="003D2BFA"/>
    <w:rsid w:val="003D32E6"/>
    <w:rsid w:val="003D3A77"/>
    <w:rsid w:val="003D45AB"/>
    <w:rsid w:val="003D48F9"/>
    <w:rsid w:val="003D4DE9"/>
    <w:rsid w:val="003D4E20"/>
    <w:rsid w:val="003D53AD"/>
    <w:rsid w:val="003D5425"/>
    <w:rsid w:val="003D57D9"/>
    <w:rsid w:val="003D58C5"/>
    <w:rsid w:val="003D5C75"/>
    <w:rsid w:val="003D5E4F"/>
    <w:rsid w:val="003D669D"/>
    <w:rsid w:val="003D6721"/>
    <w:rsid w:val="003D6D8D"/>
    <w:rsid w:val="003D6F29"/>
    <w:rsid w:val="003D7BBC"/>
    <w:rsid w:val="003E05DA"/>
    <w:rsid w:val="003E11B7"/>
    <w:rsid w:val="003E16EA"/>
    <w:rsid w:val="003E1AFA"/>
    <w:rsid w:val="003E1B52"/>
    <w:rsid w:val="003E1D25"/>
    <w:rsid w:val="003E20AF"/>
    <w:rsid w:val="003E231A"/>
    <w:rsid w:val="003E2717"/>
    <w:rsid w:val="003E2B66"/>
    <w:rsid w:val="003E2BB3"/>
    <w:rsid w:val="003E325A"/>
    <w:rsid w:val="003E331E"/>
    <w:rsid w:val="003E347D"/>
    <w:rsid w:val="003E36C6"/>
    <w:rsid w:val="003E4B22"/>
    <w:rsid w:val="003E4B62"/>
    <w:rsid w:val="003E53E5"/>
    <w:rsid w:val="003E5654"/>
    <w:rsid w:val="003E59ED"/>
    <w:rsid w:val="003E64B3"/>
    <w:rsid w:val="003E798A"/>
    <w:rsid w:val="003E7EFC"/>
    <w:rsid w:val="003F034D"/>
    <w:rsid w:val="003F0D2D"/>
    <w:rsid w:val="003F0F95"/>
    <w:rsid w:val="003F17DD"/>
    <w:rsid w:val="003F1962"/>
    <w:rsid w:val="003F1A89"/>
    <w:rsid w:val="003F23DD"/>
    <w:rsid w:val="003F2FB5"/>
    <w:rsid w:val="003F32B7"/>
    <w:rsid w:val="003F345E"/>
    <w:rsid w:val="003F3483"/>
    <w:rsid w:val="003F3596"/>
    <w:rsid w:val="003F3626"/>
    <w:rsid w:val="003F3836"/>
    <w:rsid w:val="003F406D"/>
    <w:rsid w:val="003F4126"/>
    <w:rsid w:val="003F4647"/>
    <w:rsid w:val="003F4A5C"/>
    <w:rsid w:val="003F4D98"/>
    <w:rsid w:val="003F5EAE"/>
    <w:rsid w:val="003F620C"/>
    <w:rsid w:val="003F678D"/>
    <w:rsid w:val="003F68BA"/>
    <w:rsid w:val="003F6AB8"/>
    <w:rsid w:val="003F7054"/>
    <w:rsid w:val="003F7390"/>
    <w:rsid w:val="003F74D0"/>
    <w:rsid w:val="003F7660"/>
    <w:rsid w:val="003F7ABE"/>
    <w:rsid w:val="003F7E50"/>
    <w:rsid w:val="0040051D"/>
    <w:rsid w:val="00400A61"/>
    <w:rsid w:val="00400E9E"/>
    <w:rsid w:val="00401875"/>
    <w:rsid w:val="004018C0"/>
    <w:rsid w:val="00401908"/>
    <w:rsid w:val="00403127"/>
    <w:rsid w:val="00403A4A"/>
    <w:rsid w:val="00403BDB"/>
    <w:rsid w:val="00403F18"/>
    <w:rsid w:val="00403FD7"/>
    <w:rsid w:val="004042CE"/>
    <w:rsid w:val="004048A9"/>
    <w:rsid w:val="00404B05"/>
    <w:rsid w:val="00404E72"/>
    <w:rsid w:val="00405167"/>
    <w:rsid w:val="004058A5"/>
    <w:rsid w:val="00405ACC"/>
    <w:rsid w:val="004060D1"/>
    <w:rsid w:val="004067F4"/>
    <w:rsid w:val="00406B35"/>
    <w:rsid w:val="00406EBC"/>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619"/>
    <w:rsid w:val="00412BF7"/>
    <w:rsid w:val="00412D46"/>
    <w:rsid w:val="0041304F"/>
    <w:rsid w:val="00413A7B"/>
    <w:rsid w:val="00413B5E"/>
    <w:rsid w:val="004145C6"/>
    <w:rsid w:val="00414AB0"/>
    <w:rsid w:val="00414DDE"/>
    <w:rsid w:val="004157CE"/>
    <w:rsid w:val="00415F21"/>
    <w:rsid w:val="004163ED"/>
    <w:rsid w:val="00416AEC"/>
    <w:rsid w:val="00416CFA"/>
    <w:rsid w:val="00416E29"/>
    <w:rsid w:val="0041773E"/>
    <w:rsid w:val="004177FE"/>
    <w:rsid w:val="00417BB5"/>
    <w:rsid w:val="0042009A"/>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C86"/>
    <w:rsid w:val="00431194"/>
    <w:rsid w:val="00431B53"/>
    <w:rsid w:val="0043240C"/>
    <w:rsid w:val="0043262C"/>
    <w:rsid w:val="00432B31"/>
    <w:rsid w:val="00433D06"/>
    <w:rsid w:val="004348DA"/>
    <w:rsid w:val="00434A2D"/>
    <w:rsid w:val="00434D23"/>
    <w:rsid w:val="00434D2A"/>
    <w:rsid w:val="0043510B"/>
    <w:rsid w:val="004352E3"/>
    <w:rsid w:val="0043579E"/>
    <w:rsid w:val="00436A9B"/>
    <w:rsid w:val="00436C62"/>
    <w:rsid w:val="00437C3D"/>
    <w:rsid w:val="0044075F"/>
    <w:rsid w:val="00440A1D"/>
    <w:rsid w:val="00440EE3"/>
    <w:rsid w:val="00441342"/>
    <w:rsid w:val="00441A3B"/>
    <w:rsid w:val="00441A57"/>
    <w:rsid w:val="00442349"/>
    <w:rsid w:val="00442EF7"/>
    <w:rsid w:val="0044304D"/>
    <w:rsid w:val="004436D9"/>
    <w:rsid w:val="0044372A"/>
    <w:rsid w:val="00443840"/>
    <w:rsid w:val="00443BA7"/>
    <w:rsid w:val="00443D55"/>
    <w:rsid w:val="004441A1"/>
    <w:rsid w:val="004443B6"/>
    <w:rsid w:val="0044497C"/>
    <w:rsid w:val="00444AF7"/>
    <w:rsid w:val="00445381"/>
    <w:rsid w:val="0044597A"/>
    <w:rsid w:val="004462C9"/>
    <w:rsid w:val="004465B3"/>
    <w:rsid w:val="00446666"/>
    <w:rsid w:val="0044669F"/>
    <w:rsid w:val="00446827"/>
    <w:rsid w:val="00446B9D"/>
    <w:rsid w:val="00446F08"/>
    <w:rsid w:val="004475B9"/>
    <w:rsid w:val="00447805"/>
    <w:rsid w:val="00447DA8"/>
    <w:rsid w:val="004500E0"/>
    <w:rsid w:val="004507F9"/>
    <w:rsid w:val="00450D23"/>
    <w:rsid w:val="00450D35"/>
    <w:rsid w:val="00451495"/>
    <w:rsid w:val="004519A6"/>
    <w:rsid w:val="00452271"/>
    <w:rsid w:val="0045290F"/>
    <w:rsid w:val="00453072"/>
    <w:rsid w:val="0045380C"/>
    <w:rsid w:val="004538F6"/>
    <w:rsid w:val="00453994"/>
    <w:rsid w:val="00453FFE"/>
    <w:rsid w:val="004552C2"/>
    <w:rsid w:val="004552E5"/>
    <w:rsid w:val="00455905"/>
    <w:rsid w:val="004559DD"/>
    <w:rsid w:val="00455D81"/>
    <w:rsid w:val="00456774"/>
    <w:rsid w:val="004567D6"/>
    <w:rsid w:val="00456DEF"/>
    <w:rsid w:val="004570AB"/>
    <w:rsid w:val="00457439"/>
    <w:rsid w:val="00457B24"/>
    <w:rsid w:val="00460183"/>
    <w:rsid w:val="004604E3"/>
    <w:rsid w:val="00460E0F"/>
    <w:rsid w:val="00461735"/>
    <w:rsid w:val="004618BF"/>
    <w:rsid w:val="00461E41"/>
    <w:rsid w:val="00462552"/>
    <w:rsid w:val="00462EA6"/>
    <w:rsid w:val="00463083"/>
    <w:rsid w:val="00464A8E"/>
    <w:rsid w:val="00464C17"/>
    <w:rsid w:val="004651E2"/>
    <w:rsid w:val="0046572A"/>
    <w:rsid w:val="0046576F"/>
    <w:rsid w:val="00465877"/>
    <w:rsid w:val="00465ADA"/>
    <w:rsid w:val="004665BA"/>
    <w:rsid w:val="00466FBA"/>
    <w:rsid w:val="00467411"/>
    <w:rsid w:val="00470ACF"/>
    <w:rsid w:val="004712A2"/>
    <w:rsid w:val="004713E9"/>
    <w:rsid w:val="00471756"/>
    <w:rsid w:val="00471F25"/>
    <w:rsid w:val="004723A5"/>
    <w:rsid w:val="0047286F"/>
    <w:rsid w:val="00472E13"/>
    <w:rsid w:val="00472EAE"/>
    <w:rsid w:val="004733DA"/>
    <w:rsid w:val="00473506"/>
    <w:rsid w:val="0047401E"/>
    <w:rsid w:val="00474208"/>
    <w:rsid w:val="00474927"/>
    <w:rsid w:val="004755F3"/>
    <w:rsid w:val="0047594C"/>
    <w:rsid w:val="00476E49"/>
    <w:rsid w:val="00476E56"/>
    <w:rsid w:val="004779C0"/>
    <w:rsid w:val="00477AA4"/>
    <w:rsid w:val="00480CB7"/>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78"/>
    <w:rsid w:val="00485E74"/>
    <w:rsid w:val="004861CA"/>
    <w:rsid w:val="00486AF3"/>
    <w:rsid w:val="004876CA"/>
    <w:rsid w:val="00487869"/>
    <w:rsid w:val="00487925"/>
    <w:rsid w:val="00487D43"/>
    <w:rsid w:val="00487DDE"/>
    <w:rsid w:val="00490035"/>
    <w:rsid w:val="00490842"/>
    <w:rsid w:val="004909D2"/>
    <w:rsid w:val="00490AC2"/>
    <w:rsid w:val="0049125D"/>
    <w:rsid w:val="004913FD"/>
    <w:rsid w:val="00491A3A"/>
    <w:rsid w:val="00491CAB"/>
    <w:rsid w:val="00491CCC"/>
    <w:rsid w:val="00491D98"/>
    <w:rsid w:val="00491DD8"/>
    <w:rsid w:val="00492436"/>
    <w:rsid w:val="0049283B"/>
    <w:rsid w:val="00492CBE"/>
    <w:rsid w:val="00493046"/>
    <w:rsid w:val="004939D7"/>
    <w:rsid w:val="004943DB"/>
    <w:rsid w:val="00494561"/>
    <w:rsid w:val="00494D24"/>
    <w:rsid w:val="00494D2B"/>
    <w:rsid w:val="00494EF5"/>
    <w:rsid w:val="00495AD4"/>
    <w:rsid w:val="00495CF4"/>
    <w:rsid w:val="0049703C"/>
    <w:rsid w:val="004970E8"/>
    <w:rsid w:val="00497249"/>
    <w:rsid w:val="00497832"/>
    <w:rsid w:val="004A01B0"/>
    <w:rsid w:val="004A0289"/>
    <w:rsid w:val="004A0C13"/>
    <w:rsid w:val="004A1083"/>
    <w:rsid w:val="004A1353"/>
    <w:rsid w:val="004A16E6"/>
    <w:rsid w:val="004A1A2C"/>
    <w:rsid w:val="004A25C3"/>
    <w:rsid w:val="004A265E"/>
    <w:rsid w:val="004A2919"/>
    <w:rsid w:val="004A296C"/>
    <w:rsid w:val="004A2AB0"/>
    <w:rsid w:val="004A2CF5"/>
    <w:rsid w:val="004A2D4B"/>
    <w:rsid w:val="004A375A"/>
    <w:rsid w:val="004A4223"/>
    <w:rsid w:val="004A471F"/>
    <w:rsid w:val="004A4994"/>
    <w:rsid w:val="004A4BF6"/>
    <w:rsid w:val="004A4C67"/>
    <w:rsid w:val="004A4F3F"/>
    <w:rsid w:val="004A59C0"/>
    <w:rsid w:val="004A59C3"/>
    <w:rsid w:val="004A5B90"/>
    <w:rsid w:val="004A5C08"/>
    <w:rsid w:val="004A71EF"/>
    <w:rsid w:val="004A737F"/>
    <w:rsid w:val="004A7423"/>
    <w:rsid w:val="004A77B7"/>
    <w:rsid w:val="004A7823"/>
    <w:rsid w:val="004A7C6D"/>
    <w:rsid w:val="004A7D4B"/>
    <w:rsid w:val="004A7E76"/>
    <w:rsid w:val="004A7F64"/>
    <w:rsid w:val="004B066A"/>
    <w:rsid w:val="004B08E8"/>
    <w:rsid w:val="004B0A74"/>
    <w:rsid w:val="004B14D9"/>
    <w:rsid w:val="004B1B1F"/>
    <w:rsid w:val="004B1D56"/>
    <w:rsid w:val="004B250B"/>
    <w:rsid w:val="004B2A5D"/>
    <w:rsid w:val="004B2BC1"/>
    <w:rsid w:val="004B2BCF"/>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5E0"/>
    <w:rsid w:val="004C2800"/>
    <w:rsid w:val="004C29D6"/>
    <w:rsid w:val="004C2BE1"/>
    <w:rsid w:val="004C3028"/>
    <w:rsid w:val="004C373B"/>
    <w:rsid w:val="004C3E06"/>
    <w:rsid w:val="004C3E08"/>
    <w:rsid w:val="004C4037"/>
    <w:rsid w:val="004C41B3"/>
    <w:rsid w:val="004C44CD"/>
    <w:rsid w:val="004C4664"/>
    <w:rsid w:val="004C4679"/>
    <w:rsid w:val="004C4AEB"/>
    <w:rsid w:val="004C4EB8"/>
    <w:rsid w:val="004C54A4"/>
    <w:rsid w:val="004C591F"/>
    <w:rsid w:val="004C69FF"/>
    <w:rsid w:val="004C7117"/>
    <w:rsid w:val="004D0166"/>
    <w:rsid w:val="004D01A3"/>
    <w:rsid w:val="004D045A"/>
    <w:rsid w:val="004D07FC"/>
    <w:rsid w:val="004D0A31"/>
    <w:rsid w:val="004D0C3E"/>
    <w:rsid w:val="004D0F4C"/>
    <w:rsid w:val="004D12F3"/>
    <w:rsid w:val="004D139F"/>
    <w:rsid w:val="004D14D2"/>
    <w:rsid w:val="004D1730"/>
    <w:rsid w:val="004D1866"/>
    <w:rsid w:val="004D1EE3"/>
    <w:rsid w:val="004D1FD2"/>
    <w:rsid w:val="004D262B"/>
    <w:rsid w:val="004D2BB8"/>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B8C"/>
    <w:rsid w:val="004E4C42"/>
    <w:rsid w:val="004E5172"/>
    <w:rsid w:val="004E530F"/>
    <w:rsid w:val="004E532A"/>
    <w:rsid w:val="004E55F1"/>
    <w:rsid w:val="004E5967"/>
    <w:rsid w:val="004E5AD4"/>
    <w:rsid w:val="004E5F23"/>
    <w:rsid w:val="004E64D8"/>
    <w:rsid w:val="004E66AE"/>
    <w:rsid w:val="004E6A85"/>
    <w:rsid w:val="004E6B8D"/>
    <w:rsid w:val="004E7388"/>
    <w:rsid w:val="004E7D2D"/>
    <w:rsid w:val="004F0396"/>
    <w:rsid w:val="004F03C2"/>
    <w:rsid w:val="004F0C00"/>
    <w:rsid w:val="004F0C3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3C28"/>
    <w:rsid w:val="00503D15"/>
    <w:rsid w:val="00503DB9"/>
    <w:rsid w:val="00503DFB"/>
    <w:rsid w:val="00504558"/>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D7B"/>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500"/>
    <w:rsid w:val="00517E38"/>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679D"/>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4C"/>
    <w:rsid w:val="005431DF"/>
    <w:rsid w:val="00543317"/>
    <w:rsid w:val="005436FB"/>
    <w:rsid w:val="00543800"/>
    <w:rsid w:val="0054380A"/>
    <w:rsid w:val="00543890"/>
    <w:rsid w:val="005440C1"/>
    <w:rsid w:val="005444F8"/>
    <w:rsid w:val="00544A1E"/>
    <w:rsid w:val="0054567C"/>
    <w:rsid w:val="00546070"/>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F90"/>
    <w:rsid w:val="005662FB"/>
    <w:rsid w:val="00566E30"/>
    <w:rsid w:val="00567909"/>
    <w:rsid w:val="005705B4"/>
    <w:rsid w:val="00570C7E"/>
    <w:rsid w:val="00570CEE"/>
    <w:rsid w:val="005710D6"/>
    <w:rsid w:val="00571593"/>
    <w:rsid w:val="005718FC"/>
    <w:rsid w:val="00571DB7"/>
    <w:rsid w:val="00571E9C"/>
    <w:rsid w:val="00573632"/>
    <w:rsid w:val="0057398E"/>
    <w:rsid w:val="00573FC7"/>
    <w:rsid w:val="0057426E"/>
    <w:rsid w:val="0057445D"/>
    <w:rsid w:val="00574F66"/>
    <w:rsid w:val="005754AE"/>
    <w:rsid w:val="00575A10"/>
    <w:rsid w:val="00575D79"/>
    <w:rsid w:val="0057612A"/>
    <w:rsid w:val="0057688E"/>
    <w:rsid w:val="00576D46"/>
    <w:rsid w:val="005770C7"/>
    <w:rsid w:val="00577140"/>
    <w:rsid w:val="00577307"/>
    <w:rsid w:val="00577327"/>
    <w:rsid w:val="00577FB2"/>
    <w:rsid w:val="00580079"/>
    <w:rsid w:val="0058052D"/>
    <w:rsid w:val="0058086D"/>
    <w:rsid w:val="00580EA5"/>
    <w:rsid w:val="005813E2"/>
    <w:rsid w:val="00581B14"/>
    <w:rsid w:val="00581BE0"/>
    <w:rsid w:val="00581E96"/>
    <w:rsid w:val="00582453"/>
    <w:rsid w:val="00582A6E"/>
    <w:rsid w:val="00582EA6"/>
    <w:rsid w:val="00582F7E"/>
    <w:rsid w:val="0058309A"/>
    <w:rsid w:val="00583A59"/>
    <w:rsid w:val="00583D45"/>
    <w:rsid w:val="0058417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85A"/>
    <w:rsid w:val="005948FD"/>
    <w:rsid w:val="00595085"/>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8D0"/>
    <w:rsid w:val="005B0B87"/>
    <w:rsid w:val="005B0F05"/>
    <w:rsid w:val="005B1D03"/>
    <w:rsid w:val="005B2330"/>
    <w:rsid w:val="005B32A1"/>
    <w:rsid w:val="005B37EF"/>
    <w:rsid w:val="005B397C"/>
    <w:rsid w:val="005B3CDA"/>
    <w:rsid w:val="005B41A8"/>
    <w:rsid w:val="005B454F"/>
    <w:rsid w:val="005B491D"/>
    <w:rsid w:val="005B4C63"/>
    <w:rsid w:val="005B53A3"/>
    <w:rsid w:val="005B57EA"/>
    <w:rsid w:val="005B58E7"/>
    <w:rsid w:val="005B5BF9"/>
    <w:rsid w:val="005B5D7B"/>
    <w:rsid w:val="005B6D9C"/>
    <w:rsid w:val="005B6E62"/>
    <w:rsid w:val="005B71EA"/>
    <w:rsid w:val="005B7292"/>
    <w:rsid w:val="005B7756"/>
    <w:rsid w:val="005C07E6"/>
    <w:rsid w:val="005C0E22"/>
    <w:rsid w:val="005C177C"/>
    <w:rsid w:val="005C27B7"/>
    <w:rsid w:val="005C2812"/>
    <w:rsid w:val="005C2B11"/>
    <w:rsid w:val="005C2BA4"/>
    <w:rsid w:val="005C3312"/>
    <w:rsid w:val="005C33AA"/>
    <w:rsid w:val="005C33CB"/>
    <w:rsid w:val="005C3584"/>
    <w:rsid w:val="005C408C"/>
    <w:rsid w:val="005C448D"/>
    <w:rsid w:val="005C44F0"/>
    <w:rsid w:val="005C4670"/>
    <w:rsid w:val="005C4EA5"/>
    <w:rsid w:val="005C50E2"/>
    <w:rsid w:val="005C581B"/>
    <w:rsid w:val="005C5C76"/>
    <w:rsid w:val="005C5F39"/>
    <w:rsid w:val="005C78BA"/>
    <w:rsid w:val="005D10AF"/>
    <w:rsid w:val="005D1FD5"/>
    <w:rsid w:val="005D28BC"/>
    <w:rsid w:val="005D2DB7"/>
    <w:rsid w:val="005D36D7"/>
    <w:rsid w:val="005D3B4A"/>
    <w:rsid w:val="005D4B7E"/>
    <w:rsid w:val="005D4E99"/>
    <w:rsid w:val="005D508B"/>
    <w:rsid w:val="005D50C7"/>
    <w:rsid w:val="005D59E1"/>
    <w:rsid w:val="005D5AE8"/>
    <w:rsid w:val="005D5C8F"/>
    <w:rsid w:val="005D6139"/>
    <w:rsid w:val="005D62BD"/>
    <w:rsid w:val="005D697B"/>
    <w:rsid w:val="005D72BC"/>
    <w:rsid w:val="005D75C3"/>
    <w:rsid w:val="005D762D"/>
    <w:rsid w:val="005D7816"/>
    <w:rsid w:val="005D792B"/>
    <w:rsid w:val="005D7B87"/>
    <w:rsid w:val="005D7D49"/>
    <w:rsid w:val="005D7D7E"/>
    <w:rsid w:val="005E034A"/>
    <w:rsid w:val="005E10AB"/>
    <w:rsid w:val="005E13CB"/>
    <w:rsid w:val="005E15E7"/>
    <w:rsid w:val="005E1FBA"/>
    <w:rsid w:val="005E2D95"/>
    <w:rsid w:val="005E3AD2"/>
    <w:rsid w:val="005E41D0"/>
    <w:rsid w:val="005E4937"/>
    <w:rsid w:val="005E4EF8"/>
    <w:rsid w:val="005E5119"/>
    <w:rsid w:val="005E5736"/>
    <w:rsid w:val="005E6463"/>
    <w:rsid w:val="005E72E8"/>
    <w:rsid w:val="005E7384"/>
    <w:rsid w:val="005E7AA3"/>
    <w:rsid w:val="005E7B07"/>
    <w:rsid w:val="005E7B85"/>
    <w:rsid w:val="005E7F21"/>
    <w:rsid w:val="005F01D5"/>
    <w:rsid w:val="005F0BD8"/>
    <w:rsid w:val="005F0D8C"/>
    <w:rsid w:val="005F10A3"/>
    <w:rsid w:val="005F10F3"/>
    <w:rsid w:val="005F1147"/>
    <w:rsid w:val="005F1364"/>
    <w:rsid w:val="005F16C5"/>
    <w:rsid w:val="005F1A63"/>
    <w:rsid w:val="005F1C6A"/>
    <w:rsid w:val="005F1DC4"/>
    <w:rsid w:val="005F20C2"/>
    <w:rsid w:val="005F216C"/>
    <w:rsid w:val="005F2284"/>
    <w:rsid w:val="005F2370"/>
    <w:rsid w:val="005F2F30"/>
    <w:rsid w:val="005F32AC"/>
    <w:rsid w:val="005F351A"/>
    <w:rsid w:val="005F4F1F"/>
    <w:rsid w:val="005F50F9"/>
    <w:rsid w:val="005F579C"/>
    <w:rsid w:val="005F680A"/>
    <w:rsid w:val="005F705D"/>
    <w:rsid w:val="005F7109"/>
    <w:rsid w:val="005F742A"/>
    <w:rsid w:val="00600330"/>
    <w:rsid w:val="00600494"/>
    <w:rsid w:val="006004C6"/>
    <w:rsid w:val="006007F1"/>
    <w:rsid w:val="00600A04"/>
    <w:rsid w:val="00600D70"/>
    <w:rsid w:val="00600D90"/>
    <w:rsid w:val="00600DE0"/>
    <w:rsid w:val="006011C7"/>
    <w:rsid w:val="0060147F"/>
    <w:rsid w:val="006018BB"/>
    <w:rsid w:val="00601BA9"/>
    <w:rsid w:val="00601CDD"/>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13"/>
    <w:rsid w:val="00606E2A"/>
    <w:rsid w:val="00607B99"/>
    <w:rsid w:val="00607B9C"/>
    <w:rsid w:val="00610302"/>
    <w:rsid w:val="00611E06"/>
    <w:rsid w:val="00611F5A"/>
    <w:rsid w:val="00611FD7"/>
    <w:rsid w:val="00612443"/>
    <w:rsid w:val="006125D0"/>
    <w:rsid w:val="006125D2"/>
    <w:rsid w:val="0061270C"/>
    <w:rsid w:val="0061352B"/>
    <w:rsid w:val="00613E0B"/>
    <w:rsid w:val="00613F10"/>
    <w:rsid w:val="006141F3"/>
    <w:rsid w:val="00614DA0"/>
    <w:rsid w:val="00615AAB"/>
    <w:rsid w:val="0061620E"/>
    <w:rsid w:val="00616470"/>
    <w:rsid w:val="0061652F"/>
    <w:rsid w:val="00616998"/>
    <w:rsid w:val="00616ACE"/>
    <w:rsid w:val="00616D1E"/>
    <w:rsid w:val="00617483"/>
    <w:rsid w:val="00617BAE"/>
    <w:rsid w:val="00617C32"/>
    <w:rsid w:val="00617EE5"/>
    <w:rsid w:val="00617EED"/>
    <w:rsid w:val="0062048C"/>
    <w:rsid w:val="00620515"/>
    <w:rsid w:val="00620947"/>
    <w:rsid w:val="00620A17"/>
    <w:rsid w:val="00620A99"/>
    <w:rsid w:val="00620B84"/>
    <w:rsid w:val="006212E8"/>
    <w:rsid w:val="0062185D"/>
    <w:rsid w:val="00621961"/>
    <w:rsid w:val="00621B85"/>
    <w:rsid w:val="00621E44"/>
    <w:rsid w:val="00621FD2"/>
    <w:rsid w:val="00622CAA"/>
    <w:rsid w:val="0062300E"/>
    <w:rsid w:val="00623533"/>
    <w:rsid w:val="006235D4"/>
    <w:rsid w:val="00623CD5"/>
    <w:rsid w:val="00624355"/>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A54"/>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C0B"/>
    <w:rsid w:val="00644665"/>
    <w:rsid w:val="00644693"/>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1D9"/>
    <w:rsid w:val="0065265D"/>
    <w:rsid w:val="00652679"/>
    <w:rsid w:val="00652D7D"/>
    <w:rsid w:val="00652DCD"/>
    <w:rsid w:val="00652DD6"/>
    <w:rsid w:val="00653696"/>
    <w:rsid w:val="006548F8"/>
    <w:rsid w:val="00654A7A"/>
    <w:rsid w:val="00656055"/>
    <w:rsid w:val="00656C48"/>
    <w:rsid w:val="00656EC0"/>
    <w:rsid w:val="00657430"/>
    <w:rsid w:val="00657624"/>
    <w:rsid w:val="00657729"/>
    <w:rsid w:val="00657AE7"/>
    <w:rsid w:val="006602B9"/>
    <w:rsid w:val="00660F95"/>
    <w:rsid w:val="00661408"/>
    <w:rsid w:val="006614C9"/>
    <w:rsid w:val="006619B7"/>
    <w:rsid w:val="00661A80"/>
    <w:rsid w:val="006624D0"/>
    <w:rsid w:val="0066270D"/>
    <w:rsid w:val="00662BF1"/>
    <w:rsid w:val="00662F57"/>
    <w:rsid w:val="006634BB"/>
    <w:rsid w:val="006643D3"/>
    <w:rsid w:val="006644B2"/>
    <w:rsid w:val="006648B7"/>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6898"/>
    <w:rsid w:val="00676B84"/>
    <w:rsid w:val="00676EE2"/>
    <w:rsid w:val="00677109"/>
    <w:rsid w:val="0067728C"/>
    <w:rsid w:val="006774BE"/>
    <w:rsid w:val="00677535"/>
    <w:rsid w:val="00680A8F"/>
    <w:rsid w:val="00680C45"/>
    <w:rsid w:val="00680CA5"/>
    <w:rsid w:val="0068105D"/>
    <w:rsid w:val="006825FC"/>
    <w:rsid w:val="00682FC5"/>
    <w:rsid w:val="0068315C"/>
    <w:rsid w:val="00683418"/>
    <w:rsid w:val="00683554"/>
    <w:rsid w:val="006836C0"/>
    <w:rsid w:val="0068442D"/>
    <w:rsid w:val="00684AF7"/>
    <w:rsid w:val="00684B32"/>
    <w:rsid w:val="00685044"/>
    <w:rsid w:val="00685555"/>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57A"/>
    <w:rsid w:val="00695BFE"/>
    <w:rsid w:val="00695FB8"/>
    <w:rsid w:val="00696179"/>
    <w:rsid w:val="006964DF"/>
    <w:rsid w:val="00696A22"/>
    <w:rsid w:val="00696F84"/>
    <w:rsid w:val="00697D5C"/>
    <w:rsid w:val="006A0872"/>
    <w:rsid w:val="006A09B2"/>
    <w:rsid w:val="006A0CDB"/>
    <w:rsid w:val="006A0E0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E3D"/>
    <w:rsid w:val="006B019F"/>
    <w:rsid w:val="006B04D9"/>
    <w:rsid w:val="006B0ED8"/>
    <w:rsid w:val="006B1593"/>
    <w:rsid w:val="006B1616"/>
    <w:rsid w:val="006B2023"/>
    <w:rsid w:val="006B206C"/>
    <w:rsid w:val="006B2B4D"/>
    <w:rsid w:val="006B2EEB"/>
    <w:rsid w:val="006B3FB9"/>
    <w:rsid w:val="006B3FCF"/>
    <w:rsid w:val="006B4207"/>
    <w:rsid w:val="006B4E7B"/>
    <w:rsid w:val="006B4E7D"/>
    <w:rsid w:val="006B520F"/>
    <w:rsid w:val="006B5366"/>
    <w:rsid w:val="006B53A6"/>
    <w:rsid w:val="006B6136"/>
    <w:rsid w:val="006B6C08"/>
    <w:rsid w:val="006B6E0C"/>
    <w:rsid w:val="006B73C1"/>
    <w:rsid w:val="006B7B9E"/>
    <w:rsid w:val="006B7DC9"/>
    <w:rsid w:val="006C0439"/>
    <w:rsid w:val="006C055E"/>
    <w:rsid w:val="006C0752"/>
    <w:rsid w:val="006C0B0D"/>
    <w:rsid w:val="006C10F8"/>
    <w:rsid w:val="006C1572"/>
    <w:rsid w:val="006C180B"/>
    <w:rsid w:val="006C2306"/>
    <w:rsid w:val="006C259C"/>
    <w:rsid w:val="006C2CE0"/>
    <w:rsid w:val="006C2D82"/>
    <w:rsid w:val="006C2DA0"/>
    <w:rsid w:val="006C2F1E"/>
    <w:rsid w:val="006C2F57"/>
    <w:rsid w:val="006C4D0B"/>
    <w:rsid w:val="006C4E2D"/>
    <w:rsid w:val="006C57D1"/>
    <w:rsid w:val="006C6334"/>
    <w:rsid w:val="006C688F"/>
    <w:rsid w:val="006C718D"/>
    <w:rsid w:val="006C7621"/>
    <w:rsid w:val="006C769B"/>
    <w:rsid w:val="006C7830"/>
    <w:rsid w:val="006C7F8F"/>
    <w:rsid w:val="006D0837"/>
    <w:rsid w:val="006D0BF0"/>
    <w:rsid w:val="006D11EA"/>
    <w:rsid w:val="006D1715"/>
    <w:rsid w:val="006D183F"/>
    <w:rsid w:val="006D1C90"/>
    <w:rsid w:val="006D230E"/>
    <w:rsid w:val="006D2ACA"/>
    <w:rsid w:val="006D3024"/>
    <w:rsid w:val="006D3146"/>
    <w:rsid w:val="006D3E9F"/>
    <w:rsid w:val="006D409C"/>
    <w:rsid w:val="006D4B38"/>
    <w:rsid w:val="006D4D45"/>
    <w:rsid w:val="006D4E88"/>
    <w:rsid w:val="006D4F07"/>
    <w:rsid w:val="006D5428"/>
    <w:rsid w:val="006D59DA"/>
    <w:rsid w:val="006D614E"/>
    <w:rsid w:val="006D615A"/>
    <w:rsid w:val="006D624B"/>
    <w:rsid w:val="006D65A8"/>
    <w:rsid w:val="006D6B90"/>
    <w:rsid w:val="006D6DB2"/>
    <w:rsid w:val="006D712D"/>
    <w:rsid w:val="006E1BF3"/>
    <w:rsid w:val="006E2117"/>
    <w:rsid w:val="006E227B"/>
    <w:rsid w:val="006E22D8"/>
    <w:rsid w:val="006E287C"/>
    <w:rsid w:val="006E293A"/>
    <w:rsid w:val="006E2C0D"/>
    <w:rsid w:val="006E3638"/>
    <w:rsid w:val="006E3B55"/>
    <w:rsid w:val="006E3F19"/>
    <w:rsid w:val="006E3FA8"/>
    <w:rsid w:val="006E3FE5"/>
    <w:rsid w:val="006E3FE6"/>
    <w:rsid w:val="006E44BE"/>
    <w:rsid w:val="006E4B78"/>
    <w:rsid w:val="006E526F"/>
    <w:rsid w:val="006E5550"/>
    <w:rsid w:val="006E5AC2"/>
    <w:rsid w:val="006E60B0"/>
    <w:rsid w:val="006E654C"/>
    <w:rsid w:val="006E67EC"/>
    <w:rsid w:val="006F084C"/>
    <w:rsid w:val="006F0891"/>
    <w:rsid w:val="006F0D7E"/>
    <w:rsid w:val="006F0FDB"/>
    <w:rsid w:val="006F10E8"/>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F9B"/>
    <w:rsid w:val="006F5C96"/>
    <w:rsid w:val="006F5FBF"/>
    <w:rsid w:val="006F67A2"/>
    <w:rsid w:val="006F6BB0"/>
    <w:rsid w:val="006F70C0"/>
    <w:rsid w:val="006F7324"/>
    <w:rsid w:val="006F734E"/>
    <w:rsid w:val="006F7539"/>
    <w:rsid w:val="006F7580"/>
    <w:rsid w:val="006F764C"/>
    <w:rsid w:val="006F774F"/>
    <w:rsid w:val="006F784E"/>
    <w:rsid w:val="007002AE"/>
    <w:rsid w:val="00701167"/>
    <w:rsid w:val="00702571"/>
    <w:rsid w:val="00702601"/>
    <w:rsid w:val="00702952"/>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A14"/>
    <w:rsid w:val="00713E0C"/>
    <w:rsid w:val="00713EFD"/>
    <w:rsid w:val="00714775"/>
    <w:rsid w:val="00714856"/>
    <w:rsid w:val="00714897"/>
    <w:rsid w:val="00714A7C"/>
    <w:rsid w:val="00714A8B"/>
    <w:rsid w:val="00714BF7"/>
    <w:rsid w:val="00714F3F"/>
    <w:rsid w:val="00715D04"/>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576"/>
    <w:rsid w:val="0072472B"/>
    <w:rsid w:val="00724AE4"/>
    <w:rsid w:val="00724C7A"/>
    <w:rsid w:val="00725129"/>
    <w:rsid w:val="0072614A"/>
    <w:rsid w:val="0072620E"/>
    <w:rsid w:val="0072627D"/>
    <w:rsid w:val="00726B40"/>
    <w:rsid w:val="00726E6B"/>
    <w:rsid w:val="007270EC"/>
    <w:rsid w:val="0072712F"/>
    <w:rsid w:val="00727431"/>
    <w:rsid w:val="007301E1"/>
    <w:rsid w:val="007302AE"/>
    <w:rsid w:val="00731124"/>
    <w:rsid w:val="007313AE"/>
    <w:rsid w:val="00731FB6"/>
    <w:rsid w:val="00732270"/>
    <w:rsid w:val="00732446"/>
    <w:rsid w:val="00732B4A"/>
    <w:rsid w:val="00732D31"/>
    <w:rsid w:val="0073338B"/>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087"/>
    <w:rsid w:val="00740567"/>
    <w:rsid w:val="00740CB8"/>
    <w:rsid w:val="00740E7E"/>
    <w:rsid w:val="007412FA"/>
    <w:rsid w:val="00741726"/>
    <w:rsid w:val="00741B8E"/>
    <w:rsid w:val="00742239"/>
    <w:rsid w:val="007422A0"/>
    <w:rsid w:val="00742582"/>
    <w:rsid w:val="007427B3"/>
    <w:rsid w:val="00742810"/>
    <w:rsid w:val="00742855"/>
    <w:rsid w:val="00742CA3"/>
    <w:rsid w:val="00742FC1"/>
    <w:rsid w:val="00743011"/>
    <w:rsid w:val="00743113"/>
    <w:rsid w:val="007437BA"/>
    <w:rsid w:val="00743CC8"/>
    <w:rsid w:val="00743D17"/>
    <w:rsid w:val="00743E54"/>
    <w:rsid w:val="00744F18"/>
    <w:rsid w:val="0074514D"/>
    <w:rsid w:val="00745469"/>
    <w:rsid w:val="007455E8"/>
    <w:rsid w:val="0074575B"/>
    <w:rsid w:val="007457F5"/>
    <w:rsid w:val="00745AEB"/>
    <w:rsid w:val="00746B98"/>
    <w:rsid w:val="00746BBF"/>
    <w:rsid w:val="00747285"/>
    <w:rsid w:val="00747385"/>
    <w:rsid w:val="007474CB"/>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F35"/>
    <w:rsid w:val="007602FB"/>
    <w:rsid w:val="00760456"/>
    <w:rsid w:val="00760C82"/>
    <w:rsid w:val="00760D92"/>
    <w:rsid w:val="00760F97"/>
    <w:rsid w:val="00761745"/>
    <w:rsid w:val="007617ED"/>
    <w:rsid w:val="00762898"/>
    <w:rsid w:val="00762E08"/>
    <w:rsid w:val="007630F0"/>
    <w:rsid w:val="00763A46"/>
    <w:rsid w:val="00764191"/>
    <w:rsid w:val="007644FD"/>
    <w:rsid w:val="00764FF4"/>
    <w:rsid w:val="0076508A"/>
    <w:rsid w:val="0076540B"/>
    <w:rsid w:val="00765DA4"/>
    <w:rsid w:val="0076608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D18"/>
    <w:rsid w:val="00772E49"/>
    <w:rsid w:val="007731B1"/>
    <w:rsid w:val="00773296"/>
    <w:rsid w:val="00773B3E"/>
    <w:rsid w:val="00773E97"/>
    <w:rsid w:val="007744DE"/>
    <w:rsid w:val="00775011"/>
    <w:rsid w:val="007751AE"/>
    <w:rsid w:val="00775B10"/>
    <w:rsid w:val="00775CED"/>
    <w:rsid w:val="0077695B"/>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BD6"/>
    <w:rsid w:val="00784EFE"/>
    <w:rsid w:val="0078504C"/>
    <w:rsid w:val="007858C7"/>
    <w:rsid w:val="00785DFA"/>
    <w:rsid w:val="007860E6"/>
    <w:rsid w:val="007864F4"/>
    <w:rsid w:val="0078665F"/>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E47"/>
    <w:rsid w:val="00794F69"/>
    <w:rsid w:val="00794FEF"/>
    <w:rsid w:val="0079534E"/>
    <w:rsid w:val="00795655"/>
    <w:rsid w:val="0079573C"/>
    <w:rsid w:val="00796470"/>
    <w:rsid w:val="00796609"/>
    <w:rsid w:val="00796873"/>
    <w:rsid w:val="00797637"/>
    <w:rsid w:val="0079789A"/>
    <w:rsid w:val="00797984"/>
    <w:rsid w:val="00797B96"/>
    <w:rsid w:val="00797D5E"/>
    <w:rsid w:val="007A0001"/>
    <w:rsid w:val="007A17AB"/>
    <w:rsid w:val="007A1863"/>
    <w:rsid w:val="007A18B8"/>
    <w:rsid w:val="007A19D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53E"/>
    <w:rsid w:val="007B2934"/>
    <w:rsid w:val="007B2990"/>
    <w:rsid w:val="007B3EF3"/>
    <w:rsid w:val="007B43A9"/>
    <w:rsid w:val="007B4514"/>
    <w:rsid w:val="007B46F8"/>
    <w:rsid w:val="007B4905"/>
    <w:rsid w:val="007B4DF2"/>
    <w:rsid w:val="007B520C"/>
    <w:rsid w:val="007B54FD"/>
    <w:rsid w:val="007B55AB"/>
    <w:rsid w:val="007B57A1"/>
    <w:rsid w:val="007B58DD"/>
    <w:rsid w:val="007B647A"/>
    <w:rsid w:val="007B653C"/>
    <w:rsid w:val="007B7201"/>
    <w:rsid w:val="007B7218"/>
    <w:rsid w:val="007B7231"/>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3FC"/>
    <w:rsid w:val="007C3D96"/>
    <w:rsid w:val="007C406D"/>
    <w:rsid w:val="007C48BD"/>
    <w:rsid w:val="007C525F"/>
    <w:rsid w:val="007C53BA"/>
    <w:rsid w:val="007C5745"/>
    <w:rsid w:val="007C5A79"/>
    <w:rsid w:val="007C6009"/>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AA1"/>
    <w:rsid w:val="007D2BC6"/>
    <w:rsid w:val="007D2EF8"/>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7BF"/>
    <w:rsid w:val="007E593D"/>
    <w:rsid w:val="007E5D69"/>
    <w:rsid w:val="007E64AE"/>
    <w:rsid w:val="007E67C1"/>
    <w:rsid w:val="007E6868"/>
    <w:rsid w:val="007E69D2"/>
    <w:rsid w:val="007E6B8D"/>
    <w:rsid w:val="007E6C2D"/>
    <w:rsid w:val="007E6CB0"/>
    <w:rsid w:val="007E6DA4"/>
    <w:rsid w:val="007E6E39"/>
    <w:rsid w:val="007E7299"/>
    <w:rsid w:val="007E74AF"/>
    <w:rsid w:val="007E778A"/>
    <w:rsid w:val="007E7910"/>
    <w:rsid w:val="007E7D4A"/>
    <w:rsid w:val="007E7F1E"/>
    <w:rsid w:val="007E7F75"/>
    <w:rsid w:val="007F0804"/>
    <w:rsid w:val="007F0CB3"/>
    <w:rsid w:val="007F1110"/>
    <w:rsid w:val="007F186A"/>
    <w:rsid w:val="007F1FDE"/>
    <w:rsid w:val="007F24CA"/>
    <w:rsid w:val="007F3CFD"/>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A"/>
    <w:rsid w:val="00801477"/>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337"/>
    <w:rsid w:val="008065A3"/>
    <w:rsid w:val="008065BE"/>
    <w:rsid w:val="0080692A"/>
    <w:rsid w:val="00807774"/>
    <w:rsid w:val="0081062B"/>
    <w:rsid w:val="00810CDB"/>
    <w:rsid w:val="00811085"/>
    <w:rsid w:val="00811356"/>
    <w:rsid w:val="008113C2"/>
    <w:rsid w:val="008118A8"/>
    <w:rsid w:val="0081261A"/>
    <w:rsid w:val="00812D19"/>
    <w:rsid w:val="00812D1C"/>
    <w:rsid w:val="00812E5A"/>
    <w:rsid w:val="00813137"/>
    <w:rsid w:val="0081351A"/>
    <w:rsid w:val="00813CAB"/>
    <w:rsid w:val="008151BE"/>
    <w:rsid w:val="00815A0A"/>
    <w:rsid w:val="00815FD5"/>
    <w:rsid w:val="00815FFA"/>
    <w:rsid w:val="008162AB"/>
    <w:rsid w:val="00816386"/>
    <w:rsid w:val="008166C5"/>
    <w:rsid w:val="00816D1F"/>
    <w:rsid w:val="0081726A"/>
    <w:rsid w:val="00817365"/>
    <w:rsid w:val="00817428"/>
    <w:rsid w:val="008174E1"/>
    <w:rsid w:val="008178CA"/>
    <w:rsid w:val="00817B46"/>
    <w:rsid w:val="00817F5E"/>
    <w:rsid w:val="008207DD"/>
    <w:rsid w:val="00820A25"/>
    <w:rsid w:val="00820A41"/>
    <w:rsid w:val="00821053"/>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72D"/>
    <w:rsid w:val="0082694B"/>
    <w:rsid w:val="00826BFA"/>
    <w:rsid w:val="00826F15"/>
    <w:rsid w:val="00827A2B"/>
    <w:rsid w:val="00827F11"/>
    <w:rsid w:val="00830184"/>
    <w:rsid w:val="008303F0"/>
    <w:rsid w:val="008304E3"/>
    <w:rsid w:val="0083072C"/>
    <w:rsid w:val="00830AE5"/>
    <w:rsid w:val="00831F14"/>
    <w:rsid w:val="008320D2"/>
    <w:rsid w:val="00832803"/>
    <w:rsid w:val="00832894"/>
    <w:rsid w:val="00832E08"/>
    <w:rsid w:val="00832FE5"/>
    <w:rsid w:val="008331CE"/>
    <w:rsid w:val="00833785"/>
    <w:rsid w:val="00833DBA"/>
    <w:rsid w:val="00834348"/>
    <w:rsid w:val="00834CEE"/>
    <w:rsid w:val="00837781"/>
    <w:rsid w:val="00837CFD"/>
    <w:rsid w:val="00837F3C"/>
    <w:rsid w:val="0084083B"/>
    <w:rsid w:val="00840BBA"/>
    <w:rsid w:val="00840D8E"/>
    <w:rsid w:val="00840DE7"/>
    <w:rsid w:val="00840E33"/>
    <w:rsid w:val="008411BD"/>
    <w:rsid w:val="008416F0"/>
    <w:rsid w:val="00841A53"/>
    <w:rsid w:val="00842010"/>
    <w:rsid w:val="00842731"/>
    <w:rsid w:val="00842EFC"/>
    <w:rsid w:val="00843A10"/>
    <w:rsid w:val="00843C45"/>
    <w:rsid w:val="00843E32"/>
    <w:rsid w:val="008443AA"/>
    <w:rsid w:val="00845E79"/>
    <w:rsid w:val="008462FB"/>
    <w:rsid w:val="00846A01"/>
    <w:rsid w:val="00846C40"/>
    <w:rsid w:val="008476DF"/>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417"/>
    <w:rsid w:val="00867660"/>
    <w:rsid w:val="008677A0"/>
    <w:rsid w:val="00867851"/>
    <w:rsid w:val="0086791D"/>
    <w:rsid w:val="00870433"/>
    <w:rsid w:val="00870EEE"/>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811BB"/>
    <w:rsid w:val="008814B0"/>
    <w:rsid w:val="008816DC"/>
    <w:rsid w:val="00881B28"/>
    <w:rsid w:val="00881C62"/>
    <w:rsid w:val="00882384"/>
    <w:rsid w:val="0088263E"/>
    <w:rsid w:val="008830F7"/>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94D"/>
    <w:rsid w:val="0089294A"/>
    <w:rsid w:val="008929E9"/>
    <w:rsid w:val="00892A8B"/>
    <w:rsid w:val="00892A98"/>
    <w:rsid w:val="00892D14"/>
    <w:rsid w:val="008933ED"/>
    <w:rsid w:val="00893F60"/>
    <w:rsid w:val="0089441D"/>
    <w:rsid w:val="00894D5B"/>
    <w:rsid w:val="00895439"/>
    <w:rsid w:val="00895F33"/>
    <w:rsid w:val="00896648"/>
    <w:rsid w:val="00896678"/>
    <w:rsid w:val="00896DC1"/>
    <w:rsid w:val="008979EA"/>
    <w:rsid w:val="00897CF8"/>
    <w:rsid w:val="008A024E"/>
    <w:rsid w:val="008A02BA"/>
    <w:rsid w:val="008A09D7"/>
    <w:rsid w:val="008A0DB3"/>
    <w:rsid w:val="008A1D27"/>
    <w:rsid w:val="008A1E7C"/>
    <w:rsid w:val="008A1F06"/>
    <w:rsid w:val="008A2891"/>
    <w:rsid w:val="008A2E42"/>
    <w:rsid w:val="008A3304"/>
    <w:rsid w:val="008A3577"/>
    <w:rsid w:val="008A3906"/>
    <w:rsid w:val="008A4324"/>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FA0"/>
    <w:rsid w:val="008B2158"/>
    <w:rsid w:val="008B2B23"/>
    <w:rsid w:val="008B3238"/>
    <w:rsid w:val="008B37DA"/>
    <w:rsid w:val="008B4D9D"/>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1A9"/>
    <w:rsid w:val="008C2271"/>
    <w:rsid w:val="008C2504"/>
    <w:rsid w:val="008C298D"/>
    <w:rsid w:val="008C2E56"/>
    <w:rsid w:val="008C360D"/>
    <w:rsid w:val="008C3CC0"/>
    <w:rsid w:val="008C3F3D"/>
    <w:rsid w:val="008C4694"/>
    <w:rsid w:val="008C4A7D"/>
    <w:rsid w:val="008C4EBB"/>
    <w:rsid w:val="008C5D7F"/>
    <w:rsid w:val="008C5F9A"/>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4F6"/>
    <w:rsid w:val="008D2905"/>
    <w:rsid w:val="008D2DAF"/>
    <w:rsid w:val="008D3021"/>
    <w:rsid w:val="008D3241"/>
    <w:rsid w:val="008D3576"/>
    <w:rsid w:val="008D38C3"/>
    <w:rsid w:val="008D3AA6"/>
    <w:rsid w:val="008D3B2B"/>
    <w:rsid w:val="008D42E0"/>
    <w:rsid w:val="008D4CD1"/>
    <w:rsid w:val="008D4FB6"/>
    <w:rsid w:val="008D51C0"/>
    <w:rsid w:val="008D55C3"/>
    <w:rsid w:val="008D58D0"/>
    <w:rsid w:val="008D5A46"/>
    <w:rsid w:val="008D5B7B"/>
    <w:rsid w:val="008D5CAF"/>
    <w:rsid w:val="008D5E4E"/>
    <w:rsid w:val="008D61B4"/>
    <w:rsid w:val="008D6C56"/>
    <w:rsid w:val="008D6E3A"/>
    <w:rsid w:val="008D6E46"/>
    <w:rsid w:val="008D6FD7"/>
    <w:rsid w:val="008D7280"/>
    <w:rsid w:val="008D72C4"/>
    <w:rsid w:val="008D73D5"/>
    <w:rsid w:val="008D7542"/>
    <w:rsid w:val="008D7730"/>
    <w:rsid w:val="008D78E6"/>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710E"/>
    <w:rsid w:val="008E7164"/>
    <w:rsid w:val="008F0102"/>
    <w:rsid w:val="008F0B4D"/>
    <w:rsid w:val="008F1756"/>
    <w:rsid w:val="008F1947"/>
    <w:rsid w:val="008F1CDA"/>
    <w:rsid w:val="008F1D83"/>
    <w:rsid w:val="008F23B5"/>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53C"/>
    <w:rsid w:val="008F6DED"/>
    <w:rsid w:val="008F6F85"/>
    <w:rsid w:val="008F71E7"/>
    <w:rsid w:val="008F75AD"/>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664D"/>
    <w:rsid w:val="00906A05"/>
    <w:rsid w:val="00906F27"/>
    <w:rsid w:val="00906F46"/>
    <w:rsid w:val="00907BDE"/>
    <w:rsid w:val="009102EF"/>
    <w:rsid w:val="00911662"/>
    <w:rsid w:val="0091171A"/>
    <w:rsid w:val="00911A81"/>
    <w:rsid w:val="00912F48"/>
    <w:rsid w:val="009130B6"/>
    <w:rsid w:val="00913BD1"/>
    <w:rsid w:val="009140B6"/>
    <w:rsid w:val="0091428A"/>
    <w:rsid w:val="00914718"/>
    <w:rsid w:val="00914DDA"/>
    <w:rsid w:val="00914E23"/>
    <w:rsid w:val="009155E3"/>
    <w:rsid w:val="00916576"/>
    <w:rsid w:val="00916732"/>
    <w:rsid w:val="00916BDA"/>
    <w:rsid w:val="00916EE5"/>
    <w:rsid w:val="00916F26"/>
    <w:rsid w:val="00917268"/>
    <w:rsid w:val="009173FD"/>
    <w:rsid w:val="0091787A"/>
    <w:rsid w:val="00917B42"/>
    <w:rsid w:val="0092009D"/>
    <w:rsid w:val="0092012F"/>
    <w:rsid w:val="00920991"/>
    <w:rsid w:val="009210C5"/>
    <w:rsid w:val="009211BF"/>
    <w:rsid w:val="0092159B"/>
    <w:rsid w:val="00921B25"/>
    <w:rsid w:val="00921F42"/>
    <w:rsid w:val="00921F46"/>
    <w:rsid w:val="00923974"/>
    <w:rsid w:val="009239B5"/>
    <w:rsid w:val="00923D05"/>
    <w:rsid w:val="00923E34"/>
    <w:rsid w:val="0092418B"/>
    <w:rsid w:val="009241D4"/>
    <w:rsid w:val="009245BE"/>
    <w:rsid w:val="00924A8E"/>
    <w:rsid w:val="00924B70"/>
    <w:rsid w:val="00925302"/>
    <w:rsid w:val="009254A5"/>
    <w:rsid w:val="0092679D"/>
    <w:rsid w:val="00926C2C"/>
    <w:rsid w:val="0092725D"/>
    <w:rsid w:val="009273E9"/>
    <w:rsid w:val="00927842"/>
    <w:rsid w:val="0093109F"/>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295"/>
    <w:rsid w:val="009403C1"/>
    <w:rsid w:val="00940900"/>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5C3"/>
    <w:rsid w:val="009527DE"/>
    <w:rsid w:val="00952A38"/>
    <w:rsid w:val="009535D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448"/>
    <w:rsid w:val="009716CF"/>
    <w:rsid w:val="00971EFC"/>
    <w:rsid w:val="00971FE9"/>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B40"/>
    <w:rsid w:val="00975536"/>
    <w:rsid w:val="00975594"/>
    <w:rsid w:val="009755CC"/>
    <w:rsid w:val="009756F2"/>
    <w:rsid w:val="00975ABD"/>
    <w:rsid w:val="009761DC"/>
    <w:rsid w:val="00976286"/>
    <w:rsid w:val="009764E8"/>
    <w:rsid w:val="00977874"/>
    <w:rsid w:val="009779A4"/>
    <w:rsid w:val="00977C1C"/>
    <w:rsid w:val="00980127"/>
    <w:rsid w:val="00980850"/>
    <w:rsid w:val="0098153F"/>
    <w:rsid w:val="00981669"/>
    <w:rsid w:val="009817B2"/>
    <w:rsid w:val="00981DCF"/>
    <w:rsid w:val="00981F05"/>
    <w:rsid w:val="00982162"/>
    <w:rsid w:val="009827B4"/>
    <w:rsid w:val="00983251"/>
    <w:rsid w:val="009833C5"/>
    <w:rsid w:val="009840AC"/>
    <w:rsid w:val="009840EC"/>
    <w:rsid w:val="009846C2"/>
    <w:rsid w:val="0098513D"/>
    <w:rsid w:val="0098526F"/>
    <w:rsid w:val="00985643"/>
    <w:rsid w:val="00985F74"/>
    <w:rsid w:val="00986B78"/>
    <w:rsid w:val="00986BC4"/>
    <w:rsid w:val="00986E7B"/>
    <w:rsid w:val="00986EA4"/>
    <w:rsid w:val="0098749E"/>
    <w:rsid w:val="00990016"/>
    <w:rsid w:val="00990EB4"/>
    <w:rsid w:val="00991507"/>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BF2"/>
    <w:rsid w:val="009A0C6E"/>
    <w:rsid w:val="009A1F57"/>
    <w:rsid w:val="009A2292"/>
    <w:rsid w:val="009A2DC0"/>
    <w:rsid w:val="009A2DF2"/>
    <w:rsid w:val="009A3199"/>
    <w:rsid w:val="009A38C9"/>
    <w:rsid w:val="009A4395"/>
    <w:rsid w:val="009A4CEB"/>
    <w:rsid w:val="009A4E29"/>
    <w:rsid w:val="009A51AF"/>
    <w:rsid w:val="009A5531"/>
    <w:rsid w:val="009A554A"/>
    <w:rsid w:val="009A5C1B"/>
    <w:rsid w:val="009A67B9"/>
    <w:rsid w:val="009A6877"/>
    <w:rsid w:val="009A6C8F"/>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96D"/>
    <w:rsid w:val="009B2B13"/>
    <w:rsid w:val="009B2B1E"/>
    <w:rsid w:val="009B3155"/>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C0921"/>
    <w:rsid w:val="009C09E2"/>
    <w:rsid w:val="009C0A5C"/>
    <w:rsid w:val="009C1377"/>
    <w:rsid w:val="009C1972"/>
    <w:rsid w:val="009C19C0"/>
    <w:rsid w:val="009C19F5"/>
    <w:rsid w:val="009C2376"/>
    <w:rsid w:val="009C3203"/>
    <w:rsid w:val="009C3282"/>
    <w:rsid w:val="009C375C"/>
    <w:rsid w:val="009C3B5A"/>
    <w:rsid w:val="009C4DD5"/>
    <w:rsid w:val="009C4EAE"/>
    <w:rsid w:val="009C56EE"/>
    <w:rsid w:val="009C57C6"/>
    <w:rsid w:val="009C58B4"/>
    <w:rsid w:val="009C5976"/>
    <w:rsid w:val="009C5E36"/>
    <w:rsid w:val="009C660F"/>
    <w:rsid w:val="009C66BB"/>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6E8F"/>
    <w:rsid w:val="009D72CB"/>
    <w:rsid w:val="009E1242"/>
    <w:rsid w:val="009E13FC"/>
    <w:rsid w:val="009E147D"/>
    <w:rsid w:val="009E1BE0"/>
    <w:rsid w:val="009E22FA"/>
    <w:rsid w:val="009E23BF"/>
    <w:rsid w:val="009E2855"/>
    <w:rsid w:val="009E29C2"/>
    <w:rsid w:val="009E2A06"/>
    <w:rsid w:val="009E2BDB"/>
    <w:rsid w:val="009E2C30"/>
    <w:rsid w:val="009E396A"/>
    <w:rsid w:val="009E3989"/>
    <w:rsid w:val="009E5307"/>
    <w:rsid w:val="009E5448"/>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364"/>
    <w:rsid w:val="009F4720"/>
    <w:rsid w:val="009F472A"/>
    <w:rsid w:val="009F4B79"/>
    <w:rsid w:val="009F4CCE"/>
    <w:rsid w:val="009F4F6E"/>
    <w:rsid w:val="009F515C"/>
    <w:rsid w:val="009F56B6"/>
    <w:rsid w:val="009F5EA1"/>
    <w:rsid w:val="009F603A"/>
    <w:rsid w:val="009F62A2"/>
    <w:rsid w:val="009F67D1"/>
    <w:rsid w:val="009F6AC6"/>
    <w:rsid w:val="009F7CFA"/>
    <w:rsid w:val="00A0007C"/>
    <w:rsid w:val="00A00343"/>
    <w:rsid w:val="00A003FE"/>
    <w:rsid w:val="00A0090D"/>
    <w:rsid w:val="00A00B0A"/>
    <w:rsid w:val="00A00E02"/>
    <w:rsid w:val="00A01236"/>
    <w:rsid w:val="00A0129B"/>
    <w:rsid w:val="00A013BA"/>
    <w:rsid w:val="00A014A9"/>
    <w:rsid w:val="00A01ACE"/>
    <w:rsid w:val="00A02236"/>
    <w:rsid w:val="00A03244"/>
    <w:rsid w:val="00A03994"/>
    <w:rsid w:val="00A04521"/>
    <w:rsid w:val="00A046BE"/>
    <w:rsid w:val="00A04752"/>
    <w:rsid w:val="00A04887"/>
    <w:rsid w:val="00A04CB7"/>
    <w:rsid w:val="00A056D3"/>
    <w:rsid w:val="00A06303"/>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3379"/>
    <w:rsid w:val="00A133C8"/>
    <w:rsid w:val="00A13655"/>
    <w:rsid w:val="00A1410C"/>
    <w:rsid w:val="00A1501D"/>
    <w:rsid w:val="00A15601"/>
    <w:rsid w:val="00A15EE2"/>
    <w:rsid w:val="00A16112"/>
    <w:rsid w:val="00A16A55"/>
    <w:rsid w:val="00A170D1"/>
    <w:rsid w:val="00A173D4"/>
    <w:rsid w:val="00A177D0"/>
    <w:rsid w:val="00A20D07"/>
    <w:rsid w:val="00A20E21"/>
    <w:rsid w:val="00A213ED"/>
    <w:rsid w:val="00A21BCE"/>
    <w:rsid w:val="00A223DE"/>
    <w:rsid w:val="00A22C0E"/>
    <w:rsid w:val="00A22D6E"/>
    <w:rsid w:val="00A23D9E"/>
    <w:rsid w:val="00A24156"/>
    <w:rsid w:val="00A241BC"/>
    <w:rsid w:val="00A2427A"/>
    <w:rsid w:val="00A242C3"/>
    <w:rsid w:val="00A2495F"/>
    <w:rsid w:val="00A25421"/>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10C"/>
    <w:rsid w:val="00A322C5"/>
    <w:rsid w:val="00A32557"/>
    <w:rsid w:val="00A3299D"/>
    <w:rsid w:val="00A32EDE"/>
    <w:rsid w:val="00A3307E"/>
    <w:rsid w:val="00A33F2C"/>
    <w:rsid w:val="00A3410F"/>
    <w:rsid w:val="00A34361"/>
    <w:rsid w:val="00A3476F"/>
    <w:rsid w:val="00A348E8"/>
    <w:rsid w:val="00A35281"/>
    <w:rsid w:val="00A35A9B"/>
    <w:rsid w:val="00A362A9"/>
    <w:rsid w:val="00A364CF"/>
    <w:rsid w:val="00A376F7"/>
    <w:rsid w:val="00A37AEE"/>
    <w:rsid w:val="00A37C01"/>
    <w:rsid w:val="00A37ED7"/>
    <w:rsid w:val="00A40666"/>
    <w:rsid w:val="00A40C3B"/>
    <w:rsid w:val="00A41C68"/>
    <w:rsid w:val="00A42389"/>
    <w:rsid w:val="00A42648"/>
    <w:rsid w:val="00A42790"/>
    <w:rsid w:val="00A42823"/>
    <w:rsid w:val="00A4285D"/>
    <w:rsid w:val="00A42B48"/>
    <w:rsid w:val="00A43D18"/>
    <w:rsid w:val="00A43ED5"/>
    <w:rsid w:val="00A43F4B"/>
    <w:rsid w:val="00A4444C"/>
    <w:rsid w:val="00A44759"/>
    <w:rsid w:val="00A44EFC"/>
    <w:rsid w:val="00A4510E"/>
    <w:rsid w:val="00A45A3F"/>
    <w:rsid w:val="00A45CAE"/>
    <w:rsid w:val="00A45EF3"/>
    <w:rsid w:val="00A460B3"/>
    <w:rsid w:val="00A4613B"/>
    <w:rsid w:val="00A4623D"/>
    <w:rsid w:val="00A463AE"/>
    <w:rsid w:val="00A46958"/>
    <w:rsid w:val="00A46D4A"/>
    <w:rsid w:val="00A47944"/>
    <w:rsid w:val="00A47A3A"/>
    <w:rsid w:val="00A47CC1"/>
    <w:rsid w:val="00A507DD"/>
    <w:rsid w:val="00A50CF2"/>
    <w:rsid w:val="00A52131"/>
    <w:rsid w:val="00A52239"/>
    <w:rsid w:val="00A52687"/>
    <w:rsid w:val="00A52B81"/>
    <w:rsid w:val="00A52FE5"/>
    <w:rsid w:val="00A53727"/>
    <w:rsid w:val="00A53752"/>
    <w:rsid w:val="00A537B3"/>
    <w:rsid w:val="00A5381D"/>
    <w:rsid w:val="00A538A8"/>
    <w:rsid w:val="00A53E82"/>
    <w:rsid w:val="00A542EB"/>
    <w:rsid w:val="00A55053"/>
    <w:rsid w:val="00A5586A"/>
    <w:rsid w:val="00A55909"/>
    <w:rsid w:val="00A5678C"/>
    <w:rsid w:val="00A56A69"/>
    <w:rsid w:val="00A56D41"/>
    <w:rsid w:val="00A57974"/>
    <w:rsid w:val="00A60384"/>
    <w:rsid w:val="00A6050E"/>
    <w:rsid w:val="00A60C28"/>
    <w:rsid w:val="00A60E05"/>
    <w:rsid w:val="00A612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DEB"/>
    <w:rsid w:val="00A65E55"/>
    <w:rsid w:val="00A661D0"/>
    <w:rsid w:val="00A66333"/>
    <w:rsid w:val="00A6654A"/>
    <w:rsid w:val="00A66727"/>
    <w:rsid w:val="00A66891"/>
    <w:rsid w:val="00A6689D"/>
    <w:rsid w:val="00A672E0"/>
    <w:rsid w:val="00A67444"/>
    <w:rsid w:val="00A675BA"/>
    <w:rsid w:val="00A70007"/>
    <w:rsid w:val="00A7045B"/>
    <w:rsid w:val="00A70907"/>
    <w:rsid w:val="00A70C5A"/>
    <w:rsid w:val="00A70D1B"/>
    <w:rsid w:val="00A7163E"/>
    <w:rsid w:val="00A72C8E"/>
    <w:rsid w:val="00A72EA0"/>
    <w:rsid w:val="00A733A8"/>
    <w:rsid w:val="00A735EC"/>
    <w:rsid w:val="00A73DCB"/>
    <w:rsid w:val="00A7438C"/>
    <w:rsid w:val="00A74705"/>
    <w:rsid w:val="00A74F2A"/>
    <w:rsid w:val="00A75EC2"/>
    <w:rsid w:val="00A7622F"/>
    <w:rsid w:val="00A76689"/>
    <w:rsid w:val="00A77A75"/>
    <w:rsid w:val="00A77FE4"/>
    <w:rsid w:val="00A80081"/>
    <w:rsid w:val="00A80279"/>
    <w:rsid w:val="00A80479"/>
    <w:rsid w:val="00A805F9"/>
    <w:rsid w:val="00A80633"/>
    <w:rsid w:val="00A809BC"/>
    <w:rsid w:val="00A81427"/>
    <w:rsid w:val="00A817DF"/>
    <w:rsid w:val="00A81CBF"/>
    <w:rsid w:val="00A81D7F"/>
    <w:rsid w:val="00A81E6D"/>
    <w:rsid w:val="00A82C71"/>
    <w:rsid w:val="00A831D2"/>
    <w:rsid w:val="00A832CC"/>
    <w:rsid w:val="00A83463"/>
    <w:rsid w:val="00A838F6"/>
    <w:rsid w:val="00A8391A"/>
    <w:rsid w:val="00A83F52"/>
    <w:rsid w:val="00A84170"/>
    <w:rsid w:val="00A8464B"/>
    <w:rsid w:val="00A84AB9"/>
    <w:rsid w:val="00A85047"/>
    <w:rsid w:val="00A852AE"/>
    <w:rsid w:val="00A855F9"/>
    <w:rsid w:val="00A8614C"/>
    <w:rsid w:val="00A86B73"/>
    <w:rsid w:val="00A86BCE"/>
    <w:rsid w:val="00A86CF1"/>
    <w:rsid w:val="00A86F8B"/>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F1A"/>
    <w:rsid w:val="00AA2917"/>
    <w:rsid w:val="00AA314F"/>
    <w:rsid w:val="00AA31BF"/>
    <w:rsid w:val="00AA3BC9"/>
    <w:rsid w:val="00AA3EDE"/>
    <w:rsid w:val="00AA3EFE"/>
    <w:rsid w:val="00AA41AF"/>
    <w:rsid w:val="00AA436B"/>
    <w:rsid w:val="00AA48F9"/>
    <w:rsid w:val="00AA4C38"/>
    <w:rsid w:val="00AA4DC1"/>
    <w:rsid w:val="00AA5351"/>
    <w:rsid w:val="00AA55A8"/>
    <w:rsid w:val="00AA5A89"/>
    <w:rsid w:val="00AA64DA"/>
    <w:rsid w:val="00AA65A6"/>
    <w:rsid w:val="00AA65BE"/>
    <w:rsid w:val="00AA67AE"/>
    <w:rsid w:val="00AA6850"/>
    <w:rsid w:val="00AA72D7"/>
    <w:rsid w:val="00AA7520"/>
    <w:rsid w:val="00AA7540"/>
    <w:rsid w:val="00AA7587"/>
    <w:rsid w:val="00AA765C"/>
    <w:rsid w:val="00AA7997"/>
    <w:rsid w:val="00AA7E48"/>
    <w:rsid w:val="00AA7FD0"/>
    <w:rsid w:val="00AB0385"/>
    <w:rsid w:val="00AB03A0"/>
    <w:rsid w:val="00AB0433"/>
    <w:rsid w:val="00AB0DBF"/>
    <w:rsid w:val="00AB0EEC"/>
    <w:rsid w:val="00AB1114"/>
    <w:rsid w:val="00AB14CE"/>
    <w:rsid w:val="00AB1746"/>
    <w:rsid w:val="00AB1A29"/>
    <w:rsid w:val="00AB1BF5"/>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8CB"/>
    <w:rsid w:val="00AC25FD"/>
    <w:rsid w:val="00AC2A5E"/>
    <w:rsid w:val="00AC2A9C"/>
    <w:rsid w:val="00AC36AD"/>
    <w:rsid w:val="00AC3FB7"/>
    <w:rsid w:val="00AC4C87"/>
    <w:rsid w:val="00AC4D22"/>
    <w:rsid w:val="00AC4DB8"/>
    <w:rsid w:val="00AC4E42"/>
    <w:rsid w:val="00AC5695"/>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997"/>
    <w:rsid w:val="00AD4387"/>
    <w:rsid w:val="00AD4516"/>
    <w:rsid w:val="00AD4F0D"/>
    <w:rsid w:val="00AD606A"/>
    <w:rsid w:val="00AD6A7E"/>
    <w:rsid w:val="00AD6E05"/>
    <w:rsid w:val="00AD70F0"/>
    <w:rsid w:val="00AD76B0"/>
    <w:rsid w:val="00AE0093"/>
    <w:rsid w:val="00AE03E1"/>
    <w:rsid w:val="00AE0F38"/>
    <w:rsid w:val="00AE1138"/>
    <w:rsid w:val="00AE12A6"/>
    <w:rsid w:val="00AE1526"/>
    <w:rsid w:val="00AE168C"/>
    <w:rsid w:val="00AE1835"/>
    <w:rsid w:val="00AE20C4"/>
    <w:rsid w:val="00AE250E"/>
    <w:rsid w:val="00AE2940"/>
    <w:rsid w:val="00AE2A0D"/>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7139"/>
    <w:rsid w:val="00AE7636"/>
    <w:rsid w:val="00AE7B36"/>
    <w:rsid w:val="00AE7FFE"/>
    <w:rsid w:val="00AF022A"/>
    <w:rsid w:val="00AF052B"/>
    <w:rsid w:val="00AF06A0"/>
    <w:rsid w:val="00AF0ECA"/>
    <w:rsid w:val="00AF1875"/>
    <w:rsid w:val="00AF1AC8"/>
    <w:rsid w:val="00AF1C75"/>
    <w:rsid w:val="00AF1F0E"/>
    <w:rsid w:val="00AF20EE"/>
    <w:rsid w:val="00AF23F4"/>
    <w:rsid w:val="00AF398B"/>
    <w:rsid w:val="00AF3B5E"/>
    <w:rsid w:val="00AF46E6"/>
    <w:rsid w:val="00AF48A4"/>
    <w:rsid w:val="00AF5327"/>
    <w:rsid w:val="00AF5378"/>
    <w:rsid w:val="00AF5AFB"/>
    <w:rsid w:val="00AF6581"/>
    <w:rsid w:val="00AF6751"/>
    <w:rsid w:val="00AF696B"/>
    <w:rsid w:val="00AF6C4D"/>
    <w:rsid w:val="00AF6FF6"/>
    <w:rsid w:val="00AF7D94"/>
    <w:rsid w:val="00B005DB"/>
    <w:rsid w:val="00B006DC"/>
    <w:rsid w:val="00B007A8"/>
    <w:rsid w:val="00B007B9"/>
    <w:rsid w:val="00B01877"/>
    <w:rsid w:val="00B01BEC"/>
    <w:rsid w:val="00B0291B"/>
    <w:rsid w:val="00B02E0C"/>
    <w:rsid w:val="00B02F9E"/>
    <w:rsid w:val="00B0360A"/>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8E3"/>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7E6"/>
    <w:rsid w:val="00B32E42"/>
    <w:rsid w:val="00B32FE1"/>
    <w:rsid w:val="00B332BA"/>
    <w:rsid w:val="00B333E2"/>
    <w:rsid w:val="00B33CAD"/>
    <w:rsid w:val="00B33D81"/>
    <w:rsid w:val="00B33DC7"/>
    <w:rsid w:val="00B341D5"/>
    <w:rsid w:val="00B356D6"/>
    <w:rsid w:val="00B37E7E"/>
    <w:rsid w:val="00B40270"/>
    <w:rsid w:val="00B40C50"/>
    <w:rsid w:val="00B414DC"/>
    <w:rsid w:val="00B41609"/>
    <w:rsid w:val="00B41A47"/>
    <w:rsid w:val="00B4274F"/>
    <w:rsid w:val="00B4286A"/>
    <w:rsid w:val="00B43352"/>
    <w:rsid w:val="00B434B3"/>
    <w:rsid w:val="00B43506"/>
    <w:rsid w:val="00B43577"/>
    <w:rsid w:val="00B43EF9"/>
    <w:rsid w:val="00B4425B"/>
    <w:rsid w:val="00B445F1"/>
    <w:rsid w:val="00B45127"/>
    <w:rsid w:val="00B451D6"/>
    <w:rsid w:val="00B45503"/>
    <w:rsid w:val="00B4616C"/>
    <w:rsid w:val="00B462D4"/>
    <w:rsid w:val="00B46DF5"/>
    <w:rsid w:val="00B508B1"/>
    <w:rsid w:val="00B50C6D"/>
    <w:rsid w:val="00B50D57"/>
    <w:rsid w:val="00B51C41"/>
    <w:rsid w:val="00B51F28"/>
    <w:rsid w:val="00B524A7"/>
    <w:rsid w:val="00B5295B"/>
    <w:rsid w:val="00B52AB6"/>
    <w:rsid w:val="00B52FD4"/>
    <w:rsid w:val="00B532DF"/>
    <w:rsid w:val="00B538EC"/>
    <w:rsid w:val="00B53D81"/>
    <w:rsid w:val="00B53EEE"/>
    <w:rsid w:val="00B53EF3"/>
    <w:rsid w:val="00B5407E"/>
    <w:rsid w:val="00B548F0"/>
    <w:rsid w:val="00B54A77"/>
    <w:rsid w:val="00B54EE3"/>
    <w:rsid w:val="00B5570A"/>
    <w:rsid w:val="00B565FC"/>
    <w:rsid w:val="00B568FD"/>
    <w:rsid w:val="00B57D49"/>
    <w:rsid w:val="00B6006F"/>
    <w:rsid w:val="00B60096"/>
    <w:rsid w:val="00B600A2"/>
    <w:rsid w:val="00B6058D"/>
    <w:rsid w:val="00B60A32"/>
    <w:rsid w:val="00B6135C"/>
    <w:rsid w:val="00B62497"/>
    <w:rsid w:val="00B6259F"/>
    <w:rsid w:val="00B628F2"/>
    <w:rsid w:val="00B635A5"/>
    <w:rsid w:val="00B636FE"/>
    <w:rsid w:val="00B63878"/>
    <w:rsid w:val="00B6482E"/>
    <w:rsid w:val="00B64CEA"/>
    <w:rsid w:val="00B64D8F"/>
    <w:rsid w:val="00B64EBF"/>
    <w:rsid w:val="00B650D3"/>
    <w:rsid w:val="00B65707"/>
    <w:rsid w:val="00B660DB"/>
    <w:rsid w:val="00B6610B"/>
    <w:rsid w:val="00B66212"/>
    <w:rsid w:val="00B665EC"/>
    <w:rsid w:val="00B6785B"/>
    <w:rsid w:val="00B704BD"/>
    <w:rsid w:val="00B70DC7"/>
    <w:rsid w:val="00B70F21"/>
    <w:rsid w:val="00B710B2"/>
    <w:rsid w:val="00B71317"/>
    <w:rsid w:val="00B713F9"/>
    <w:rsid w:val="00B7146F"/>
    <w:rsid w:val="00B71D6D"/>
    <w:rsid w:val="00B7222D"/>
    <w:rsid w:val="00B72266"/>
    <w:rsid w:val="00B7261E"/>
    <w:rsid w:val="00B72849"/>
    <w:rsid w:val="00B72BE3"/>
    <w:rsid w:val="00B72D60"/>
    <w:rsid w:val="00B733F7"/>
    <w:rsid w:val="00B7377D"/>
    <w:rsid w:val="00B74209"/>
    <w:rsid w:val="00B74229"/>
    <w:rsid w:val="00B74284"/>
    <w:rsid w:val="00B743AC"/>
    <w:rsid w:val="00B74A24"/>
    <w:rsid w:val="00B74BC6"/>
    <w:rsid w:val="00B74DEF"/>
    <w:rsid w:val="00B7517D"/>
    <w:rsid w:val="00B75208"/>
    <w:rsid w:val="00B75D43"/>
    <w:rsid w:val="00B75DC2"/>
    <w:rsid w:val="00B76C10"/>
    <w:rsid w:val="00B76C7E"/>
    <w:rsid w:val="00B7762B"/>
    <w:rsid w:val="00B777DA"/>
    <w:rsid w:val="00B779D2"/>
    <w:rsid w:val="00B77FCC"/>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20FA"/>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B1E"/>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A50"/>
    <w:rsid w:val="00BB2A8E"/>
    <w:rsid w:val="00BB2FBD"/>
    <w:rsid w:val="00BB32C7"/>
    <w:rsid w:val="00BB37F1"/>
    <w:rsid w:val="00BB3B9B"/>
    <w:rsid w:val="00BB3BE0"/>
    <w:rsid w:val="00BB3D9F"/>
    <w:rsid w:val="00BB3EFF"/>
    <w:rsid w:val="00BB44FE"/>
    <w:rsid w:val="00BB4AF1"/>
    <w:rsid w:val="00BB50C5"/>
    <w:rsid w:val="00BB5862"/>
    <w:rsid w:val="00BB5E63"/>
    <w:rsid w:val="00BB61ED"/>
    <w:rsid w:val="00BB66D4"/>
    <w:rsid w:val="00BB69DF"/>
    <w:rsid w:val="00BB6EC7"/>
    <w:rsid w:val="00BC01A5"/>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E34"/>
    <w:rsid w:val="00BC42AC"/>
    <w:rsid w:val="00BC48B1"/>
    <w:rsid w:val="00BC4DE9"/>
    <w:rsid w:val="00BC4F7E"/>
    <w:rsid w:val="00BC52BE"/>
    <w:rsid w:val="00BC55BC"/>
    <w:rsid w:val="00BC5698"/>
    <w:rsid w:val="00BC594E"/>
    <w:rsid w:val="00BC5D96"/>
    <w:rsid w:val="00BC6479"/>
    <w:rsid w:val="00BC6C63"/>
    <w:rsid w:val="00BC7316"/>
    <w:rsid w:val="00BC74BF"/>
    <w:rsid w:val="00BC7675"/>
    <w:rsid w:val="00BC76D6"/>
    <w:rsid w:val="00BC7BF1"/>
    <w:rsid w:val="00BD00C9"/>
    <w:rsid w:val="00BD0109"/>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F3C"/>
    <w:rsid w:val="00BD4429"/>
    <w:rsid w:val="00BD4BD5"/>
    <w:rsid w:val="00BD4F22"/>
    <w:rsid w:val="00BD539C"/>
    <w:rsid w:val="00BD5C57"/>
    <w:rsid w:val="00BD61EC"/>
    <w:rsid w:val="00BD638D"/>
    <w:rsid w:val="00BD672F"/>
    <w:rsid w:val="00BD6798"/>
    <w:rsid w:val="00BD6D5A"/>
    <w:rsid w:val="00BD6DBB"/>
    <w:rsid w:val="00BD6F0B"/>
    <w:rsid w:val="00BD7AF1"/>
    <w:rsid w:val="00BD7C80"/>
    <w:rsid w:val="00BE07D7"/>
    <w:rsid w:val="00BE1542"/>
    <w:rsid w:val="00BE15C4"/>
    <w:rsid w:val="00BE16FF"/>
    <w:rsid w:val="00BE1F7D"/>
    <w:rsid w:val="00BE1FA4"/>
    <w:rsid w:val="00BE1FC3"/>
    <w:rsid w:val="00BE23FD"/>
    <w:rsid w:val="00BE2C26"/>
    <w:rsid w:val="00BE2CF6"/>
    <w:rsid w:val="00BE38AC"/>
    <w:rsid w:val="00BE3AF6"/>
    <w:rsid w:val="00BE3F9D"/>
    <w:rsid w:val="00BE4656"/>
    <w:rsid w:val="00BE4B52"/>
    <w:rsid w:val="00BE4B77"/>
    <w:rsid w:val="00BE4FA2"/>
    <w:rsid w:val="00BE568A"/>
    <w:rsid w:val="00BE5945"/>
    <w:rsid w:val="00BE6083"/>
    <w:rsid w:val="00BE614A"/>
    <w:rsid w:val="00BE64A6"/>
    <w:rsid w:val="00BE6A69"/>
    <w:rsid w:val="00BE79C9"/>
    <w:rsid w:val="00BE7C0F"/>
    <w:rsid w:val="00BF00B9"/>
    <w:rsid w:val="00BF011A"/>
    <w:rsid w:val="00BF03CA"/>
    <w:rsid w:val="00BF0D81"/>
    <w:rsid w:val="00BF1514"/>
    <w:rsid w:val="00BF182B"/>
    <w:rsid w:val="00BF1A60"/>
    <w:rsid w:val="00BF1C19"/>
    <w:rsid w:val="00BF1DB3"/>
    <w:rsid w:val="00BF1E68"/>
    <w:rsid w:val="00BF1E9D"/>
    <w:rsid w:val="00BF20A9"/>
    <w:rsid w:val="00BF2521"/>
    <w:rsid w:val="00BF2F51"/>
    <w:rsid w:val="00BF2F99"/>
    <w:rsid w:val="00BF2FB3"/>
    <w:rsid w:val="00BF3319"/>
    <w:rsid w:val="00BF355A"/>
    <w:rsid w:val="00BF3A28"/>
    <w:rsid w:val="00BF4A50"/>
    <w:rsid w:val="00BF4B26"/>
    <w:rsid w:val="00BF546E"/>
    <w:rsid w:val="00BF5962"/>
    <w:rsid w:val="00BF59B3"/>
    <w:rsid w:val="00BF5F74"/>
    <w:rsid w:val="00BF6074"/>
    <w:rsid w:val="00BF68BC"/>
    <w:rsid w:val="00BF7544"/>
    <w:rsid w:val="00BF75EB"/>
    <w:rsid w:val="00BF7C42"/>
    <w:rsid w:val="00C007A0"/>
    <w:rsid w:val="00C00BD8"/>
    <w:rsid w:val="00C00DDD"/>
    <w:rsid w:val="00C01341"/>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3D8"/>
    <w:rsid w:val="00C129F7"/>
    <w:rsid w:val="00C12BD6"/>
    <w:rsid w:val="00C134D1"/>
    <w:rsid w:val="00C136A4"/>
    <w:rsid w:val="00C13749"/>
    <w:rsid w:val="00C143A1"/>
    <w:rsid w:val="00C159AE"/>
    <w:rsid w:val="00C15D08"/>
    <w:rsid w:val="00C1606D"/>
    <w:rsid w:val="00C167CB"/>
    <w:rsid w:val="00C16CA0"/>
    <w:rsid w:val="00C16D89"/>
    <w:rsid w:val="00C178E6"/>
    <w:rsid w:val="00C17B60"/>
    <w:rsid w:val="00C208BA"/>
    <w:rsid w:val="00C209E9"/>
    <w:rsid w:val="00C20B57"/>
    <w:rsid w:val="00C20E9A"/>
    <w:rsid w:val="00C210C5"/>
    <w:rsid w:val="00C2118D"/>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D26"/>
    <w:rsid w:val="00C30D96"/>
    <w:rsid w:val="00C3189E"/>
    <w:rsid w:val="00C31C0D"/>
    <w:rsid w:val="00C321B0"/>
    <w:rsid w:val="00C331CD"/>
    <w:rsid w:val="00C333E8"/>
    <w:rsid w:val="00C33678"/>
    <w:rsid w:val="00C338FF"/>
    <w:rsid w:val="00C33D1F"/>
    <w:rsid w:val="00C34CC6"/>
    <w:rsid w:val="00C34D94"/>
    <w:rsid w:val="00C34F09"/>
    <w:rsid w:val="00C358D1"/>
    <w:rsid w:val="00C359DA"/>
    <w:rsid w:val="00C35D64"/>
    <w:rsid w:val="00C3607C"/>
    <w:rsid w:val="00C3650C"/>
    <w:rsid w:val="00C36E69"/>
    <w:rsid w:val="00C36EC6"/>
    <w:rsid w:val="00C37213"/>
    <w:rsid w:val="00C3781B"/>
    <w:rsid w:val="00C37882"/>
    <w:rsid w:val="00C37A20"/>
    <w:rsid w:val="00C37A9D"/>
    <w:rsid w:val="00C37FAA"/>
    <w:rsid w:val="00C40493"/>
    <w:rsid w:val="00C4052E"/>
    <w:rsid w:val="00C40867"/>
    <w:rsid w:val="00C408FF"/>
    <w:rsid w:val="00C40BB2"/>
    <w:rsid w:val="00C40D84"/>
    <w:rsid w:val="00C41429"/>
    <w:rsid w:val="00C414F9"/>
    <w:rsid w:val="00C4167A"/>
    <w:rsid w:val="00C41BE5"/>
    <w:rsid w:val="00C425FC"/>
    <w:rsid w:val="00C429AD"/>
    <w:rsid w:val="00C42A27"/>
    <w:rsid w:val="00C42A7D"/>
    <w:rsid w:val="00C42B57"/>
    <w:rsid w:val="00C42D97"/>
    <w:rsid w:val="00C42F81"/>
    <w:rsid w:val="00C43677"/>
    <w:rsid w:val="00C43893"/>
    <w:rsid w:val="00C43DF2"/>
    <w:rsid w:val="00C44096"/>
    <w:rsid w:val="00C442B5"/>
    <w:rsid w:val="00C4462A"/>
    <w:rsid w:val="00C449BE"/>
    <w:rsid w:val="00C449D8"/>
    <w:rsid w:val="00C44E12"/>
    <w:rsid w:val="00C4542B"/>
    <w:rsid w:val="00C45860"/>
    <w:rsid w:val="00C4633A"/>
    <w:rsid w:val="00C463B3"/>
    <w:rsid w:val="00C46688"/>
    <w:rsid w:val="00C467CD"/>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D62"/>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20CC"/>
    <w:rsid w:val="00C6241F"/>
    <w:rsid w:val="00C6242F"/>
    <w:rsid w:val="00C6248C"/>
    <w:rsid w:val="00C62504"/>
    <w:rsid w:val="00C6261A"/>
    <w:rsid w:val="00C62A8B"/>
    <w:rsid w:val="00C62E86"/>
    <w:rsid w:val="00C63146"/>
    <w:rsid w:val="00C63295"/>
    <w:rsid w:val="00C63551"/>
    <w:rsid w:val="00C635BF"/>
    <w:rsid w:val="00C63797"/>
    <w:rsid w:val="00C63AA8"/>
    <w:rsid w:val="00C64529"/>
    <w:rsid w:val="00C64A24"/>
    <w:rsid w:val="00C64CE9"/>
    <w:rsid w:val="00C64E52"/>
    <w:rsid w:val="00C650A6"/>
    <w:rsid w:val="00C6554F"/>
    <w:rsid w:val="00C6557D"/>
    <w:rsid w:val="00C65749"/>
    <w:rsid w:val="00C65FEB"/>
    <w:rsid w:val="00C662EC"/>
    <w:rsid w:val="00C663FA"/>
    <w:rsid w:val="00C669FA"/>
    <w:rsid w:val="00C66AF3"/>
    <w:rsid w:val="00C66B13"/>
    <w:rsid w:val="00C678EF"/>
    <w:rsid w:val="00C67E96"/>
    <w:rsid w:val="00C70787"/>
    <w:rsid w:val="00C70900"/>
    <w:rsid w:val="00C70BF2"/>
    <w:rsid w:val="00C718FC"/>
    <w:rsid w:val="00C719EF"/>
    <w:rsid w:val="00C71F8A"/>
    <w:rsid w:val="00C727B0"/>
    <w:rsid w:val="00C73109"/>
    <w:rsid w:val="00C73ED6"/>
    <w:rsid w:val="00C74731"/>
    <w:rsid w:val="00C74A5C"/>
    <w:rsid w:val="00C74E57"/>
    <w:rsid w:val="00C755D3"/>
    <w:rsid w:val="00C75ADD"/>
    <w:rsid w:val="00C76DBB"/>
    <w:rsid w:val="00C7705B"/>
    <w:rsid w:val="00C7729B"/>
    <w:rsid w:val="00C773A9"/>
    <w:rsid w:val="00C80065"/>
    <w:rsid w:val="00C80536"/>
    <w:rsid w:val="00C81780"/>
    <w:rsid w:val="00C81A16"/>
    <w:rsid w:val="00C81AD3"/>
    <w:rsid w:val="00C81ECB"/>
    <w:rsid w:val="00C824CD"/>
    <w:rsid w:val="00C82AD3"/>
    <w:rsid w:val="00C83C07"/>
    <w:rsid w:val="00C83CA6"/>
    <w:rsid w:val="00C83D0F"/>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661"/>
    <w:rsid w:val="00C90CFA"/>
    <w:rsid w:val="00C90D68"/>
    <w:rsid w:val="00C91240"/>
    <w:rsid w:val="00C91397"/>
    <w:rsid w:val="00C91C78"/>
    <w:rsid w:val="00C9276D"/>
    <w:rsid w:val="00C92F68"/>
    <w:rsid w:val="00C93808"/>
    <w:rsid w:val="00C9410B"/>
    <w:rsid w:val="00C94476"/>
    <w:rsid w:val="00C946B4"/>
    <w:rsid w:val="00C94823"/>
    <w:rsid w:val="00C94DE6"/>
    <w:rsid w:val="00C9534A"/>
    <w:rsid w:val="00C957E4"/>
    <w:rsid w:val="00C96717"/>
    <w:rsid w:val="00C96EEB"/>
    <w:rsid w:val="00C97B8E"/>
    <w:rsid w:val="00C97BDA"/>
    <w:rsid w:val="00CA0ADF"/>
    <w:rsid w:val="00CA0C9F"/>
    <w:rsid w:val="00CA2243"/>
    <w:rsid w:val="00CA247C"/>
    <w:rsid w:val="00CA2F88"/>
    <w:rsid w:val="00CA343E"/>
    <w:rsid w:val="00CA360D"/>
    <w:rsid w:val="00CA45EA"/>
    <w:rsid w:val="00CA4C0B"/>
    <w:rsid w:val="00CA4FD6"/>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E64"/>
    <w:rsid w:val="00CB1EBA"/>
    <w:rsid w:val="00CB2129"/>
    <w:rsid w:val="00CB2229"/>
    <w:rsid w:val="00CB2C88"/>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1DA3"/>
    <w:rsid w:val="00CC2097"/>
    <w:rsid w:val="00CC2BF0"/>
    <w:rsid w:val="00CC2BFB"/>
    <w:rsid w:val="00CC524E"/>
    <w:rsid w:val="00CC5524"/>
    <w:rsid w:val="00CC5706"/>
    <w:rsid w:val="00CC716C"/>
    <w:rsid w:val="00CC7269"/>
    <w:rsid w:val="00CC7392"/>
    <w:rsid w:val="00CC7449"/>
    <w:rsid w:val="00CD0917"/>
    <w:rsid w:val="00CD0FA8"/>
    <w:rsid w:val="00CD13E0"/>
    <w:rsid w:val="00CD179B"/>
    <w:rsid w:val="00CD1A1E"/>
    <w:rsid w:val="00CD293A"/>
    <w:rsid w:val="00CD2AED"/>
    <w:rsid w:val="00CD368E"/>
    <w:rsid w:val="00CD391E"/>
    <w:rsid w:val="00CD44B2"/>
    <w:rsid w:val="00CD466C"/>
    <w:rsid w:val="00CD49DD"/>
    <w:rsid w:val="00CD4A88"/>
    <w:rsid w:val="00CD5C95"/>
    <w:rsid w:val="00CD5E95"/>
    <w:rsid w:val="00CD5E9A"/>
    <w:rsid w:val="00CD6E1E"/>
    <w:rsid w:val="00CD7CB6"/>
    <w:rsid w:val="00CD7EB7"/>
    <w:rsid w:val="00CE07A9"/>
    <w:rsid w:val="00CE08EA"/>
    <w:rsid w:val="00CE0BBD"/>
    <w:rsid w:val="00CE1057"/>
    <w:rsid w:val="00CE131B"/>
    <w:rsid w:val="00CE1861"/>
    <w:rsid w:val="00CE1A4B"/>
    <w:rsid w:val="00CE1ABB"/>
    <w:rsid w:val="00CE26DC"/>
    <w:rsid w:val="00CE286F"/>
    <w:rsid w:val="00CE2D33"/>
    <w:rsid w:val="00CE2EE9"/>
    <w:rsid w:val="00CE3124"/>
    <w:rsid w:val="00CE33AF"/>
    <w:rsid w:val="00CE33E2"/>
    <w:rsid w:val="00CE34C5"/>
    <w:rsid w:val="00CE3631"/>
    <w:rsid w:val="00CE37DB"/>
    <w:rsid w:val="00CE4311"/>
    <w:rsid w:val="00CE4806"/>
    <w:rsid w:val="00CE585A"/>
    <w:rsid w:val="00CE5E04"/>
    <w:rsid w:val="00CE5EC8"/>
    <w:rsid w:val="00CE5F58"/>
    <w:rsid w:val="00CE65D6"/>
    <w:rsid w:val="00CE6930"/>
    <w:rsid w:val="00CE6932"/>
    <w:rsid w:val="00CE6E69"/>
    <w:rsid w:val="00CE6F9B"/>
    <w:rsid w:val="00CE71BF"/>
    <w:rsid w:val="00CE72B0"/>
    <w:rsid w:val="00CE74B8"/>
    <w:rsid w:val="00CE7779"/>
    <w:rsid w:val="00CF0308"/>
    <w:rsid w:val="00CF030B"/>
    <w:rsid w:val="00CF0353"/>
    <w:rsid w:val="00CF04EB"/>
    <w:rsid w:val="00CF0E0C"/>
    <w:rsid w:val="00CF13E4"/>
    <w:rsid w:val="00CF2810"/>
    <w:rsid w:val="00CF2C2E"/>
    <w:rsid w:val="00CF2E54"/>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696"/>
    <w:rsid w:val="00D21ED3"/>
    <w:rsid w:val="00D22449"/>
    <w:rsid w:val="00D235BF"/>
    <w:rsid w:val="00D23903"/>
    <w:rsid w:val="00D23A8F"/>
    <w:rsid w:val="00D23D9C"/>
    <w:rsid w:val="00D2455B"/>
    <w:rsid w:val="00D24A99"/>
    <w:rsid w:val="00D251F8"/>
    <w:rsid w:val="00D25450"/>
    <w:rsid w:val="00D25D77"/>
    <w:rsid w:val="00D25DDE"/>
    <w:rsid w:val="00D27359"/>
    <w:rsid w:val="00D2794B"/>
    <w:rsid w:val="00D27D51"/>
    <w:rsid w:val="00D27FE8"/>
    <w:rsid w:val="00D3006E"/>
    <w:rsid w:val="00D3042D"/>
    <w:rsid w:val="00D30851"/>
    <w:rsid w:val="00D30975"/>
    <w:rsid w:val="00D30B37"/>
    <w:rsid w:val="00D31B9C"/>
    <w:rsid w:val="00D31F86"/>
    <w:rsid w:val="00D3280E"/>
    <w:rsid w:val="00D3315A"/>
    <w:rsid w:val="00D335DD"/>
    <w:rsid w:val="00D33655"/>
    <w:rsid w:val="00D336F9"/>
    <w:rsid w:val="00D33B4A"/>
    <w:rsid w:val="00D34A8C"/>
    <w:rsid w:val="00D34AC0"/>
    <w:rsid w:val="00D34EFC"/>
    <w:rsid w:val="00D35381"/>
    <w:rsid w:val="00D3542A"/>
    <w:rsid w:val="00D35737"/>
    <w:rsid w:val="00D35BC2"/>
    <w:rsid w:val="00D35D0D"/>
    <w:rsid w:val="00D35DED"/>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00B"/>
    <w:rsid w:val="00D445DC"/>
    <w:rsid w:val="00D44911"/>
    <w:rsid w:val="00D44F77"/>
    <w:rsid w:val="00D45217"/>
    <w:rsid w:val="00D453F1"/>
    <w:rsid w:val="00D46BBE"/>
    <w:rsid w:val="00D46E2E"/>
    <w:rsid w:val="00D46EE3"/>
    <w:rsid w:val="00D47514"/>
    <w:rsid w:val="00D476EF"/>
    <w:rsid w:val="00D47767"/>
    <w:rsid w:val="00D47944"/>
    <w:rsid w:val="00D47D27"/>
    <w:rsid w:val="00D47F18"/>
    <w:rsid w:val="00D50D33"/>
    <w:rsid w:val="00D5157E"/>
    <w:rsid w:val="00D5160B"/>
    <w:rsid w:val="00D522FC"/>
    <w:rsid w:val="00D5266B"/>
    <w:rsid w:val="00D52937"/>
    <w:rsid w:val="00D52A1D"/>
    <w:rsid w:val="00D530DA"/>
    <w:rsid w:val="00D531A1"/>
    <w:rsid w:val="00D53472"/>
    <w:rsid w:val="00D535E7"/>
    <w:rsid w:val="00D53677"/>
    <w:rsid w:val="00D539E8"/>
    <w:rsid w:val="00D54ECE"/>
    <w:rsid w:val="00D55342"/>
    <w:rsid w:val="00D553EE"/>
    <w:rsid w:val="00D55525"/>
    <w:rsid w:val="00D55799"/>
    <w:rsid w:val="00D55CB9"/>
    <w:rsid w:val="00D569CC"/>
    <w:rsid w:val="00D577A3"/>
    <w:rsid w:val="00D57D26"/>
    <w:rsid w:val="00D57DD8"/>
    <w:rsid w:val="00D607FE"/>
    <w:rsid w:val="00D608BC"/>
    <w:rsid w:val="00D615C8"/>
    <w:rsid w:val="00D61AE5"/>
    <w:rsid w:val="00D61C80"/>
    <w:rsid w:val="00D61D2E"/>
    <w:rsid w:val="00D626A8"/>
    <w:rsid w:val="00D62D5F"/>
    <w:rsid w:val="00D63ABC"/>
    <w:rsid w:val="00D63AFD"/>
    <w:rsid w:val="00D63E52"/>
    <w:rsid w:val="00D643C1"/>
    <w:rsid w:val="00D64C41"/>
    <w:rsid w:val="00D64DAA"/>
    <w:rsid w:val="00D65367"/>
    <w:rsid w:val="00D65A78"/>
    <w:rsid w:val="00D6678E"/>
    <w:rsid w:val="00D66984"/>
    <w:rsid w:val="00D67EAA"/>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A84"/>
    <w:rsid w:val="00D75B07"/>
    <w:rsid w:val="00D7605C"/>
    <w:rsid w:val="00D7613E"/>
    <w:rsid w:val="00D76248"/>
    <w:rsid w:val="00D76387"/>
    <w:rsid w:val="00D77BF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01E"/>
    <w:rsid w:val="00D9117C"/>
    <w:rsid w:val="00D912C8"/>
    <w:rsid w:val="00D915A4"/>
    <w:rsid w:val="00D9181D"/>
    <w:rsid w:val="00D9230C"/>
    <w:rsid w:val="00D92BE1"/>
    <w:rsid w:val="00D92C46"/>
    <w:rsid w:val="00D92ECD"/>
    <w:rsid w:val="00D92EE2"/>
    <w:rsid w:val="00D93062"/>
    <w:rsid w:val="00D93CBF"/>
    <w:rsid w:val="00D94251"/>
    <w:rsid w:val="00D9439D"/>
    <w:rsid w:val="00D94489"/>
    <w:rsid w:val="00D9476E"/>
    <w:rsid w:val="00D94F9F"/>
    <w:rsid w:val="00D95368"/>
    <w:rsid w:val="00D954BE"/>
    <w:rsid w:val="00D95F97"/>
    <w:rsid w:val="00D96115"/>
    <w:rsid w:val="00D972F3"/>
    <w:rsid w:val="00D97DE1"/>
    <w:rsid w:val="00DA08FE"/>
    <w:rsid w:val="00DA096A"/>
    <w:rsid w:val="00DA0B5E"/>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B6"/>
    <w:rsid w:val="00DA3D4E"/>
    <w:rsid w:val="00DA4675"/>
    <w:rsid w:val="00DA4BF7"/>
    <w:rsid w:val="00DA5B6E"/>
    <w:rsid w:val="00DA642E"/>
    <w:rsid w:val="00DA6E9E"/>
    <w:rsid w:val="00DA7424"/>
    <w:rsid w:val="00DA7AB2"/>
    <w:rsid w:val="00DA7AE0"/>
    <w:rsid w:val="00DB04EA"/>
    <w:rsid w:val="00DB08DF"/>
    <w:rsid w:val="00DB1053"/>
    <w:rsid w:val="00DB1B1B"/>
    <w:rsid w:val="00DB1CE1"/>
    <w:rsid w:val="00DB1E58"/>
    <w:rsid w:val="00DB244F"/>
    <w:rsid w:val="00DB2734"/>
    <w:rsid w:val="00DB30FC"/>
    <w:rsid w:val="00DB32A9"/>
    <w:rsid w:val="00DB3E1B"/>
    <w:rsid w:val="00DB405F"/>
    <w:rsid w:val="00DB4595"/>
    <w:rsid w:val="00DB4BDE"/>
    <w:rsid w:val="00DB4D40"/>
    <w:rsid w:val="00DB4E62"/>
    <w:rsid w:val="00DB4F95"/>
    <w:rsid w:val="00DB5114"/>
    <w:rsid w:val="00DB575C"/>
    <w:rsid w:val="00DB5B1A"/>
    <w:rsid w:val="00DB627B"/>
    <w:rsid w:val="00DB6518"/>
    <w:rsid w:val="00DB6DC9"/>
    <w:rsid w:val="00DB7444"/>
    <w:rsid w:val="00DB7579"/>
    <w:rsid w:val="00DB7A73"/>
    <w:rsid w:val="00DC017D"/>
    <w:rsid w:val="00DC06B6"/>
    <w:rsid w:val="00DC0D7F"/>
    <w:rsid w:val="00DC102B"/>
    <w:rsid w:val="00DC1CE7"/>
    <w:rsid w:val="00DC1FA9"/>
    <w:rsid w:val="00DC275D"/>
    <w:rsid w:val="00DC2790"/>
    <w:rsid w:val="00DC2814"/>
    <w:rsid w:val="00DC37FF"/>
    <w:rsid w:val="00DC38D9"/>
    <w:rsid w:val="00DC40A2"/>
    <w:rsid w:val="00DC47DC"/>
    <w:rsid w:val="00DC4FB0"/>
    <w:rsid w:val="00DC577B"/>
    <w:rsid w:val="00DC7F45"/>
    <w:rsid w:val="00DD0239"/>
    <w:rsid w:val="00DD03FC"/>
    <w:rsid w:val="00DD07DD"/>
    <w:rsid w:val="00DD0ABD"/>
    <w:rsid w:val="00DD0C78"/>
    <w:rsid w:val="00DD0CF2"/>
    <w:rsid w:val="00DD2968"/>
    <w:rsid w:val="00DD37CF"/>
    <w:rsid w:val="00DD507F"/>
    <w:rsid w:val="00DD50ED"/>
    <w:rsid w:val="00DD538B"/>
    <w:rsid w:val="00DD57C4"/>
    <w:rsid w:val="00DD5CB4"/>
    <w:rsid w:val="00DD5D67"/>
    <w:rsid w:val="00DD5E9B"/>
    <w:rsid w:val="00DD5FAB"/>
    <w:rsid w:val="00DD6297"/>
    <w:rsid w:val="00DD6677"/>
    <w:rsid w:val="00DD6F22"/>
    <w:rsid w:val="00DD7208"/>
    <w:rsid w:val="00DE070E"/>
    <w:rsid w:val="00DE0AEB"/>
    <w:rsid w:val="00DE0C1C"/>
    <w:rsid w:val="00DE0D9B"/>
    <w:rsid w:val="00DE0F58"/>
    <w:rsid w:val="00DE0FDA"/>
    <w:rsid w:val="00DE17CE"/>
    <w:rsid w:val="00DE193C"/>
    <w:rsid w:val="00DE19E3"/>
    <w:rsid w:val="00DE2BCF"/>
    <w:rsid w:val="00DE2C46"/>
    <w:rsid w:val="00DE30C1"/>
    <w:rsid w:val="00DE3DF7"/>
    <w:rsid w:val="00DE40C9"/>
    <w:rsid w:val="00DE4750"/>
    <w:rsid w:val="00DE4C03"/>
    <w:rsid w:val="00DE5113"/>
    <w:rsid w:val="00DE574E"/>
    <w:rsid w:val="00DE5AB6"/>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926"/>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C83"/>
    <w:rsid w:val="00E02EF4"/>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398E"/>
    <w:rsid w:val="00E14189"/>
    <w:rsid w:val="00E1441C"/>
    <w:rsid w:val="00E1485C"/>
    <w:rsid w:val="00E14F09"/>
    <w:rsid w:val="00E15706"/>
    <w:rsid w:val="00E15BAA"/>
    <w:rsid w:val="00E1616E"/>
    <w:rsid w:val="00E16396"/>
    <w:rsid w:val="00E165AD"/>
    <w:rsid w:val="00E16957"/>
    <w:rsid w:val="00E16A7D"/>
    <w:rsid w:val="00E17329"/>
    <w:rsid w:val="00E179B5"/>
    <w:rsid w:val="00E2009D"/>
    <w:rsid w:val="00E2034C"/>
    <w:rsid w:val="00E205C2"/>
    <w:rsid w:val="00E20A8B"/>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7B5"/>
    <w:rsid w:val="00E26C9B"/>
    <w:rsid w:val="00E27A7E"/>
    <w:rsid w:val="00E30003"/>
    <w:rsid w:val="00E301ED"/>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85C"/>
    <w:rsid w:val="00E371D6"/>
    <w:rsid w:val="00E373E6"/>
    <w:rsid w:val="00E375E4"/>
    <w:rsid w:val="00E376C5"/>
    <w:rsid w:val="00E376C8"/>
    <w:rsid w:val="00E37A71"/>
    <w:rsid w:val="00E37AFF"/>
    <w:rsid w:val="00E37B6D"/>
    <w:rsid w:val="00E40013"/>
    <w:rsid w:val="00E4008A"/>
    <w:rsid w:val="00E400DC"/>
    <w:rsid w:val="00E4037B"/>
    <w:rsid w:val="00E4098D"/>
    <w:rsid w:val="00E40A10"/>
    <w:rsid w:val="00E42029"/>
    <w:rsid w:val="00E42184"/>
    <w:rsid w:val="00E42849"/>
    <w:rsid w:val="00E43104"/>
    <w:rsid w:val="00E44135"/>
    <w:rsid w:val="00E4437A"/>
    <w:rsid w:val="00E44C94"/>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CA7"/>
    <w:rsid w:val="00E51E1D"/>
    <w:rsid w:val="00E5215E"/>
    <w:rsid w:val="00E52F74"/>
    <w:rsid w:val="00E534F4"/>
    <w:rsid w:val="00E535DE"/>
    <w:rsid w:val="00E53B1A"/>
    <w:rsid w:val="00E54444"/>
    <w:rsid w:val="00E5464C"/>
    <w:rsid w:val="00E5498D"/>
    <w:rsid w:val="00E5589B"/>
    <w:rsid w:val="00E55ACB"/>
    <w:rsid w:val="00E55EC5"/>
    <w:rsid w:val="00E561A7"/>
    <w:rsid w:val="00E5652E"/>
    <w:rsid w:val="00E57862"/>
    <w:rsid w:val="00E57C7D"/>
    <w:rsid w:val="00E60565"/>
    <w:rsid w:val="00E608DD"/>
    <w:rsid w:val="00E60ADB"/>
    <w:rsid w:val="00E60E9F"/>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829"/>
    <w:rsid w:val="00E6594B"/>
    <w:rsid w:val="00E65AB6"/>
    <w:rsid w:val="00E65DCA"/>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669"/>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7988"/>
    <w:rsid w:val="00E87A74"/>
    <w:rsid w:val="00E87E8A"/>
    <w:rsid w:val="00E87FA3"/>
    <w:rsid w:val="00E87FC9"/>
    <w:rsid w:val="00E87FFB"/>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C53"/>
    <w:rsid w:val="00E97A54"/>
    <w:rsid w:val="00EA08D3"/>
    <w:rsid w:val="00EA0B30"/>
    <w:rsid w:val="00EA0E66"/>
    <w:rsid w:val="00EA0F9C"/>
    <w:rsid w:val="00EA13A9"/>
    <w:rsid w:val="00EA161C"/>
    <w:rsid w:val="00EA216B"/>
    <w:rsid w:val="00EA2651"/>
    <w:rsid w:val="00EA36F5"/>
    <w:rsid w:val="00EA3DC5"/>
    <w:rsid w:val="00EA44D4"/>
    <w:rsid w:val="00EA4A04"/>
    <w:rsid w:val="00EA4ABC"/>
    <w:rsid w:val="00EA4BC3"/>
    <w:rsid w:val="00EA5340"/>
    <w:rsid w:val="00EA53C0"/>
    <w:rsid w:val="00EA571F"/>
    <w:rsid w:val="00EA5846"/>
    <w:rsid w:val="00EA5A34"/>
    <w:rsid w:val="00EA5F95"/>
    <w:rsid w:val="00EA6F45"/>
    <w:rsid w:val="00EA7124"/>
    <w:rsid w:val="00EA744C"/>
    <w:rsid w:val="00EA7E8B"/>
    <w:rsid w:val="00EA7F92"/>
    <w:rsid w:val="00EB0257"/>
    <w:rsid w:val="00EB1851"/>
    <w:rsid w:val="00EB2051"/>
    <w:rsid w:val="00EB21B0"/>
    <w:rsid w:val="00EB297C"/>
    <w:rsid w:val="00EB2A7A"/>
    <w:rsid w:val="00EB2BE0"/>
    <w:rsid w:val="00EB2C1A"/>
    <w:rsid w:val="00EB2D8C"/>
    <w:rsid w:val="00EB2D95"/>
    <w:rsid w:val="00EB300B"/>
    <w:rsid w:val="00EB37B3"/>
    <w:rsid w:val="00EB43AB"/>
    <w:rsid w:val="00EB6607"/>
    <w:rsid w:val="00EB6683"/>
    <w:rsid w:val="00EB66CC"/>
    <w:rsid w:val="00EB6737"/>
    <w:rsid w:val="00EB676E"/>
    <w:rsid w:val="00EB6E61"/>
    <w:rsid w:val="00EB7408"/>
    <w:rsid w:val="00EC02DC"/>
    <w:rsid w:val="00EC0A47"/>
    <w:rsid w:val="00EC0EB4"/>
    <w:rsid w:val="00EC104E"/>
    <w:rsid w:val="00EC19B7"/>
    <w:rsid w:val="00EC1B2F"/>
    <w:rsid w:val="00EC20AF"/>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41C"/>
    <w:rsid w:val="00ED76C6"/>
    <w:rsid w:val="00ED7880"/>
    <w:rsid w:val="00ED7B5E"/>
    <w:rsid w:val="00ED7D88"/>
    <w:rsid w:val="00EE02A7"/>
    <w:rsid w:val="00EE041F"/>
    <w:rsid w:val="00EE0553"/>
    <w:rsid w:val="00EE0782"/>
    <w:rsid w:val="00EE079E"/>
    <w:rsid w:val="00EE08C2"/>
    <w:rsid w:val="00EE153F"/>
    <w:rsid w:val="00EE1EA9"/>
    <w:rsid w:val="00EE2150"/>
    <w:rsid w:val="00EE222F"/>
    <w:rsid w:val="00EE2AA8"/>
    <w:rsid w:val="00EE2D01"/>
    <w:rsid w:val="00EE3466"/>
    <w:rsid w:val="00EE3CE7"/>
    <w:rsid w:val="00EE428E"/>
    <w:rsid w:val="00EE46B5"/>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3DA4"/>
    <w:rsid w:val="00EF3FBF"/>
    <w:rsid w:val="00EF45AB"/>
    <w:rsid w:val="00EF4AAA"/>
    <w:rsid w:val="00EF4D6A"/>
    <w:rsid w:val="00EF4E1B"/>
    <w:rsid w:val="00EF4E51"/>
    <w:rsid w:val="00EF51C4"/>
    <w:rsid w:val="00EF627A"/>
    <w:rsid w:val="00EF634F"/>
    <w:rsid w:val="00EF66DC"/>
    <w:rsid w:val="00EF710C"/>
    <w:rsid w:val="00EF717B"/>
    <w:rsid w:val="00EF7900"/>
    <w:rsid w:val="00F00232"/>
    <w:rsid w:val="00F0064B"/>
    <w:rsid w:val="00F0078F"/>
    <w:rsid w:val="00F00A2A"/>
    <w:rsid w:val="00F00CA3"/>
    <w:rsid w:val="00F00FCC"/>
    <w:rsid w:val="00F01016"/>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96D"/>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FA"/>
    <w:rsid w:val="00F14EE8"/>
    <w:rsid w:val="00F154BF"/>
    <w:rsid w:val="00F15692"/>
    <w:rsid w:val="00F15B52"/>
    <w:rsid w:val="00F15F66"/>
    <w:rsid w:val="00F16334"/>
    <w:rsid w:val="00F164AD"/>
    <w:rsid w:val="00F17E42"/>
    <w:rsid w:val="00F20E2A"/>
    <w:rsid w:val="00F20E85"/>
    <w:rsid w:val="00F20EF2"/>
    <w:rsid w:val="00F21208"/>
    <w:rsid w:val="00F2140D"/>
    <w:rsid w:val="00F227CC"/>
    <w:rsid w:val="00F22FC1"/>
    <w:rsid w:val="00F23C2F"/>
    <w:rsid w:val="00F24185"/>
    <w:rsid w:val="00F2476D"/>
    <w:rsid w:val="00F24AA2"/>
    <w:rsid w:val="00F24ABE"/>
    <w:rsid w:val="00F24C85"/>
    <w:rsid w:val="00F24ECA"/>
    <w:rsid w:val="00F2541F"/>
    <w:rsid w:val="00F254C5"/>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30AD"/>
    <w:rsid w:val="00F33540"/>
    <w:rsid w:val="00F33B43"/>
    <w:rsid w:val="00F34508"/>
    <w:rsid w:val="00F34958"/>
    <w:rsid w:val="00F3496D"/>
    <w:rsid w:val="00F34CAA"/>
    <w:rsid w:val="00F35111"/>
    <w:rsid w:val="00F352E8"/>
    <w:rsid w:val="00F35B11"/>
    <w:rsid w:val="00F36025"/>
    <w:rsid w:val="00F3614B"/>
    <w:rsid w:val="00F363E5"/>
    <w:rsid w:val="00F36C95"/>
    <w:rsid w:val="00F36F6E"/>
    <w:rsid w:val="00F40081"/>
    <w:rsid w:val="00F401C2"/>
    <w:rsid w:val="00F410CE"/>
    <w:rsid w:val="00F413E6"/>
    <w:rsid w:val="00F4178F"/>
    <w:rsid w:val="00F419B4"/>
    <w:rsid w:val="00F41A36"/>
    <w:rsid w:val="00F41AF0"/>
    <w:rsid w:val="00F41D90"/>
    <w:rsid w:val="00F42188"/>
    <w:rsid w:val="00F422C3"/>
    <w:rsid w:val="00F425C0"/>
    <w:rsid w:val="00F434ED"/>
    <w:rsid w:val="00F44A70"/>
    <w:rsid w:val="00F44BE9"/>
    <w:rsid w:val="00F455DD"/>
    <w:rsid w:val="00F45805"/>
    <w:rsid w:val="00F45A5C"/>
    <w:rsid w:val="00F45F6D"/>
    <w:rsid w:val="00F46B62"/>
    <w:rsid w:val="00F46CAD"/>
    <w:rsid w:val="00F46DB3"/>
    <w:rsid w:val="00F47B1D"/>
    <w:rsid w:val="00F5062C"/>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FD1"/>
    <w:rsid w:val="00F60370"/>
    <w:rsid w:val="00F608BE"/>
    <w:rsid w:val="00F609D8"/>
    <w:rsid w:val="00F60FA2"/>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44E"/>
    <w:rsid w:val="00F64607"/>
    <w:rsid w:val="00F64695"/>
    <w:rsid w:val="00F64716"/>
    <w:rsid w:val="00F648FF"/>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A2A"/>
    <w:rsid w:val="00F74DDD"/>
    <w:rsid w:val="00F74F7E"/>
    <w:rsid w:val="00F75014"/>
    <w:rsid w:val="00F750A6"/>
    <w:rsid w:val="00F75455"/>
    <w:rsid w:val="00F75708"/>
    <w:rsid w:val="00F75AFF"/>
    <w:rsid w:val="00F761FF"/>
    <w:rsid w:val="00F764F2"/>
    <w:rsid w:val="00F76608"/>
    <w:rsid w:val="00F768AE"/>
    <w:rsid w:val="00F76B28"/>
    <w:rsid w:val="00F7709B"/>
    <w:rsid w:val="00F77757"/>
    <w:rsid w:val="00F80323"/>
    <w:rsid w:val="00F80D7C"/>
    <w:rsid w:val="00F80F49"/>
    <w:rsid w:val="00F81283"/>
    <w:rsid w:val="00F814AD"/>
    <w:rsid w:val="00F817FE"/>
    <w:rsid w:val="00F8185A"/>
    <w:rsid w:val="00F82630"/>
    <w:rsid w:val="00F826BB"/>
    <w:rsid w:val="00F83302"/>
    <w:rsid w:val="00F8334C"/>
    <w:rsid w:val="00F83411"/>
    <w:rsid w:val="00F83766"/>
    <w:rsid w:val="00F83C77"/>
    <w:rsid w:val="00F83EA3"/>
    <w:rsid w:val="00F84111"/>
    <w:rsid w:val="00F844C9"/>
    <w:rsid w:val="00F849C1"/>
    <w:rsid w:val="00F85355"/>
    <w:rsid w:val="00F85A48"/>
    <w:rsid w:val="00F860CE"/>
    <w:rsid w:val="00F86240"/>
    <w:rsid w:val="00F86260"/>
    <w:rsid w:val="00F865F4"/>
    <w:rsid w:val="00F86732"/>
    <w:rsid w:val="00F867C1"/>
    <w:rsid w:val="00F86FF8"/>
    <w:rsid w:val="00F872B1"/>
    <w:rsid w:val="00F872B7"/>
    <w:rsid w:val="00F87B28"/>
    <w:rsid w:val="00F90621"/>
    <w:rsid w:val="00F90760"/>
    <w:rsid w:val="00F911DE"/>
    <w:rsid w:val="00F913C5"/>
    <w:rsid w:val="00F9144A"/>
    <w:rsid w:val="00F918CE"/>
    <w:rsid w:val="00F920CB"/>
    <w:rsid w:val="00F92273"/>
    <w:rsid w:val="00F92754"/>
    <w:rsid w:val="00F927E6"/>
    <w:rsid w:val="00F92E8F"/>
    <w:rsid w:val="00F930A4"/>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1897"/>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CF1"/>
    <w:rsid w:val="00FA6095"/>
    <w:rsid w:val="00FA61A9"/>
    <w:rsid w:val="00FB02D6"/>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D0253"/>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1675"/>
    <w:rsid w:val="00FE198E"/>
    <w:rsid w:val="00FE1BC8"/>
    <w:rsid w:val="00FE1F75"/>
    <w:rsid w:val="00FE2439"/>
    <w:rsid w:val="00FE24BD"/>
    <w:rsid w:val="00FE3076"/>
    <w:rsid w:val="00FE3206"/>
    <w:rsid w:val="00FE3406"/>
    <w:rsid w:val="00FE391A"/>
    <w:rsid w:val="00FE39EE"/>
    <w:rsid w:val="00FE4328"/>
    <w:rsid w:val="00FE46C2"/>
    <w:rsid w:val="00FE4A1E"/>
    <w:rsid w:val="00FE4C6E"/>
    <w:rsid w:val="00FE55A3"/>
    <w:rsid w:val="00FE6220"/>
    <w:rsid w:val="00FE630D"/>
    <w:rsid w:val="00FE67F3"/>
    <w:rsid w:val="00FE6D16"/>
    <w:rsid w:val="00FE706B"/>
    <w:rsid w:val="00FE7085"/>
    <w:rsid w:val="00FE709D"/>
    <w:rsid w:val="00FE7356"/>
    <w:rsid w:val="00FE7DC5"/>
    <w:rsid w:val="00FF10A2"/>
    <w:rsid w:val="00FF13E4"/>
    <w:rsid w:val="00FF2301"/>
    <w:rsid w:val="00FF2818"/>
    <w:rsid w:val="00FF2B3B"/>
    <w:rsid w:val="00FF2F3F"/>
    <w:rsid w:val="00FF396B"/>
    <w:rsid w:val="00FF42DF"/>
    <w:rsid w:val="00FF4535"/>
    <w:rsid w:val="00FF45BC"/>
    <w:rsid w:val="00FF4C0A"/>
    <w:rsid w:val="00FF4D94"/>
    <w:rsid w:val="00FF6020"/>
    <w:rsid w:val="00FF60E4"/>
    <w:rsid w:val="00FF618B"/>
    <w:rsid w:val="00FF63CA"/>
    <w:rsid w:val="00FF6BA3"/>
    <w:rsid w:val="00FF6FAF"/>
    <w:rsid w:val="00FF7747"/>
    <w:rsid w:val="00FF7D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white"/>
    </o:shapedefaults>
    <o:shapelayout v:ext="edit">
      <o:idmap v:ext="edit" data="2"/>
    </o:shapelayout>
  </w:shapeDefaults>
  <w:decimalSymbol w:val="."/>
  <w:listSeparator w:val=","/>
  <w14:docId w14:val="068BBD3A"/>
  <w15:docId w15:val="{BB9AF42A-18E6-4195-9B8C-5889C149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82672D"/>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CD53-078A-4E65-BB66-556BE3E9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Pages>
  <Words>1657</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Nattinan Morakotsriwan (NMS)</cp:lastModifiedBy>
  <cp:revision>3</cp:revision>
  <cp:lastPrinted>2021-02-17T23:30:00Z</cp:lastPrinted>
  <dcterms:created xsi:type="dcterms:W3CDTF">2025-02-20T03:51:00Z</dcterms:created>
  <dcterms:modified xsi:type="dcterms:W3CDTF">2025-02-20T06:01:00Z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