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8D72F" w14:textId="77777777" w:rsidR="000E7D6C" w:rsidRPr="00FE7CB0" w:rsidRDefault="001A307E" w:rsidP="00FE7CB0">
      <w:pPr>
        <w:pStyle w:val="NoSpacing"/>
        <w:rPr>
          <w:rFonts w:ascii="Times New Roman" w:hAnsi="Times New Roman" w:cs="Times New Roman"/>
          <w:b/>
          <w:bCs/>
          <w:sz w:val="34"/>
          <w:szCs w:val="34"/>
        </w:rPr>
      </w:pPr>
      <w:r w:rsidRPr="00FE7CB0">
        <w:rPr>
          <w:rFonts w:ascii="Times New Roman" w:hAnsi="Times New Roman" w:cs="Times New Roman"/>
          <w:b/>
          <w:bCs/>
          <w:sz w:val="34"/>
          <w:szCs w:val="34"/>
        </w:rPr>
        <w:t xml:space="preserve">CHONBURI CONCRETE PRODUCT </w:t>
      </w:r>
      <w:r w:rsidR="00DA0E5E" w:rsidRPr="00FE7CB0">
        <w:rPr>
          <w:rFonts w:ascii="Times New Roman" w:hAnsi="Times New Roman" w:cs="Times New Roman"/>
          <w:b/>
          <w:bCs/>
          <w:sz w:val="34"/>
          <w:szCs w:val="34"/>
        </w:rPr>
        <w:t>PUBLIC COMPANY LIMITED</w:t>
      </w:r>
      <w:r w:rsidR="00C35D91" w:rsidRPr="00FE7CB0">
        <w:rPr>
          <w:rFonts w:ascii="Times New Roman" w:hAnsi="Times New Roman" w:cs="Times New Roman"/>
          <w:b/>
          <w:bCs/>
          <w:sz w:val="34"/>
          <w:szCs w:val="34"/>
        </w:rPr>
        <w:t xml:space="preserve"> </w:t>
      </w:r>
      <w:r w:rsidR="000E7D6C" w:rsidRPr="00FE7CB0">
        <w:rPr>
          <w:rFonts w:ascii="Times New Roman" w:hAnsi="Times New Roman" w:cs="Times New Roman"/>
          <w:b/>
          <w:bCs/>
          <w:sz w:val="34"/>
          <w:szCs w:val="34"/>
        </w:rPr>
        <w:t xml:space="preserve">AND ITS </w:t>
      </w:r>
      <w:r w:rsidRPr="00FE7CB0">
        <w:rPr>
          <w:rFonts w:ascii="Times New Roman" w:hAnsi="Times New Roman" w:cs="Times New Roman"/>
          <w:b/>
          <w:bCs/>
          <w:sz w:val="34"/>
          <w:szCs w:val="34"/>
        </w:rPr>
        <w:t xml:space="preserve">SUBSIDIARIES </w:t>
      </w:r>
    </w:p>
    <w:p w14:paraId="214402D6" w14:textId="77777777" w:rsidR="000E7D6C" w:rsidRPr="00FE7CB0" w:rsidRDefault="000E7D6C" w:rsidP="00FE7CB0">
      <w:pPr>
        <w:pStyle w:val="NoSpacing"/>
        <w:rPr>
          <w:rFonts w:ascii="Times New Roman" w:hAnsi="Times New Roman" w:cs="Times New Roman"/>
          <w:b/>
          <w:bCs/>
          <w:sz w:val="34"/>
          <w:szCs w:val="34"/>
        </w:rPr>
      </w:pPr>
    </w:p>
    <w:p w14:paraId="492DA0A3" w14:textId="77777777" w:rsidR="00FE7CB0" w:rsidRPr="00FE7CB0" w:rsidRDefault="00FE7CB0" w:rsidP="00FE7CB0">
      <w:pPr>
        <w:pStyle w:val="NoSpacing"/>
        <w:rPr>
          <w:rFonts w:ascii="Times New Roman" w:hAnsi="Times New Roman" w:cs="Times New Roman"/>
          <w:b/>
          <w:bCs/>
          <w:sz w:val="34"/>
          <w:szCs w:val="34"/>
        </w:rPr>
      </w:pPr>
    </w:p>
    <w:p w14:paraId="76785F55" w14:textId="77777777"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Financial Statements</w:t>
      </w:r>
    </w:p>
    <w:p w14:paraId="02EE4315" w14:textId="77777777"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 xml:space="preserve">For the Year Ended December 31, </w:t>
      </w:r>
      <w:r w:rsidR="00A40611" w:rsidRPr="00FE7CB0">
        <w:rPr>
          <w:rFonts w:ascii="Times New Roman" w:hAnsi="Times New Roman" w:cs="Times New Roman"/>
          <w:b/>
          <w:bCs/>
          <w:sz w:val="28"/>
        </w:rPr>
        <w:t>202</w:t>
      </w:r>
      <w:r w:rsidR="00DD5FE6">
        <w:rPr>
          <w:rFonts w:ascii="Times New Roman" w:hAnsi="Times New Roman" w:cs="Times New Roman"/>
          <w:b/>
          <w:bCs/>
          <w:sz w:val="28"/>
        </w:rPr>
        <w:t>4</w:t>
      </w:r>
    </w:p>
    <w:p w14:paraId="09903235" w14:textId="77777777"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and Report of Certified Public Accountant</w:t>
      </w:r>
    </w:p>
    <w:p w14:paraId="7BE2C9DC" w14:textId="77777777" w:rsidR="00DA0E5E" w:rsidRPr="00DA0E5E" w:rsidRDefault="00DA0E5E" w:rsidP="00DA0E5E">
      <w:pPr>
        <w:jc w:val="center"/>
        <w:rPr>
          <w:rFonts w:ascii="Times New Roman" w:eastAsia="Calibri" w:hAnsi="Times New Roman" w:cs="Times New Roman"/>
          <w:b/>
          <w:bCs/>
          <w:sz w:val="28"/>
        </w:rPr>
      </w:pPr>
    </w:p>
    <w:p w14:paraId="4666ED01" w14:textId="77777777" w:rsidR="00DA0E5E" w:rsidRPr="00DA0E5E" w:rsidRDefault="00DA0E5E" w:rsidP="00DA0E5E">
      <w:pPr>
        <w:jc w:val="center"/>
        <w:rPr>
          <w:rFonts w:ascii="Times New Roman" w:eastAsia="Calibri" w:hAnsi="Times New Roman" w:cs="Times New Roman"/>
          <w:b/>
          <w:bCs/>
          <w:sz w:val="28"/>
        </w:rPr>
      </w:pPr>
    </w:p>
    <w:p w14:paraId="759F263D" w14:textId="77777777" w:rsidR="00DA0E5E" w:rsidRPr="00DA0E5E" w:rsidRDefault="00DA0E5E" w:rsidP="00DA0E5E">
      <w:pPr>
        <w:jc w:val="center"/>
        <w:rPr>
          <w:rFonts w:ascii="Times New Roman" w:eastAsia="Calibri" w:hAnsi="Times New Roman" w:cs="Times New Roman"/>
          <w:b/>
          <w:bCs/>
          <w:sz w:val="28"/>
        </w:rPr>
      </w:pPr>
    </w:p>
    <w:p w14:paraId="758ADB0F" w14:textId="77777777" w:rsidR="00DA0E5E" w:rsidRPr="00DA0E5E" w:rsidRDefault="00DA0E5E" w:rsidP="00DA0E5E">
      <w:pPr>
        <w:jc w:val="center"/>
        <w:rPr>
          <w:rFonts w:ascii="Times New Roman" w:eastAsia="Calibri" w:hAnsi="Times New Roman" w:cs="Times New Roman"/>
          <w:b/>
          <w:bCs/>
          <w:sz w:val="28"/>
        </w:rPr>
      </w:pPr>
    </w:p>
    <w:p w14:paraId="6B02B3AD" w14:textId="77777777" w:rsidR="00DA0E5E" w:rsidRPr="00DA0E5E" w:rsidRDefault="00DA0E5E" w:rsidP="00DA0E5E">
      <w:pPr>
        <w:jc w:val="center"/>
        <w:rPr>
          <w:rFonts w:ascii="Times New Roman" w:eastAsia="Calibri" w:hAnsi="Times New Roman" w:cs="Times New Roman"/>
          <w:b/>
          <w:bCs/>
          <w:sz w:val="28"/>
        </w:rPr>
      </w:pPr>
    </w:p>
    <w:p w14:paraId="61B3DCF8" w14:textId="77777777" w:rsidR="00DA0E5E" w:rsidRPr="00DA0E5E" w:rsidRDefault="00DA0E5E" w:rsidP="00DA0E5E">
      <w:pPr>
        <w:jc w:val="center"/>
        <w:rPr>
          <w:rFonts w:ascii="Times New Roman" w:eastAsia="Calibri" w:hAnsi="Times New Roman" w:cs="Times New Roman"/>
          <w:b/>
          <w:bCs/>
          <w:sz w:val="28"/>
        </w:rPr>
      </w:pPr>
    </w:p>
    <w:p w14:paraId="4C31104D" w14:textId="77777777" w:rsidR="00DA0E5E" w:rsidRPr="00DA0E5E" w:rsidRDefault="00DA0E5E" w:rsidP="00DA0E5E">
      <w:pPr>
        <w:jc w:val="center"/>
        <w:rPr>
          <w:rFonts w:ascii="Times New Roman" w:eastAsia="Calibri" w:hAnsi="Times New Roman" w:cs="Times New Roman"/>
          <w:b/>
          <w:bCs/>
          <w:sz w:val="28"/>
        </w:rPr>
      </w:pPr>
    </w:p>
    <w:p w14:paraId="114B3DA1" w14:textId="77777777" w:rsidR="00DA0E5E" w:rsidRPr="00DA0E5E" w:rsidRDefault="00DA0E5E" w:rsidP="00DA0E5E">
      <w:pPr>
        <w:jc w:val="center"/>
        <w:rPr>
          <w:rFonts w:ascii="Times New Roman" w:eastAsia="Calibri" w:hAnsi="Times New Roman" w:cs="Times New Roman"/>
          <w:b/>
          <w:bCs/>
          <w:sz w:val="28"/>
        </w:rPr>
      </w:pPr>
    </w:p>
    <w:p w14:paraId="0E88134C" w14:textId="77777777" w:rsidR="00DA0E5E" w:rsidRPr="00DA0E5E" w:rsidRDefault="00DA0E5E" w:rsidP="00DA0E5E">
      <w:pPr>
        <w:rPr>
          <w:rFonts w:ascii="Times New Roman" w:eastAsia="Calibri" w:hAnsi="Times New Roman" w:cs="Times New Roman"/>
          <w:b/>
          <w:bCs/>
          <w:sz w:val="28"/>
        </w:rPr>
      </w:pPr>
    </w:p>
    <w:p w14:paraId="1558FADE" w14:textId="77777777" w:rsidR="00DA0E5E" w:rsidRPr="00DA0E5E" w:rsidRDefault="00DA0E5E" w:rsidP="00DA0E5E">
      <w:pPr>
        <w:rPr>
          <w:rFonts w:ascii="Times New Roman" w:eastAsia="Calibri" w:hAnsi="Times New Roman" w:cs="Times New Roman"/>
          <w:b/>
          <w:bCs/>
          <w:sz w:val="28"/>
        </w:rPr>
      </w:pPr>
    </w:p>
    <w:p w14:paraId="119CC93A" w14:textId="77777777" w:rsidR="00DA0E5E" w:rsidRPr="00DA0E5E" w:rsidRDefault="00DA0E5E" w:rsidP="00DA0E5E">
      <w:pPr>
        <w:rPr>
          <w:rFonts w:ascii="Times New Roman" w:eastAsia="Calibri" w:hAnsi="Times New Roman" w:cs="Times New Roman"/>
          <w:b/>
          <w:bCs/>
          <w:sz w:val="28"/>
        </w:rPr>
      </w:pPr>
    </w:p>
    <w:p w14:paraId="46E080D9" w14:textId="77777777" w:rsidR="00DA0E5E" w:rsidRPr="00DA0E5E" w:rsidRDefault="00DA0E5E" w:rsidP="00DA0E5E">
      <w:pPr>
        <w:rPr>
          <w:rFonts w:ascii="Times New Roman" w:eastAsia="Calibri" w:hAnsi="Times New Roman" w:cs="Times New Roman"/>
          <w:b/>
          <w:bCs/>
          <w:sz w:val="28"/>
        </w:rPr>
      </w:pPr>
    </w:p>
    <w:p w14:paraId="2DBBE950" w14:textId="77777777" w:rsidR="00DA0E5E" w:rsidRPr="00DA0E5E" w:rsidRDefault="00DA0E5E" w:rsidP="00DA0E5E">
      <w:pPr>
        <w:rPr>
          <w:rFonts w:ascii="Times New Roman" w:eastAsia="Calibri" w:hAnsi="Times New Roman" w:cs="Times New Roman"/>
          <w:b/>
          <w:bCs/>
          <w:sz w:val="28"/>
        </w:rPr>
      </w:pPr>
    </w:p>
    <w:p w14:paraId="1CF26BCB" w14:textId="77777777" w:rsidR="00DA0E5E" w:rsidRPr="00DA0E5E" w:rsidRDefault="00DA0E5E" w:rsidP="00DA0E5E">
      <w:pPr>
        <w:rPr>
          <w:rFonts w:ascii="Times New Roman" w:eastAsia="Calibri" w:hAnsi="Times New Roman" w:cs="Times New Roman"/>
          <w:b/>
          <w:bCs/>
          <w:sz w:val="28"/>
        </w:rPr>
      </w:pPr>
    </w:p>
    <w:p w14:paraId="1B1E1A66" w14:textId="77777777" w:rsidR="00191490" w:rsidRDefault="00191490" w:rsidP="00DA0E5E">
      <w:pPr>
        <w:pStyle w:val="NoSpacing"/>
        <w:rPr>
          <w:rFonts w:ascii="Times New Roman" w:eastAsia="Calibri" w:hAnsi="Times New Roman" w:cs="Times New Roman"/>
          <w:b/>
          <w:bCs/>
          <w:i/>
          <w:iCs/>
          <w:sz w:val="28"/>
          <w:szCs w:val="36"/>
        </w:rPr>
      </w:pPr>
    </w:p>
    <w:p w14:paraId="6CE771C0" w14:textId="77777777" w:rsidR="00191490" w:rsidRDefault="00191490" w:rsidP="00DA0E5E">
      <w:pPr>
        <w:pStyle w:val="NoSpacing"/>
        <w:rPr>
          <w:rFonts w:ascii="Times New Roman" w:eastAsia="Calibri" w:hAnsi="Times New Roman" w:cs="Times New Roman"/>
          <w:b/>
          <w:bCs/>
          <w:i/>
          <w:iCs/>
          <w:sz w:val="28"/>
          <w:szCs w:val="36"/>
        </w:rPr>
      </w:pPr>
    </w:p>
    <w:p w14:paraId="0603C385" w14:textId="77777777" w:rsidR="00191490" w:rsidRDefault="00191490" w:rsidP="00DA0E5E">
      <w:pPr>
        <w:pStyle w:val="NoSpacing"/>
        <w:rPr>
          <w:rFonts w:ascii="Times New Roman" w:eastAsia="Calibri" w:hAnsi="Times New Roman" w:cs="Times New Roman"/>
          <w:b/>
          <w:bCs/>
          <w:i/>
          <w:iCs/>
          <w:sz w:val="28"/>
          <w:szCs w:val="36"/>
        </w:rPr>
      </w:pPr>
    </w:p>
    <w:p w14:paraId="59708707" w14:textId="77777777" w:rsidR="00191490" w:rsidRDefault="00191490" w:rsidP="00DA0E5E">
      <w:pPr>
        <w:pStyle w:val="NoSpacing"/>
        <w:rPr>
          <w:rFonts w:ascii="Times New Roman" w:eastAsia="Calibri" w:hAnsi="Times New Roman" w:cs="Times New Roman"/>
          <w:b/>
          <w:bCs/>
          <w:i/>
          <w:iCs/>
          <w:sz w:val="28"/>
          <w:szCs w:val="36"/>
        </w:rPr>
      </w:pPr>
    </w:p>
    <w:p w14:paraId="4CF8FCD8" w14:textId="77777777" w:rsidR="00FE7CB0" w:rsidRDefault="00FE7CB0" w:rsidP="00DA0E5E">
      <w:pPr>
        <w:pStyle w:val="NoSpacing"/>
        <w:rPr>
          <w:rFonts w:ascii="Times New Roman" w:eastAsia="Calibri" w:hAnsi="Times New Roman" w:cs="Times New Roman"/>
          <w:b/>
          <w:bCs/>
          <w:i/>
          <w:iCs/>
          <w:sz w:val="28"/>
          <w:szCs w:val="36"/>
        </w:rPr>
      </w:pPr>
    </w:p>
    <w:p w14:paraId="0708DA7E"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79B2B616" w14:textId="77777777"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14:paraId="58007189"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2410853D" w14:textId="77777777" w:rsidR="00BA5EBF" w:rsidRDefault="00BA5EBF" w:rsidP="0064176B">
      <w:pPr>
        <w:pStyle w:val="NoSpacing"/>
        <w:jc w:val="thaiDistribute"/>
        <w:rPr>
          <w:rFonts w:ascii="Times New Roman" w:hAnsi="Times New Roman" w:cs="Times New Roman"/>
          <w:b/>
          <w:bCs/>
          <w:szCs w:val="22"/>
        </w:rPr>
      </w:pPr>
    </w:p>
    <w:p w14:paraId="28D4414A" w14:textId="77777777" w:rsidR="00DA0E5E" w:rsidRPr="00DA0E5E" w:rsidRDefault="00DA0E5E" w:rsidP="0064176B">
      <w:pPr>
        <w:pStyle w:val="NoSpacing"/>
        <w:jc w:val="thaiDistribute"/>
        <w:rPr>
          <w:rFonts w:ascii="Times New Roman" w:hAnsi="Times New Roman" w:cs="Times New Roman"/>
          <w:b/>
          <w:bCs/>
          <w:szCs w:val="22"/>
        </w:rPr>
      </w:pPr>
    </w:p>
    <w:p w14:paraId="71D97C56"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14:paraId="3F83E1E2" w14:textId="77777777" w:rsidR="00BA5EBF" w:rsidRDefault="00BA5EBF" w:rsidP="0064176B">
      <w:pPr>
        <w:pStyle w:val="NoSpacing"/>
        <w:jc w:val="thaiDistribute"/>
        <w:rPr>
          <w:rFonts w:ascii="Times New Roman" w:hAnsi="Times New Roman" w:cs="Times New Roman"/>
          <w:b/>
          <w:bCs/>
          <w:szCs w:val="22"/>
        </w:rPr>
      </w:pPr>
    </w:p>
    <w:p w14:paraId="417D71A5" w14:textId="77777777" w:rsidR="00BA5EBF" w:rsidRPr="00BA5EBF" w:rsidRDefault="00BA5EBF" w:rsidP="0064176B">
      <w:pPr>
        <w:pStyle w:val="NoSpacing"/>
        <w:jc w:val="thaiDistribute"/>
        <w:rPr>
          <w:rFonts w:ascii="Times New Roman" w:hAnsi="Times New Roman" w:cs="Times New Roman"/>
          <w:b/>
          <w:bCs/>
          <w:szCs w:val="22"/>
        </w:rPr>
      </w:pPr>
    </w:p>
    <w:p w14:paraId="047D98EB"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616017E8" w14:textId="77777777"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Public Company Limited</w:t>
      </w:r>
      <w:r w:rsidR="00A70B56">
        <w:rPr>
          <w:rFonts w:ascii="Times New Roman" w:hAnsi="Times New Roman" w:cs="Times New Roman"/>
          <w:szCs w:val="22"/>
        </w:rPr>
        <w:t xml:space="preserve"> (“the Company”)</w:t>
      </w:r>
      <w:r w:rsidR="006234AE" w:rsidRPr="00F6089C">
        <w:rPr>
          <w:rFonts w:ascii="Times New Roman" w:hAnsi="Times New Roman" w:cs="Times New Roman"/>
          <w:szCs w:val="22"/>
        </w:rPr>
        <w:t xml:space="preserve">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A40611">
        <w:rPr>
          <w:rFonts w:ascii="Times New Roman" w:hAnsi="Times New Roman" w:cs="Times New Roman"/>
          <w:szCs w:val="22"/>
        </w:rPr>
        <w:t>202</w:t>
      </w:r>
      <w:r w:rsidR="00945CBD">
        <w:rPr>
          <w:rFonts w:ascii="Times New Roman" w:hAnsi="Times New Roman" w:cs="Times New Roman"/>
          <w:szCs w:val="22"/>
        </w:rPr>
        <w:t>4</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w:t>
      </w:r>
      <w:r w:rsidR="00945CBD">
        <w:rPr>
          <w:rFonts w:ascii="Times New Roman" w:hAnsi="Times New Roman" w:cs="Times New Roman"/>
          <w:szCs w:val="22"/>
        </w:rPr>
        <w:t xml:space="preserve"> that include</w:t>
      </w:r>
      <w:r w:rsidR="006234AE" w:rsidRPr="00F6089C">
        <w:rPr>
          <w:rFonts w:ascii="Times New Roman" w:hAnsi="Times New Roman" w:cs="Times New Roman"/>
          <w:szCs w:val="22"/>
        </w:rPr>
        <w:t xml:space="preserve"> a summary of </w:t>
      </w:r>
      <w:r w:rsidR="00945CBD">
        <w:rPr>
          <w:rFonts w:ascii="Times New Roman" w:hAnsi="Times New Roman" w:cs="Times New Roman"/>
          <w:szCs w:val="22"/>
        </w:rPr>
        <w:t>material</w:t>
      </w:r>
      <w:r w:rsidR="006234AE" w:rsidRPr="00F6089C">
        <w:rPr>
          <w:rFonts w:ascii="Times New Roman" w:hAnsi="Times New Roman" w:cs="Times New Roman"/>
          <w:szCs w:val="22"/>
        </w:rPr>
        <w:t xml:space="preserve">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at December 31, </w:t>
      </w:r>
      <w:r w:rsidR="00A40611">
        <w:rPr>
          <w:rFonts w:ascii="Times New Roman" w:hAnsi="Times New Roman" w:cs="Times New Roman"/>
          <w:szCs w:val="22"/>
        </w:rPr>
        <w:t>202</w:t>
      </w:r>
      <w:r w:rsidR="00774456">
        <w:rPr>
          <w:rFonts w:ascii="Times New Roman" w:hAnsi="Times New Roman" w:cs="Times New Roman"/>
          <w:szCs w:val="22"/>
        </w:rPr>
        <w:t>4</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w:t>
      </w:r>
      <w:r w:rsidR="00774456">
        <w:rPr>
          <w:rFonts w:ascii="Times New Roman" w:hAnsi="Times New Roman" w:cs="Times New Roman"/>
          <w:szCs w:val="22"/>
        </w:rPr>
        <w:t xml:space="preserve"> that include</w:t>
      </w:r>
      <w:r w:rsidR="006234AE" w:rsidRPr="00F6089C">
        <w:rPr>
          <w:rFonts w:ascii="Times New Roman" w:hAnsi="Times New Roman" w:cs="Times New Roman"/>
          <w:szCs w:val="22"/>
        </w:rPr>
        <w:t xml:space="preserve"> a summary of </w:t>
      </w:r>
      <w:r w:rsidR="00774456">
        <w:rPr>
          <w:rFonts w:ascii="Times New Roman" w:hAnsi="Times New Roman" w:cs="Times New Roman"/>
          <w:szCs w:val="22"/>
        </w:rPr>
        <w:t>material</w:t>
      </w:r>
      <w:r w:rsidR="006234AE" w:rsidRPr="00F6089C">
        <w:rPr>
          <w:rFonts w:ascii="Times New Roman" w:hAnsi="Times New Roman" w:cs="Times New Roman"/>
          <w:szCs w:val="22"/>
        </w:rPr>
        <w:t xml:space="preserve"> accounting policies.</w:t>
      </w:r>
    </w:p>
    <w:p w14:paraId="3E820363" w14:textId="77777777" w:rsidR="00D41A78" w:rsidRPr="00F6089C" w:rsidRDefault="00D41A78" w:rsidP="0064176B">
      <w:pPr>
        <w:pStyle w:val="NoSpacing"/>
        <w:jc w:val="thaiDistribute"/>
        <w:rPr>
          <w:rFonts w:ascii="Times New Roman" w:hAnsi="Times New Roman" w:cs="Times New Roman"/>
          <w:szCs w:val="22"/>
        </w:rPr>
      </w:pPr>
    </w:p>
    <w:p w14:paraId="1CC8BA38" w14:textId="77777777"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A40611">
        <w:rPr>
          <w:rFonts w:ascii="Times New Roman" w:hAnsi="Times New Roman" w:cs="Times New Roman"/>
          <w:szCs w:val="22"/>
        </w:rPr>
        <w:t>202</w:t>
      </w:r>
      <w:r w:rsidR="000779B1">
        <w:rPr>
          <w:rFonts w:ascii="Times New Roman" w:hAnsi="Times New Roman" w:cs="Times New Roman"/>
          <w:szCs w:val="22"/>
        </w:rPr>
        <w:t>4</w:t>
      </w:r>
      <w:r w:rsidR="004F2AFA">
        <w:rPr>
          <w:rFonts w:ascii="Times New Roman" w:hAnsi="Times New Roman" w:cs="Times New Roman"/>
          <w:szCs w:val="22"/>
        </w:rPr>
        <w:t xml:space="preserve">, and </w:t>
      </w:r>
      <w:r w:rsidR="00996A5C">
        <w:rPr>
          <w:rFonts w:ascii="Times New Roman" w:hAnsi="Times New Roman" w:cs="Angsana New"/>
        </w:rPr>
        <w:t>its</w:t>
      </w:r>
      <w:r w:rsidR="001E5C2E" w:rsidRPr="00F6089C">
        <w:rPr>
          <w:rFonts w:ascii="Times New Roman" w:hAnsi="Times New Roman" w:cs="Times New Roman"/>
          <w:szCs w:val="22"/>
        </w:rPr>
        <w:t xml:space="preserve"> consolidated financia</w:t>
      </w:r>
      <w:r w:rsidR="004F2AFA">
        <w:rPr>
          <w:rFonts w:ascii="Times New Roman" w:hAnsi="Times New Roman" w:cs="Times New Roman"/>
          <w:szCs w:val="22"/>
        </w:rPr>
        <w:t xml:space="preserve">l performance and </w:t>
      </w:r>
      <w:r w:rsidR="00996A5C">
        <w:rPr>
          <w:rFonts w:ascii="Times New Roman" w:hAnsi="Times New Roman" w:cs="Times New Roman"/>
          <w:szCs w:val="22"/>
        </w:rPr>
        <w:t>its</w:t>
      </w:r>
      <w:r w:rsidR="001E5C2E" w:rsidRPr="00F6089C">
        <w:rPr>
          <w:rFonts w:ascii="Times New Roman" w:hAnsi="Times New Roman" w:cs="Times New Roman"/>
          <w:szCs w:val="22"/>
        </w:rPr>
        <w:t xml:space="preserve"> consolidated cash flows for the year then ended</w:t>
      </w:r>
      <w:r w:rsidR="000779B1" w:rsidRPr="000779B1">
        <w:rPr>
          <w:rFonts w:ascii="Times New Roman" w:hAnsi="Times New Roman" w:cs="Times New Roman"/>
          <w:szCs w:val="22"/>
        </w:rPr>
        <w:t xml:space="preserve"> </w:t>
      </w:r>
      <w:r w:rsidR="000779B1" w:rsidRPr="00F6089C">
        <w:rPr>
          <w:rFonts w:ascii="Times New Roman" w:hAnsi="Times New Roman" w:cs="Times New Roman"/>
          <w:szCs w:val="22"/>
        </w:rPr>
        <w:t xml:space="preserve">in accordance with </w:t>
      </w:r>
      <w:r w:rsidR="00193376">
        <w:rPr>
          <w:rFonts w:ascii="Times New Roman" w:hAnsi="Times New Roman" w:cs="Times New Roman"/>
          <w:szCs w:val="22"/>
        </w:rPr>
        <w:t xml:space="preserve">the </w:t>
      </w:r>
      <w:r w:rsidR="000779B1" w:rsidRPr="00F6089C">
        <w:rPr>
          <w:rFonts w:ascii="Times New Roman" w:hAnsi="Times New Roman" w:cs="Times New Roman"/>
          <w:szCs w:val="22"/>
        </w:rPr>
        <w:t>Thai Financial</w:t>
      </w:r>
      <w:r w:rsidR="000779B1">
        <w:rPr>
          <w:rFonts w:ascii="Times New Roman" w:hAnsi="Times New Roman" w:cs="Times New Roman"/>
          <w:szCs w:val="22"/>
        </w:rPr>
        <w:t xml:space="preserve"> Reporting Standards</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sidRPr="007E1805">
        <w:rPr>
          <w:rFonts w:ascii="Times New Roman" w:hAnsi="Times New Roman" w:cs="Times New Roman"/>
          <w:spacing w:val="-4"/>
          <w:szCs w:val="22"/>
        </w:rPr>
        <w:t xml:space="preserve">Chonburi Concrete Product </w:t>
      </w:r>
      <w:r w:rsidR="00987D77" w:rsidRPr="007E1805">
        <w:rPr>
          <w:rFonts w:ascii="Times New Roman" w:hAnsi="Times New Roman" w:cs="Times New Roman"/>
          <w:spacing w:val="-4"/>
          <w:szCs w:val="22"/>
        </w:rPr>
        <w:t xml:space="preserve">Public Company Limited </w:t>
      </w:r>
      <w:r w:rsidRPr="007E1805">
        <w:rPr>
          <w:rFonts w:ascii="Times New Roman" w:hAnsi="Times New Roman" w:cs="Times New Roman"/>
          <w:spacing w:val="-4"/>
          <w:szCs w:val="22"/>
        </w:rPr>
        <w:t xml:space="preserve">as at December 31, </w:t>
      </w:r>
      <w:r w:rsidR="00A40611" w:rsidRPr="007E1805">
        <w:rPr>
          <w:rFonts w:ascii="Times New Roman" w:hAnsi="Times New Roman" w:cs="Times New Roman"/>
          <w:spacing w:val="-4"/>
          <w:szCs w:val="22"/>
        </w:rPr>
        <w:t>202</w:t>
      </w:r>
      <w:r w:rsidR="000779B1" w:rsidRPr="007E1805">
        <w:rPr>
          <w:rFonts w:ascii="Times New Roman" w:hAnsi="Times New Roman" w:cs="Times New Roman"/>
          <w:spacing w:val="-4"/>
          <w:szCs w:val="22"/>
        </w:rPr>
        <w:t>4</w:t>
      </w:r>
      <w:r w:rsidRPr="007E1805">
        <w:rPr>
          <w:rFonts w:ascii="Times New Roman" w:hAnsi="Times New Roman" w:cs="Times New Roman"/>
          <w:spacing w:val="-4"/>
          <w:szCs w:val="22"/>
        </w:rPr>
        <w:t xml:space="preserve">, and its financial </w:t>
      </w:r>
      <w:r w:rsidRPr="00F6089C">
        <w:rPr>
          <w:rFonts w:ascii="Times New Roman" w:hAnsi="Times New Roman" w:cs="Times New Roman"/>
          <w:szCs w:val="22"/>
        </w:rPr>
        <w:t>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w:t>
      </w:r>
      <w:r w:rsidR="00193376">
        <w:rPr>
          <w:rFonts w:ascii="Times New Roman" w:hAnsi="Times New Roman" w:cs="Times New Roman"/>
          <w:szCs w:val="22"/>
        </w:rPr>
        <w:t xml:space="preserve">the </w:t>
      </w:r>
      <w:r w:rsidR="00864770" w:rsidRPr="00F6089C">
        <w:rPr>
          <w:rFonts w:ascii="Times New Roman" w:hAnsi="Times New Roman" w:cs="Times New Roman"/>
          <w:szCs w:val="22"/>
        </w:rPr>
        <w:t>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5B9CB43C" w14:textId="77777777" w:rsidR="008E4F2E" w:rsidRDefault="008E4F2E" w:rsidP="0064176B">
      <w:pPr>
        <w:pStyle w:val="NoSpacing"/>
        <w:jc w:val="thaiDistribute"/>
        <w:rPr>
          <w:rFonts w:ascii="Times New Roman" w:hAnsi="Times New Roman" w:cs="Times New Roman"/>
          <w:szCs w:val="22"/>
        </w:rPr>
      </w:pPr>
    </w:p>
    <w:p w14:paraId="25BB3CFD"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1B1F6B90" w14:textId="69970F4F"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9C7D24">
        <w:rPr>
          <w:rFonts w:ascii="Times New Roman" w:hAnsi="Times New Roman" w:cs="Times New Roman"/>
          <w:szCs w:val="22"/>
        </w:rPr>
        <w:t xml:space="preserve">Consolidated financial statements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CB591E" w:rsidRPr="00CB591E">
        <w:rPr>
          <w:rFonts w:ascii="Times New Roman" w:hAnsi="Times New Roman" w:cs="Times New Roman"/>
          <w:szCs w:val="22"/>
        </w:rPr>
        <w:t xml:space="preserve">Code of Ethics for Professional Accountants including Independence Standards issued by the Federation of Accounting Professions (Code of Ethics for Professional Accountants) </w:t>
      </w:r>
      <w:r w:rsidR="00223C0B" w:rsidRPr="00CB591E">
        <w:rPr>
          <w:rFonts w:ascii="Times New Roman" w:hAnsi="Times New Roman" w:cs="Times New Roman"/>
          <w:szCs w:val="22"/>
        </w:rPr>
        <w:t xml:space="preserve">that are relevant to my audit </w:t>
      </w:r>
      <w:r w:rsidR="00223C0B">
        <w:rPr>
          <w:rFonts w:ascii="Times New Roman" w:hAnsi="Times New Roman" w:cs="Times New Roman"/>
          <w:szCs w:val="22"/>
        </w:rPr>
        <w:t xml:space="preserve">of the </w:t>
      </w:r>
      <w:r w:rsidR="009C7D24">
        <w:rPr>
          <w:rFonts w:ascii="Times New Roman" w:hAnsi="Times New Roman" w:cs="Times New Roman"/>
          <w:szCs w:val="22"/>
        </w:rPr>
        <w:t xml:space="preserve">consolidated financial statements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w:t>
      </w:r>
      <w:r w:rsidR="00223C0B" w:rsidRPr="007E1805">
        <w:rPr>
          <w:rFonts w:ascii="Times New Roman" w:hAnsi="Times New Roman" w:cs="Times New Roman"/>
          <w:spacing w:val="-2"/>
          <w:szCs w:val="22"/>
        </w:rPr>
        <w:t>fulfilled my other ethical responsibilities in accordance with th</w:t>
      </w:r>
      <w:r w:rsidR="007E1805" w:rsidRPr="007E1805">
        <w:rPr>
          <w:rFonts w:ascii="Times New Roman" w:hAnsi="Times New Roman" w:cs="Times New Roman"/>
          <w:spacing w:val="-2"/>
          <w:szCs w:val="22"/>
        </w:rPr>
        <w:t>e</w:t>
      </w:r>
      <w:r w:rsidR="00223C0B" w:rsidRPr="007E1805">
        <w:rPr>
          <w:rFonts w:ascii="Times New Roman" w:hAnsi="Times New Roman" w:cs="Times New Roman"/>
          <w:spacing w:val="-2"/>
          <w:szCs w:val="22"/>
        </w:rPr>
        <w:t xml:space="preserve"> </w:t>
      </w:r>
      <w:r w:rsidR="00CB591E" w:rsidRPr="007E1805">
        <w:rPr>
          <w:rFonts w:ascii="Times New Roman" w:hAnsi="Times New Roman" w:cs="Times New Roman"/>
          <w:spacing w:val="-2"/>
          <w:szCs w:val="22"/>
        </w:rPr>
        <w:t xml:space="preserve">Code of Ethics for Professional </w:t>
      </w:r>
      <w:r w:rsidR="00CB591E" w:rsidRPr="00CB591E">
        <w:rPr>
          <w:rFonts w:ascii="Times New Roman" w:hAnsi="Times New Roman" w:cs="Times New Roman"/>
          <w:szCs w:val="22"/>
        </w:rPr>
        <w:t>Accountants.</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14:paraId="1F6E28E3" w14:textId="77777777" w:rsidR="00610443" w:rsidRDefault="00610443" w:rsidP="0064176B">
      <w:pPr>
        <w:pStyle w:val="NoSpacing"/>
        <w:jc w:val="thaiDistribute"/>
        <w:rPr>
          <w:rFonts w:ascii="Times New Roman" w:hAnsi="Times New Roman" w:cs="Times New Roman"/>
          <w:szCs w:val="22"/>
        </w:rPr>
      </w:pPr>
    </w:p>
    <w:p w14:paraId="6023616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485DB86A" w14:textId="77777777"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14:paraId="4E789339" w14:textId="77777777" w:rsidR="00B66E6B" w:rsidRDefault="00B66E6B" w:rsidP="0064176B">
      <w:pPr>
        <w:pStyle w:val="NoSpacing"/>
        <w:jc w:val="thaiDistribute"/>
        <w:rPr>
          <w:rFonts w:ascii="Times New Roman" w:hAnsi="Times New Roman" w:cs="Times New Roman"/>
          <w:szCs w:val="22"/>
        </w:rPr>
      </w:pPr>
    </w:p>
    <w:p w14:paraId="02B4CDF3" w14:textId="77777777" w:rsidR="00C21D07" w:rsidRDefault="00C21D07" w:rsidP="0064176B">
      <w:pPr>
        <w:pStyle w:val="NoSpacing"/>
        <w:jc w:val="thaiDistribute"/>
        <w:rPr>
          <w:rFonts w:ascii="Times New Roman" w:hAnsi="Times New Roman" w:cs="Times New Roman"/>
          <w:szCs w:val="22"/>
        </w:rPr>
      </w:pPr>
    </w:p>
    <w:p w14:paraId="6D4D8764" w14:textId="77777777" w:rsidR="000967DB" w:rsidRDefault="000967DB">
      <w:pPr>
        <w:rPr>
          <w:rFonts w:ascii="Times New Roman" w:hAnsi="Times New Roman" w:cs="Times New Roman"/>
          <w:i/>
          <w:iCs/>
          <w:u w:val="single"/>
        </w:rPr>
      </w:pPr>
      <w:r>
        <w:rPr>
          <w:rFonts w:ascii="Times New Roman" w:hAnsi="Times New Roman" w:cs="Times New Roman"/>
          <w:i/>
          <w:iCs/>
          <w:u w:val="single"/>
        </w:rPr>
        <w:br w:type="page"/>
      </w:r>
    </w:p>
    <w:p w14:paraId="524FF64C" w14:textId="77777777" w:rsidR="005E5C98" w:rsidRPr="009905A4" w:rsidRDefault="005E5C98" w:rsidP="005E5C98">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lastRenderedPageBreak/>
        <w:t>Accuracy, Completeness and Proper Cutoff of Revenue from Sales of Goods</w:t>
      </w:r>
    </w:p>
    <w:p w14:paraId="60A8B2D3" w14:textId="77777777" w:rsidR="005E5C98" w:rsidRPr="009905A4" w:rsidRDefault="005E5C98" w:rsidP="005E5C98">
      <w:pPr>
        <w:pStyle w:val="NoSpacing"/>
        <w:jc w:val="thaiDistribute"/>
        <w:rPr>
          <w:rFonts w:ascii="Times New Roman" w:hAnsi="Times New Roman" w:cs="Angsana New"/>
          <w:szCs w:val="22"/>
        </w:rPr>
      </w:pPr>
    </w:p>
    <w:p w14:paraId="42E1341A" w14:textId="77777777" w:rsidR="005E5C98" w:rsidRPr="009905A4" w:rsidRDefault="005E5C98" w:rsidP="005E5C98">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14:paraId="54988F0E" w14:textId="77777777" w:rsidR="005E5C98" w:rsidRPr="009905A4" w:rsidRDefault="005E5C98" w:rsidP="005E5C98">
      <w:pPr>
        <w:pStyle w:val="NoSpacing"/>
        <w:jc w:val="thaiDistribute"/>
        <w:rPr>
          <w:rFonts w:ascii="Times New Roman" w:hAnsi="Times New Roman" w:cs="Angsana New"/>
          <w:szCs w:val="22"/>
        </w:rPr>
      </w:pPr>
    </w:p>
    <w:p w14:paraId="7BB4DC1B"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form of inflows or enhancements of assets triggered by </w:t>
      </w:r>
      <w:r w:rsidR="00267B8C">
        <w:rPr>
          <w:rFonts w:ascii="Times New Roman" w:hAnsi="Times New Roman" w:cs="Angsana New"/>
          <w:szCs w:val="22"/>
        </w:rPr>
        <w:t xml:space="preserve">the </w:t>
      </w:r>
      <w:r w:rsidRPr="009905A4">
        <w:rPr>
          <w:rFonts w:ascii="Times New Roman" w:hAnsi="Times New Roman" w:cs="Angsana New"/>
          <w:szCs w:val="22"/>
        </w:rPr>
        <w:t xml:space="preserve">performance obligation on transfers of goods to the customers that is attributable to the core business activities. Revenue from sales is directly significant to financial performance and its amount is material to the financial statements. In addition, sales of goods </w:t>
      </w:r>
      <w:r>
        <w:rPr>
          <w:rFonts w:ascii="Times New Roman" w:hAnsi="Times New Roman" w:cs="Angsana New"/>
          <w:szCs w:val="22"/>
        </w:rPr>
        <w:t xml:space="preserve">in each year </w:t>
      </w:r>
      <w:r w:rsidRPr="009905A4">
        <w:rPr>
          <w:rFonts w:ascii="Times New Roman" w:hAnsi="Times New Roman" w:cs="Angsana New"/>
          <w:szCs w:val="22"/>
        </w:rPr>
        <w:t>comprise voluminous number. Accordingly, the assurance is required to ensure that</w:t>
      </w:r>
      <w:r w:rsidR="00D45846">
        <w:rPr>
          <w:rFonts w:ascii="Times New Roman" w:hAnsi="Times New Roman" w:cs="Angsana New"/>
          <w:szCs w:val="22"/>
        </w:rPr>
        <w:t xml:space="preserve"> </w:t>
      </w:r>
      <w:r w:rsidRPr="009905A4">
        <w:rPr>
          <w:rFonts w:ascii="Times New Roman" w:hAnsi="Times New Roman" w:cs="Angsana New"/>
          <w:szCs w:val="22"/>
        </w:rPr>
        <w:t>sales were accounted for with accuracy, completeness and proper cutoff.</w:t>
      </w:r>
    </w:p>
    <w:p w14:paraId="646CF7B6" w14:textId="77777777" w:rsidR="005E5C98" w:rsidRPr="009905A4" w:rsidRDefault="005E5C98" w:rsidP="005E5C98">
      <w:pPr>
        <w:pStyle w:val="NoSpacing"/>
        <w:jc w:val="thaiDistribute"/>
        <w:rPr>
          <w:rFonts w:ascii="Times New Roman" w:hAnsi="Times New Roman" w:cs="Angsana New"/>
          <w:szCs w:val="22"/>
        </w:rPr>
      </w:pPr>
    </w:p>
    <w:p w14:paraId="4367DD5B" w14:textId="77777777" w:rsidR="005E5C98" w:rsidRPr="009905A4" w:rsidRDefault="005E5C98" w:rsidP="005E5C98">
      <w:pPr>
        <w:pStyle w:val="NoSpacing"/>
        <w:jc w:val="thaiDistribute"/>
        <w:rPr>
          <w:rFonts w:ascii="Times New Roman" w:hAnsi="Times New Roman" w:cs="Angsana New"/>
          <w:szCs w:val="22"/>
        </w:rPr>
      </w:pPr>
      <w:r>
        <w:rPr>
          <w:rFonts w:ascii="Times New Roman" w:hAnsi="Times New Roman" w:cs="Angsana New"/>
          <w:szCs w:val="22"/>
        </w:rPr>
        <w:t>Material</w:t>
      </w:r>
      <w:r w:rsidRPr="009905A4">
        <w:rPr>
          <w:rFonts w:ascii="Times New Roman" w:hAnsi="Times New Roman" w:cs="Angsana New"/>
          <w:szCs w:val="22"/>
        </w:rPr>
        <w:t xml:space="preserve"> accounting policies and other information relating to revenue from sales of</w:t>
      </w:r>
      <w:r>
        <w:rPr>
          <w:rFonts w:ascii="Times New Roman" w:hAnsi="Times New Roman" w:cs="Angsana New"/>
          <w:szCs w:val="22"/>
        </w:rPr>
        <w:t xml:space="preserve"> goods were disclosed in Notes 3, </w:t>
      </w:r>
      <w:r w:rsidR="00DD5FE6">
        <w:rPr>
          <w:rFonts w:ascii="Times New Roman" w:hAnsi="Times New Roman" w:cs="Angsana New"/>
          <w:szCs w:val="22"/>
        </w:rPr>
        <w:t>18</w:t>
      </w:r>
      <w:r w:rsidR="004F6652">
        <w:rPr>
          <w:rFonts w:ascii="Times New Roman" w:hAnsi="Times New Roman" w:cs="Angsana New"/>
          <w:szCs w:val="22"/>
        </w:rPr>
        <w:t xml:space="preserve">, </w:t>
      </w:r>
      <w:r w:rsidR="00DD5FE6">
        <w:rPr>
          <w:rFonts w:ascii="Times New Roman" w:hAnsi="Times New Roman" w:cs="Angsana New"/>
          <w:szCs w:val="22"/>
        </w:rPr>
        <w:t>23</w:t>
      </w:r>
      <w:r>
        <w:rPr>
          <w:rFonts w:ascii="Times New Roman" w:hAnsi="Times New Roman" w:cs="Angsana New"/>
          <w:szCs w:val="22"/>
        </w:rPr>
        <w:t xml:space="preserve"> and </w:t>
      </w:r>
      <w:r w:rsidR="004F6652">
        <w:rPr>
          <w:rFonts w:ascii="Times New Roman" w:hAnsi="Times New Roman" w:cs="Angsana New"/>
          <w:szCs w:val="22"/>
        </w:rPr>
        <w:t>3</w:t>
      </w:r>
      <w:r w:rsidR="00DD5FE6">
        <w:rPr>
          <w:rFonts w:ascii="Times New Roman" w:hAnsi="Times New Roman" w:cs="Angsana New"/>
          <w:szCs w:val="22"/>
        </w:rPr>
        <w:t>2</w:t>
      </w:r>
      <w:r w:rsidRPr="009905A4">
        <w:rPr>
          <w:rFonts w:ascii="Times New Roman" w:hAnsi="Times New Roman" w:cs="Angsana New"/>
          <w:szCs w:val="22"/>
        </w:rPr>
        <w:t xml:space="preserve"> to the financial statements.</w:t>
      </w:r>
    </w:p>
    <w:p w14:paraId="02A3B68B" w14:textId="77777777" w:rsidR="005E5C98" w:rsidRPr="009905A4" w:rsidRDefault="005E5C98" w:rsidP="005E5C98">
      <w:pPr>
        <w:pStyle w:val="NoSpacing"/>
        <w:jc w:val="thaiDistribute"/>
        <w:rPr>
          <w:rFonts w:ascii="Times New Roman" w:hAnsi="Times New Roman" w:cs="Angsana New"/>
          <w:szCs w:val="22"/>
        </w:rPr>
      </w:pPr>
    </w:p>
    <w:p w14:paraId="5D9E94BD"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14:paraId="27BCF0E1" w14:textId="77777777" w:rsidR="005E5C98" w:rsidRPr="009905A4" w:rsidRDefault="005E5C98" w:rsidP="005E5C98">
      <w:pPr>
        <w:pStyle w:val="NoSpacing"/>
        <w:jc w:val="thaiDistribute"/>
        <w:rPr>
          <w:rFonts w:ascii="Times New Roman" w:hAnsi="Times New Roman" w:cs="Angsana New"/>
          <w:szCs w:val="22"/>
        </w:rPr>
      </w:pPr>
    </w:p>
    <w:p w14:paraId="1671A688"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14:paraId="210E6B20" w14:textId="77777777" w:rsidR="005E5C98" w:rsidRPr="009905A4" w:rsidRDefault="005E5C98" w:rsidP="005E5C98">
      <w:pPr>
        <w:pStyle w:val="NoSpacing"/>
        <w:jc w:val="thaiDistribute"/>
        <w:rPr>
          <w:rFonts w:ascii="Times New Roman" w:hAnsi="Times New Roman" w:cs="Angsana New"/>
          <w:szCs w:val="22"/>
        </w:rPr>
      </w:pPr>
    </w:p>
    <w:p w14:paraId="41307B8C"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Read, inquire and gather understanding in revenue streams and revenue recognition policies on sales of goods.</w:t>
      </w:r>
    </w:p>
    <w:p w14:paraId="7C008A4A"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14:paraId="3BC63052"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14:paraId="3D3881F2" w14:textId="77777777" w:rsidR="005E5C98" w:rsidRPr="005E5C98" w:rsidRDefault="005E5C98" w:rsidP="005E5C98">
      <w:pPr>
        <w:pStyle w:val="NoSpacing"/>
        <w:numPr>
          <w:ilvl w:val="0"/>
          <w:numId w:val="7"/>
        </w:numPr>
        <w:ind w:left="426" w:hanging="426"/>
        <w:jc w:val="thaiDistribute"/>
        <w:rPr>
          <w:rFonts w:ascii="Times New Roman" w:hAnsi="Times New Roman" w:cs="Times New Roman"/>
          <w:b/>
          <w:bCs/>
        </w:rPr>
      </w:pPr>
      <w:r w:rsidRPr="005E5C98">
        <w:rPr>
          <w:rFonts w:ascii="Times New Roman" w:hAnsi="Times New Roman" w:cs="Angsana New"/>
          <w:szCs w:val="22"/>
        </w:rPr>
        <w:t>Perform substantive test on sales of goods e.g. vouching of supporting documents for sales of goods, circularization,</w:t>
      </w:r>
      <w:r w:rsidRPr="005E5C98">
        <w:rPr>
          <w:rFonts w:ascii="Times New Roman" w:hAnsi="Times New Roman" w:cs="Angsana New" w:hint="cs"/>
          <w:szCs w:val="22"/>
          <w:cs/>
        </w:rPr>
        <w:t xml:space="preserve"> </w:t>
      </w:r>
      <w:r w:rsidRPr="005E5C98">
        <w:rPr>
          <w:rFonts w:ascii="Times New Roman" w:hAnsi="Times New Roman" w:cs="Angsana New"/>
          <w:szCs w:val="22"/>
        </w:rPr>
        <w:t>reconciliation of entries and amounts of sales between accounting and tax reporting, and cutoff test on sales whether they were recorded in the proper period.</w:t>
      </w:r>
    </w:p>
    <w:p w14:paraId="3BDDF7AE" w14:textId="77777777" w:rsidR="00545D1B" w:rsidRDefault="00545D1B" w:rsidP="0064176B">
      <w:pPr>
        <w:pStyle w:val="NoSpacing"/>
        <w:jc w:val="thaiDistribute"/>
        <w:rPr>
          <w:rFonts w:ascii="Times New Roman" w:hAnsi="Times New Roman" w:cs="Times New Roman"/>
          <w:szCs w:val="22"/>
        </w:rPr>
      </w:pPr>
    </w:p>
    <w:p w14:paraId="4D73B516" w14:textId="77777777" w:rsidR="00545D1B" w:rsidRPr="00545D1B" w:rsidRDefault="00545D1B" w:rsidP="0064176B">
      <w:pPr>
        <w:pStyle w:val="NoSpacing"/>
        <w:jc w:val="thaiDistribute"/>
        <w:rPr>
          <w:rFonts w:ascii="Times New Roman" w:hAnsi="Times New Roman" w:cs="Times New Roman"/>
          <w:b/>
          <w:bCs/>
          <w:szCs w:val="22"/>
        </w:rPr>
      </w:pPr>
      <w:r w:rsidRPr="00545D1B">
        <w:rPr>
          <w:rFonts w:ascii="Times New Roman" w:hAnsi="Times New Roman" w:cs="Times New Roman"/>
          <w:b/>
          <w:bCs/>
          <w:szCs w:val="22"/>
        </w:rPr>
        <w:t>Other Matter</w:t>
      </w:r>
    </w:p>
    <w:p w14:paraId="6AF6F5E4" w14:textId="77777777" w:rsidR="00545D1B" w:rsidRDefault="00545D1B" w:rsidP="000967DB">
      <w:pPr>
        <w:pStyle w:val="NoSpacing"/>
        <w:jc w:val="thaiDistribute"/>
        <w:rPr>
          <w:rFonts w:ascii="Times New Roman" w:hAnsi="Times New Roman" w:cs="Times New Roman"/>
          <w:szCs w:val="22"/>
        </w:rPr>
      </w:pPr>
    </w:p>
    <w:p w14:paraId="1F44110F" w14:textId="77777777" w:rsidR="00545D1B" w:rsidRDefault="00A70B56" w:rsidP="000967DB">
      <w:pPr>
        <w:pStyle w:val="NoSpacing"/>
        <w:jc w:val="thaiDistribute"/>
        <w:rPr>
          <w:rFonts w:ascii="Times New Roman" w:hAnsi="Times New Roman" w:cs="Times New Roman"/>
          <w:szCs w:val="22"/>
        </w:rPr>
      </w:pPr>
      <w:r>
        <w:rPr>
          <w:rFonts w:ascii="Times New Roman" w:hAnsi="Times New Roman" w:cs="Times New Roman"/>
          <w:szCs w:val="22"/>
        </w:rPr>
        <w:t xml:space="preserve">The </w:t>
      </w:r>
      <w:r w:rsidR="005E5C98">
        <w:rPr>
          <w:rFonts w:ascii="Times New Roman" w:hAnsi="Times New Roman" w:cs="Times New Roman"/>
          <w:szCs w:val="22"/>
        </w:rPr>
        <w:t xml:space="preserve">comparative </w:t>
      </w:r>
      <w:r>
        <w:rPr>
          <w:rFonts w:ascii="Times New Roman" w:hAnsi="Times New Roman" w:cs="Times New Roman"/>
          <w:szCs w:val="22"/>
        </w:rPr>
        <w:t xml:space="preserve">consolidated financial statements of </w:t>
      </w:r>
      <w:r w:rsidR="000967DB">
        <w:rPr>
          <w:rFonts w:ascii="Times New Roman" w:hAnsi="Times New Roman" w:cs="Times New Roman"/>
          <w:szCs w:val="22"/>
        </w:rPr>
        <w:t xml:space="preserve">Chonburi Concrete Product </w:t>
      </w:r>
      <w:r w:rsidR="000967DB" w:rsidRPr="00F6089C">
        <w:rPr>
          <w:rFonts w:ascii="Times New Roman" w:hAnsi="Times New Roman" w:cs="Times New Roman"/>
          <w:szCs w:val="22"/>
        </w:rPr>
        <w:t xml:space="preserve">Public Company Limited and its </w:t>
      </w:r>
      <w:r w:rsidR="000967DB">
        <w:rPr>
          <w:rFonts w:ascii="Times New Roman" w:hAnsi="Times New Roman" w:cs="Times New Roman"/>
          <w:szCs w:val="22"/>
        </w:rPr>
        <w:t xml:space="preserve">subsidiaries and the </w:t>
      </w:r>
      <w:r w:rsidR="005E5C98">
        <w:rPr>
          <w:rFonts w:ascii="Times New Roman" w:hAnsi="Times New Roman" w:cs="Times New Roman"/>
          <w:szCs w:val="22"/>
        </w:rPr>
        <w:t xml:space="preserve">comparative </w:t>
      </w:r>
      <w:r w:rsidR="000967DB">
        <w:rPr>
          <w:rFonts w:ascii="Times New Roman" w:hAnsi="Times New Roman" w:cs="Times New Roman"/>
          <w:szCs w:val="22"/>
        </w:rPr>
        <w:t xml:space="preserve">separate financial statements of Chonburi Concrete Product </w:t>
      </w:r>
      <w:r w:rsidR="000967DB" w:rsidRPr="00F6089C">
        <w:rPr>
          <w:rFonts w:ascii="Times New Roman" w:hAnsi="Times New Roman" w:cs="Times New Roman"/>
          <w:szCs w:val="22"/>
        </w:rPr>
        <w:t>Public Company Limited</w:t>
      </w:r>
      <w:r w:rsidR="003063FD">
        <w:rPr>
          <w:rFonts w:ascii="Times New Roman" w:hAnsi="Times New Roman" w:cs="Times New Roman"/>
          <w:szCs w:val="22"/>
        </w:rPr>
        <w:t xml:space="preserve"> </w:t>
      </w:r>
      <w:r w:rsidR="00AB7A7B">
        <w:rPr>
          <w:rFonts w:ascii="Times New Roman" w:hAnsi="Times New Roman" w:cs="Times New Roman"/>
          <w:szCs w:val="22"/>
        </w:rPr>
        <w:t xml:space="preserve">for year 2023 </w:t>
      </w:r>
      <w:r w:rsidR="005E5C98" w:rsidRPr="009905A4">
        <w:rPr>
          <w:rFonts w:ascii="Times New Roman" w:hAnsi="Times New Roman" w:cs="Angsana New"/>
          <w:szCs w:val="22"/>
        </w:rPr>
        <w:t>were</w:t>
      </w:r>
      <w:r w:rsidR="005E5C98" w:rsidRPr="00B37AD0">
        <w:rPr>
          <w:rFonts w:ascii="Times New Roman" w:hAnsi="Times New Roman"/>
          <w:szCs w:val="22"/>
        </w:rPr>
        <w:t xml:space="preserve"> audited by another auditor in my office, whose report dated February </w:t>
      </w:r>
      <w:r w:rsidR="00773E20">
        <w:rPr>
          <w:rFonts w:ascii="Times New Roman" w:hAnsi="Times New Roman"/>
          <w:szCs w:val="22"/>
        </w:rPr>
        <w:t>28</w:t>
      </w:r>
      <w:r w:rsidR="005E5C98" w:rsidRPr="00B37AD0">
        <w:rPr>
          <w:rFonts w:ascii="Times New Roman" w:hAnsi="Times New Roman"/>
          <w:szCs w:val="22"/>
        </w:rPr>
        <w:t>, 2024</w:t>
      </w:r>
      <w:r w:rsidR="005E5C98">
        <w:rPr>
          <w:rFonts w:ascii="Times New Roman" w:hAnsi="Times New Roman"/>
          <w:szCs w:val="22"/>
        </w:rPr>
        <w:t xml:space="preserve">, </w:t>
      </w:r>
      <w:r w:rsidR="005E5C98" w:rsidRPr="00E355F7">
        <w:rPr>
          <w:rFonts w:ascii="Times New Roman" w:hAnsi="Times New Roman"/>
          <w:szCs w:val="22"/>
        </w:rPr>
        <w:t xml:space="preserve">expressed an unmodified opinion on such </w:t>
      </w:r>
      <w:r w:rsidR="009130F7">
        <w:rPr>
          <w:rFonts w:ascii="Times New Roman" w:hAnsi="Times New Roman"/>
          <w:szCs w:val="22"/>
        </w:rPr>
        <w:t xml:space="preserve">financial </w:t>
      </w:r>
      <w:r w:rsidR="005E5C98" w:rsidRPr="00E355F7">
        <w:rPr>
          <w:rFonts w:ascii="Times New Roman" w:hAnsi="Times New Roman"/>
          <w:szCs w:val="22"/>
        </w:rPr>
        <w:t>statement</w:t>
      </w:r>
      <w:r w:rsidR="005E5C98">
        <w:rPr>
          <w:rFonts w:ascii="Times New Roman" w:hAnsi="Times New Roman"/>
          <w:szCs w:val="22"/>
        </w:rPr>
        <w:t>s</w:t>
      </w:r>
      <w:r w:rsidR="005E5C98" w:rsidRPr="00E355F7">
        <w:rPr>
          <w:rFonts w:ascii="Times New Roman" w:hAnsi="Times New Roman"/>
          <w:szCs w:val="22"/>
        </w:rPr>
        <w:t>.</w:t>
      </w:r>
    </w:p>
    <w:p w14:paraId="114F2F37" w14:textId="77777777" w:rsidR="00DD5FE6" w:rsidRDefault="00DD5FE6" w:rsidP="0064176B">
      <w:pPr>
        <w:pStyle w:val="NoSpacing"/>
        <w:jc w:val="thaiDistribute"/>
        <w:rPr>
          <w:rFonts w:ascii="Times New Roman" w:hAnsi="Times New Roman" w:cs="Times New Roman"/>
          <w:b/>
          <w:bCs/>
          <w:szCs w:val="22"/>
        </w:rPr>
      </w:pPr>
    </w:p>
    <w:p w14:paraId="25D2FE64" w14:textId="77777777"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14:paraId="2A75F8A7" w14:textId="77777777" w:rsidR="003D1482" w:rsidRDefault="003D1482" w:rsidP="0064176B">
      <w:pPr>
        <w:pStyle w:val="NoSpacing"/>
        <w:jc w:val="thaiDistribute"/>
        <w:rPr>
          <w:rFonts w:ascii="Times New Roman" w:hAnsi="Times New Roman" w:cs="Times New Roman"/>
          <w:szCs w:val="22"/>
        </w:rPr>
      </w:pPr>
    </w:p>
    <w:p w14:paraId="0AD0EC99" w14:textId="77777777"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9C7D24">
        <w:rPr>
          <w:rFonts w:ascii="Times New Roman" w:hAnsi="Times New Roman" w:cs="Times New Roman"/>
          <w:szCs w:val="22"/>
        </w:rPr>
        <w:t xml:space="preserve">consolidated financial statements and </w:t>
      </w:r>
      <w:r>
        <w:rPr>
          <w:rFonts w:ascii="Times New Roman" w:hAnsi="Times New Roman" w:cs="Times New Roman"/>
          <w:szCs w:val="22"/>
        </w:rPr>
        <w:t xml:space="preserve">the separate </w:t>
      </w:r>
      <w:r w:rsidRPr="002649A8">
        <w:rPr>
          <w:rFonts w:ascii="Times New Roman" w:hAnsi="Times New Roman" w:cs="Times New Roman"/>
          <w:szCs w:val="22"/>
        </w:rPr>
        <w:t xml:space="preserve">financial statements </w:t>
      </w:r>
      <w:r>
        <w:rPr>
          <w:rFonts w:ascii="Times New Roman" w:hAnsi="Times New Roman" w:cs="Times New Roman"/>
          <w:szCs w:val="22"/>
        </w:rPr>
        <w:t>a</w:t>
      </w:r>
      <w:r w:rsidR="00996A5C">
        <w:rPr>
          <w:rFonts w:ascii="Times New Roman" w:hAnsi="Times New Roman" w:cs="Times New Roman"/>
          <w:szCs w:val="22"/>
        </w:rPr>
        <w:t xml:space="preserve">nd </w:t>
      </w:r>
      <w:r>
        <w:rPr>
          <w:rFonts w:ascii="Times New Roman" w:hAnsi="Times New Roman" w:cs="Times New Roman"/>
          <w:szCs w:val="22"/>
        </w:rPr>
        <w:t>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0C115977" w14:textId="77777777" w:rsidR="00E50901" w:rsidRDefault="00E50901" w:rsidP="0064176B">
      <w:pPr>
        <w:pStyle w:val="NoSpacing"/>
        <w:jc w:val="thaiDistribute"/>
        <w:rPr>
          <w:rFonts w:ascii="Times New Roman" w:hAnsi="Times New Roman" w:cs="Times New Roman"/>
          <w:szCs w:val="22"/>
        </w:rPr>
      </w:pPr>
    </w:p>
    <w:p w14:paraId="10A1E055" w14:textId="77777777"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14:paraId="2D27D5E7" w14:textId="77777777" w:rsidR="00E50901" w:rsidRDefault="00E50901" w:rsidP="0064176B">
      <w:pPr>
        <w:pStyle w:val="NoSpacing"/>
        <w:jc w:val="thaiDistribute"/>
        <w:rPr>
          <w:rFonts w:ascii="Times New Roman" w:hAnsi="Times New Roman" w:cs="Times New Roman"/>
          <w:szCs w:val="22"/>
        </w:rPr>
      </w:pPr>
    </w:p>
    <w:p w14:paraId="6C45BB28" w14:textId="77777777"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9C7D24">
        <w:rPr>
          <w:rFonts w:ascii="Times New Roman" w:hAnsi="Times New Roman" w:cs="Times New Roman"/>
          <w:szCs w:val="22"/>
        </w:rPr>
        <w:t xml:space="preserve">consolidated financial statements and </w:t>
      </w:r>
      <w:r w:rsidR="005B4549">
        <w:rPr>
          <w:rFonts w:ascii="Times New Roman" w:hAnsi="Times New Roman" w:cs="Times New Roman"/>
          <w:szCs w:val="22"/>
        </w:rPr>
        <w:t>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4A29EF3B" w14:textId="77777777"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lastRenderedPageBreak/>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45CB9475" w14:textId="77777777" w:rsidR="00C21D07" w:rsidRPr="007F4F00" w:rsidRDefault="00C21D07" w:rsidP="0064176B">
      <w:pPr>
        <w:pStyle w:val="NoSpacing"/>
        <w:jc w:val="thaiDistribute"/>
        <w:rPr>
          <w:rFonts w:ascii="Times New Roman" w:hAnsi="Times New Roman" w:cs="Times New Roman"/>
          <w:szCs w:val="22"/>
        </w:rPr>
      </w:pPr>
    </w:p>
    <w:p w14:paraId="2E0B272B"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9C7D24">
        <w:rPr>
          <w:rFonts w:ascii="Times New Roman" w:hAnsi="Times New Roman" w:cs="Times New Roman"/>
          <w:b/>
          <w:bCs/>
          <w:color w:val="000000"/>
          <w:szCs w:val="22"/>
        </w:rPr>
        <w:t xml:space="preserve">Consolidated financial statements and </w:t>
      </w:r>
      <w:r w:rsidR="005324A4">
        <w:rPr>
          <w:rFonts w:ascii="Times New Roman" w:hAnsi="Times New Roman" w:cs="Times New Roman"/>
          <w:b/>
          <w:bCs/>
          <w:color w:val="000000"/>
          <w:szCs w:val="22"/>
        </w:rPr>
        <w:t>the Separate Financial S</w:t>
      </w:r>
      <w:r w:rsidR="00C451FD">
        <w:rPr>
          <w:rFonts w:ascii="Times New Roman" w:hAnsi="Times New Roman" w:cs="Times New Roman"/>
          <w:b/>
          <w:bCs/>
          <w:color w:val="000000"/>
          <w:szCs w:val="22"/>
        </w:rPr>
        <w:t>tatements</w:t>
      </w:r>
    </w:p>
    <w:p w14:paraId="7CEA6E37"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that are free from material misstatement, whether due to fraud or error.</w:t>
      </w:r>
    </w:p>
    <w:p w14:paraId="48932CC4" w14:textId="77777777" w:rsidR="000623ED" w:rsidRDefault="000623ED" w:rsidP="0064176B">
      <w:pPr>
        <w:pStyle w:val="NoSpacing"/>
        <w:jc w:val="thaiDistribute"/>
        <w:rPr>
          <w:rFonts w:ascii="Times New Roman" w:hAnsi="Times New Roman"/>
          <w:color w:val="000000"/>
          <w:szCs w:val="22"/>
        </w:rPr>
      </w:pPr>
    </w:p>
    <w:p w14:paraId="51292D8C"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14:paraId="33C5459A" w14:textId="77777777" w:rsidR="009A6604" w:rsidRDefault="009A6604" w:rsidP="0064176B">
      <w:pPr>
        <w:pStyle w:val="NoSpacing"/>
        <w:jc w:val="thaiDistribute"/>
        <w:rPr>
          <w:rFonts w:ascii="Times New Roman" w:hAnsi="Times New Roman" w:cs="Times New Roman"/>
          <w:color w:val="000000"/>
          <w:szCs w:val="22"/>
        </w:rPr>
      </w:pPr>
    </w:p>
    <w:p w14:paraId="320BF472" w14:textId="77777777"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14:paraId="0FAD888B" w14:textId="77777777" w:rsidR="007F4F00" w:rsidRDefault="007F4F00" w:rsidP="0064176B">
      <w:pPr>
        <w:pStyle w:val="NoSpacing"/>
        <w:jc w:val="thaiDistribute"/>
        <w:rPr>
          <w:rFonts w:ascii="Times New Roman" w:hAnsi="Times New Roman" w:cs="Times New Roman"/>
          <w:color w:val="000000"/>
          <w:szCs w:val="22"/>
        </w:rPr>
      </w:pPr>
    </w:p>
    <w:p w14:paraId="0F5BE8C8"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C7D24">
        <w:rPr>
          <w:rFonts w:ascii="Times New Roman" w:hAnsi="Times New Roman" w:cs="Times New Roman"/>
          <w:b/>
          <w:bCs/>
          <w:color w:val="000000"/>
          <w:szCs w:val="22"/>
        </w:rPr>
        <w:t xml:space="preserve">Consolidated financial statements and </w:t>
      </w:r>
      <w:r w:rsidR="00C451FD">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53FE018B"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w:t>
      </w:r>
      <w:r w:rsidR="009C7D24">
        <w:rPr>
          <w:rFonts w:ascii="Times New Roman" w:hAnsi="Times New Roman" w:cs="Times New Roman"/>
          <w:color w:val="000000"/>
          <w:szCs w:val="22"/>
        </w:rPr>
        <w:t xml:space="preserve">consolidated financial statements and the </w:t>
      </w:r>
      <w:r w:rsidR="00E81695">
        <w:rPr>
          <w:rFonts w:ascii="Times New Roman" w:hAnsi="Times New Roman" w:cs="Times New Roman"/>
          <w:color w:val="000000"/>
          <w:szCs w:val="22"/>
        </w:rPr>
        <w:t>separate financial statements</w:t>
      </w:r>
      <w:r w:rsidR="00E00495">
        <w:rPr>
          <w:rFonts w:ascii="Times New Roman" w:hAnsi="Times New Roman" w:cs="Times New Roman"/>
          <w:color w:val="000000"/>
          <w:szCs w:val="22"/>
        </w:rPr>
        <w:t>.</w:t>
      </w:r>
    </w:p>
    <w:p w14:paraId="528E16E0" w14:textId="77777777" w:rsidR="00DD5FE6" w:rsidRDefault="00DD5FE6" w:rsidP="003D6DA6">
      <w:pPr>
        <w:pStyle w:val="NoSpacing"/>
        <w:jc w:val="thaiDistribute"/>
        <w:rPr>
          <w:rFonts w:ascii="Times New Roman" w:hAnsi="Times New Roman" w:cs="Times New Roman"/>
          <w:color w:val="000000"/>
          <w:szCs w:val="22"/>
        </w:rPr>
      </w:pPr>
    </w:p>
    <w:p w14:paraId="30106000"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7F3FA48E" w14:textId="77777777" w:rsidR="003D6DA6" w:rsidRPr="003D6DA6" w:rsidRDefault="003D6DA6" w:rsidP="003D6DA6">
      <w:pPr>
        <w:pStyle w:val="NoSpacing"/>
        <w:jc w:val="thaiDistribute"/>
        <w:rPr>
          <w:rFonts w:ascii="Times New Roman" w:hAnsi="Times New Roman" w:cs="Times New Roman"/>
          <w:color w:val="000000"/>
          <w:szCs w:val="22"/>
        </w:rPr>
      </w:pPr>
    </w:p>
    <w:p w14:paraId="4798E381"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9C7D24">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w:t>
      </w:r>
      <w:r w:rsidRPr="007E1805">
        <w:rPr>
          <w:rFonts w:ascii="Times New Roman" w:hAnsi="Times New Roman" w:cs="Times New Roman"/>
          <w:color w:val="000000"/>
          <w:spacing w:val="-4"/>
          <w:szCs w:val="22"/>
        </w:rPr>
        <w:t xml:space="preserve">one resulting from error, as fraud may involve collusion, </w:t>
      </w:r>
      <w:r w:rsidR="0041059F" w:rsidRPr="007E1805">
        <w:rPr>
          <w:rFonts w:ascii="Times New Roman" w:hAnsi="Times New Roman" w:cs="Times New Roman"/>
          <w:color w:val="000000"/>
          <w:spacing w:val="-4"/>
          <w:szCs w:val="22"/>
        </w:rPr>
        <w:t>forgery, intentional omissions,</w:t>
      </w:r>
      <w:r w:rsidR="0041059F">
        <w:rPr>
          <w:rFonts w:ascii="Times New Roman" w:hAnsi="Times New Roman" w:cs="Times New Roman"/>
          <w:color w:val="000000"/>
          <w:szCs w:val="22"/>
        </w:rPr>
        <w:t xml:space="preserve"> </w:t>
      </w:r>
      <w:r w:rsidRPr="003D6DA6">
        <w:rPr>
          <w:rFonts w:ascii="Times New Roman" w:hAnsi="Times New Roman" w:cs="Times New Roman"/>
          <w:color w:val="000000"/>
          <w:szCs w:val="22"/>
        </w:rPr>
        <w:t>misrepresentations, or the override of internal control.</w:t>
      </w:r>
    </w:p>
    <w:p w14:paraId="4F5CB8E2" w14:textId="77777777" w:rsidR="00875BE2" w:rsidRDefault="00875BE2" w:rsidP="00875BE2">
      <w:pPr>
        <w:pStyle w:val="NoSpacing"/>
        <w:ind w:left="360"/>
        <w:jc w:val="thaiDistribute"/>
        <w:rPr>
          <w:rFonts w:ascii="Times New Roman" w:hAnsi="Times New Roman" w:cs="Times New Roman"/>
          <w:color w:val="000000"/>
          <w:szCs w:val="22"/>
        </w:rPr>
      </w:pPr>
    </w:p>
    <w:p w14:paraId="332D9AF5"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w:t>
      </w:r>
      <w:r w:rsidRPr="007E1805">
        <w:rPr>
          <w:rFonts w:ascii="Times New Roman" w:hAnsi="Times New Roman" w:cs="Times New Roman"/>
          <w:color w:val="000000"/>
          <w:spacing w:val="-4"/>
          <w:szCs w:val="22"/>
        </w:rPr>
        <w:t>are appropriate in the circumstances, but not for the purpose of expressing an opinion on the</w:t>
      </w:r>
      <w:r w:rsidRPr="003D6DA6">
        <w:rPr>
          <w:rFonts w:ascii="Times New Roman" w:hAnsi="Times New Roman" w:cs="Times New Roman"/>
          <w:color w:val="000000"/>
          <w:szCs w:val="22"/>
        </w:rPr>
        <w:t xml:space="preserve"> effectiveness of the Group’s internal control.</w:t>
      </w:r>
    </w:p>
    <w:p w14:paraId="779E6F35" w14:textId="77777777" w:rsidR="00875BE2" w:rsidRDefault="00875BE2" w:rsidP="00875BE2">
      <w:pPr>
        <w:pStyle w:val="NoSpacing"/>
        <w:ind w:left="360"/>
        <w:jc w:val="thaiDistribute"/>
        <w:rPr>
          <w:rFonts w:ascii="Times New Roman" w:hAnsi="Times New Roman" w:cs="Times New Roman"/>
          <w:color w:val="000000"/>
          <w:szCs w:val="22"/>
        </w:rPr>
      </w:pPr>
    </w:p>
    <w:p w14:paraId="141D4C07"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7E1805">
        <w:rPr>
          <w:rFonts w:ascii="Times New Roman" w:hAnsi="Times New Roman" w:cs="Times New Roman"/>
          <w:color w:val="000000"/>
          <w:spacing w:val="-4"/>
          <w:szCs w:val="22"/>
        </w:rPr>
        <w:t>Evaluate the appropriateness of accounting policies used and the reasonableness of accounting</w:t>
      </w:r>
      <w:r w:rsidRPr="003D6DA6">
        <w:rPr>
          <w:rFonts w:ascii="Times New Roman" w:hAnsi="Times New Roman" w:cs="Times New Roman"/>
          <w:color w:val="000000"/>
          <w:szCs w:val="22"/>
        </w:rPr>
        <w:t xml:space="preserve"> estimates and related disclosures made by management.</w:t>
      </w:r>
    </w:p>
    <w:p w14:paraId="42FA611D" w14:textId="77777777" w:rsidR="00875BE2" w:rsidRDefault="00875BE2" w:rsidP="00875BE2">
      <w:pPr>
        <w:pStyle w:val="NoSpacing"/>
        <w:ind w:left="360"/>
        <w:jc w:val="thaiDistribute"/>
        <w:rPr>
          <w:rFonts w:ascii="Times New Roman" w:hAnsi="Times New Roman" w:cs="Times New Roman"/>
          <w:color w:val="000000"/>
          <w:szCs w:val="22"/>
        </w:rPr>
      </w:pPr>
    </w:p>
    <w:p w14:paraId="1A6C74B2" w14:textId="77777777" w:rsidR="00DD5FE6" w:rsidRDefault="00DD5FE6" w:rsidP="00875BE2">
      <w:pPr>
        <w:pStyle w:val="NoSpacing"/>
        <w:ind w:left="360"/>
        <w:jc w:val="thaiDistribute"/>
        <w:rPr>
          <w:rFonts w:ascii="Times New Roman" w:hAnsi="Times New Roman" w:cs="Times New Roman"/>
          <w:color w:val="000000"/>
          <w:szCs w:val="22"/>
        </w:rPr>
      </w:pPr>
    </w:p>
    <w:p w14:paraId="4DC59E5D"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14:paraId="31593D7D" w14:textId="77777777" w:rsidR="00875BE2" w:rsidRDefault="00875BE2" w:rsidP="00875BE2">
      <w:pPr>
        <w:pStyle w:val="NoSpacing"/>
        <w:ind w:left="360"/>
        <w:jc w:val="thaiDistribute"/>
        <w:rPr>
          <w:rFonts w:ascii="Times New Roman" w:hAnsi="Times New Roman" w:cs="Times New Roman"/>
          <w:color w:val="000000"/>
          <w:szCs w:val="22"/>
        </w:rPr>
      </w:pPr>
    </w:p>
    <w:p w14:paraId="4798A6DF"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including the disclosures, and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14:paraId="46469745" w14:textId="77777777" w:rsidR="00875BE2" w:rsidRDefault="00875BE2" w:rsidP="00875BE2">
      <w:pPr>
        <w:pStyle w:val="NoSpacing"/>
        <w:ind w:left="360"/>
        <w:jc w:val="thaiDistribute"/>
        <w:rPr>
          <w:rFonts w:ascii="Times New Roman" w:hAnsi="Times New Roman" w:cs="Times New Roman"/>
          <w:color w:val="000000"/>
          <w:szCs w:val="22"/>
        </w:rPr>
      </w:pPr>
    </w:p>
    <w:p w14:paraId="1D261F3D"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14:paraId="5A893396" w14:textId="77777777" w:rsidR="009C7D24" w:rsidRDefault="009C7D24" w:rsidP="003D6DA6">
      <w:pPr>
        <w:pStyle w:val="NoSpacing"/>
        <w:jc w:val="thaiDistribute"/>
        <w:rPr>
          <w:rFonts w:ascii="Times New Roman" w:hAnsi="Times New Roman" w:cs="Times New Roman"/>
          <w:color w:val="000000"/>
          <w:szCs w:val="22"/>
        </w:rPr>
      </w:pPr>
    </w:p>
    <w:p w14:paraId="5C8CE5D2"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24598B72" w14:textId="77777777" w:rsidR="003D6DA6" w:rsidRPr="003D6DA6" w:rsidRDefault="003D6DA6" w:rsidP="003D6DA6">
      <w:pPr>
        <w:pStyle w:val="NoSpacing"/>
        <w:jc w:val="thaiDistribute"/>
        <w:rPr>
          <w:rFonts w:ascii="Times New Roman" w:hAnsi="Times New Roman" w:cs="Times New Roman"/>
          <w:color w:val="000000"/>
          <w:szCs w:val="22"/>
        </w:rPr>
      </w:pPr>
    </w:p>
    <w:p w14:paraId="1A476C4F" w14:textId="77777777"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996A5C">
        <w:rPr>
          <w:rFonts w:ascii="Times New Roman" w:hAnsi="Times New Roman" w:cs="Times New Roman"/>
          <w:szCs w:val="22"/>
        </w:rPr>
        <w:t xml:space="preserve">ethical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4112C8A6" w14:textId="77777777" w:rsidR="00DD5FE6" w:rsidRDefault="00DD5FE6" w:rsidP="00C76570">
      <w:pPr>
        <w:pStyle w:val="NoSpacing"/>
        <w:jc w:val="thaiDistribute"/>
        <w:rPr>
          <w:rFonts w:ascii="Times New Roman" w:hAnsi="Times New Roman" w:cs="Times New Roman"/>
          <w:color w:val="000000"/>
          <w:szCs w:val="22"/>
        </w:rPr>
      </w:pPr>
    </w:p>
    <w:p w14:paraId="08A859C1" w14:textId="77777777"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9C7D24">
        <w:rPr>
          <w:rFonts w:ascii="Times New Roman" w:hAnsi="Times New Roman" w:cs="Times New Roman"/>
          <w:color w:val="000000"/>
          <w:szCs w:val="22"/>
        </w:rPr>
        <w:t xml:space="preserve">consolidated financial statements and </w:t>
      </w:r>
      <w:r w:rsidR="00C451FD" w:rsidRPr="00C76570">
        <w:rPr>
          <w:rFonts w:ascii="Times New Roman" w:hAnsi="Times New Roman" w:cs="Times New Roman"/>
          <w:color w:val="000000"/>
          <w:szCs w:val="22"/>
        </w:rPr>
        <w:t>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996A5C">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3D880599" w14:textId="77777777" w:rsidR="00F036C7" w:rsidRPr="00F036C7" w:rsidRDefault="00F036C7" w:rsidP="00F036C7">
      <w:pPr>
        <w:pStyle w:val="NoSpacing"/>
        <w:jc w:val="thaiDistribute"/>
        <w:rPr>
          <w:rFonts w:ascii="Times New Roman" w:hAnsi="Times New Roman" w:cs="Times New Roman"/>
          <w:szCs w:val="22"/>
        </w:rPr>
      </w:pPr>
    </w:p>
    <w:p w14:paraId="264B992C" w14:textId="77777777" w:rsidR="00F036C7" w:rsidRPr="00F036C7" w:rsidRDefault="00F036C7" w:rsidP="00F036C7">
      <w:pPr>
        <w:pStyle w:val="NoSpacing"/>
        <w:jc w:val="thaiDistribute"/>
        <w:rPr>
          <w:rFonts w:ascii="Times New Roman" w:hAnsi="Times New Roman" w:cs="Times New Roman"/>
          <w:szCs w:val="22"/>
        </w:rPr>
      </w:pPr>
    </w:p>
    <w:p w14:paraId="3D3FF79D" w14:textId="77777777" w:rsidR="007C1747" w:rsidRDefault="007C1747" w:rsidP="00F036C7">
      <w:pPr>
        <w:pStyle w:val="NoSpacing"/>
        <w:jc w:val="thaiDistribute"/>
        <w:rPr>
          <w:rFonts w:ascii="Times New Roman" w:hAnsi="Times New Roman" w:cs="Times New Roman"/>
          <w:szCs w:val="22"/>
        </w:rPr>
      </w:pPr>
    </w:p>
    <w:p w14:paraId="5A0B1893" w14:textId="77777777" w:rsidR="007C1747" w:rsidRDefault="007C1747" w:rsidP="00F036C7">
      <w:pPr>
        <w:pStyle w:val="NoSpacing"/>
        <w:jc w:val="thaiDistribute"/>
        <w:rPr>
          <w:rFonts w:ascii="Times New Roman" w:hAnsi="Times New Roman" w:cs="Times New Roman"/>
          <w:szCs w:val="22"/>
        </w:rPr>
      </w:pPr>
    </w:p>
    <w:p w14:paraId="76BAB7BC" w14:textId="77777777" w:rsidR="00FD1C00" w:rsidRDefault="00FD1C00" w:rsidP="00F036C7">
      <w:pPr>
        <w:pStyle w:val="NoSpacing"/>
        <w:jc w:val="thaiDistribute"/>
        <w:rPr>
          <w:rFonts w:ascii="Times New Roman" w:hAnsi="Times New Roman" w:cs="Times New Roman"/>
          <w:szCs w:val="22"/>
        </w:rPr>
      </w:pPr>
    </w:p>
    <w:p w14:paraId="74279C8F"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w:t>
      </w:r>
      <w:r w:rsidR="006C41FD">
        <w:rPr>
          <w:rFonts w:ascii="Times New Roman" w:hAnsi="Times New Roman" w:cs="Times New Roman"/>
          <w:color w:val="222222"/>
          <w:szCs w:val="22"/>
          <w:shd w:val="clear" w:color="auto" w:fill="FFFFFF"/>
        </w:rPr>
        <w:t>Mr. Akadet Pliensakul</w:t>
      </w:r>
      <w:r w:rsidRPr="007C1747">
        <w:rPr>
          <w:rFonts w:ascii="Times New Roman" w:hAnsi="Times New Roman" w:cs="Times New Roman"/>
          <w:color w:val="222222"/>
          <w:szCs w:val="22"/>
          <w:shd w:val="clear" w:color="auto" w:fill="FFFFFF"/>
        </w:rPr>
        <w:t>)</w:t>
      </w:r>
    </w:p>
    <w:p w14:paraId="2EADFE21"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14:paraId="63FB0C48"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w:t>
      </w:r>
      <w:r w:rsidR="006C41FD">
        <w:rPr>
          <w:rFonts w:ascii="Times New Roman" w:hAnsi="Times New Roman" w:cs="Times New Roman"/>
          <w:color w:val="222222"/>
          <w:szCs w:val="22"/>
          <w:shd w:val="clear" w:color="auto" w:fill="FFFFFF"/>
        </w:rPr>
        <w:t>389</w:t>
      </w:r>
    </w:p>
    <w:p w14:paraId="31130D42"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14:paraId="42F0746B"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14:paraId="1DAF05BD" w14:textId="77777777" w:rsidR="007C1747" w:rsidRPr="00BF02EA" w:rsidRDefault="007C1747" w:rsidP="007C1747">
      <w:pPr>
        <w:pStyle w:val="NoSpacing"/>
        <w:jc w:val="thaiDistribute"/>
        <w:rPr>
          <w:rFonts w:ascii="Times New Roman" w:hAnsi="Times New Roman" w:cs="Times New Roman"/>
          <w:color w:val="222222"/>
          <w:szCs w:val="22"/>
          <w:shd w:val="clear" w:color="auto" w:fill="FFFFFF"/>
        </w:rPr>
      </w:pPr>
      <w:r w:rsidRPr="00BF02EA">
        <w:rPr>
          <w:rFonts w:ascii="Times New Roman" w:hAnsi="Times New Roman" w:cs="Times New Roman"/>
          <w:color w:val="222222"/>
          <w:szCs w:val="22"/>
          <w:shd w:val="clear" w:color="auto" w:fill="FFFFFF"/>
        </w:rPr>
        <w:t>Bangkok</w:t>
      </w:r>
    </w:p>
    <w:p w14:paraId="5E7BE778" w14:textId="77777777" w:rsidR="007C1747" w:rsidRDefault="00F653C9" w:rsidP="007C1747">
      <w:pPr>
        <w:pStyle w:val="NoSpacing"/>
        <w:jc w:val="thaiDistribute"/>
        <w:rPr>
          <w:rFonts w:ascii="Times New Roman" w:hAnsi="Times New Roman" w:cs="Times New Roman"/>
          <w:szCs w:val="22"/>
        </w:rPr>
      </w:pPr>
      <w:r w:rsidRPr="00BF02EA">
        <w:rPr>
          <w:rFonts w:ascii="Times New Roman" w:hAnsi="Times New Roman" w:cs="Times New Roman"/>
          <w:szCs w:val="22"/>
        </w:rPr>
        <w:t>February 2</w:t>
      </w:r>
      <w:r w:rsidR="00F37727">
        <w:rPr>
          <w:rFonts w:ascii="Times New Roman" w:hAnsi="Times New Roman" w:cs="Times New Roman"/>
          <w:szCs w:val="22"/>
        </w:rPr>
        <w:t>7</w:t>
      </w:r>
      <w:r w:rsidR="00714659" w:rsidRPr="00BF02EA">
        <w:rPr>
          <w:rFonts w:ascii="Times New Roman" w:hAnsi="Times New Roman" w:cs="Times New Roman"/>
          <w:szCs w:val="22"/>
        </w:rPr>
        <w:t>,</w:t>
      </w:r>
      <w:r w:rsidR="00E440F8" w:rsidRPr="00F653C9">
        <w:rPr>
          <w:rFonts w:ascii="Times New Roman" w:hAnsi="Times New Roman" w:cs="Times New Roman"/>
          <w:szCs w:val="22"/>
        </w:rPr>
        <w:t xml:space="preserve"> 202</w:t>
      </w:r>
      <w:r w:rsidR="00F37727">
        <w:rPr>
          <w:rFonts w:ascii="Times New Roman" w:hAnsi="Times New Roman" w:cs="Times New Roman"/>
          <w:szCs w:val="22"/>
        </w:rPr>
        <w:t>5</w:t>
      </w:r>
    </w:p>
    <w:p w14:paraId="526BCF31" w14:textId="77777777"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495723">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8D5E" w14:textId="77777777" w:rsidR="00423279" w:rsidRDefault="00423279" w:rsidP="000E6FCF">
      <w:pPr>
        <w:spacing w:after="0" w:line="240" w:lineRule="auto"/>
      </w:pPr>
      <w:r>
        <w:separator/>
      </w:r>
    </w:p>
  </w:endnote>
  <w:endnote w:type="continuationSeparator" w:id="0">
    <w:p w14:paraId="5C5FF2C5" w14:textId="77777777" w:rsidR="00423279" w:rsidRDefault="00423279"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917172"/>
      <w:docPartObj>
        <w:docPartGallery w:val="Page Numbers (Bottom of Page)"/>
        <w:docPartUnique/>
      </w:docPartObj>
    </w:sdtPr>
    <w:sdtEndPr>
      <w:rPr>
        <w:rFonts w:ascii="Times New Roman" w:hAnsi="Times New Roman" w:cs="Times New Roman"/>
        <w:szCs w:val="22"/>
      </w:rPr>
    </w:sdtEndPr>
    <w:sdtContent>
      <w:p w14:paraId="3E82B3FB" w14:textId="77777777" w:rsidR="000E6FCF" w:rsidRDefault="008B75AC">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DD5FE6">
          <w:rPr>
            <w:rFonts w:ascii="Times New Roman" w:hAnsi="Times New Roman" w:cs="Times New Roman"/>
            <w:noProof/>
            <w:szCs w:val="22"/>
          </w:rPr>
          <w:t>4</w:t>
        </w:r>
        <w:r w:rsidRPr="000E6FCF">
          <w:rPr>
            <w:rFonts w:ascii="Times New Roman" w:hAnsi="Times New Roman" w:cs="Times New Roman"/>
            <w:szCs w:val="22"/>
          </w:rPr>
          <w:fldChar w:fldCharType="end"/>
        </w:r>
      </w:p>
    </w:sdtContent>
  </w:sdt>
  <w:p w14:paraId="373F72A2"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12287" w14:textId="77777777" w:rsidR="00423279" w:rsidRDefault="00423279" w:rsidP="000E6FCF">
      <w:pPr>
        <w:spacing w:after="0" w:line="240" w:lineRule="auto"/>
      </w:pPr>
      <w:r>
        <w:separator/>
      </w:r>
    </w:p>
  </w:footnote>
  <w:footnote w:type="continuationSeparator" w:id="0">
    <w:p w14:paraId="11DA52BA" w14:textId="77777777" w:rsidR="00423279" w:rsidRDefault="00423279"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889666">
    <w:abstractNumId w:val="5"/>
  </w:num>
  <w:num w:numId="2" w16cid:durableId="1187215145">
    <w:abstractNumId w:val="1"/>
  </w:num>
  <w:num w:numId="3" w16cid:durableId="1409495277">
    <w:abstractNumId w:val="3"/>
  </w:num>
  <w:num w:numId="4" w16cid:durableId="366102543">
    <w:abstractNumId w:val="6"/>
  </w:num>
  <w:num w:numId="5" w16cid:durableId="1458178265">
    <w:abstractNumId w:val="2"/>
  </w:num>
  <w:num w:numId="6" w16cid:durableId="1835338398">
    <w:abstractNumId w:val="0"/>
  </w:num>
  <w:num w:numId="7" w16cid:durableId="22190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103D6"/>
    <w:rsid w:val="00017962"/>
    <w:rsid w:val="0002017A"/>
    <w:rsid w:val="00020316"/>
    <w:rsid w:val="00022690"/>
    <w:rsid w:val="000327D1"/>
    <w:rsid w:val="00033DDC"/>
    <w:rsid w:val="00036B4D"/>
    <w:rsid w:val="000623ED"/>
    <w:rsid w:val="00067DFC"/>
    <w:rsid w:val="00070DC0"/>
    <w:rsid w:val="00076380"/>
    <w:rsid w:val="000779B1"/>
    <w:rsid w:val="00077D0E"/>
    <w:rsid w:val="000967DB"/>
    <w:rsid w:val="000A4FFA"/>
    <w:rsid w:val="000D0DE1"/>
    <w:rsid w:val="000E4B17"/>
    <w:rsid w:val="000E6FCF"/>
    <w:rsid w:val="000E7D6C"/>
    <w:rsid w:val="000F25C5"/>
    <w:rsid w:val="001077AA"/>
    <w:rsid w:val="0012755A"/>
    <w:rsid w:val="00133732"/>
    <w:rsid w:val="00135558"/>
    <w:rsid w:val="00145DB4"/>
    <w:rsid w:val="0015118F"/>
    <w:rsid w:val="00156ACB"/>
    <w:rsid w:val="00160154"/>
    <w:rsid w:val="00161FAE"/>
    <w:rsid w:val="00191490"/>
    <w:rsid w:val="00193376"/>
    <w:rsid w:val="00197791"/>
    <w:rsid w:val="001A307E"/>
    <w:rsid w:val="001B2AAB"/>
    <w:rsid w:val="001B715D"/>
    <w:rsid w:val="001C7C86"/>
    <w:rsid w:val="001D0DD2"/>
    <w:rsid w:val="001E0999"/>
    <w:rsid w:val="001E5C2E"/>
    <w:rsid w:val="001F20B8"/>
    <w:rsid w:val="001F789C"/>
    <w:rsid w:val="002059E7"/>
    <w:rsid w:val="00206961"/>
    <w:rsid w:val="002124F4"/>
    <w:rsid w:val="00220A16"/>
    <w:rsid w:val="00223C0B"/>
    <w:rsid w:val="00227DB8"/>
    <w:rsid w:val="002302D4"/>
    <w:rsid w:val="00235C10"/>
    <w:rsid w:val="00243C48"/>
    <w:rsid w:val="00262CBF"/>
    <w:rsid w:val="002649A8"/>
    <w:rsid w:val="0026533F"/>
    <w:rsid w:val="00266E12"/>
    <w:rsid w:val="00267B8C"/>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2F53D2"/>
    <w:rsid w:val="00300ADB"/>
    <w:rsid w:val="003063FD"/>
    <w:rsid w:val="0031675F"/>
    <w:rsid w:val="00317E82"/>
    <w:rsid w:val="00327E68"/>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3F1A79"/>
    <w:rsid w:val="003F2CA1"/>
    <w:rsid w:val="0040152D"/>
    <w:rsid w:val="00402E78"/>
    <w:rsid w:val="0040747C"/>
    <w:rsid w:val="004076EA"/>
    <w:rsid w:val="0041059F"/>
    <w:rsid w:val="00411D9A"/>
    <w:rsid w:val="00423279"/>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5723"/>
    <w:rsid w:val="004965BF"/>
    <w:rsid w:val="004E0759"/>
    <w:rsid w:val="004F13F5"/>
    <w:rsid w:val="004F2AFA"/>
    <w:rsid w:val="004F35B9"/>
    <w:rsid w:val="004F4BA3"/>
    <w:rsid w:val="004F6652"/>
    <w:rsid w:val="004F7502"/>
    <w:rsid w:val="0050435F"/>
    <w:rsid w:val="0050482C"/>
    <w:rsid w:val="00512032"/>
    <w:rsid w:val="00531D28"/>
    <w:rsid w:val="005324A4"/>
    <w:rsid w:val="00532D94"/>
    <w:rsid w:val="00545D1B"/>
    <w:rsid w:val="00546F67"/>
    <w:rsid w:val="005518A3"/>
    <w:rsid w:val="005556BD"/>
    <w:rsid w:val="005742DA"/>
    <w:rsid w:val="00587F14"/>
    <w:rsid w:val="0059331D"/>
    <w:rsid w:val="005A4A76"/>
    <w:rsid w:val="005A5209"/>
    <w:rsid w:val="005B312A"/>
    <w:rsid w:val="005B4549"/>
    <w:rsid w:val="005C4D98"/>
    <w:rsid w:val="005D0398"/>
    <w:rsid w:val="005E2BB1"/>
    <w:rsid w:val="005E4C5D"/>
    <w:rsid w:val="005E5C98"/>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5C6C"/>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C41FD"/>
    <w:rsid w:val="006D277F"/>
    <w:rsid w:val="006D4A34"/>
    <w:rsid w:val="006F5C2F"/>
    <w:rsid w:val="00703766"/>
    <w:rsid w:val="007113C5"/>
    <w:rsid w:val="00713595"/>
    <w:rsid w:val="00714659"/>
    <w:rsid w:val="007175E6"/>
    <w:rsid w:val="0072498D"/>
    <w:rsid w:val="007459BE"/>
    <w:rsid w:val="007578D7"/>
    <w:rsid w:val="00760815"/>
    <w:rsid w:val="00763BAF"/>
    <w:rsid w:val="00767E57"/>
    <w:rsid w:val="00773E20"/>
    <w:rsid w:val="00774456"/>
    <w:rsid w:val="00785E3C"/>
    <w:rsid w:val="00787726"/>
    <w:rsid w:val="0079557C"/>
    <w:rsid w:val="007B6BD5"/>
    <w:rsid w:val="007C1747"/>
    <w:rsid w:val="007C4DCB"/>
    <w:rsid w:val="007D583F"/>
    <w:rsid w:val="007E1805"/>
    <w:rsid w:val="007F4CFD"/>
    <w:rsid w:val="007F4F00"/>
    <w:rsid w:val="00804D22"/>
    <w:rsid w:val="00810FD4"/>
    <w:rsid w:val="00813CFE"/>
    <w:rsid w:val="00843442"/>
    <w:rsid w:val="00843FB3"/>
    <w:rsid w:val="00857B21"/>
    <w:rsid w:val="00862E78"/>
    <w:rsid w:val="00863C2C"/>
    <w:rsid w:val="00864770"/>
    <w:rsid w:val="00875BE2"/>
    <w:rsid w:val="00882A44"/>
    <w:rsid w:val="00896012"/>
    <w:rsid w:val="008A3504"/>
    <w:rsid w:val="008B75AC"/>
    <w:rsid w:val="008B7BA7"/>
    <w:rsid w:val="008D5BEB"/>
    <w:rsid w:val="008D6F80"/>
    <w:rsid w:val="008E2EDF"/>
    <w:rsid w:val="008E4F2E"/>
    <w:rsid w:val="008F1580"/>
    <w:rsid w:val="008F3DEB"/>
    <w:rsid w:val="008F4726"/>
    <w:rsid w:val="00907A95"/>
    <w:rsid w:val="00912A02"/>
    <w:rsid w:val="009130F7"/>
    <w:rsid w:val="0091791D"/>
    <w:rsid w:val="009217D7"/>
    <w:rsid w:val="00935BDE"/>
    <w:rsid w:val="009409C2"/>
    <w:rsid w:val="0094296A"/>
    <w:rsid w:val="00943FC6"/>
    <w:rsid w:val="00945CBD"/>
    <w:rsid w:val="009462DB"/>
    <w:rsid w:val="00952528"/>
    <w:rsid w:val="00953D5F"/>
    <w:rsid w:val="00954DF6"/>
    <w:rsid w:val="009554AA"/>
    <w:rsid w:val="009611B5"/>
    <w:rsid w:val="0097655D"/>
    <w:rsid w:val="00985B3B"/>
    <w:rsid w:val="00987D77"/>
    <w:rsid w:val="00996A5C"/>
    <w:rsid w:val="009A3496"/>
    <w:rsid w:val="009A6604"/>
    <w:rsid w:val="009B0070"/>
    <w:rsid w:val="009C3ABB"/>
    <w:rsid w:val="009C5C18"/>
    <w:rsid w:val="009C6917"/>
    <w:rsid w:val="009C7D24"/>
    <w:rsid w:val="009D74B5"/>
    <w:rsid w:val="009E0C19"/>
    <w:rsid w:val="009F7954"/>
    <w:rsid w:val="00A000C6"/>
    <w:rsid w:val="00A0250B"/>
    <w:rsid w:val="00A11BE6"/>
    <w:rsid w:val="00A15F91"/>
    <w:rsid w:val="00A213F4"/>
    <w:rsid w:val="00A26CCA"/>
    <w:rsid w:val="00A3614D"/>
    <w:rsid w:val="00A37EAC"/>
    <w:rsid w:val="00A40611"/>
    <w:rsid w:val="00A504D8"/>
    <w:rsid w:val="00A613D2"/>
    <w:rsid w:val="00A70B56"/>
    <w:rsid w:val="00A81588"/>
    <w:rsid w:val="00A8308A"/>
    <w:rsid w:val="00A85C2E"/>
    <w:rsid w:val="00AB2784"/>
    <w:rsid w:val="00AB7A7B"/>
    <w:rsid w:val="00AC205C"/>
    <w:rsid w:val="00AD02D1"/>
    <w:rsid w:val="00AD7419"/>
    <w:rsid w:val="00AE28CC"/>
    <w:rsid w:val="00AE4E82"/>
    <w:rsid w:val="00AE770B"/>
    <w:rsid w:val="00AF15E7"/>
    <w:rsid w:val="00AF5A0B"/>
    <w:rsid w:val="00B051CD"/>
    <w:rsid w:val="00B168F0"/>
    <w:rsid w:val="00B16FCD"/>
    <w:rsid w:val="00B20B35"/>
    <w:rsid w:val="00B266C7"/>
    <w:rsid w:val="00B333E9"/>
    <w:rsid w:val="00B500AF"/>
    <w:rsid w:val="00B51241"/>
    <w:rsid w:val="00B53766"/>
    <w:rsid w:val="00B550D7"/>
    <w:rsid w:val="00B609BD"/>
    <w:rsid w:val="00B669B4"/>
    <w:rsid w:val="00B66E6B"/>
    <w:rsid w:val="00B71C07"/>
    <w:rsid w:val="00B76A95"/>
    <w:rsid w:val="00B819D3"/>
    <w:rsid w:val="00B82D7F"/>
    <w:rsid w:val="00BA4F8F"/>
    <w:rsid w:val="00BA5EBF"/>
    <w:rsid w:val="00BA604A"/>
    <w:rsid w:val="00BB334B"/>
    <w:rsid w:val="00BB3D7A"/>
    <w:rsid w:val="00BE67BA"/>
    <w:rsid w:val="00BF02EA"/>
    <w:rsid w:val="00BF1F90"/>
    <w:rsid w:val="00BF2DDE"/>
    <w:rsid w:val="00BF66D2"/>
    <w:rsid w:val="00BF70DB"/>
    <w:rsid w:val="00C02AB4"/>
    <w:rsid w:val="00C11499"/>
    <w:rsid w:val="00C15E50"/>
    <w:rsid w:val="00C21D07"/>
    <w:rsid w:val="00C257C1"/>
    <w:rsid w:val="00C34F63"/>
    <w:rsid w:val="00C35D91"/>
    <w:rsid w:val="00C451FD"/>
    <w:rsid w:val="00C51370"/>
    <w:rsid w:val="00C7011D"/>
    <w:rsid w:val="00C706DC"/>
    <w:rsid w:val="00C76570"/>
    <w:rsid w:val="00C83558"/>
    <w:rsid w:val="00C839BB"/>
    <w:rsid w:val="00C86497"/>
    <w:rsid w:val="00C956EC"/>
    <w:rsid w:val="00C9652F"/>
    <w:rsid w:val="00CA2C2E"/>
    <w:rsid w:val="00CB591E"/>
    <w:rsid w:val="00CC2809"/>
    <w:rsid w:val="00CC3477"/>
    <w:rsid w:val="00CC72AA"/>
    <w:rsid w:val="00CD1C09"/>
    <w:rsid w:val="00CD40EA"/>
    <w:rsid w:val="00CE0DEE"/>
    <w:rsid w:val="00CE115B"/>
    <w:rsid w:val="00CF1D23"/>
    <w:rsid w:val="00D07412"/>
    <w:rsid w:val="00D10541"/>
    <w:rsid w:val="00D1716E"/>
    <w:rsid w:val="00D3711B"/>
    <w:rsid w:val="00D41A78"/>
    <w:rsid w:val="00D453BE"/>
    <w:rsid w:val="00D45846"/>
    <w:rsid w:val="00D45920"/>
    <w:rsid w:val="00D4618E"/>
    <w:rsid w:val="00D61849"/>
    <w:rsid w:val="00D63D68"/>
    <w:rsid w:val="00D7279D"/>
    <w:rsid w:val="00D828C7"/>
    <w:rsid w:val="00D90A98"/>
    <w:rsid w:val="00DA0C50"/>
    <w:rsid w:val="00DA0E5E"/>
    <w:rsid w:val="00DA7EC5"/>
    <w:rsid w:val="00DB1F42"/>
    <w:rsid w:val="00DC2233"/>
    <w:rsid w:val="00DC38DB"/>
    <w:rsid w:val="00DD2680"/>
    <w:rsid w:val="00DD5FE6"/>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96DC3"/>
    <w:rsid w:val="00EB0995"/>
    <w:rsid w:val="00EB7ADB"/>
    <w:rsid w:val="00EC2131"/>
    <w:rsid w:val="00ED3161"/>
    <w:rsid w:val="00ED4916"/>
    <w:rsid w:val="00ED57F5"/>
    <w:rsid w:val="00ED6EDF"/>
    <w:rsid w:val="00EE024E"/>
    <w:rsid w:val="00F003C0"/>
    <w:rsid w:val="00F036C7"/>
    <w:rsid w:val="00F13EA4"/>
    <w:rsid w:val="00F26017"/>
    <w:rsid w:val="00F37727"/>
    <w:rsid w:val="00F6089C"/>
    <w:rsid w:val="00F653C9"/>
    <w:rsid w:val="00F67BA0"/>
    <w:rsid w:val="00F7389A"/>
    <w:rsid w:val="00F80946"/>
    <w:rsid w:val="00F86B1B"/>
    <w:rsid w:val="00F93A43"/>
    <w:rsid w:val="00FA3CE5"/>
    <w:rsid w:val="00FD1C00"/>
    <w:rsid w:val="00FD3601"/>
    <w:rsid w:val="00FE2869"/>
    <w:rsid w:val="00FE7C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EBB83"/>
  <w15:docId w15:val="{37FD9D2D-B88E-4D44-BD25-0C6AB576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BD35F-41C1-492E-B8D5-B625FE4B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Alisa Rungsawang</cp:lastModifiedBy>
  <cp:revision>37</cp:revision>
  <cp:lastPrinted>2025-02-24T12:23:00Z</cp:lastPrinted>
  <dcterms:created xsi:type="dcterms:W3CDTF">2025-02-20T07:48:00Z</dcterms:created>
  <dcterms:modified xsi:type="dcterms:W3CDTF">2025-02-24T12:23:00Z</dcterms:modified>
</cp:coreProperties>
</file>