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259E" w14:textId="77777777" w:rsidR="000635BC" w:rsidRPr="0048473D" w:rsidRDefault="000635BC"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General information</w:t>
      </w:r>
    </w:p>
    <w:p w14:paraId="22A4F77E" w14:textId="77777777" w:rsidR="000635BC" w:rsidRPr="0048473D" w:rsidRDefault="000635BC" w:rsidP="00C45ABA">
      <w:pPr>
        <w:tabs>
          <w:tab w:val="left" w:pos="540"/>
        </w:tabs>
        <w:jc w:val="thaiDistribute"/>
        <w:rPr>
          <w:rFonts w:ascii="BrowalliaUPC" w:hAnsi="BrowalliaUPC" w:cs="BrowalliaUPC"/>
          <w:sz w:val="26"/>
          <w:szCs w:val="26"/>
        </w:rPr>
      </w:pPr>
    </w:p>
    <w:p w14:paraId="4450CB01" w14:textId="5C517F66" w:rsidR="00CF7B0D" w:rsidRPr="0048473D" w:rsidRDefault="00CF7B0D" w:rsidP="00CF7B0D">
      <w:pPr>
        <w:tabs>
          <w:tab w:val="left" w:pos="540"/>
        </w:tabs>
        <w:spacing w:line="240" w:lineRule="atLeast"/>
        <w:ind w:left="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X Bioscience Public Company Limited (“the Company”) (formerly </w:t>
      </w:r>
      <w:r w:rsidR="007F5714"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Wow Factor Public Company Limited</w:t>
      </w:r>
      <w:r w:rsidR="007F5714"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 was incorporated as a public company in Thailand, and has been listed on the Stock Exchange of Thailand since December</w:t>
      </w:r>
      <w:r w:rsidRPr="0048473D">
        <w:rPr>
          <w:rFonts w:ascii="BrowalliaUPC" w:hAnsi="BrowalliaUPC" w:cs="BrowalliaUPC" w:hint="cs"/>
          <w:color w:val="000000" w:themeColor="text1"/>
          <w:sz w:val="26"/>
          <w:szCs w:val="26"/>
          <w:cs/>
        </w:rPr>
        <w:t xml:space="preserve"> </w:t>
      </w:r>
      <w:r w:rsidRPr="0048473D">
        <w:rPr>
          <w:rFonts w:ascii="BrowalliaUPC" w:hAnsi="BrowalliaUPC" w:cs="BrowalliaUPC"/>
          <w:color w:val="000000" w:themeColor="text1"/>
          <w:sz w:val="26"/>
          <w:szCs w:val="26"/>
        </w:rPr>
        <w:t>22, 2003 with registration No. 0107546000041. The registered office address of the Company is at 304 Vanit Place Aree 18th floor, Phaholyothin Road, Samsennai, Phayathai District, Bangkok. The Company is engaged in investment in food and beverages business and the group are engaged in selling food and beverages</w:t>
      </w:r>
      <w:r w:rsidR="00A13551"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 xml:space="preserve"> and manufacturing and selling biological products.</w:t>
      </w:r>
      <w:r w:rsidR="00262350" w:rsidRPr="0048473D">
        <w:rPr>
          <w:rFonts w:ascii="BrowalliaUPC" w:hAnsi="BrowalliaUPC" w:cs="BrowalliaUPC" w:hint="cs"/>
          <w:color w:val="000000" w:themeColor="text1"/>
          <w:sz w:val="26"/>
          <w:szCs w:val="26"/>
          <w:cs/>
        </w:rPr>
        <w:t>10</w:t>
      </w:r>
    </w:p>
    <w:p w14:paraId="220F9A51" w14:textId="77777777" w:rsidR="00946F80" w:rsidRPr="0048473D" w:rsidRDefault="00946F80" w:rsidP="00946F80">
      <w:pPr>
        <w:tabs>
          <w:tab w:val="left" w:pos="540"/>
        </w:tabs>
        <w:spacing w:line="240" w:lineRule="atLeast"/>
        <w:ind w:left="540"/>
        <w:jc w:val="both"/>
        <w:rPr>
          <w:rFonts w:ascii="BrowalliaUPC" w:hAnsi="BrowalliaUPC" w:cs="BrowalliaUPC"/>
          <w:sz w:val="26"/>
          <w:szCs w:val="26"/>
        </w:rPr>
      </w:pPr>
    </w:p>
    <w:p w14:paraId="3C16382F" w14:textId="5A4CDFA4" w:rsidR="00B83CC2" w:rsidRPr="0048473D" w:rsidRDefault="00B83CC2"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Going Concern</w:t>
      </w:r>
    </w:p>
    <w:p w14:paraId="2FC4FDED" w14:textId="4B326865" w:rsidR="00B83CC2" w:rsidRPr="0048473D" w:rsidRDefault="00B83CC2" w:rsidP="00B83CC2">
      <w:pPr>
        <w:pStyle w:val="BodyText"/>
        <w:spacing w:after="0" w:line="240" w:lineRule="atLeast"/>
        <w:ind w:left="540"/>
        <w:jc w:val="both"/>
        <w:rPr>
          <w:rFonts w:ascii="BrowalliaUPC" w:hAnsi="BrowalliaUPC" w:cs="BrowalliaUPC"/>
          <w:sz w:val="26"/>
          <w:szCs w:val="26"/>
          <w:cs/>
        </w:rPr>
      </w:pPr>
    </w:p>
    <w:p w14:paraId="755ABAF8" w14:textId="4E523CF4" w:rsidR="00B83CC2" w:rsidRPr="0048473D" w:rsidRDefault="005C32F6" w:rsidP="006C0FD9">
      <w:pPr>
        <w:tabs>
          <w:tab w:val="left" w:pos="540"/>
        </w:tabs>
        <w:spacing w:line="240" w:lineRule="atLeast"/>
        <w:ind w:left="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Group has experienced the continuous operating losses, and the consolidated statement of comprehensive income for the years ended December 31, 202</w:t>
      </w:r>
      <w:r w:rsidR="00582310" w:rsidRPr="0048473D">
        <w:rPr>
          <w:rFonts w:ascii="BrowalliaUPC" w:hAnsi="BrowalliaUPC" w:cs="BrowalliaUPC" w:hint="cs"/>
          <w:color w:val="000000" w:themeColor="text1"/>
          <w:sz w:val="26"/>
          <w:szCs w:val="26"/>
          <w:cs/>
        </w:rPr>
        <w:t>4</w:t>
      </w:r>
      <w:r w:rsidRPr="0048473D">
        <w:rPr>
          <w:rFonts w:ascii="BrowalliaUPC" w:hAnsi="BrowalliaUPC" w:cs="BrowalliaUPC"/>
          <w:color w:val="000000" w:themeColor="text1"/>
          <w:sz w:val="26"/>
          <w:szCs w:val="26"/>
        </w:rPr>
        <w:t xml:space="preserve"> and 202</w:t>
      </w:r>
      <w:r w:rsidR="00582310" w:rsidRPr="0048473D">
        <w:rPr>
          <w:rFonts w:ascii="BrowalliaUPC" w:hAnsi="BrowalliaUPC" w:cs="BrowalliaUPC" w:hint="cs"/>
          <w:color w:val="000000" w:themeColor="text1"/>
          <w:sz w:val="26"/>
          <w:szCs w:val="26"/>
          <w:cs/>
        </w:rPr>
        <w:t>3</w:t>
      </w:r>
      <w:r w:rsidRPr="0048473D">
        <w:rPr>
          <w:rFonts w:ascii="BrowalliaUPC" w:hAnsi="BrowalliaUPC" w:cs="BrowalliaUPC"/>
          <w:color w:val="000000" w:themeColor="text1"/>
          <w:sz w:val="26"/>
          <w:szCs w:val="26"/>
        </w:rPr>
        <w:t xml:space="preserve">, present an operating loss in amount of Baht </w:t>
      </w:r>
      <w:r w:rsidR="00581D6E" w:rsidRPr="0048473D">
        <w:rPr>
          <w:rFonts w:ascii="BrowalliaUPC" w:hAnsi="BrowalliaUPC" w:cs="BrowalliaUPC"/>
          <w:color w:val="000000" w:themeColor="text1"/>
          <w:sz w:val="26"/>
          <w:szCs w:val="26"/>
        </w:rPr>
        <w:t>262.07</w:t>
      </w:r>
      <w:r w:rsidRPr="0048473D">
        <w:rPr>
          <w:rFonts w:ascii="BrowalliaUPC" w:hAnsi="BrowalliaUPC" w:cs="BrowalliaUPC"/>
          <w:color w:val="000000" w:themeColor="text1"/>
          <w:sz w:val="26"/>
          <w:szCs w:val="26"/>
        </w:rPr>
        <w:t xml:space="preserve"> million and Baht </w:t>
      </w:r>
      <w:r w:rsidR="004518AB" w:rsidRPr="0048473D">
        <w:rPr>
          <w:rFonts w:ascii="BrowalliaUPC" w:hAnsi="BrowalliaUPC" w:cs="BrowalliaUPC"/>
          <w:color w:val="000000" w:themeColor="text1"/>
          <w:sz w:val="26"/>
          <w:szCs w:val="26"/>
        </w:rPr>
        <w:t xml:space="preserve">147.52 </w:t>
      </w:r>
      <w:r w:rsidRPr="0048473D">
        <w:rPr>
          <w:rFonts w:ascii="BrowalliaUPC" w:hAnsi="BrowalliaUPC" w:cs="BrowalliaUPC"/>
          <w:color w:val="000000" w:themeColor="text1"/>
          <w:sz w:val="26"/>
          <w:szCs w:val="26"/>
        </w:rPr>
        <w:t xml:space="preserve">million, respectively (Separate: in amount Baht </w:t>
      </w:r>
      <w:r w:rsidR="00581D6E" w:rsidRPr="0048473D">
        <w:rPr>
          <w:rFonts w:ascii="Browallia New" w:hAnsi="Browallia New" w:cs="Browallia New"/>
          <w:color w:val="000000" w:themeColor="text1"/>
          <w:sz w:val="26"/>
          <w:szCs w:val="26"/>
        </w:rPr>
        <w:t>249.35</w:t>
      </w:r>
      <w:r w:rsidR="00581D6E" w:rsidRPr="0048473D">
        <w:rPr>
          <w:rFonts w:ascii="Browallia New" w:hAnsi="Browallia New" w:cs="Browallia New"/>
          <w:color w:val="000000" w:themeColor="text1"/>
          <w:sz w:val="26"/>
          <w:szCs w:val="26"/>
          <w:cs/>
        </w:rPr>
        <w:t xml:space="preserve"> </w:t>
      </w:r>
      <w:r w:rsidRPr="0048473D">
        <w:rPr>
          <w:rFonts w:ascii="BrowalliaUPC" w:hAnsi="BrowalliaUPC" w:cs="BrowalliaUPC"/>
          <w:color w:val="000000" w:themeColor="text1"/>
          <w:sz w:val="26"/>
          <w:szCs w:val="26"/>
        </w:rPr>
        <w:t xml:space="preserve">million and Baht </w:t>
      </w:r>
      <w:r w:rsidR="004518AB" w:rsidRPr="0048473D">
        <w:rPr>
          <w:rFonts w:ascii="BrowalliaUPC" w:hAnsi="BrowalliaUPC" w:cs="BrowalliaUPC"/>
          <w:color w:val="000000" w:themeColor="text1"/>
          <w:sz w:val="26"/>
          <w:szCs w:val="26"/>
        </w:rPr>
        <w:t xml:space="preserve">73.95 </w:t>
      </w:r>
      <w:r w:rsidRPr="0048473D">
        <w:rPr>
          <w:rFonts w:ascii="BrowalliaUPC" w:hAnsi="BrowalliaUPC" w:cs="BrowalliaUPC"/>
          <w:color w:val="000000" w:themeColor="text1"/>
          <w:sz w:val="26"/>
          <w:szCs w:val="26"/>
        </w:rPr>
        <w:t xml:space="preserve">million, respectively). As at December 31, </w:t>
      </w:r>
      <w:r w:rsidR="00582310" w:rsidRPr="0048473D">
        <w:rPr>
          <w:rFonts w:ascii="BrowalliaUPC" w:hAnsi="BrowalliaUPC" w:cs="BrowalliaUPC"/>
          <w:color w:val="000000" w:themeColor="text1"/>
          <w:sz w:val="26"/>
          <w:szCs w:val="26"/>
        </w:rPr>
        <w:t>202</w:t>
      </w:r>
      <w:r w:rsidR="00582310" w:rsidRPr="0048473D">
        <w:rPr>
          <w:rFonts w:ascii="BrowalliaUPC" w:hAnsi="BrowalliaUPC" w:cs="BrowalliaUPC" w:hint="cs"/>
          <w:color w:val="000000" w:themeColor="text1"/>
          <w:sz w:val="26"/>
          <w:szCs w:val="26"/>
          <w:cs/>
        </w:rPr>
        <w:t>4</w:t>
      </w:r>
      <w:r w:rsidR="00582310" w:rsidRPr="0048473D">
        <w:rPr>
          <w:rFonts w:ascii="BrowalliaUPC" w:hAnsi="BrowalliaUPC" w:cs="BrowalliaUPC"/>
          <w:color w:val="000000" w:themeColor="text1"/>
          <w:sz w:val="26"/>
          <w:szCs w:val="26"/>
        </w:rPr>
        <w:t xml:space="preserve"> and 202</w:t>
      </w:r>
      <w:r w:rsidR="00582310" w:rsidRPr="0048473D">
        <w:rPr>
          <w:rFonts w:ascii="BrowalliaUPC" w:hAnsi="BrowalliaUPC" w:cs="BrowalliaUPC" w:hint="cs"/>
          <w:color w:val="000000" w:themeColor="text1"/>
          <w:sz w:val="26"/>
          <w:szCs w:val="26"/>
          <w:cs/>
        </w:rPr>
        <w:t>3</w:t>
      </w:r>
      <w:r w:rsidRPr="0048473D">
        <w:rPr>
          <w:rFonts w:ascii="BrowalliaUPC" w:hAnsi="BrowalliaUPC" w:cs="BrowalliaUPC"/>
          <w:color w:val="000000" w:themeColor="text1"/>
          <w:sz w:val="26"/>
          <w:szCs w:val="26"/>
        </w:rPr>
        <w:t xml:space="preserve">, the Group have deficit to the consolidate financial statements in amount of Baht </w:t>
      </w:r>
      <w:r w:rsidR="00581D6E" w:rsidRPr="0048473D">
        <w:rPr>
          <w:rFonts w:ascii="Browallia New" w:hAnsi="Browallia New" w:cs="Browallia New"/>
          <w:color w:val="000000" w:themeColor="text1"/>
          <w:sz w:val="26"/>
          <w:szCs w:val="26"/>
        </w:rPr>
        <w:t>1</w:t>
      </w:r>
      <w:r w:rsidR="00581D6E" w:rsidRPr="0048473D">
        <w:rPr>
          <w:rFonts w:ascii="Browallia New" w:hAnsi="Browallia New" w:cs="Browallia New"/>
          <w:color w:val="000000" w:themeColor="text1"/>
          <w:sz w:val="26"/>
          <w:szCs w:val="26"/>
          <w:cs/>
        </w:rPr>
        <w:t>,</w:t>
      </w:r>
      <w:r w:rsidR="00581D6E" w:rsidRPr="0048473D">
        <w:rPr>
          <w:rFonts w:ascii="Browallia New" w:hAnsi="Browallia New" w:cs="Browallia New"/>
          <w:color w:val="000000" w:themeColor="text1"/>
          <w:sz w:val="26"/>
          <w:szCs w:val="26"/>
        </w:rPr>
        <w:t>376.42</w:t>
      </w:r>
      <w:r w:rsidR="00581D6E" w:rsidRPr="0048473D">
        <w:rPr>
          <w:rFonts w:ascii="Browallia New" w:hAnsi="Browallia New" w:cs="Browallia New"/>
          <w:color w:val="000000" w:themeColor="text1"/>
          <w:sz w:val="26"/>
          <w:szCs w:val="26"/>
          <w:cs/>
        </w:rPr>
        <w:t xml:space="preserve"> </w:t>
      </w:r>
      <w:r w:rsidRPr="0048473D">
        <w:rPr>
          <w:rFonts w:ascii="BrowalliaUPC" w:hAnsi="BrowalliaUPC" w:cs="BrowalliaUPC"/>
          <w:color w:val="000000" w:themeColor="text1"/>
          <w:sz w:val="26"/>
          <w:szCs w:val="26"/>
        </w:rPr>
        <w:t xml:space="preserve">million and Baht </w:t>
      </w:r>
      <w:r w:rsidR="004518AB" w:rsidRPr="0048473D">
        <w:rPr>
          <w:rFonts w:ascii="BrowalliaUPC" w:hAnsi="BrowalliaUPC" w:cs="BrowalliaUPC"/>
          <w:color w:val="000000" w:themeColor="text1"/>
          <w:sz w:val="26"/>
          <w:szCs w:val="26"/>
        </w:rPr>
        <w:t xml:space="preserve">1,116.30 </w:t>
      </w:r>
      <w:r w:rsidRPr="0048473D">
        <w:rPr>
          <w:rFonts w:ascii="BrowalliaUPC" w:hAnsi="BrowalliaUPC" w:cs="BrowalliaUPC"/>
          <w:color w:val="000000" w:themeColor="text1"/>
          <w:sz w:val="26"/>
          <w:szCs w:val="26"/>
        </w:rPr>
        <w:t xml:space="preserve">million respectively (Separate : in amount Baht </w:t>
      </w:r>
      <w:r w:rsidR="00581D6E" w:rsidRPr="0048473D">
        <w:rPr>
          <w:rFonts w:ascii="Browallia New" w:hAnsi="Browallia New" w:cs="Browallia New"/>
          <w:color w:val="000000" w:themeColor="text1"/>
          <w:sz w:val="26"/>
          <w:szCs w:val="26"/>
        </w:rPr>
        <w:t>1,135.11</w:t>
      </w:r>
      <w:r w:rsidRPr="0048473D">
        <w:rPr>
          <w:rFonts w:ascii="BrowalliaUPC" w:hAnsi="BrowalliaUPC" w:cs="BrowalliaUPC"/>
          <w:color w:val="000000" w:themeColor="text1"/>
          <w:sz w:val="26"/>
          <w:szCs w:val="26"/>
        </w:rPr>
        <w:t xml:space="preserve"> million and Baht </w:t>
      </w:r>
      <w:r w:rsidR="004518AB" w:rsidRPr="0048473D">
        <w:rPr>
          <w:rFonts w:ascii="BrowalliaUPC" w:hAnsi="BrowalliaUPC" w:cs="BrowalliaUPC"/>
          <w:color w:val="000000" w:themeColor="text1"/>
          <w:sz w:val="26"/>
          <w:szCs w:val="26"/>
        </w:rPr>
        <w:t xml:space="preserve">886.02 </w:t>
      </w:r>
      <w:r w:rsidRPr="0048473D">
        <w:rPr>
          <w:rFonts w:ascii="BrowalliaUPC" w:hAnsi="BrowalliaUPC" w:cs="BrowalliaUPC"/>
          <w:color w:val="000000" w:themeColor="text1"/>
          <w:sz w:val="26"/>
          <w:szCs w:val="26"/>
        </w:rPr>
        <w:t xml:space="preserve">million, respectively), and the same date, the Group has the shareholders’ equity according to the consolidated financial statements in amount Baht </w:t>
      </w:r>
      <w:r w:rsidR="000065AE" w:rsidRPr="0048473D">
        <w:rPr>
          <w:rFonts w:ascii="Browallia New" w:hAnsi="Browallia New" w:cs="Browallia New"/>
          <w:color w:val="000000" w:themeColor="text1"/>
          <w:sz w:val="26"/>
          <w:szCs w:val="26"/>
        </w:rPr>
        <w:t>827.43</w:t>
      </w:r>
      <w:r w:rsidR="00581D6E" w:rsidRPr="0048473D">
        <w:rPr>
          <w:rFonts w:ascii="Browallia New" w:hAnsi="Browallia New" w:cs="Browallia New"/>
          <w:color w:val="000000" w:themeColor="text1"/>
          <w:sz w:val="26"/>
          <w:szCs w:val="26"/>
          <w:cs/>
        </w:rPr>
        <w:t xml:space="preserve"> </w:t>
      </w:r>
      <w:r w:rsidRPr="0048473D">
        <w:rPr>
          <w:rFonts w:ascii="BrowalliaUPC" w:hAnsi="BrowalliaUPC" w:cs="BrowalliaUPC"/>
          <w:color w:val="000000" w:themeColor="text1"/>
          <w:sz w:val="26"/>
          <w:szCs w:val="26"/>
        </w:rPr>
        <w:t xml:space="preserve">million and Baht </w:t>
      </w:r>
      <w:r w:rsidR="004518AB" w:rsidRPr="0048473D">
        <w:rPr>
          <w:rFonts w:ascii="BrowalliaUPC" w:hAnsi="BrowalliaUPC" w:cs="BrowalliaUPC"/>
          <w:color w:val="000000" w:themeColor="text1"/>
          <w:sz w:val="26"/>
          <w:szCs w:val="26"/>
        </w:rPr>
        <w:t xml:space="preserve">182.81 </w:t>
      </w:r>
      <w:r w:rsidRPr="0048473D">
        <w:rPr>
          <w:rFonts w:ascii="BrowalliaUPC" w:hAnsi="BrowalliaUPC" w:cs="BrowalliaUPC"/>
          <w:color w:val="000000" w:themeColor="text1"/>
          <w:sz w:val="26"/>
          <w:szCs w:val="26"/>
        </w:rPr>
        <w:t xml:space="preserve">million, respectively, (Separate : in amount Baht </w:t>
      </w:r>
      <w:r w:rsidR="00581D6E" w:rsidRPr="0048473D">
        <w:rPr>
          <w:rFonts w:ascii="Browallia New" w:hAnsi="Browallia New" w:cs="Browallia New"/>
          <w:color w:val="000000" w:themeColor="text1"/>
          <w:sz w:val="26"/>
          <w:szCs w:val="26"/>
        </w:rPr>
        <w:t>754.83</w:t>
      </w:r>
      <w:r w:rsidR="00581D6E" w:rsidRPr="0048473D">
        <w:rPr>
          <w:rFonts w:ascii="Browallia New" w:hAnsi="Browallia New" w:cs="Browallia New"/>
          <w:color w:val="000000" w:themeColor="text1"/>
          <w:sz w:val="26"/>
          <w:szCs w:val="26"/>
          <w:cs/>
        </w:rPr>
        <w:t xml:space="preserve"> </w:t>
      </w:r>
      <w:r w:rsidRPr="0048473D">
        <w:rPr>
          <w:rFonts w:ascii="BrowalliaUPC" w:hAnsi="BrowalliaUPC" w:cs="BrowalliaUPC"/>
          <w:color w:val="000000" w:themeColor="text1"/>
          <w:sz w:val="26"/>
          <w:szCs w:val="26"/>
        </w:rPr>
        <w:t xml:space="preserve">million and Baht </w:t>
      </w:r>
      <w:r w:rsidR="004518AB" w:rsidRPr="0048473D">
        <w:rPr>
          <w:rFonts w:ascii="BrowalliaUPC" w:hAnsi="BrowalliaUPC" w:cs="BrowalliaUPC"/>
          <w:color w:val="000000" w:themeColor="text1"/>
          <w:sz w:val="26"/>
          <w:szCs w:val="26"/>
        </w:rPr>
        <w:t xml:space="preserve">413.08 </w:t>
      </w:r>
      <w:r w:rsidRPr="0048473D">
        <w:rPr>
          <w:rFonts w:ascii="BrowalliaUPC" w:hAnsi="BrowalliaUPC" w:cs="BrowalliaUPC"/>
          <w:color w:val="000000" w:themeColor="text1"/>
          <w:sz w:val="26"/>
          <w:szCs w:val="26"/>
        </w:rPr>
        <w:t>million, respectively).</w:t>
      </w:r>
    </w:p>
    <w:p w14:paraId="49CB6A3F" w14:textId="77777777" w:rsidR="00C8017E" w:rsidRPr="0048473D" w:rsidRDefault="00C8017E" w:rsidP="006C0FD9">
      <w:pPr>
        <w:tabs>
          <w:tab w:val="left" w:pos="540"/>
        </w:tabs>
        <w:spacing w:line="240" w:lineRule="atLeast"/>
        <w:ind w:left="540"/>
        <w:jc w:val="both"/>
        <w:rPr>
          <w:rFonts w:ascii="BrowalliaUPC" w:hAnsi="BrowalliaUPC" w:cs="BrowalliaUPC"/>
          <w:color w:val="000000" w:themeColor="text1"/>
          <w:sz w:val="22"/>
          <w:szCs w:val="22"/>
        </w:rPr>
      </w:pPr>
    </w:p>
    <w:p w14:paraId="4D1234FB" w14:textId="7D8E379F" w:rsidR="00C8017E" w:rsidRPr="0048473D" w:rsidRDefault="00B4013C" w:rsidP="006C0FD9">
      <w:pPr>
        <w:tabs>
          <w:tab w:val="left" w:pos="540"/>
        </w:tabs>
        <w:spacing w:line="240" w:lineRule="atLeast"/>
        <w:ind w:left="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w:t>
      </w:r>
      <w:r w:rsidR="00C8017E" w:rsidRPr="0048473D">
        <w:rPr>
          <w:rFonts w:ascii="BrowalliaUPC" w:hAnsi="BrowalliaUPC" w:cs="BrowalliaUPC"/>
          <w:color w:val="000000" w:themeColor="text1"/>
          <w:sz w:val="26"/>
          <w:szCs w:val="26"/>
        </w:rPr>
        <w:t>he financial statements for the year ended December 31, 202</w:t>
      </w:r>
      <w:r w:rsidR="00582310" w:rsidRPr="0048473D">
        <w:rPr>
          <w:rFonts w:ascii="BrowalliaUPC" w:hAnsi="BrowalliaUPC" w:cs="BrowalliaUPC" w:hint="cs"/>
          <w:color w:val="000000" w:themeColor="text1"/>
          <w:sz w:val="26"/>
          <w:szCs w:val="26"/>
          <w:cs/>
        </w:rPr>
        <w:t>4</w:t>
      </w:r>
      <w:r w:rsidR="00C8017E" w:rsidRPr="0048473D">
        <w:rPr>
          <w:rFonts w:ascii="BrowalliaUPC" w:hAnsi="BrowalliaUPC" w:cs="BrowalliaUPC"/>
          <w:color w:val="000000" w:themeColor="text1"/>
          <w:sz w:val="26"/>
          <w:szCs w:val="26"/>
        </w:rPr>
        <w:t xml:space="preserve"> of the Group have been prepared in accordance with the going concern basis, on the assumption that the Group will have working capital to be used for future project development from capital increasing and f</w:t>
      </w:r>
      <w:r w:rsidR="00A241FF" w:rsidRPr="0048473D">
        <w:rPr>
          <w:rFonts w:ascii="BrowalliaUPC" w:hAnsi="BrowalliaUPC" w:cs="BrowalliaUPC"/>
          <w:color w:val="000000" w:themeColor="text1"/>
          <w:sz w:val="26"/>
          <w:szCs w:val="26"/>
        </w:rPr>
        <w:t>rom</w:t>
      </w:r>
      <w:r w:rsidR="00C8017E" w:rsidRPr="0048473D">
        <w:rPr>
          <w:rFonts w:ascii="BrowalliaUPC" w:hAnsi="BrowalliaUPC" w:cs="BrowalliaUPC"/>
          <w:color w:val="000000" w:themeColor="text1"/>
          <w:sz w:val="26"/>
          <w:szCs w:val="26"/>
        </w:rPr>
        <w:t xml:space="preserve"> receiving financial support from financial institutions or other financing. The management considers that the preparation of the Group's financial statements for the year ended December 31, 202</w:t>
      </w:r>
      <w:r w:rsidR="00582310" w:rsidRPr="0048473D">
        <w:rPr>
          <w:rFonts w:ascii="BrowalliaUPC" w:hAnsi="BrowalliaUPC" w:cs="BrowalliaUPC" w:hint="cs"/>
          <w:color w:val="000000" w:themeColor="text1"/>
          <w:sz w:val="26"/>
          <w:szCs w:val="26"/>
          <w:cs/>
        </w:rPr>
        <w:t>4</w:t>
      </w:r>
      <w:r w:rsidR="00C8017E" w:rsidRPr="0048473D">
        <w:rPr>
          <w:rFonts w:ascii="BrowalliaUPC" w:hAnsi="BrowalliaUPC" w:cs="BrowalliaUPC"/>
          <w:color w:val="000000" w:themeColor="text1"/>
          <w:sz w:val="26"/>
          <w:szCs w:val="26"/>
        </w:rPr>
        <w:t xml:space="preserve">, in accordance with the accounting criteria for going concern is correct and appropriate. </w:t>
      </w:r>
      <w:r w:rsidR="00ED1CBC" w:rsidRPr="0048473D">
        <w:rPr>
          <w:rFonts w:ascii="BrowalliaUPC" w:hAnsi="BrowalliaUPC" w:cs="BrowalliaUPC"/>
          <w:color w:val="000000" w:themeColor="text1"/>
          <w:sz w:val="26"/>
          <w:szCs w:val="26"/>
        </w:rPr>
        <w:t>T</w:t>
      </w:r>
      <w:r w:rsidR="00C8017E" w:rsidRPr="0048473D">
        <w:rPr>
          <w:rFonts w:ascii="BrowalliaUPC" w:hAnsi="BrowalliaUPC" w:cs="BrowalliaUPC"/>
          <w:color w:val="000000" w:themeColor="text1"/>
          <w:sz w:val="26"/>
          <w:szCs w:val="26"/>
        </w:rPr>
        <w:t>herefore, the asset is not adjusted according to the recoverable amount and does not adjust the liability for the amount to be repaid and reclassify the account code, it may be necessary if the Group is unable to going concern operations.</w:t>
      </w:r>
    </w:p>
    <w:p w14:paraId="3D543D85" w14:textId="77777777" w:rsidR="00F627EB" w:rsidRPr="0048473D" w:rsidRDefault="00F627EB" w:rsidP="00F627EB">
      <w:pPr>
        <w:ind w:left="426" w:right="103" w:hanging="426"/>
        <w:jc w:val="thaiDistribute"/>
        <w:outlineLvl w:val="0"/>
        <w:rPr>
          <w:rFonts w:ascii="BrowalliaUPC" w:hAnsi="BrowalliaUPC" w:cs="BrowalliaUPC"/>
          <w:color w:val="000000" w:themeColor="text1"/>
          <w:sz w:val="26"/>
          <w:szCs w:val="26"/>
        </w:rPr>
      </w:pPr>
    </w:p>
    <w:p w14:paraId="0DBF6390" w14:textId="284E27D5" w:rsidR="005D5B41" w:rsidRPr="0048473D" w:rsidRDefault="00F627EB" w:rsidP="00672CAB">
      <w:pPr>
        <w:pStyle w:val="ListParagraph"/>
        <w:numPr>
          <w:ilvl w:val="0"/>
          <w:numId w:val="40"/>
        </w:numPr>
        <w:tabs>
          <w:tab w:val="left" w:pos="540"/>
        </w:tabs>
        <w:ind w:hanging="720"/>
        <w:jc w:val="thaiDistribute"/>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Basis of financial statements preparation</w:t>
      </w:r>
    </w:p>
    <w:p w14:paraId="10204D22" w14:textId="77777777" w:rsidR="00672CAB" w:rsidRPr="0048473D" w:rsidRDefault="00672CAB" w:rsidP="00672CAB">
      <w:pPr>
        <w:pStyle w:val="ListParagraph"/>
        <w:tabs>
          <w:tab w:val="left" w:pos="540"/>
        </w:tabs>
        <w:jc w:val="thaiDistribute"/>
        <w:rPr>
          <w:rFonts w:ascii="BrowalliaUPC" w:hAnsi="BrowalliaUPC" w:cs="BrowalliaUPC"/>
          <w:color w:val="000000" w:themeColor="text1"/>
          <w:sz w:val="26"/>
          <w:szCs w:val="26"/>
          <w:u w:val="single"/>
        </w:rPr>
      </w:pPr>
    </w:p>
    <w:p w14:paraId="3A35CC98" w14:textId="77777777" w:rsidR="00CF7B0D" w:rsidRPr="0048473D" w:rsidRDefault="00DD3EB1" w:rsidP="00CF7B0D">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3.1</w:t>
      </w:r>
      <w:r w:rsidRPr="0048473D">
        <w:rPr>
          <w:rFonts w:ascii="BrowalliaUPC" w:hAnsi="BrowalliaUPC" w:cs="BrowalliaUPC"/>
          <w:color w:val="000000" w:themeColor="text1"/>
          <w:sz w:val="26"/>
          <w:szCs w:val="26"/>
        </w:rPr>
        <w:tab/>
      </w:r>
      <w:r w:rsidR="00CF7B0D" w:rsidRPr="0048473D">
        <w:rPr>
          <w:rFonts w:ascii="BrowalliaUPC" w:hAnsi="BrowalliaUPC" w:cs="BrowalliaUPC"/>
          <w:color w:val="000000" w:themeColor="text1"/>
          <w:sz w:val="26"/>
          <w:szCs w:val="26"/>
        </w:rPr>
        <w:t>The consolidated and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 and the financial reporting requirements of the Securities and Exchange Commission under the Securities and Exchange Act, B.E. 2535 (or 1992).</w:t>
      </w:r>
    </w:p>
    <w:p w14:paraId="3CF6C381" w14:textId="77777777" w:rsidR="00CF7B0D" w:rsidRPr="0048473D" w:rsidRDefault="00CF7B0D" w:rsidP="00CF7B0D">
      <w:pPr>
        <w:spacing w:line="240" w:lineRule="atLeast"/>
        <w:ind w:left="108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consolidated and separate financial statements were prepared and presented currency in Thai Baht which the functional currency of the Group, unless otherwise stated. And using historical cost basis except those disclosed otherwise in the accounting policies.</w:t>
      </w:r>
    </w:p>
    <w:p w14:paraId="6ADA3D39" w14:textId="77777777" w:rsidR="008F072F" w:rsidRPr="0048473D" w:rsidRDefault="008F072F" w:rsidP="008F072F">
      <w:pPr>
        <w:jc w:val="right"/>
        <w:rPr>
          <w:rFonts w:ascii="BrowalliaUPC" w:hAnsi="BrowalliaUPC" w:cs="BrowalliaUPC"/>
          <w:sz w:val="26"/>
          <w:szCs w:val="26"/>
        </w:rPr>
      </w:pPr>
    </w:p>
    <w:p w14:paraId="435B2ED5" w14:textId="6FD9987C" w:rsidR="007013C5" w:rsidRPr="0048473D" w:rsidRDefault="00CF7B0D" w:rsidP="00EA2282">
      <w:pPr>
        <w:spacing w:line="240" w:lineRule="atLeast"/>
        <w:ind w:left="108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lastRenderedPageBreak/>
        <w:t>The consolidated and separate financial statements issued for Thai reporting purposes are prepared in the Thai language. This English translation of the financial statements has been prepared for the convenience of readers not conversant with the Thai language.</w:t>
      </w:r>
    </w:p>
    <w:p w14:paraId="053C5C4F" w14:textId="77777777" w:rsidR="00EA2282" w:rsidRPr="0048473D" w:rsidRDefault="00EA2282" w:rsidP="00EA2282">
      <w:pPr>
        <w:spacing w:line="240" w:lineRule="atLeast"/>
        <w:ind w:left="1080"/>
        <w:jc w:val="both"/>
        <w:rPr>
          <w:rFonts w:ascii="BrowalliaUPC" w:hAnsi="BrowalliaUPC" w:cs="BrowalliaUPC"/>
          <w:color w:val="000000" w:themeColor="text1"/>
          <w:sz w:val="26"/>
          <w:szCs w:val="26"/>
        </w:rPr>
      </w:pPr>
    </w:p>
    <w:p w14:paraId="2CF406C2" w14:textId="3B212484" w:rsidR="005D5B41" w:rsidRPr="0048473D" w:rsidRDefault="005D5B41" w:rsidP="0036384D">
      <w:pPr>
        <w:pStyle w:val="BodyText"/>
        <w:spacing w:line="240" w:lineRule="atLeast"/>
        <w:ind w:left="1080" w:right="63"/>
        <w:jc w:val="both"/>
        <w:rPr>
          <w:rFonts w:ascii="BrowalliaUPC" w:hAnsi="BrowalliaUPC" w:cs="BrowalliaUPC"/>
          <w:i/>
          <w:iCs/>
          <w:color w:val="000000" w:themeColor="text1"/>
          <w:sz w:val="26"/>
          <w:szCs w:val="26"/>
        </w:rPr>
      </w:pPr>
      <w:r w:rsidRPr="0048473D">
        <w:rPr>
          <w:rFonts w:ascii="BrowalliaUPC" w:hAnsi="BrowalliaUPC" w:cs="BrowalliaUPC"/>
          <w:i/>
          <w:iCs/>
          <w:color w:val="000000" w:themeColor="text1"/>
          <w:sz w:val="26"/>
          <w:szCs w:val="26"/>
        </w:rPr>
        <w:t>New standards and interpretations effective in current year</w:t>
      </w:r>
    </w:p>
    <w:p w14:paraId="2F97F18D" w14:textId="77777777" w:rsidR="00CF7B0D" w:rsidRPr="0048473D" w:rsidRDefault="00CF7B0D" w:rsidP="00CF7B0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Federation of Accounting Professions issued a number of revised financial reporting standards and interpretations,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 The management of the Group has assessed and found that there is no impact on the financial statements in the year in which the standards are adopted.</w:t>
      </w:r>
    </w:p>
    <w:p w14:paraId="731A89DB" w14:textId="77777777" w:rsidR="00CF7B0D" w:rsidRPr="0048473D" w:rsidRDefault="00CF7B0D" w:rsidP="00CF7B0D">
      <w:pPr>
        <w:pStyle w:val="BodyText"/>
        <w:spacing w:line="240" w:lineRule="atLeast"/>
        <w:ind w:left="1080" w:right="63"/>
        <w:jc w:val="both"/>
        <w:rPr>
          <w:rFonts w:ascii="BrowalliaUPC" w:hAnsi="BrowalliaUPC" w:cs="BrowalliaUPC"/>
          <w:i/>
          <w:iCs/>
          <w:color w:val="000000" w:themeColor="text1"/>
          <w:sz w:val="26"/>
          <w:szCs w:val="26"/>
        </w:rPr>
      </w:pPr>
      <w:r w:rsidRPr="0048473D">
        <w:rPr>
          <w:rFonts w:ascii="BrowalliaUPC" w:hAnsi="BrowalliaUPC" w:cs="BrowalliaUPC"/>
          <w:i/>
          <w:iCs/>
          <w:color w:val="000000" w:themeColor="text1"/>
          <w:sz w:val="26"/>
          <w:szCs w:val="26"/>
        </w:rPr>
        <w:t>Financial reporting standards that will become effective for fiscal years beginning on or after 1 January 2025</w:t>
      </w:r>
    </w:p>
    <w:p w14:paraId="76A71EF6" w14:textId="0E38DDFB" w:rsidR="00CF7B0D" w:rsidRPr="0048473D" w:rsidRDefault="00CF7B0D" w:rsidP="00CF7B0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00DE07D5" w:rsidRPr="0048473D">
        <w:rPr>
          <w:rFonts w:ascii="BrowalliaUPC" w:hAnsi="BrowalliaUPC" w:cs="BrowalliaUPC"/>
          <w:color w:val="000000" w:themeColor="text1"/>
          <w:sz w:val="26"/>
          <w:szCs w:val="26"/>
        </w:rPr>
        <w:t xml:space="preserve"> </w:t>
      </w:r>
      <w:r w:rsidRPr="0048473D">
        <w:rPr>
          <w:rFonts w:ascii="BrowalliaUPC" w:hAnsi="BrowalliaUPC" w:cs="BrowalliaUPC"/>
          <w:color w:val="000000" w:themeColor="text1"/>
          <w:sz w:val="26"/>
          <w:szCs w:val="26"/>
        </w:rPr>
        <w:t>The management of the Company believes that adoption of these amendments will not have any significant impact on the Company’s financial statements.</w:t>
      </w:r>
    </w:p>
    <w:p w14:paraId="1CAC96B7" w14:textId="1BFB7797" w:rsidR="005D5B41" w:rsidRPr="0048473D" w:rsidRDefault="005D5B41" w:rsidP="003E4F82">
      <w:pPr>
        <w:pStyle w:val="BodyText"/>
        <w:spacing w:line="240" w:lineRule="atLeast"/>
        <w:ind w:left="1080" w:right="63"/>
        <w:jc w:val="both"/>
        <w:rPr>
          <w:rFonts w:ascii="BrowalliaUPC" w:hAnsi="BrowalliaUPC" w:cs="BrowalliaUPC"/>
          <w:i/>
          <w:iCs/>
          <w:color w:val="000000" w:themeColor="text1"/>
          <w:sz w:val="26"/>
          <w:szCs w:val="26"/>
        </w:rPr>
      </w:pPr>
      <w:r w:rsidRPr="0048473D">
        <w:rPr>
          <w:rFonts w:ascii="BrowalliaUPC" w:hAnsi="BrowalliaUPC" w:cs="BrowalliaUPC"/>
          <w:i/>
          <w:iCs/>
          <w:color w:val="000000" w:themeColor="text1"/>
          <w:sz w:val="26"/>
          <w:szCs w:val="26"/>
        </w:rPr>
        <w:t>Use of judgment and estimates</w:t>
      </w:r>
    </w:p>
    <w:p w14:paraId="241A129D" w14:textId="77777777" w:rsidR="00CF7B0D" w:rsidRPr="0048473D" w:rsidRDefault="00CF7B0D" w:rsidP="00CF7B0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53C9FBDB" w14:textId="4644DA63" w:rsidR="005D5B41" w:rsidRPr="0048473D" w:rsidRDefault="00CF7B0D" w:rsidP="00CF7B0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estimates and underlying assumptions so used in preparation of the financial statements are reviewed on regular basis. Revisions to accounting estimates are recognised in the period in which estimates are revised and in any future periods affected. The areas of estimation uncertainty and critical judgments in applying accounting policies that have the most significant effect on the amount recognized in the Group’ financial statements</w:t>
      </w:r>
      <w:r w:rsidR="005D5B41" w:rsidRPr="0048473D">
        <w:rPr>
          <w:rFonts w:ascii="BrowalliaUPC" w:hAnsi="BrowalliaUPC" w:cs="BrowalliaUPC"/>
          <w:color w:val="000000" w:themeColor="text1"/>
          <w:sz w:val="26"/>
          <w:szCs w:val="26"/>
        </w:rPr>
        <w:t>.</w:t>
      </w:r>
    </w:p>
    <w:p w14:paraId="742A7134" w14:textId="77777777" w:rsidR="008F072F" w:rsidRPr="0048473D" w:rsidRDefault="008F072F" w:rsidP="00CF7B0D">
      <w:pPr>
        <w:pStyle w:val="BodyText"/>
        <w:spacing w:line="240" w:lineRule="atLeast"/>
        <w:ind w:left="1080" w:right="63"/>
        <w:jc w:val="both"/>
        <w:rPr>
          <w:rFonts w:ascii="BrowalliaUPC" w:hAnsi="BrowalliaUPC" w:cs="BrowalliaUPC"/>
          <w:color w:val="000000" w:themeColor="text1"/>
          <w:sz w:val="26"/>
          <w:szCs w:val="26"/>
        </w:rPr>
      </w:pPr>
    </w:p>
    <w:p w14:paraId="51D5D031" w14:textId="77777777" w:rsidR="008F072F" w:rsidRPr="0048473D" w:rsidRDefault="008F072F" w:rsidP="00CF7B0D">
      <w:pPr>
        <w:pStyle w:val="BodyText"/>
        <w:spacing w:line="240" w:lineRule="atLeast"/>
        <w:ind w:left="1080" w:right="63"/>
        <w:jc w:val="both"/>
        <w:rPr>
          <w:rFonts w:ascii="BrowalliaUPC" w:hAnsi="BrowalliaUPC" w:cs="BrowalliaUPC"/>
          <w:color w:val="000000" w:themeColor="text1"/>
          <w:sz w:val="26"/>
          <w:szCs w:val="26"/>
        </w:rPr>
      </w:pPr>
    </w:p>
    <w:p w14:paraId="1B381F6E" w14:textId="7CF9DA8B" w:rsidR="005D5B41" w:rsidRPr="0048473D" w:rsidRDefault="005D5B41" w:rsidP="00EA2282">
      <w:pPr>
        <w:pStyle w:val="ListParagraph"/>
        <w:numPr>
          <w:ilvl w:val="0"/>
          <w:numId w:val="40"/>
        </w:numPr>
        <w:tabs>
          <w:tab w:val="left" w:pos="540"/>
        </w:tabs>
        <w:ind w:hanging="720"/>
        <w:jc w:val="thaiDistribute"/>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lastRenderedPageBreak/>
        <w:t>Basis of the consolidated financial statements preparation</w:t>
      </w:r>
    </w:p>
    <w:p w14:paraId="39DF3D91" w14:textId="77777777" w:rsidR="00EA2282" w:rsidRPr="0048473D" w:rsidRDefault="00EA2282" w:rsidP="00EA2282">
      <w:pPr>
        <w:pStyle w:val="ListParagraph"/>
        <w:tabs>
          <w:tab w:val="left" w:pos="540"/>
        </w:tabs>
        <w:jc w:val="thaiDistribute"/>
        <w:rPr>
          <w:rFonts w:ascii="BrowalliaUPC" w:hAnsi="BrowalliaUPC" w:cs="BrowalliaUPC"/>
          <w:color w:val="000000" w:themeColor="text1"/>
          <w:sz w:val="26"/>
          <w:szCs w:val="26"/>
          <w:u w:val="single"/>
        </w:rPr>
      </w:pPr>
    </w:p>
    <w:p w14:paraId="531A9281" w14:textId="77777777"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4.1</w:t>
      </w:r>
      <w:r w:rsidRPr="0048473D">
        <w:rPr>
          <w:rFonts w:ascii="BrowalliaUPC" w:hAnsi="BrowalliaUPC" w:cs="BrowalliaUPC"/>
          <w:color w:val="000000" w:themeColor="text1"/>
          <w:sz w:val="26"/>
          <w:szCs w:val="26"/>
        </w:rPr>
        <w:tab/>
        <w:t>The consolidated financial statements consist of the financial statements of the Company and subsidiaries (together called “The Group”).</w:t>
      </w:r>
    </w:p>
    <w:p w14:paraId="0B5E2005" w14:textId="7F06398C"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4.2</w:t>
      </w:r>
      <w:r w:rsidRPr="0048473D">
        <w:rPr>
          <w:rFonts w:ascii="BrowalliaUPC" w:hAnsi="BrowalliaUPC" w:cs="BrowalliaUPC"/>
          <w:color w:val="000000" w:themeColor="text1"/>
          <w:sz w:val="26"/>
          <w:szCs w:val="26"/>
        </w:rPr>
        <w:tab/>
        <w:t xml:space="preserve">The subsidiaries are enterprise under the control of the Group. </w:t>
      </w:r>
    </w:p>
    <w:p w14:paraId="4144774A" w14:textId="76D83C47"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4.3</w:t>
      </w:r>
      <w:r w:rsidRPr="0048473D">
        <w:rPr>
          <w:rFonts w:ascii="BrowalliaUPC" w:hAnsi="BrowalliaUPC" w:cs="BrowalliaUPC"/>
          <w:color w:val="000000" w:themeColor="text1"/>
          <w:sz w:val="26"/>
          <w:szCs w:val="26"/>
        </w:rPr>
        <w:tab/>
        <w:t>The consolidated financial statements are prepared by using the same accounting policies for similar accounting items or events.</w:t>
      </w:r>
    </w:p>
    <w:p w14:paraId="167E4E35" w14:textId="52D434D9"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4.4</w:t>
      </w:r>
      <w:r w:rsidRPr="0048473D">
        <w:rPr>
          <w:rFonts w:ascii="BrowalliaUPC" w:hAnsi="BrowalliaUPC" w:cs="BrowalliaUPC"/>
          <w:color w:val="000000" w:themeColor="text1"/>
          <w:sz w:val="26"/>
          <w:szCs w:val="26"/>
        </w:rPr>
        <w:tab/>
        <w:t xml:space="preserve">The accounting period of the subsidiaries ends on the same date as that of </w:t>
      </w:r>
      <w:r w:rsidR="003156BF" w:rsidRPr="0048473D">
        <w:rPr>
          <w:rFonts w:ascii="BrowalliaUPC" w:hAnsi="BrowalliaUPC" w:cs="BrowalliaUPC"/>
          <w:color w:val="000000" w:themeColor="text1"/>
          <w:sz w:val="26"/>
          <w:szCs w:val="26"/>
        </w:rPr>
        <w:t>X Bioscience Public Company Limited</w:t>
      </w:r>
      <w:r w:rsidRPr="0048473D">
        <w:rPr>
          <w:rFonts w:ascii="BrowalliaUPC" w:hAnsi="BrowalliaUPC" w:cs="BrowalliaUPC"/>
          <w:color w:val="000000" w:themeColor="text1"/>
          <w:sz w:val="26"/>
          <w:szCs w:val="26"/>
        </w:rPr>
        <w:t xml:space="preserve">. </w:t>
      </w:r>
    </w:p>
    <w:p w14:paraId="1CC1A99C" w14:textId="6414E9EA" w:rsidR="005D5B41" w:rsidRPr="0048473D" w:rsidRDefault="005D5B41" w:rsidP="0086348F">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4.5</w:t>
      </w:r>
      <w:r w:rsidRPr="0048473D">
        <w:rPr>
          <w:rFonts w:ascii="BrowalliaUPC" w:hAnsi="BrowalliaUPC" w:cs="BrowalliaUPC"/>
          <w:color w:val="000000" w:themeColor="text1"/>
          <w:sz w:val="26"/>
          <w:szCs w:val="26"/>
        </w:rPr>
        <w:tab/>
        <w:t>The consolidated financial statements for the year ended December 31, 202</w:t>
      </w:r>
      <w:r w:rsidR="00164596" w:rsidRPr="0048473D">
        <w:rPr>
          <w:rFonts w:ascii="BrowalliaUPC" w:hAnsi="BrowalliaUPC" w:cs="BrowalliaUPC" w:hint="cs"/>
          <w:color w:val="000000" w:themeColor="text1"/>
          <w:sz w:val="26"/>
          <w:szCs w:val="26"/>
          <w:cs/>
        </w:rPr>
        <w:t>4</w:t>
      </w:r>
      <w:r w:rsidRPr="0048473D">
        <w:rPr>
          <w:rFonts w:ascii="BrowalliaUPC" w:hAnsi="BrowalliaUPC" w:cs="BrowalliaUPC"/>
          <w:color w:val="000000" w:themeColor="text1"/>
          <w:sz w:val="26"/>
          <w:szCs w:val="26"/>
        </w:rPr>
        <w:t xml:space="preserve"> and 202</w:t>
      </w:r>
      <w:r w:rsidR="00164596" w:rsidRPr="0048473D">
        <w:rPr>
          <w:rFonts w:ascii="BrowalliaUPC" w:hAnsi="BrowalliaUPC" w:cs="BrowalliaUPC" w:hint="cs"/>
          <w:color w:val="000000" w:themeColor="text1"/>
          <w:sz w:val="26"/>
          <w:szCs w:val="26"/>
          <w:cs/>
        </w:rPr>
        <w:t>3</w:t>
      </w:r>
      <w:r w:rsidRPr="0048473D">
        <w:rPr>
          <w:rFonts w:ascii="BrowalliaUPC" w:hAnsi="BrowalliaUPC" w:cs="BrowalliaUPC"/>
          <w:color w:val="000000" w:themeColor="text1"/>
          <w:sz w:val="26"/>
          <w:szCs w:val="26"/>
        </w:rPr>
        <w:t xml:space="preserve"> has been prepared by including the financial statements of </w:t>
      </w:r>
      <w:r w:rsidR="00AF5905" w:rsidRPr="0048473D">
        <w:rPr>
          <w:rFonts w:ascii="BrowalliaUPC" w:hAnsi="BrowalliaUPC" w:cs="BrowalliaUPC"/>
          <w:color w:val="000000" w:themeColor="text1"/>
          <w:sz w:val="26"/>
          <w:szCs w:val="26"/>
        </w:rPr>
        <w:t xml:space="preserve">X Bioscience Public Company Limited </w:t>
      </w:r>
      <w:r w:rsidRPr="0048473D">
        <w:rPr>
          <w:rFonts w:ascii="BrowalliaUPC" w:hAnsi="BrowalliaUPC" w:cs="BrowalliaUPC"/>
          <w:color w:val="000000" w:themeColor="text1"/>
          <w:sz w:val="26"/>
          <w:szCs w:val="26"/>
        </w:rPr>
        <w:t>and its subsidiaries after eliminate the significant related party balances and transactions. The Company holds directly and indirectly shares at the percentage of:</w:t>
      </w:r>
    </w:p>
    <w:tbl>
      <w:tblPr>
        <w:tblW w:w="9522" w:type="dxa"/>
        <w:tblInd w:w="738" w:type="dxa"/>
        <w:tblLook w:val="01E0" w:firstRow="1" w:lastRow="1" w:firstColumn="1" w:lastColumn="1" w:noHBand="0" w:noVBand="0"/>
      </w:tblPr>
      <w:tblGrid>
        <w:gridCol w:w="3481"/>
        <w:gridCol w:w="2459"/>
        <w:gridCol w:w="1305"/>
        <w:gridCol w:w="1138"/>
        <w:gridCol w:w="1139"/>
      </w:tblGrid>
      <w:tr w:rsidR="00784E21" w:rsidRPr="0048473D" w14:paraId="60C1D450" w14:textId="77777777" w:rsidTr="00AE6781">
        <w:tc>
          <w:tcPr>
            <w:tcW w:w="3481" w:type="dxa"/>
          </w:tcPr>
          <w:p w14:paraId="2E8AE040" w14:textId="77777777" w:rsidR="004A2D9C" w:rsidRPr="0048473D" w:rsidRDefault="004A2D9C" w:rsidP="00F14D40">
            <w:pPr>
              <w:ind w:left="-108" w:right="-108"/>
              <w:jc w:val="center"/>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Company</w:t>
            </w:r>
          </w:p>
        </w:tc>
        <w:tc>
          <w:tcPr>
            <w:tcW w:w="2459" w:type="dxa"/>
          </w:tcPr>
          <w:p w14:paraId="20C9B571" w14:textId="77777777" w:rsidR="004A2D9C" w:rsidRPr="0048473D" w:rsidRDefault="004A2D9C" w:rsidP="00F14D40">
            <w:pPr>
              <w:ind w:left="-108" w:right="-108"/>
              <w:jc w:val="center"/>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Type of business</w:t>
            </w:r>
          </w:p>
        </w:tc>
        <w:tc>
          <w:tcPr>
            <w:tcW w:w="1305" w:type="dxa"/>
          </w:tcPr>
          <w:p w14:paraId="754280BF" w14:textId="77777777" w:rsidR="004A2D9C" w:rsidRPr="0048473D" w:rsidRDefault="004A2D9C" w:rsidP="00F14D40">
            <w:pPr>
              <w:ind w:left="-108" w:right="-108"/>
              <w:jc w:val="center"/>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Incorporated</w:t>
            </w:r>
            <w:r w:rsidRPr="0048473D">
              <w:rPr>
                <w:rFonts w:ascii="BrowalliaUPC" w:hAnsi="BrowalliaUPC" w:cs="BrowalliaUPC"/>
                <w:color w:val="000000" w:themeColor="text1"/>
                <w:sz w:val="26"/>
                <w:szCs w:val="26"/>
                <w:u w:val="single"/>
                <w:cs/>
              </w:rPr>
              <w:t xml:space="preserve"> </w:t>
            </w:r>
            <w:r w:rsidRPr="0048473D">
              <w:rPr>
                <w:rFonts w:ascii="BrowalliaUPC" w:hAnsi="BrowalliaUPC" w:cs="BrowalliaUPC"/>
                <w:color w:val="000000" w:themeColor="text1"/>
                <w:sz w:val="26"/>
                <w:szCs w:val="26"/>
                <w:u w:val="single"/>
              </w:rPr>
              <w:t>in</w:t>
            </w:r>
          </w:p>
        </w:tc>
        <w:tc>
          <w:tcPr>
            <w:tcW w:w="2277" w:type="dxa"/>
            <w:gridSpan w:val="2"/>
          </w:tcPr>
          <w:p w14:paraId="13521148" w14:textId="77777777" w:rsidR="004A2D9C" w:rsidRPr="0048473D" w:rsidRDefault="004A2D9C" w:rsidP="00F14D40">
            <w:pPr>
              <w:ind w:left="-108" w:right="-108"/>
              <w:jc w:val="center"/>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Percentage of</w:t>
            </w:r>
          </w:p>
          <w:p w14:paraId="4E6DAE3A" w14:textId="77777777" w:rsidR="004A2D9C" w:rsidRPr="0048473D" w:rsidRDefault="004A2D9C" w:rsidP="00F14D40">
            <w:pPr>
              <w:ind w:left="-108" w:right="-108"/>
              <w:jc w:val="center"/>
              <w:rPr>
                <w:rFonts w:ascii="BrowalliaUPC" w:hAnsi="BrowalliaUPC" w:cs="BrowalliaUPC"/>
                <w:color w:val="000000" w:themeColor="text1"/>
                <w:spacing w:val="-4"/>
                <w:sz w:val="26"/>
                <w:szCs w:val="26"/>
                <w:u w:val="single"/>
              </w:rPr>
            </w:pPr>
            <w:r w:rsidRPr="0048473D">
              <w:rPr>
                <w:rFonts w:ascii="BrowalliaUPC" w:hAnsi="BrowalliaUPC" w:cs="BrowalliaUPC"/>
                <w:color w:val="000000" w:themeColor="text1"/>
                <w:sz w:val="26"/>
                <w:szCs w:val="26"/>
                <w:u w:val="single"/>
              </w:rPr>
              <w:t>shareholding</w:t>
            </w:r>
          </w:p>
        </w:tc>
      </w:tr>
      <w:tr w:rsidR="00784E21" w:rsidRPr="0048473D" w14:paraId="76879700" w14:textId="77777777" w:rsidTr="00AE6781">
        <w:tc>
          <w:tcPr>
            <w:tcW w:w="3481" w:type="dxa"/>
          </w:tcPr>
          <w:p w14:paraId="06FAFAD3" w14:textId="77777777" w:rsidR="004A2D9C" w:rsidRPr="0048473D" w:rsidRDefault="004A2D9C" w:rsidP="00F14D40">
            <w:pPr>
              <w:ind w:left="-45" w:right="-108"/>
              <w:jc w:val="thaiDistribute"/>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Direct Subsidiaries</w:t>
            </w:r>
          </w:p>
        </w:tc>
        <w:tc>
          <w:tcPr>
            <w:tcW w:w="2459" w:type="dxa"/>
          </w:tcPr>
          <w:p w14:paraId="65752A7F" w14:textId="77777777" w:rsidR="004A2D9C" w:rsidRPr="0048473D" w:rsidRDefault="004A2D9C" w:rsidP="00F14D40">
            <w:pPr>
              <w:ind w:left="-108" w:right="-108"/>
              <w:jc w:val="thaiDistribute"/>
              <w:rPr>
                <w:rFonts w:ascii="BrowalliaUPC" w:hAnsi="BrowalliaUPC" w:cs="BrowalliaUPC"/>
                <w:color w:val="000000" w:themeColor="text1"/>
                <w:sz w:val="26"/>
                <w:szCs w:val="26"/>
                <w:u w:val="single"/>
              </w:rPr>
            </w:pPr>
          </w:p>
        </w:tc>
        <w:tc>
          <w:tcPr>
            <w:tcW w:w="1305" w:type="dxa"/>
          </w:tcPr>
          <w:p w14:paraId="5AEC2CAB" w14:textId="77777777" w:rsidR="004A2D9C" w:rsidRPr="0048473D" w:rsidRDefault="004A2D9C" w:rsidP="00F14D40">
            <w:pPr>
              <w:ind w:left="-108" w:right="-108"/>
              <w:jc w:val="center"/>
              <w:rPr>
                <w:rFonts w:ascii="BrowalliaUPC" w:hAnsi="BrowalliaUPC" w:cs="BrowalliaUPC"/>
                <w:color w:val="000000" w:themeColor="text1"/>
                <w:sz w:val="26"/>
                <w:szCs w:val="26"/>
                <w:u w:val="single"/>
              </w:rPr>
            </w:pPr>
          </w:p>
        </w:tc>
        <w:tc>
          <w:tcPr>
            <w:tcW w:w="1138" w:type="dxa"/>
          </w:tcPr>
          <w:p w14:paraId="317A707E" w14:textId="3BD62056" w:rsidR="004A2D9C" w:rsidRPr="0048473D" w:rsidRDefault="004A2D9C" w:rsidP="00F14D40">
            <w:pPr>
              <w:ind w:left="-108" w:right="-108"/>
              <w:jc w:val="center"/>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202</w:t>
            </w:r>
            <w:r w:rsidR="00164596" w:rsidRPr="0048473D">
              <w:rPr>
                <w:rFonts w:ascii="BrowalliaUPC" w:hAnsi="BrowalliaUPC" w:cs="BrowalliaUPC" w:hint="cs"/>
                <w:color w:val="000000" w:themeColor="text1"/>
                <w:sz w:val="26"/>
                <w:szCs w:val="26"/>
                <w:u w:val="single"/>
                <w:cs/>
              </w:rPr>
              <w:t>4</w:t>
            </w:r>
          </w:p>
        </w:tc>
        <w:tc>
          <w:tcPr>
            <w:tcW w:w="1139" w:type="dxa"/>
          </w:tcPr>
          <w:p w14:paraId="413A597B" w14:textId="3730D50D" w:rsidR="004A2D9C" w:rsidRPr="0048473D" w:rsidRDefault="004A2D9C" w:rsidP="00F14D40">
            <w:pPr>
              <w:ind w:left="-108" w:right="-108"/>
              <w:jc w:val="center"/>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20</w:t>
            </w:r>
            <w:r w:rsidR="003878FF" w:rsidRPr="0048473D">
              <w:rPr>
                <w:rFonts w:ascii="BrowalliaUPC" w:hAnsi="BrowalliaUPC" w:cs="BrowalliaUPC"/>
                <w:color w:val="000000" w:themeColor="text1"/>
                <w:sz w:val="26"/>
                <w:szCs w:val="26"/>
                <w:u w:val="single"/>
              </w:rPr>
              <w:t>2</w:t>
            </w:r>
            <w:r w:rsidR="00164596" w:rsidRPr="0048473D">
              <w:rPr>
                <w:rFonts w:ascii="BrowalliaUPC" w:hAnsi="BrowalliaUPC" w:cs="BrowalliaUPC" w:hint="cs"/>
                <w:color w:val="000000" w:themeColor="text1"/>
                <w:sz w:val="26"/>
                <w:szCs w:val="26"/>
                <w:u w:val="single"/>
                <w:cs/>
              </w:rPr>
              <w:t>3</w:t>
            </w:r>
          </w:p>
        </w:tc>
      </w:tr>
      <w:tr w:rsidR="00784E21" w:rsidRPr="0048473D" w14:paraId="403FD443" w14:textId="77777777" w:rsidTr="00AE6781">
        <w:tc>
          <w:tcPr>
            <w:tcW w:w="3481" w:type="dxa"/>
          </w:tcPr>
          <w:p w14:paraId="4AB8DA9A" w14:textId="77777777" w:rsidR="00764878" w:rsidRPr="0048473D" w:rsidRDefault="00764878" w:rsidP="00764878">
            <w:pPr>
              <w:ind w:right="-108"/>
              <w:jc w:val="thaiDistribute"/>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Food Holding Co., Ltd.</w:t>
            </w:r>
          </w:p>
        </w:tc>
        <w:tc>
          <w:tcPr>
            <w:tcW w:w="2459" w:type="dxa"/>
          </w:tcPr>
          <w:p w14:paraId="30A72CAC" w14:textId="77777777" w:rsidR="00764878" w:rsidRPr="0048473D" w:rsidRDefault="00764878" w:rsidP="00764878">
            <w:pPr>
              <w:ind w:left="-68" w:right="-108"/>
              <w:jc w:val="thaiDistribute"/>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Investment in food business</w:t>
            </w:r>
          </w:p>
        </w:tc>
        <w:tc>
          <w:tcPr>
            <w:tcW w:w="1305" w:type="dxa"/>
          </w:tcPr>
          <w:p w14:paraId="18699D73" w14:textId="77777777" w:rsidR="00764878" w:rsidRPr="0048473D" w:rsidRDefault="00764878" w:rsidP="00764878">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Thailand</w:t>
            </w:r>
          </w:p>
        </w:tc>
        <w:tc>
          <w:tcPr>
            <w:tcW w:w="1138" w:type="dxa"/>
          </w:tcPr>
          <w:p w14:paraId="26CA0BE3" w14:textId="5F153D42" w:rsidR="00764878" w:rsidRPr="0048473D" w:rsidRDefault="00764878" w:rsidP="00764878">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99</w:t>
            </w:r>
            <w:r w:rsidRPr="0048473D">
              <w:rPr>
                <w:rFonts w:ascii="BrowalliaUPC" w:hAnsi="BrowalliaUPC" w:cs="BrowalliaUPC"/>
                <w:color w:val="000000" w:themeColor="text1"/>
                <w:sz w:val="26"/>
                <w:szCs w:val="26"/>
                <w:cs/>
              </w:rPr>
              <w:t>.</w:t>
            </w:r>
            <w:r w:rsidRPr="0048473D">
              <w:rPr>
                <w:rFonts w:ascii="BrowalliaUPC" w:hAnsi="BrowalliaUPC" w:cs="BrowalliaUPC"/>
                <w:color w:val="000000" w:themeColor="text1"/>
                <w:sz w:val="26"/>
                <w:szCs w:val="26"/>
              </w:rPr>
              <w:t>99</w:t>
            </w:r>
          </w:p>
        </w:tc>
        <w:tc>
          <w:tcPr>
            <w:tcW w:w="1139" w:type="dxa"/>
          </w:tcPr>
          <w:p w14:paraId="3036C567" w14:textId="65EFF0F1" w:rsidR="00764878" w:rsidRPr="0048473D" w:rsidRDefault="00764878" w:rsidP="00764878">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99</w:t>
            </w:r>
            <w:r w:rsidRPr="0048473D">
              <w:rPr>
                <w:rFonts w:ascii="BrowalliaUPC" w:hAnsi="BrowalliaUPC" w:cs="BrowalliaUPC"/>
                <w:color w:val="000000" w:themeColor="text1"/>
                <w:sz w:val="26"/>
                <w:szCs w:val="26"/>
                <w:cs/>
              </w:rPr>
              <w:t>.</w:t>
            </w:r>
            <w:r w:rsidRPr="0048473D">
              <w:rPr>
                <w:rFonts w:ascii="BrowalliaUPC" w:hAnsi="BrowalliaUPC" w:cs="BrowalliaUPC"/>
                <w:color w:val="000000" w:themeColor="text1"/>
                <w:sz w:val="26"/>
                <w:szCs w:val="26"/>
              </w:rPr>
              <w:t>99</w:t>
            </w:r>
          </w:p>
        </w:tc>
      </w:tr>
      <w:tr w:rsidR="00784E21" w:rsidRPr="0048473D" w14:paraId="5C7F3C89" w14:textId="77777777" w:rsidTr="00AE6781">
        <w:tc>
          <w:tcPr>
            <w:tcW w:w="3481" w:type="dxa"/>
            <w:vAlign w:val="bottom"/>
          </w:tcPr>
          <w:p w14:paraId="6BBEF1FE" w14:textId="77777777" w:rsidR="00764878" w:rsidRPr="0048473D" w:rsidRDefault="00764878" w:rsidP="00764878">
            <w:pPr>
              <w:ind w:right="-108"/>
              <w:jc w:val="thaiDistribute"/>
              <w:rPr>
                <w:rFonts w:ascii="BrowalliaUPC" w:hAnsi="BrowalliaUPC" w:cs="BrowalliaUPC"/>
                <w:color w:val="000000" w:themeColor="text1"/>
                <w:sz w:val="26"/>
                <w:szCs w:val="26"/>
                <w:cs/>
              </w:rPr>
            </w:pPr>
            <w:r w:rsidRPr="0048473D">
              <w:rPr>
                <w:rFonts w:ascii="BrowalliaUPC" w:hAnsi="BrowalliaUPC" w:cs="BrowalliaUPC"/>
                <w:color w:val="000000" w:themeColor="text1"/>
                <w:sz w:val="26"/>
                <w:szCs w:val="26"/>
              </w:rPr>
              <w:t>Fresh Energy Fusion Co., Ltd.</w:t>
            </w:r>
          </w:p>
        </w:tc>
        <w:tc>
          <w:tcPr>
            <w:tcW w:w="2459" w:type="dxa"/>
            <w:vAlign w:val="bottom"/>
          </w:tcPr>
          <w:p w14:paraId="17568D72" w14:textId="77777777" w:rsidR="00764878" w:rsidRPr="0048473D" w:rsidRDefault="00764878" w:rsidP="00764878">
            <w:pPr>
              <w:ind w:left="-68" w:right="-108"/>
              <w:jc w:val="thaiDistribute"/>
              <w:rPr>
                <w:rFonts w:ascii="BrowalliaUPC" w:hAnsi="BrowalliaUPC" w:cs="BrowalliaUPC"/>
                <w:color w:val="000000" w:themeColor="text1"/>
                <w:sz w:val="26"/>
                <w:szCs w:val="26"/>
                <w:cs/>
              </w:rPr>
            </w:pPr>
            <w:r w:rsidRPr="0048473D">
              <w:rPr>
                <w:rFonts w:ascii="BrowalliaUPC" w:hAnsi="BrowalliaUPC" w:cs="BrowalliaUPC"/>
                <w:color w:val="000000" w:themeColor="text1"/>
                <w:sz w:val="26"/>
                <w:szCs w:val="26"/>
              </w:rPr>
              <w:t>Energy business</w:t>
            </w:r>
          </w:p>
        </w:tc>
        <w:tc>
          <w:tcPr>
            <w:tcW w:w="1305" w:type="dxa"/>
          </w:tcPr>
          <w:p w14:paraId="6E7CFEBE" w14:textId="77777777" w:rsidR="00764878" w:rsidRPr="0048473D" w:rsidRDefault="00764878" w:rsidP="00764878">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Thailand</w:t>
            </w:r>
          </w:p>
        </w:tc>
        <w:tc>
          <w:tcPr>
            <w:tcW w:w="1138" w:type="dxa"/>
          </w:tcPr>
          <w:p w14:paraId="4C459EEE" w14:textId="2C8E81F3" w:rsidR="00764878" w:rsidRPr="0048473D" w:rsidRDefault="00764878" w:rsidP="00764878">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99</w:t>
            </w:r>
            <w:r w:rsidRPr="0048473D">
              <w:rPr>
                <w:rFonts w:ascii="BrowalliaUPC" w:hAnsi="BrowalliaUPC" w:cs="BrowalliaUPC"/>
                <w:color w:val="000000" w:themeColor="text1"/>
                <w:sz w:val="26"/>
                <w:szCs w:val="26"/>
                <w:cs/>
              </w:rPr>
              <w:t>.</w:t>
            </w:r>
            <w:r w:rsidRPr="0048473D">
              <w:rPr>
                <w:rFonts w:ascii="BrowalliaUPC" w:hAnsi="BrowalliaUPC" w:cs="BrowalliaUPC"/>
                <w:color w:val="000000" w:themeColor="text1"/>
                <w:sz w:val="26"/>
                <w:szCs w:val="26"/>
              </w:rPr>
              <w:t>99</w:t>
            </w:r>
          </w:p>
        </w:tc>
        <w:tc>
          <w:tcPr>
            <w:tcW w:w="1139" w:type="dxa"/>
          </w:tcPr>
          <w:p w14:paraId="25EEFD7C" w14:textId="00C9BF74" w:rsidR="00764878" w:rsidRPr="0048473D" w:rsidRDefault="00764878" w:rsidP="00764878">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99</w:t>
            </w:r>
            <w:r w:rsidRPr="0048473D">
              <w:rPr>
                <w:rFonts w:ascii="BrowalliaUPC" w:hAnsi="BrowalliaUPC" w:cs="BrowalliaUPC"/>
                <w:color w:val="000000" w:themeColor="text1"/>
                <w:sz w:val="26"/>
                <w:szCs w:val="26"/>
                <w:cs/>
              </w:rPr>
              <w:t>.</w:t>
            </w:r>
            <w:r w:rsidRPr="0048473D">
              <w:rPr>
                <w:rFonts w:ascii="BrowalliaUPC" w:hAnsi="BrowalliaUPC" w:cs="BrowalliaUPC"/>
                <w:color w:val="000000" w:themeColor="text1"/>
                <w:sz w:val="26"/>
                <w:szCs w:val="26"/>
              </w:rPr>
              <w:t>99</w:t>
            </w:r>
          </w:p>
        </w:tc>
      </w:tr>
      <w:tr w:rsidR="00784E21" w:rsidRPr="0048473D" w14:paraId="3BC4BC53" w14:textId="77777777" w:rsidTr="00AE6781">
        <w:tc>
          <w:tcPr>
            <w:tcW w:w="3481" w:type="dxa"/>
          </w:tcPr>
          <w:p w14:paraId="36EF389C" w14:textId="0C6BB218" w:rsidR="004518AB" w:rsidRPr="0048473D" w:rsidRDefault="004518AB" w:rsidP="00A1669A">
            <w:pPr>
              <w:ind w:right="-108"/>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Fruita Biomed Co., Ltd.</w:t>
            </w:r>
          </w:p>
        </w:tc>
        <w:tc>
          <w:tcPr>
            <w:tcW w:w="2459" w:type="dxa"/>
          </w:tcPr>
          <w:p w14:paraId="0F4DED69" w14:textId="77777777" w:rsidR="00045538" w:rsidRPr="0048473D" w:rsidRDefault="00A1669A" w:rsidP="00A1669A">
            <w:pPr>
              <w:ind w:left="-68" w:right="-108"/>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Manufacturing and selling </w:t>
            </w:r>
          </w:p>
          <w:p w14:paraId="125B83D4" w14:textId="0C500E90" w:rsidR="004518AB" w:rsidRPr="0048473D" w:rsidRDefault="00045538" w:rsidP="00A1669A">
            <w:pPr>
              <w:ind w:left="-68" w:right="-108"/>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    </w:t>
            </w:r>
            <w:r w:rsidR="00A1669A" w:rsidRPr="0048473D">
              <w:rPr>
                <w:rFonts w:ascii="BrowalliaUPC" w:hAnsi="BrowalliaUPC" w:cs="BrowalliaUPC"/>
                <w:color w:val="000000" w:themeColor="text1"/>
                <w:sz w:val="26"/>
                <w:szCs w:val="26"/>
              </w:rPr>
              <w:t>biological products</w:t>
            </w:r>
          </w:p>
        </w:tc>
        <w:tc>
          <w:tcPr>
            <w:tcW w:w="1305" w:type="dxa"/>
          </w:tcPr>
          <w:p w14:paraId="5BDD169C" w14:textId="295170D8" w:rsidR="004518AB" w:rsidRPr="0048473D" w:rsidRDefault="00A1669A" w:rsidP="00A1669A">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Thailand</w:t>
            </w:r>
          </w:p>
        </w:tc>
        <w:tc>
          <w:tcPr>
            <w:tcW w:w="1138" w:type="dxa"/>
            <w:shd w:val="clear" w:color="auto" w:fill="auto"/>
          </w:tcPr>
          <w:p w14:paraId="4BB93A29" w14:textId="17E2209F" w:rsidR="004518AB" w:rsidRPr="0048473D" w:rsidRDefault="00764878" w:rsidP="00A1669A">
            <w:pPr>
              <w:ind w:left="-108" w:right="-108"/>
              <w:jc w:val="center"/>
              <w:rPr>
                <w:rFonts w:ascii="BrowalliaUPC" w:hAnsi="BrowalliaUPC" w:cs="BrowalliaUPC"/>
                <w:color w:val="000000" w:themeColor="text1"/>
                <w:sz w:val="26"/>
                <w:szCs w:val="26"/>
                <w:cs/>
              </w:rPr>
            </w:pPr>
            <w:r w:rsidRPr="0048473D">
              <w:rPr>
                <w:rFonts w:ascii="BrowalliaUPC" w:hAnsi="BrowalliaUPC" w:cs="BrowalliaUPC"/>
                <w:color w:val="000000" w:themeColor="text1"/>
                <w:sz w:val="26"/>
                <w:szCs w:val="26"/>
              </w:rPr>
              <w:t>51.00</w:t>
            </w:r>
          </w:p>
        </w:tc>
        <w:tc>
          <w:tcPr>
            <w:tcW w:w="1139" w:type="dxa"/>
          </w:tcPr>
          <w:p w14:paraId="1BF9086B" w14:textId="590A3F37" w:rsidR="004518AB" w:rsidRPr="0048473D" w:rsidRDefault="00764878" w:rsidP="00A1669A">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w:t>
            </w:r>
          </w:p>
        </w:tc>
      </w:tr>
      <w:tr w:rsidR="00784E21" w:rsidRPr="0048473D" w14:paraId="3C04208A" w14:textId="77777777" w:rsidTr="00AE6781">
        <w:tc>
          <w:tcPr>
            <w:tcW w:w="3481" w:type="dxa"/>
            <w:vAlign w:val="bottom"/>
          </w:tcPr>
          <w:p w14:paraId="18424058" w14:textId="77777777" w:rsidR="004A2D9C" w:rsidRPr="0048473D" w:rsidRDefault="004A2D9C" w:rsidP="00F14D40">
            <w:pPr>
              <w:ind w:left="-45" w:right="-108"/>
              <w:jc w:val="thaiDistribute"/>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t>Indirect Subsidiaries</w:t>
            </w:r>
          </w:p>
        </w:tc>
        <w:tc>
          <w:tcPr>
            <w:tcW w:w="2459" w:type="dxa"/>
            <w:vAlign w:val="bottom"/>
          </w:tcPr>
          <w:p w14:paraId="40AB2B03" w14:textId="77777777" w:rsidR="004A2D9C" w:rsidRPr="0048473D" w:rsidRDefault="004A2D9C" w:rsidP="00F14D40">
            <w:pPr>
              <w:ind w:left="-68" w:right="-108"/>
              <w:jc w:val="thaiDistribute"/>
              <w:rPr>
                <w:rFonts w:ascii="BrowalliaUPC" w:hAnsi="BrowalliaUPC" w:cs="BrowalliaUPC"/>
                <w:color w:val="000000" w:themeColor="text1"/>
                <w:sz w:val="26"/>
                <w:szCs w:val="26"/>
              </w:rPr>
            </w:pPr>
          </w:p>
        </w:tc>
        <w:tc>
          <w:tcPr>
            <w:tcW w:w="1305" w:type="dxa"/>
          </w:tcPr>
          <w:p w14:paraId="019DF107" w14:textId="77777777" w:rsidR="004A2D9C" w:rsidRPr="0048473D" w:rsidRDefault="004A2D9C" w:rsidP="00F14D40">
            <w:pPr>
              <w:ind w:left="-108" w:right="-108"/>
              <w:jc w:val="center"/>
              <w:rPr>
                <w:rFonts w:ascii="BrowalliaUPC" w:hAnsi="BrowalliaUPC" w:cs="BrowalliaUPC"/>
                <w:color w:val="000000" w:themeColor="text1"/>
                <w:sz w:val="26"/>
                <w:szCs w:val="26"/>
              </w:rPr>
            </w:pPr>
          </w:p>
        </w:tc>
        <w:tc>
          <w:tcPr>
            <w:tcW w:w="1138" w:type="dxa"/>
          </w:tcPr>
          <w:p w14:paraId="23345257" w14:textId="77777777" w:rsidR="004A2D9C" w:rsidRPr="0048473D" w:rsidRDefault="004A2D9C" w:rsidP="00F14D40">
            <w:pPr>
              <w:ind w:left="-108" w:right="-108"/>
              <w:jc w:val="center"/>
              <w:rPr>
                <w:rFonts w:ascii="BrowalliaUPC" w:hAnsi="BrowalliaUPC" w:cs="BrowalliaUPC"/>
                <w:color w:val="000000" w:themeColor="text1"/>
                <w:sz w:val="26"/>
                <w:szCs w:val="26"/>
              </w:rPr>
            </w:pPr>
          </w:p>
        </w:tc>
        <w:tc>
          <w:tcPr>
            <w:tcW w:w="1139" w:type="dxa"/>
          </w:tcPr>
          <w:p w14:paraId="2947A14F" w14:textId="77777777" w:rsidR="004A2D9C" w:rsidRPr="0048473D" w:rsidRDefault="004A2D9C" w:rsidP="00F14D40">
            <w:pPr>
              <w:ind w:right="-108"/>
              <w:jc w:val="center"/>
              <w:rPr>
                <w:rFonts w:ascii="BrowalliaUPC" w:hAnsi="BrowalliaUPC" w:cs="BrowalliaUPC"/>
                <w:color w:val="000000" w:themeColor="text1"/>
                <w:sz w:val="26"/>
                <w:szCs w:val="26"/>
              </w:rPr>
            </w:pPr>
          </w:p>
        </w:tc>
      </w:tr>
      <w:tr w:rsidR="00784E21" w:rsidRPr="0048473D" w14:paraId="14F435A7" w14:textId="77777777" w:rsidTr="00AE6781">
        <w:tc>
          <w:tcPr>
            <w:tcW w:w="3481" w:type="dxa"/>
            <w:vAlign w:val="bottom"/>
          </w:tcPr>
          <w:p w14:paraId="05611F3F" w14:textId="4484B538" w:rsidR="004A2D9C" w:rsidRPr="0048473D" w:rsidRDefault="004A2D9C" w:rsidP="00F14D40">
            <w:pPr>
              <w:ind w:left="-45" w:right="-108"/>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cs/>
              </w:rPr>
              <w:t>(</w:t>
            </w:r>
            <w:r w:rsidRPr="0048473D">
              <w:rPr>
                <w:rFonts w:ascii="BrowalliaUPC" w:hAnsi="BrowalliaUPC" w:cs="BrowalliaUPC"/>
                <w:color w:val="000000" w:themeColor="text1"/>
                <w:sz w:val="26"/>
                <w:szCs w:val="26"/>
              </w:rPr>
              <w:t>Subsidiaries of Food Holding Co., Ltd.)</w:t>
            </w:r>
          </w:p>
        </w:tc>
        <w:tc>
          <w:tcPr>
            <w:tcW w:w="2459" w:type="dxa"/>
            <w:vAlign w:val="bottom"/>
          </w:tcPr>
          <w:p w14:paraId="79F86C3B" w14:textId="77777777" w:rsidR="004A2D9C" w:rsidRPr="0048473D" w:rsidRDefault="004A2D9C" w:rsidP="00F14D40">
            <w:pPr>
              <w:ind w:left="-68" w:right="-108"/>
              <w:jc w:val="thaiDistribute"/>
              <w:rPr>
                <w:rFonts w:ascii="BrowalliaUPC" w:hAnsi="BrowalliaUPC" w:cs="BrowalliaUPC"/>
                <w:color w:val="000000" w:themeColor="text1"/>
                <w:sz w:val="26"/>
                <w:szCs w:val="26"/>
              </w:rPr>
            </w:pPr>
          </w:p>
        </w:tc>
        <w:tc>
          <w:tcPr>
            <w:tcW w:w="1305" w:type="dxa"/>
          </w:tcPr>
          <w:p w14:paraId="4A5D040D" w14:textId="77777777" w:rsidR="004A2D9C" w:rsidRPr="0048473D" w:rsidRDefault="004A2D9C" w:rsidP="00F14D40">
            <w:pPr>
              <w:ind w:left="-108" w:right="-108"/>
              <w:jc w:val="center"/>
              <w:rPr>
                <w:rFonts w:ascii="BrowalliaUPC" w:hAnsi="BrowalliaUPC" w:cs="BrowalliaUPC"/>
                <w:color w:val="000000" w:themeColor="text1"/>
                <w:sz w:val="26"/>
                <w:szCs w:val="26"/>
              </w:rPr>
            </w:pPr>
          </w:p>
        </w:tc>
        <w:tc>
          <w:tcPr>
            <w:tcW w:w="1138" w:type="dxa"/>
          </w:tcPr>
          <w:p w14:paraId="6D7140DC" w14:textId="77777777" w:rsidR="004A2D9C" w:rsidRPr="0048473D" w:rsidRDefault="004A2D9C" w:rsidP="00F14D40">
            <w:pPr>
              <w:ind w:left="-108" w:right="-108"/>
              <w:jc w:val="center"/>
              <w:rPr>
                <w:rFonts w:ascii="BrowalliaUPC" w:hAnsi="BrowalliaUPC" w:cs="BrowalliaUPC"/>
                <w:color w:val="000000" w:themeColor="text1"/>
                <w:sz w:val="26"/>
                <w:szCs w:val="26"/>
              </w:rPr>
            </w:pPr>
          </w:p>
        </w:tc>
        <w:tc>
          <w:tcPr>
            <w:tcW w:w="1139" w:type="dxa"/>
          </w:tcPr>
          <w:p w14:paraId="2CD22578" w14:textId="77777777" w:rsidR="004A2D9C" w:rsidRPr="0048473D" w:rsidRDefault="004A2D9C" w:rsidP="00F14D40">
            <w:pPr>
              <w:ind w:right="-108"/>
              <w:jc w:val="center"/>
              <w:rPr>
                <w:rFonts w:ascii="BrowalliaUPC" w:hAnsi="BrowalliaUPC" w:cs="BrowalliaUPC"/>
                <w:color w:val="000000" w:themeColor="text1"/>
                <w:sz w:val="26"/>
                <w:szCs w:val="26"/>
              </w:rPr>
            </w:pPr>
          </w:p>
        </w:tc>
      </w:tr>
      <w:tr w:rsidR="00784E21" w:rsidRPr="0048473D" w14:paraId="0DB746B1" w14:textId="77777777" w:rsidTr="00AE6781">
        <w:tc>
          <w:tcPr>
            <w:tcW w:w="3481" w:type="dxa"/>
          </w:tcPr>
          <w:p w14:paraId="77BAFEF6" w14:textId="77777777" w:rsidR="004A2D9C" w:rsidRPr="0048473D" w:rsidRDefault="004A2D9C" w:rsidP="00F14D40">
            <w:pPr>
              <w:ind w:right="-108"/>
              <w:jc w:val="thaiDistribute"/>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Bake Cheese Tart (Thailand) Co., Ltd.</w:t>
            </w:r>
          </w:p>
        </w:tc>
        <w:tc>
          <w:tcPr>
            <w:tcW w:w="2459" w:type="dxa"/>
          </w:tcPr>
          <w:p w14:paraId="5BD42584" w14:textId="77777777" w:rsidR="004A2D9C" w:rsidRPr="0048473D" w:rsidRDefault="004A2D9C" w:rsidP="00F14D40">
            <w:pPr>
              <w:ind w:left="-68" w:right="-108"/>
              <w:jc w:val="thaiDistribute"/>
              <w:rPr>
                <w:rFonts w:ascii="BrowalliaUPC" w:hAnsi="BrowalliaUPC" w:cs="BrowalliaUPC"/>
                <w:color w:val="000000" w:themeColor="text1"/>
                <w:sz w:val="26"/>
                <w:szCs w:val="26"/>
                <w:cs/>
              </w:rPr>
            </w:pPr>
            <w:r w:rsidRPr="0048473D">
              <w:rPr>
                <w:rFonts w:ascii="BrowalliaUPC" w:hAnsi="BrowalliaUPC" w:cs="BrowalliaUPC"/>
                <w:color w:val="000000" w:themeColor="text1"/>
                <w:sz w:val="26"/>
                <w:szCs w:val="26"/>
              </w:rPr>
              <w:t>Selling foods and beverages</w:t>
            </w:r>
          </w:p>
        </w:tc>
        <w:tc>
          <w:tcPr>
            <w:tcW w:w="1305" w:type="dxa"/>
          </w:tcPr>
          <w:p w14:paraId="74B0266C" w14:textId="77777777" w:rsidR="004A2D9C" w:rsidRPr="0048473D" w:rsidRDefault="004A2D9C" w:rsidP="00F14D40">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Thailand</w:t>
            </w:r>
          </w:p>
        </w:tc>
        <w:tc>
          <w:tcPr>
            <w:tcW w:w="1138" w:type="dxa"/>
          </w:tcPr>
          <w:p w14:paraId="24BEE589" w14:textId="77777777" w:rsidR="004A2D9C" w:rsidRPr="0048473D" w:rsidRDefault="004A2D9C" w:rsidP="00F14D40">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cs/>
              </w:rPr>
              <w:t>-</w:t>
            </w:r>
          </w:p>
        </w:tc>
        <w:tc>
          <w:tcPr>
            <w:tcW w:w="1139" w:type="dxa"/>
          </w:tcPr>
          <w:p w14:paraId="4A788C9D" w14:textId="77777777" w:rsidR="004A2D9C" w:rsidRPr="0048473D" w:rsidRDefault="004A2D9C" w:rsidP="00F14D40">
            <w:pPr>
              <w:ind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cs/>
              </w:rPr>
              <w:t>-</w:t>
            </w:r>
          </w:p>
        </w:tc>
      </w:tr>
      <w:tr w:rsidR="00784E21" w:rsidRPr="0048473D" w14:paraId="002C4E6F" w14:textId="77777777" w:rsidTr="00AE6781">
        <w:tc>
          <w:tcPr>
            <w:tcW w:w="3481" w:type="dxa"/>
          </w:tcPr>
          <w:p w14:paraId="4B1FBE1B" w14:textId="77777777" w:rsidR="004A2D9C" w:rsidRPr="0048473D" w:rsidRDefault="004A2D9C" w:rsidP="00F14D40">
            <w:pPr>
              <w:ind w:right="-108"/>
              <w:jc w:val="thaiDistribute"/>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Eastern Cuisine (Thailand) Co., Ltd.</w:t>
            </w:r>
          </w:p>
        </w:tc>
        <w:tc>
          <w:tcPr>
            <w:tcW w:w="2459" w:type="dxa"/>
          </w:tcPr>
          <w:p w14:paraId="1BCCE86E" w14:textId="77777777" w:rsidR="004A2D9C" w:rsidRPr="0048473D" w:rsidRDefault="004A2D9C" w:rsidP="00F14D40">
            <w:pPr>
              <w:ind w:left="-68" w:right="-108"/>
              <w:jc w:val="thaiDistribute"/>
              <w:rPr>
                <w:rFonts w:ascii="BrowalliaUPC" w:hAnsi="BrowalliaUPC" w:cs="BrowalliaUPC"/>
                <w:color w:val="000000" w:themeColor="text1"/>
                <w:spacing w:val="-6"/>
                <w:sz w:val="26"/>
                <w:szCs w:val="26"/>
              </w:rPr>
            </w:pPr>
            <w:r w:rsidRPr="0048473D">
              <w:rPr>
                <w:rFonts w:ascii="BrowalliaUPC" w:hAnsi="BrowalliaUPC" w:cs="BrowalliaUPC"/>
                <w:color w:val="000000" w:themeColor="text1"/>
                <w:sz w:val="26"/>
                <w:szCs w:val="26"/>
              </w:rPr>
              <w:t>Selling foods and beverages</w:t>
            </w:r>
          </w:p>
        </w:tc>
        <w:tc>
          <w:tcPr>
            <w:tcW w:w="1305" w:type="dxa"/>
          </w:tcPr>
          <w:p w14:paraId="1EFD768A" w14:textId="77777777" w:rsidR="004A2D9C" w:rsidRPr="0048473D" w:rsidRDefault="004A2D9C" w:rsidP="00F14D40">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Thailand</w:t>
            </w:r>
          </w:p>
        </w:tc>
        <w:tc>
          <w:tcPr>
            <w:tcW w:w="1138" w:type="dxa"/>
          </w:tcPr>
          <w:p w14:paraId="7CB956E8" w14:textId="77777777" w:rsidR="004A2D9C" w:rsidRPr="0048473D" w:rsidRDefault="004A2D9C" w:rsidP="00F14D40">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cs/>
              </w:rPr>
              <w:t>-</w:t>
            </w:r>
          </w:p>
        </w:tc>
        <w:tc>
          <w:tcPr>
            <w:tcW w:w="1139" w:type="dxa"/>
          </w:tcPr>
          <w:p w14:paraId="6D480D1F" w14:textId="77777777" w:rsidR="004A2D9C" w:rsidRPr="0048473D" w:rsidRDefault="004A2D9C" w:rsidP="00F14D40">
            <w:pPr>
              <w:ind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cs/>
              </w:rPr>
              <w:t>-</w:t>
            </w:r>
          </w:p>
        </w:tc>
      </w:tr>
      <w:tr w:rsidR="004A2D9C" w:rsidRPr="0048473D" w14:paraId="0305BAA8" w14:textId="77777777" w:rsidTr="00AE6781">
        <w:tc>
          <w:tcPr>
            <w:tcW w:w="3481" w:type="dxa"/>
          </w:tcPr>
          <w:p w14:paraId="3EC9A8A7" w14:textId="77777777" w:rsidR="004A2D9C" w:rsidRPr="0048473D" w:rsidRDefault="004A2D9C" w:rsidP="00F14D40">
            <w:pPr>
              <w:ind w:right="-108"/>
              <w:jc w:val="thaiDistribute"/>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Crepes &amp; Co. Development Co., Ltd.</w:t>
            </w:r>
          </w:p>
        </w:tc>
        <w:tc>
          <w:tcPr>
            <w:tcW w:w="2459" w:type="dxa"/>
          </w:tcPr>
          <w:p w14:paraId="5957EE94" w14:textId="77777777" w:rsidR="004A2D9C" w:rsidRPr="0048473D" w:rsidRDefault="004A2D9C" w:rsidP="00F14D40">
            <w:pPr>
              <w:ind w:left="-68" w:right="-108"/>
              <w:jc w:val="thaiDistribute"/>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Selling foods and beverages</w:t>
            </w:r>
          </w:p>
        </w:tc>
        <w:tc>
          <w:tcPr>
            <w:tcW w:w="1305" w:type="dxa"/>
          </w:tcPr>
          <w:p w14:paraId="1D6878D0" w14:textId="77777777" w:rsidR="004A2D9C" w:rsidRPr="0048473D" w:rsidRDefault="004A2D9C" w:rsidP="00F14D40">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Thailand</w:t>
            </w:r>
          </w:p>
        </w:tc>
        <w:tc>
          <w:tcPr>
            <w:tcW w:w="1138" w:type="dxa"/>
          </w:tcPr>
          <w:p w14:paraId="4BEF7D42" w14:textId="77777777" w:rsidR="004A2D9C" w:rsidRPr="0048473D" w:rsidRDefault="004A2D9C" w:rsidP="00F14D40">
            <w:pPr>
              <w:ind w:left="-108"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cs/>
              </w:rPr>
              <w:t>-</w:t>
            </w:r>
          </w:p>
        </w:tc>
        <w:tc>
          <w:tcPr>
            <w:tcW w:w="1139" w:type="dxa"/>
          </w:tcPr>
          <w:p w14:paraId="3DA52192" w14:textId="77777777" w:rsidR="004A2D9C" w:rsidRPr="0048473D" w:rsidRDefault="004A2D9C" w:rsidP="00F14D40">
            <w:pPr>
              <w:ind w:right="-108"/>
              <w:jc w:val="center"/>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cs/>
              </w:rPr>
              <w:t>-</w:t>
            </w:r>
          </w:p>
        </w:tc>
      </w:tr>
    </w:tbl>
    <w:p w14:paraId="7675A5B6" w14:textId="6A00A589" w:rsidR="00EA2282" w:rsidRPr="0048473D" w:rsidRDefault="00EA2282" w:rsidP="00EA2282">
      <w:pPr>
        <w:pStyle w:val="BodyText"/>
        <w:spacing w:line="240" w:lineRule="atLeast"/>
        <w:ind w:right="63"/>
        <w:jc w:val="both"/>
        <w:rPr>
          <w:rFonts w:ascii="BrowalliaUPC" w:hAnsi="BrowalliaUPC" w:cs="BrowalliaUPC"/>
          <w:color w:val="000000" w:themeColor="text1"/>
          <w:sz w:val="26"/>
          <w:szCs w:val="26"/>
        </w:rPr>
      </w:pPr>
    </w:p>
    <w:p w14:paraId="7DDEECF8" w14:textId="383550BF" w:rsidR="00EA2282" w:rsidRPr="0048473D" w:rsidRDefault="005D5B41" w:rsidP="00EA2282">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4.6</w:t>
      </w:r>
      <w:r w:rsidRPr="0048473D">
        <w:rPr>
          <w:rFonts w:ascii="BrowalliaUPC" w:hAnsi="BrowalliaUPC" w:cs="BrowalliaUPC"/>
          <w:color w:val="000000" w:themeColor="text1"/>
          <w:sz w:val="26"/>
          <w:szCs w:val="26"/>
        </w:rPr>
        <w:tab/>
        <w:t>The non-controlling interest is measured at the non-controlling interest’s proportionate share of the acquiree’s identifiable net assets.</w:t>
      </w:r>
    </w:p>
    <w:p w14:paraId="3924148E" w14:textId="4D0B7EA2" w:rsidR="00784E21" w:rsidRPr="0048473D" w:rsidRDefault="00EA2282" w:rsidP="00EA2282">
      <w:pPr>
        <w:rPr>
          <w:rFonts w:ascii="BrowalliaUPC" w:hAnsi="BrowalliaUPC" w:cs="BrowalliaUPC"/>
          <w:color w:val="000000" w:themeColor="text1"/>
          <w:sz w:val="26"/>
          <w:szCs w:val="26"/>
          <w:lang w:val="en-GB"/>
        </w:rPr>
      </w:pPr>
      <w:r w:rsidRPr="0048473D">
        <w:rPr>
          <w:rFonts w:ascii="BrowalliaUPC" w:hAnsi="BrowalliaUPC" w:cs="BrowalliaUPC"/>
          <w:color w:val="000000" w:themeColor="text1"/>
          <w:sz w:val="26"/>
          <w:szCs w:val="26"/>
        </w:rPr>
        <w:br w:type="page"/>
      </w:r>
    </w:p>
    <w:p w14:paraId="45964608" w14:textId="480576C3" w:rsidR="005D5B41" w:rsidRPr="0048473D" w:rsidRDefault="005D5B41" w:rsidP="0086348F">
      <w:pPr>
        <w:pStyle w:val="ListParagraph"/>
        <w:numPr>
          <w:ilvl w:val="0"/>
          <w:numId w:val="40"/>
        </w:numPr>
        <w:tabs>
          <w:tab w:val="left" w:pos="540"/>
        </w:tabs>
        <w:ind w:hanging="720"/>
        <w:jc w:val="thaiDistribute"/>
        <w:rPr>
          <w:rFonts w:ascii="BrowalliaUPC" w:hAnsi="BrowalliaUPC" w:cs="BrowalliaUPC"/>
          <w:color w:val="000000" w:themeColor="text1"/>
          <w:sz w:val="26"/>
          <w:szCs w:val="26"/>
          <w:u w:val="single"/>
        </w:rPr>
      </w:pPr>
      <w:r w:rsidRPr="0048473D">
        <w:rPr>
          <w:rFonts w:ascii="BrowalliaUPC" w:hAnsi="BrowalliaUPC" w:cs="BrowalliaUPC"/>
          <w:color w:val="000000" w:themeColor="text1"/>
          <w:sz w:val="26"/>
          <w:szCs w:val="26"/>
          <w:u w:val="single"/>
        </w:rPr>
        <w:lastRenderedPageBreak/>
        <w:t>Significant accounting policies</w:t>
      </w:r>
    </w:p>
    <w:p w14:paraId="7683B90A" w14:textId="77777777" w:rsidR="0086348F" w:rsidRPr="0048473D" w:rsidRDefault="0086348F" w:rsidP="0086348F">
      <w:pPr>
        <w:pStyle w:val="ListParagraph"/>
        <w:tabs>
          <w:tab w:val="left" w:pos="540"/>
        </w:tabs>
        <w:jc w:val="thaiDistribute"/>
        <w:rPr>
          <w:rFonts w:ascii="BrowalliaUPC" w:hAnsi="BrowalliaUPC" w:cs="BrowalliaUPC"/>
          <w:color w:val="000000" w:themeColor="text1"/>
          <w:sz w:val="26"/>
          <w:szCs w:val="26"/>
          <w:u w:val="single"/>
        </w:rPr>
      </w:pPr>
    </w:p>
    <w:p w14:paraId="31098BD5" w14:textId="77777777" w:rsidR="005D5B41" w:rsidRPr="0048473D" w:rsidRDefault="005D5B41" w:rsidP="005D5B41">
      <w:pPr>
        <w:pStyle w:val="BodyText"/>
        <w:spacing w:line="240" w:lineRule="atLeast"/>
        <w:ind w:left="5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Significant accounting policies used in the preparation of the financial statements can be summarized as follows:</w:t>
      </w:r>
    </w:p>
    <w:p w14:paraId="5C1C3EE9" w14:textId="77777777"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5.1</w:t>
      </w:r>
      <w:r w:rsidRPr="0048473D">
        <w:rPr>
          <w:rFonts w:ascii="BrowalliaUPC" w:hAnsi="BrowalliaUPC" w:cs="BrowalliaUPC"/>
          <w:color w:val="000000" w:themeColor="text1"/>
          <w:sz w:val="26"/>
          <w:szCs w:val="26"/>
        </w:rPr>
        <w:tab/>
        <w:t>Cash and cash equivalents</w:t>
      </w:r>
    </w:p>
    <w:p w14:paraId="28D55850" w14:textId="40CFD531" w:rsidR="00AE6FA8" w:rsidRPr="0048473D" w:rsidRDefault="005D5B41" w:rsidP="00AE6FA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Cash and cash equivalents items include cash on hand, bank deposits</w:t>
      </w:r>
      <w:r w:rsidR="002A0E99" w:rsidRPr="0048473D">
        <w:rPr>
          <w:rFonts w:ascii="BrowalliaUPC" w:hAnsi="BrowalliaUPC" w:cs="BrowalliaUPC" w:hint="cs"/>
          <w:color w:val="000000" w:themeColor="text1"/>
          <w:sz w:val="26"/>
          <w:szCs w:val="26"/>
          <w:cs/>
        </w:rPr>
        <w:t xml:space="preserve"> </w:t>
      </w:r>
      <w:r w:rsidR="002A0E99" w:rsidRPr="0048473D">
        <w:rPr>
          <w:rFonts w:ascii="BrowalliaUPC" w:hAnsi="BrowalliaUPC" w:cs="BrowalliaUPC"/>
          <w:color w:val="000000" w:themeColor="text1"/>
          <w:sz w:val="26"/>
          <w:szCs w:val="26"/>
          <w:lang w:val="en-US"/>
        </w:rPr>
        <w:t xml:space="preserve">and </w:t>
      </w:r>
      <w:r w:rsidRPr="0048473D">
        <w:rPr>
          <w:rFonts w:ascii="BrowalliaUPC" w:hAnsi="BrowalliaUPC" w:cs="BrowalliaUPC"/>
          <w:color w:val="000000" w:themeColor="text1"/>
          <w:sz w:val="26"/>
          <w:szCs w:val="26"/>
        </w:rPr>
        <w:t xml:space="preserve">short-term investments with high liquidity that lasts on more than three months from the date of acquisition. </w:t>
      </w:r>
    </w:p>
    <w:p w14:paraId="4131581E"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Restricted deposits with bank is presented under non-current assets in the statement of financial position.</w:t>
      </w:r>
    </w:p>
    <w:p w14:paraId="5F600275" w14:textId="77777777"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5.2</w:t>
      </w:r>
      <w:r w:rsidRPr="0048473D">
        <w:rPr>
          <w:rFonts w:ascii="BrowalliaUPC" w:hAnsi="BrowalliaUPC" w:cs="BrowalliaUPC"/>
          <w:color w:val="000000" w:themeColor="text1"/>
          <w:sz w:val="26"/>
          <w:szCs w:val="26"/>
        </w:rPr>
        <w:tab/>
        <w:t xml:space="preserve">Foreign currencies </w:t>
      </w:r>
    </w:p>
    <w:p w14:paraId="3B4E7956"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Foreign currencies 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D1EC49F"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Foreign currency differences are generally recognised in profit or loss. </w:t>
      </w:r>
    </w:p>
    <w:p w14:paraId="3E70C450" w14:textId="018EC839"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5.3</w:t>
      </w:r>
      <w:r w:rsidRPr="0048473D">
        <w:rPr>
          <w:rFonts w:ascii="BrowalliaUPC" w:hAnsi="BrowalliaUPC" w:cs="BrowalliaUPC"/>
          <w:color w:val="000000" w:themeColor="text1"/>
          <w:sz w:val="26"/>
          <w:szCs w:val="26"/>
        </w:rPr>
        <w:tab/>
        <w:t xml:space="preserve">Trade </w:t>
      </w:r>
      <w:r w:rsidR="00EE54CF" w:rsidRPr="0048473D">
        <w:rPr>
          <w:rFonts w:ascii="BrowalliaUPC" w:hAnsi="BrowalliaUPC" w:cs="BrowalliaUPC"/>
          <w:color w:val="000000" w:themeColor="text1"/>
          <w:sz w:val="26"/>
          <w:szCs w:val="26"/>
        </w:rPr>
        <w:t xml:space="preserve">and other current </w:t>
      </w:r>
      <w:r w:rsidRPr="0048473D">
        <w:rPr>
          <w:rFonts w:ascii="BrowalliaUPC" w:hAnsi="BrowalliaUPC" w:cs="BrowalliaUPC"/>
          <w:color w:val="000000" w:themeColor="text1"/>
          <w:sz w:val="26"/>
          <w:szCs w:val="26"/>
        </w:rPr>
        <w:t xml:space="preserve">receivable </w:t>
      </w:r>
    </w:p>
    <w:p w14:paraId="02F2DAC5" w14:textId="337C7000" w:rsidR="00014330" w:rsidRPr="0048473D" w:rsidRDefault="00784E21" w:rsidP="009E0B6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Trade and other current receivable presented at the net realisable value. The Group applies the TFRS 9 to measuring expected credit losses which uses a simplified approach, which requires expected lifetime losses to be recognises from initial recognition of the trade accounts receivable. The allowance for expected credit losses are recognised in profit or loss</w:t>
      </w:r>
      <w:r w:rsidR="005D5B41" w:rsidRPr="0048473D">
        <w:rPr>
          <w:rFonts w:ascii="BrowalliaUPC" w:hAnsi="BrowalliaUPC" w:cs="BrowalliaUPC"/>
          <w:color w:val="000000" w:themeColor="text1"/>
          <w:sz w:val="26"/>
          <w:szCs w:val="26"/>
        </w:rPr>
        <w:t>.</w:t>
      </w:r>
    </w:p>
    <w:p w14:paraId="65610DA2" w14:textId="77777777"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5.4</w:t>
      </w:r>
      <w:r w:rsidRPr="0048473D">
        <w:rPr>
          <w:rFonts w:ascii="BrowalliaUPC" w:hAnsi="BrowalliaUPC" w:cs="BrowalliaUPC"/>
          <w:color w:val="000000" w:themeColor="text1"/>
          <w:sz w:val="26"/>
          <w:szCs w:val="26"/>
        </w:rPr>
        <w:tab/>
        <w:t xml:space="preserve">Financial instruments </w:t>
      </w:r>
    </w:p>
    <w:p w14:paraId="6D6F6A20"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a.</w:t>
      </w:r>
      <w:r w:rsidRPr="0048473D">
        <w:rPr>
          <w:rFonts w:ascii="BrowalliaUPC" w:hAnsi="BrowalliaUPC" w:cs="BrowalliaUPC"/>
          <w:color w:val="000000" w:themeColor="text1"/>
          <w:sz w:val="26"/>
          <w:szCs w:val="26"/>
        </w:rPr>
        <w:tab/>
        <w:t>Classification and measurement</w:t>
      </w:r>
    </w:p>
    <w:p w14:paraId="0B4242DD" w14:textId="3F984BE2" w:rsidR="00784E21"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Financial assets and financial liabilities are measured at fair value</w:t>
      </w:r>
      <w:r w:rsidR="003719A2" w:rsidRPr="0048473D">
        <w:rPr>
          <w:rFonts w:ascii="BrowalliaUPC" w:hAnsi="BrowalliaUPC" w:cs="BrowalliaUPC"/>
          <w:color w:val="000000" w:themeColor="text1"/>
          <w:sz w:val="26"/>
          <w:szCs w:val="26"/>
        </w:rPr>
        <w:t>.</w:t>
      </w:r>
    </w:p>
    <w:p w14:paraId="080BC77E" w14:textId="28AB34B3" w:rsidR="00784E21"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On initial recognition, a financial asset is classified as measured at: amortised cost; fair value through other comprehensive income (FVOCI); or FVTPL. </w:t>
      </w:r>
    </w:p>
    <w:p w14:paraId="46F0F0E2" w14:textId="77777777" w:rsidR="00784E21"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On initial recognition, financial liabilities are classified as measured at amortised cost using the effective interest method. Interest expense and foreign exchange gains and losses and any gain or loss on derecognition is also recognised in profit or loss.</w:t>
      </w:r>
    </w:p>
    <w:p w14:paraId="24EA78CC" w14:textId="77777777" w:rsidR="00F34BD3"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Financial assets measured at amortised costs are subsequently measured at amortised cost using the effective interest method. The amortised cost is reduced by expected credit losses. Interest income, </w:t>
      </w:r>
      <w:r w:rsidRPr="0048473D">
        <w:rPr>
          <w:rFonts w:ascii="BrowalliaUPC" w:hAnsi="BrowalliaUPC" w:cs="BrowalliaUPC"/>
          <w:color w:val="000000" w:themeColor="text1"/>
          <w:sz w:val="26"/>
          <w:szCs w:val="26"/>
        </w:rPr>
        <w:lastRenderedPageBreak/>
        <w:t>foreign exchange gains and losses, expected credit loss and any gain or loss on derecognition are recognised in profit or loss</w:t>
      </w:r>
      <w:r w:rsidR="005D5B41" w:rsidRPr="0048473D">
        <w:rPr>
          <w:rFonts w:ascii="BrowalliaUPC" w:hAnsi="BrowalliaUPC" w:cs="BrowalliaUPC"/>
          <w:color w:val="000000" w:themeColor="text1"/>
          <w:sz w:val="26"/>
          <w:szCs w:val="26"/>
        </w:rPr>
        <w:t>.</w:t>
      </w:r>
    </w:p>
    <w:p w14:paraId="13C79F96" w14:textId="74655B90"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w:t>
      </w:r>
      <w:r w:rsidRPr="0048473D">
        <w:rPr>
          <w:rFonts w:ascii="BrowalliaUPC" w:hAnsi="BrowalliaUPC" w:cs="BrowalliaUPC"/>
          <w:color w:val="000000" w:themeColor="text1"/>
          <w:sz w:val="26"/>
          <w:szCs w:val="26"/>
        </w:rPr>
        <w:tab/>
        <w:t>Derecognition and offset</w:t>
      </w:r>
    </w:p>
    <w:p w14:paraId="634FB25C" w14:textId="77777777" w:rsidR="00784E21"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37A5E80" w14:textId="77777777" w:rsidR="00784E21"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0887F745" w14:textId="77777777" w:rsidR="00784E21"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difference between the carrying amount extinguished and the consideration received or paid is recognised in profit or loss.</w:t>
      </w:r>
    </w:p>
    <w:p w14:paraId="5F7B32CF" w14:textId="5EA4750C" w:rsidR="005743D2" w:rsidRPr="0048473D" w:rsidRDefault="005743D2" w:rsidP="005743D2">
      <w:pPr>
        <w:pStyle w:val="BodyText"/>
        <w:spacing w:line="240" w:lineRule="atLeast"/>
        <w:ind w:left="1080" w:right="63"/>
        <w:jc w:val="both"/>
        <w:rPr>
          <w:rFonts w:ascii="BrowalliaUPC" w:hAnsi="BrowalliaUPC" w:cs="BrowalliaUPC"/>
          <w:color w:val="000000" w:themeColor="text1"/>
          <w:sz w:val="26"/>
          <w:szCs w:val="26"/>
          <w:lang w:val="en-US"/>
        </w:rPr>
      </w:pPr>
      <w:r w:rsidRPr="0048473D">
        <w:rPr>
          <w:rFonts w:ascii="BrowalliaUPC" w:hAnsi="BrowalliaUPC" w:cs="BrowalliaUPC"/>
          <w:color w:val="000000" w:themeColor="text1"/>
          <w:sz w:val="26"/>
          <w:szCs w:val="26"/>
        </w:rPr>
        <w:t>d.</w:t>
      </w:r>
      <w:r w:rsidRPr="0048473D">
        <w:rPr>
          <w:rFonts w:ascii="BrowalliaUPC" w:hAnsi="BrowalliaUPC" w:cs="BrowalliaUPC"/>
          <w:color w:val="000000" w:themeColor="text1"/>
          <w:sz w:val="26"/>
          <w:szCs w:val="26"/>
        </w:rPr>
        <w:tab/>
        <w:t>Impairment of financial assets other than trade accounts receivable</w:t>
      </w:r>
    </w:p>
    <w:p w14:paraId="6805BB9A" w14:textId="3DC60079" w:rsidR="00784E21" w:rsidRPr="0048473D" w:rsidRDefault="00784E21" w:rsidP="00784E21">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Group recognises allowances for expected credit losses (ECLs) on financial assets measured at amortised cost, debt investments measured at FVOCI, and loan commitments issued which are not measured at FVTPL.</w:t>
      </w:r>
    </w:p>
    <w:p w14:paraId="70E9BD65" w14:textId="77777777"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5.5</w:t>
      </w:r>
      <w:r w:rsidRPr="0048473D">
        <w:rPr>
          <w:rFonts w:ascii="BrowalliaUPC" w:hAnsi="BrowalliaUPC" w:cs="BrowalliaUPC"/>
          <w:color w:val="000000" w:themeColor="text1"/>
          <w:sz w:val="26"/>
          <w:szCs w:val="26"/>
        </w:rPr>
        <w:tab/>
        <w:t xml:space="preserve">Investments in subsidiaries </w:t>
      </w:r>
    </w:p>
    <w:p w14:paraId="5CBB5F5A"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1D6CD04" w14:textId="77777777"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5.6</w:t>
      </w:r>
      <w:r w:rsidRPr="0048473D">
        <w:rPr>
          <w:rFonts w:ascii="BrowalliaUPC" w:hAnsi="BrowalliaUPC" w:cs="BrowalliaUPC"/>
          <w:color w:val="000000" w:themeColor="text1"/>
          <w:sz w:val="26"/>
          <w:szCs w:val="26"/>
        </w:rPr>
        <w:tab/>
        <w:t>Inventories</w:t>
      </w:r>
    </w:p>
    <w:p w14:paraId="6174ADB5" w14:textId="706FCF1D" w:rsidR="00CA074D" w:rsidRPr="0048473D" w:rsidRDefault="005D5B41" w:rsidP="009E0B6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Inventories are stated at the lower of cost and net realisable value. Cost is determined by the first-in, first out basis for inventories. Net realisable value is the estimated selling price in the ordinary course of business less the estimated costs of completion and the estimated costs necessary to make the sale. </w:t>
      </w:r>
    </w:p>
    <w:p w14:paraId="13F8BACD" w14:textId="59B85271"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cs/>
        </w:rPr>
      </w:pPr>
      <w:r w:rsidRPr="0048473D">
        <w:rPr>
          <w:rFonts w:ascii="BrowalliaUPC" w:hAnsi="BrowalliaUPC" w:cs="BrowalliaUPC"/>
          <w:color w:val="000000" w:themeColor="text1"/>
          <w:sz w:val="26"/>
          <w:szCs w:val="26"/>
        </w:rPr>
        <w:t>5.7</w:t>
      </w:r>
      <w:r w:rsidRPr="0048473D">
        <w:rPr>
          <w:rFonts w:ascii="BrowalliaUPC" w:hAnsi="BrowalliaUPC" w:cs="BrowalliaUPC"/>
          <w:color w:val="000000" w:themeColor="text1"/>
          <w:sz w:val="26"/>
          <w:szCs w:val="26"/>
        </w:rPr>
        <w:tab/>
      </w:r>
      <w:r w:rsidR="00961874" w:rsidRPr="0048473D">
        <w:rPr>
          <w:rFonts w:ascii="BrowalliaUPC" w:hAnsi="BrowalliaUPC" w:cs="BrowalliaUPC"/>
          <w:color w:val="000000" w:themeColor="text1"/>
          <w:sz w:val="26"/>
          <w:szCs w:val="26"/>
          <w:lang w:val="en-US"/>
        </w:rPr>
        <w:t>Property</w:t>
      </w:r>
      <w:r w:rsidR="00331930" w:rsidRPr="0048473D">
        <w:rPr>
          <w:rFonts w:ascii="BrowalliaUPC" w:hAnsi="BrowalliaUPC" w:cs="BrowalliaUPC"/>
          <w:color w:val="000000" w:themeColor="text1"/>
          <w:sz w:val="26"/>
          <w:szCs w:val="26"/>
          <w:lang w:val="en-US"/>
        </w:rPr>
        <w:t>, plant</w:t>
      </w:r>
      <w:r w:rsidR="00672CAB"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 xml:space="preserve"> and equipment</w:t>
      </w:r>
    </w:p>
    <w:p w14:paraId="1124C5C3" w14:textId="77777777" w:rsidR="00B440BD" w:rsidRPr="0048473D" w:rsidRDefault="005D5B41"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a.</w:t>
      </w:r>
      <w:r w:rsidRPr="0048473D">
        <w:rPr>
          <w:rFonts w:ascii="BrowalliaUPC" w:hAnsi="BrowalliaUPC" w:cs="BrowalliaUPC"/>
          <w:color w:val="000000" w:themeColor="text1"/>
          <w:sz w:val="26"/>
          <w:szCs w:val="26"/>
        </w:rPr>
        <w:tab/>
      </w:r>
      <w:r w:rsidR="00B440BD" w:rsidRPr="0048473D">
        <w:rPr>
          <w:rFonts w:ascii="BrowalliaUPC" w:hAnsi="BrowalliaUPC" w:cs="BrowalliaUPC"/>
          <w:color w:val="000000" w:themeColor="text1"/>
          <w:sz w:val="26"/>
          <w:szCs w:val="26"/>
        </w:rPr>
        <w:t>Recognition and measurement</w:t>
      </w:r>
    </w:p>
    <w:p w14:paraId="4AC38A5A" w14:textId="764F49C8" w:rsidR="00B440BD" w:rsidRPr="0048473D" w:rsidRDefault="00E17B3F" w:rsidP="00B440BD">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lastRenderedPageBreak/>
        <w:t xml:space="preserve">Property, plant, equipment and biological assets </w:t>
      </w:r>
      <w:r w:rsidR="00B440BD" w:rsidRPr="0048473D">
        <w:rPr>
          <w:rFonts w:ascii="BrowalliaUPC" w:hAnsi="BrowalliaUPC" w:cs="BrowalliaUPC"/>
          <w:color w:val="000000" w:themeColor="text1"/>
          <w:sz w:val="26"/>
          <w:szCs w:val="26"/>
        </w:rPr>
        <w:t>are measured at cost less accumulated depreciation and impairment losses (if any).</w:t>
      </w:r>
    </w:p>
    <w:p w14:paraId="4A9F8798" w14:textId="77777777" w:rsidR="00B440BD" w:rsidRPr="0048473D" w:rsidRDefault="00B440BD" w:rsidP="00B440BD">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Cost includes expenditure that is directly attributable to the acquisition of the asset. </w:t>
      </w:r>
    </w:p>
    <w:p w14:paraId="21B256C9" w14:textId="7CE117B0" w:rsidR="004B758C" w:rsidRPr="0048473D" w:rsidRDefault="004B758C" w:rsidP="00B440BD">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cost also includes initially estimated costs for acquisition, transportation, and restoration of the asset's location, which are obligations of the entity incurred upon acquiring the asset or as a result of using the asset over a period for purposes other than the production of inventory during the reporting period.</w:t>
      </w:r>
    </w:p>
    <w:p w14:paraId="1C61F2C7" w14:textId="01BB75A5" w:rsidR="00433F91" w:rsidRPr="0048473D" w:rsidRDefault="00B440BD" w:rsidP="00B440BD">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Differences between the proceeds from disposal with the carrying amount of property, plant</w:t>
      </w:r>
      <w:r w:rsidR="00E17B3F" w:rsidRPr="0048473D">
        <w:rPr>
          <w:rFonts w:ascii="BrowalliaUPC" w:hAnsi="BrowalliaUPC" w:cs="BrowalliaUPC"/>
          <w:color w:val="000000" w:themeColor="text1"/>
          <w:sz w:val="26"/>
          <w:szCs w:val="26"/>
        </w:rPr>
        <w:t xml:space="preserve">, </w:t>
      </w:r>
      <w:r w:rsidRPr="0048473D">
        <w:rPr>
          <w:rFonts w:ascii="BrowalliaUPC" w:hAnsi="BrowalliaUPC" w:cs="BrowalliaUPC"/>
          <w:color w:val="000000" w:themeColor="text1"/>
          <w:sz w:val="26"/>
          <w:szCs w:val="26"/>
        </w:rPr>
        <w:t>equipment</w:t>
      </w:r>
      <w:r w:rsidR="00E17B3F" w:rsidRPr="0048473D">
        <w:rPr>
          <w:rFonts w:ascii="BrowalliaUPC" w:hAnsi="BrowalliaUPC" w:cs="BrowalliaUPC"/>
          <w:color w:val="000000" w:themeColor="text1"/>
          <w:sz w:val="26"/>
          <w:szCs w:val="26"/>
        </w:rPr>
        <w:t xml:space="preserve"> and biological assets</w:t>
      </w:r>
      <w:r w:rsidRPr="0048473D">
        <w:rPr>
          <w:rFonts w:ascii="BrowalliaUPC" w:hAnsi="BrowalliaUPC" w:cs="BrowalliaUPC"/>
          <w:color w:val="000000" w:themeColor="text1"/>
          <w:sz w:val="26"/>
          <w:szCs w:val="26"/>
        </w:rPr>
        <w:t xml:space="preserve"> are recognised in profit or loss</w:t>
      </w:r>
      <w:r w:rsidR="00433F91" w:rsidRPr="0048473D">
        <w:rPr>
          <w:rFonts w:ascii="BrowalliaUPC" w:hAnsi="BrowalliaUPC" w:cs="BrowalliaUPC"/>
          <w:color w:val="000000" w:themeColor="text1"/>
          <w:sz w:val="26"/>
          <w:szCs w:val="26"/>
        </w:rPr>
        <w:t>.</w:t>
      </w:r>
    </w:p>
    <w:p w14:paraId="1C3EA9CE" w14:textId="54CEE0D1" w:rsidR="005D5B41" w:rsidRPr="0048473D" w:rsidRDefault="00DF5C84"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w:t>
      </w:r>
      <w:r w:rsidR="005D5B41" w:rsidRPr="0048473D">
        <w:rPr>
          <w:rFonts w:ascii="BrowalliaUPC" w:hAnsi="BrowalliaUPC" w:cs="BrowalliaUPC"/>
          <w:color w:val="000000" w:themeColor="text1"/>
          <w:sz w:val="26"/>
          <w:szCs w:val="26"/>
        </w:rPr>
        <w:t>.</w:t>
      </w:r>
      <w:r w:rsidR="005D5B41" w:rsidRPr="0048473D">
        <w:rPr>
          <w:rFonts w:ascii="BrowalliaUPC" w:hAnsi="BrowalliaUPC" w:cs="BrowalliaUPC"/>
          <w:color w:val="000000" w:themeColor="text1"/>
          <w:sz w:val="26"/>
          <w:szCs w:val="26"/>
        </w:rPr>
        <w:tab/>
        <w:t>Subsequent costs</w:t>
      </w:r>
    </w:p>
    <w:p w14:paraId="7BF4A2AD" w14:textId="7ADF603C" w:rsidR="005D5B41" w:rsidRPr="0048473D" w:rsidRDefault="00B440BD" w:rsidP="006C0FD9">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cost of replacing a part of an item of property, plant</w:t>
      </w:r>
      <w:r w:rsidR="00695722"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 xml:space="preserve"> equipment and biological asset</w:t>
      </w:r>
      <w:r w:rsidR="00695722" w:rsidRPr="0048473D">
        <w:rPr>
          <w:rFonts w:ascii="BrowalliaUPC" w:hAnsi="BrowalliaUPC" w:cs="BrowalliaUPC"/>
          <w:color w:val="000000" w:themeColor="text1"/>
          <w:sz w:val="26"/>
          <w:szCs w:val="26"/>
        </w:rPr>
        <w:t>s</w:t>
      </w:r>
      <w:r w:rsidRPr="0048473D">
        <w:rPr>
          <w:rFonts w:ascii="BrowalliaUPC" w:hAnsi="BrowalliaUPC" w:cs="BrowalliaUPC"/>
          <w:color w:val="000000" w:themeColor="text1"/>
          <w:sz w:val="26"/>
          <w:szCs w:val="26"/>
        </w:rPr>
        <w:t xml:space="preserve"> is recognised in the carrying amount of the item when the future economic benefits embodied within the part will flow to the Group, and its cost can be measured reliably. </w:t>
      </w:r>
    </w:p>
    <w:p w14:paraId="22A45865" w14:textId="79A7F868" w:rsidR="005D5B41" w:rsidRPr="0048473D" w:rsidRDefault="00DF5C84"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w:t>
      </w:r>
      <w:r w:rsidR="005D5B41" w:rsidRPr="0048473D">
        <w:rPr>
          <w:rFonts w:ascii="BrowalliaUPC" w:hAnsi="BrowalliaUPC" w:cs="BrowalliaUPC"/>
          <w:color w:val="000000" w:themeColor="text1"/>
          <w:sz w:val="26"/>
          <w:szCs w:val="26"/>
        </w:rPr>
        <w:t>.</w:t>
      </w:r>
      <w:r w:rsidR="005D5B41" w:rsidRPr="0048473D">
        <w:rPr>
          <w:rFonts w:ascii="BrowalliaUPC" w:hAnsi="BrowalliaUPC" w:cs="BrowalliaUPC"/>
          <w:color w:val="000000" w:themeColor="text1"/>
          <w:sz w:val="26"/>
          <w:szCs w:val="26"/>
        </w:rPr>
        <w:tab/>
        <w:t>Depreciation</w:t>
      </w:r>
    </w:p>
    <w:p w14:paraId="44A7F774" w14:textId="516634E5" w:rsidR="005D5B41" w:rsidRPr="0048473D" w:rsidRDefault="005D5B41" w:rsidP="006C0FD9">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Depreciation is calculated on a straight-line basis over the estimated useful lives of each component of an asset and recognised in profit or loss. No depreciation is provided on freehold land and assets under construction and installation. </w:t>
      </w:r>
    </w:p>
    <w:p w14:paraId="7ACCEC56" w14:textId="77777777" w:rsidR="005D5B41" w:rsidRPr="0048473D" w:rsidRDefault="005D5B41" w:rsidP="006C0FD9">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The estimated useful lives are as follows: </w:t>
      </w:r>
    </w:p>
    <w:p w14:paraId="2E6FC199" w14:textId="77777777" w:rsidR="00B440BD" w:rsidRPr="0048473D" w:rsidRDefault="00B440BD" w:rsidP="00AE6D6D">
      <w:pPr>
        <w:pStyle w:val="BodyText"/>
        <w:spacing w:after="0" w:line="240" w:lineRule="atLeast"/>
        <w:ind w:left="144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Land improvements</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t xml:space="preserve">5 – 10 </w:t>
      </w:r>
      <w:r w:rsidRPr="0048473D">
        <w:rPr>
          <w:rFonts w:ascii="BrowalliaUPC" w:hAnsi="BrowalliaUPC" w:cs="BrowalliaUPC"/>
          <w:color w:val="000000" w:themeColor="text1"/>
          <w:sz w:val="26"/>
          <w:szCs w:val="26"/>
        </w:rPr>
        <w:tab/>
        <w:t>years</w:t>
      </w:r>
    </w:p>
    <w:p w14:paraId="1062E639" w14:textId="77777777" w:rsidR="00B440BD" w:rsidRPr="0048473D" w:rsidRDefault="00B440BD" w:rsidP="00AE6D6D">
      <w:pPr>
        <w:pStyle w:val="BodyText"/>
        <w:spacing w:after="0" w:line="240" w:lineRule="atLeast"/>
        <w:ind w:left="144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Buildings improvements</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t>2 - 10</w:t>
      </w:r>
      <w:r w:rsidRPr="0048473D">
        <w:rPr>
          <w:rFonts w:ascii="BrowalliaUPC" w:hAnsi="BrowalliaUPC" w:cs="BrowalliaUPC"/>
          <w:color w:val="000000" w:themeColor="text1"/>
          <w:sz w:val="26"/>
          <w:szCs w:val="26"/>
        </w:rPr>
        <w:tab/>
        <w:t>years</w:t>
      </w:r>
    </w:p>
    <w:p w14:paraId="3D26D1CE" w14:textId="77777777" w:rsidR="00B440BD" w:rsidRPr="0048473D" w:rsidRDefault="00B440BD" w:rsidP="00AE6D6D">
      <w:pPr>
        <w:pStyle w:val="BodyText"/>
        <w:spacing w:after="0" w:line="240" w:lineRule="atLeast"/>
        <w:ind w:left="144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Machine and equipment</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t xml:space="preserve">5 – 10 </w:t>
      </w:r>
      <w:r w:rsidRPr="0048473D">
        <w:rPr>
          <w:rFonts w:ascii="BrowalliaUPC" w:hAnsi="BrowalliaUPC" w:cs="BrowalliaUPC"/>
          <w:color w:val="000000" w:themeColor="text1"/>
          <w:sz w:val="26"/>
          <w:szCs w:val="26"/>
        </w:rPr>
        <w:tab/>
        <w:t>years</w:t>
      </w:r>
    </w:p>
    <w:p w14:paraId="154B8F0D" w14:textId="77777777" w:rsidR="00B440BD" w:rsidRPr="0048473D" w:rsidRDefault="00B440BD" w:rsidP="00AE6D6D">
      <w:pPr>
        <w:pStyle w:val="BodyText"/>
        <w:spacing w:after="0" w:line="240" w:lineRule="atLeast"/>
        <w:ind w:left="144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Office equipment and furniture</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t>1.5 - 6</w:t>
      </w:r>
      <w:r w:rsidRPr="0048473D">
        <w:rPr>
          <w:rFonts w:ascii="BrowalliaUPC" w:hAnsi="BrowalliaUPC" w:cs="BrowalliaUPC"/>
          <w:color w:val="000000" w:themeColor="text1"/>
          <w:sz w:val="26"/>
          <w:szCs w:val="26"/>
        </w:rPr>
        <w:tab/>
        <w:t>years</w:t>
      </w:r>
    </w:p>
    <w:p w14:paraId="0EBB9694" w14:textId="0E8504A5" w:rsidR="00B440BD" w:rsidRPr="0048473D" w:rsidRDefault="00B440BD" w:rsidP="00AE6D6D">
      <w:pPr>
        <w:pStyle w:val="BodyText"/>
        <w:spacing w:after="0" w:line="240" w:lineRule="atLeast"/>
        <w:ind w:left="144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Vehicles</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00672CAB" w:rsidRPr="0048473D">
        <w:rPr>
          <w:rFonts w:ascii="BrowalliaUPC" w:hAnsi="BrowalliaUPC" w:cs="BrowalliaUPC"/>
          <w:color w:val="000000" w:themeColor="text1"/>
          <w:sz w:val="26"/>
          <w:szCs w:val="26"/>
        </w:rPr>
        <w:t xml:space="preserve">       </w:t>
      </w:r>
      <w:r w:rsidRPr="0048473D">
        <w:rPr>
          <w:rFonts w:ascii="BrowalliaUPC" w:hAnsi="BrowalliaUPC" w:cs="BrowalliaUPC"/>
          <w:color w:val="000000" w:themeColor="text1"/>
          <w:sz w:val="26"/>
          <w:szCs w:val="26"/>
        </w:rPr>
        <w:t>5</w:t>
      </w:r>
      <w:r w:rsidRPr="0048473D">
        <w:rPr>
          <w:rFonts w:ascii="BrowalliaUPC" w:hAnsi="BrowalliaUPC" w:cs="BrowalliaUPC"/>
          <w:color w:val="000000" w:themeColor="text1"/>
          <w:sz w:val="26"/>
          <w:szCs w:val="26"/>
        </w:rPr>
        <w:tab/>
        <w:t>years</w:t>
      </w:r>
    </w:p>
    <w:p w14:paraId="19658A50" w14:textId="0818C0F3" w:rsidR="00AE6D6D" w:rsidRPr="0048473D" w:rsidRDefault="00B440BD" w:rsidP="00AE6D6D">
      <w:pPr>
        <w:pStyle w:val="BodyText"/>
        <w:spacing w:after="0" w:line="240" w:lineRule="atLeast"/>
        <w:ind w:left="144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Biological asset</w:t>
      </w:r>
      <w:r w:rsidR="00A27655" w:rsidRPr="0048473D">
        <w:rPr>
          <w:rFonts w:ascii="BrowalliaUPC" w:hAnsi="BrowalliaUPC" w:cs="BrowalliaUPC"/>
          <w:color w:val="000000" w:themeColor="text1"/>
          <w:sz w:val="26"/>
          <w:szCs w:val="26"/>
        </w:rPr>
        <w:t>s</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00672CAB" w:rsidRPr="0048473D">
        <w:rPr>
          <w:rFonts w:ascii="BrowalliaUPC" w:hAnsi="BrowalliaUPC" w:cs="BrowalliaUPC"/>
          <w:color w:val="000000" w:themeColor="text1"/>
          <w:sz w:val="26"/>
          <w:szCs w:val="26"/>
        </w:rPr>
        <w:t xml:space="preserve">       </w:t>
      </w:r>
      <w:r w:rsidRPr="0048473D">
        <w:rPr>
          <w:rFonts w:ascii="BrowalliaUPC" w:hAnsi="BrowalliaUPC" w:cs="BrowalliaUPC"/>
          <w:color w:val="000000" w:themeColor="text1"/>
          <w:sz w:val="26"/>
          <w:szCs w:val="26"/>
        </w:rPr>
        <w:t>5</w:t>
      </w:r>
      <w:r w:rsidRPr="0048473D">
        <w:rPr>
          <w:rFonts w:ascii="BrowalliaUPC" w:hAnsi="BrowalliaUPC" w:cs="BrowalliaUPC"/>
          <w:color w:val="000000" w:themeColor="text1"/>
          <w:sz w:val="26"/>
          <w:szCs w:val="26"/>
        </w:rPr>
        <w:tab/>
        <w:t>years</w:t>
      </w:r>
    </w:p>
    <w:p w14:paraId="2E4AD6A2" w14:textId="77777777" w:rsidR="00AE6D6D" w:rsidRPr="0048473D" w:rsidRDefault="00AE6D6D" w:rsidP="00AE6D6D">
      <w:pPr>
        <w:pStyle w:val="BodyText"/>
        <w:spacing w:after="0" w:line="240" w:lineRule="atLeast"/>
        <w:ind w:left="1440" w:right="62"/>
        <w:jc w:val="both"/>
        <w:rPr>
          <w:rFonts w:ascii="BrowalliaUPC" w:hAnsi="BrowalliaUPC" w:cs="BrowalliaUPC"/>
          <w:color w:val="000000" w:themeColor="text1"/>
          <w:sz w:val="26"/>
          <w:szCs w:val="26"/>
        </w:rPr>
      </w:pPr>
    </w:p>
    <w:p w14:paraId="592C2DB1" w14:textId="77777777" w:rsidR="00A27655" w:rsidRPr="0048473D" w:rsidRDefault="00A27655" w:rsidP="00AE6D6D">
      <w:pPr>
        <w:pStyle w:val="BodyText"/>
        <w:spacing w:after="0" w:line="240" w:lineRule="atLeast"/>
        <w:ind w:left="1440" w:right="62"/>
        <w:jc w:val="both"/>
        <w:rPr>
          <w:rFonts w:ascii="BrowalliaUPC" w:hAnsi="BrowalliaUPC" w:cs="BrowalliaUPC"/>
          <w:color w:val="000000" w:themeColor="text1"/>
          <w:sz w:val="26"/>
          <w:szCs w:val="26"/>
        </w:rPr>
        <w:sectPr w:rsidR="00A27655" w:rsidRPr="0048473D" w:rsidSect="00FB0577">
          <w:headerReference w:type="default" r:id="rId11"/>
          <w:footerReference w:type="even" r:id="rId12"/>
          <w:footerReference w:type="default" r:id="rId13"/>
          <w:pgSz w:w="11907" w:h="16840" w:code="9"/>
          <w:pgMar w:top="1152" w:right="1382" w:bottom="1152" w:left="1152" w:header="720" w:footer="720" w:gutter="0"/>
          <w:paperSrc w:first="15" w:other="15"/>
          <w:pgNumType w:start="13"/>
          <w:cols w:space="720"/>
          <w:docGrid w:linePitch="381"/>
        </w:sectPr>
      </w:pPr>
    </w:p>
    <w:p w14:paraId="28439AFF" w14:textId="4D8B0BAD" w:rsidR="00B440BD" w:rsidRPr="0048473D" w:rsidRDefault="00B440BD" w:rsidP="00B440BD">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lastRenderedPageBreak/>
        <w:t>5.</w:t>
      </w:r>
      <w:r w:rsidR="004201B9" w:rsidRPr="0048473D">
        <w:rPr>
          <w:rFonts w:ascii="BrowalliaUPC" w:hAnsi="BrowalliaUPC" w:cs="BrowalliaUPC" w:hint="cs"/>
          <w:color w:val="000000" w:themeColor="text1"/>
          <w:sz w:val="26"/>
          <w:szCs w:val="26"/>
          <w:cs/>
        </w:rPr>
        <w:t>8</w:t>
      </w:r>
      <w:r w:rsidRPr="0048473D">
        <w:rPr>
          <w:rFonts w:ascii="BrowalliaUPC" w:hAnsi="BrowalliaUPC" w:cs="BrowalliaUPC"/>
          <w:color w:val="000000" w:themeColor="text1"/>
          <w:sz w:val="26"/>
          <w:szCs w:val="26"/>
        </w:rPr>
        <w:tab/>
        <w:t>Intangible assets</w:t>
      </w:r>
    </w:p>
    <w:p w14:paraId="449DF5AA" w14:textId="77777777" w:rsidR="00B440BD"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7AE64A1B" w14:textId="77777777" w:rsidR="00B440BD"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estimated useful lives are as follows:</w:t>
      </w:r>
    </w:p>
    <w:p w14:paraId="478500A4" w14:textId="77777777" w:rsidR="00B440BD" w:rsidRPr="0048473D" w:rsidRDefault="00B440BD" w:rsidP="00A27655">
      <w:pPr>
        <w:pStyle w:val="BodyText"/>
        <w:spacing w:after="0" w:line="240" w:lineRule="atLeast"/>
        <w:ind w:left="1077"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Computer software, Royalty right and Trademark</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t>5 - 10</w:t>
      </w:r>
      <w:r w:rsidRPr="0048473D">
        <w:rPr>
          <w:rFonts w:ascii="BrowalliaUPC" w:hAnsi="BrowalliaUPC" w:cs="BrowalliaUPC"/>
          <w:color w:val="000000" w:themeColor="text1"/>
          <w:sz w:val="26"/>
          <w:szCs w:val="26"/>
        </w:rPr>
        <w:tab/>
        <w:t>years</w:t>
      </w:r>
    </w:p>
    <w:p w14:paraId="279DAF7C" w14:textId="192E7792" w:rsidR="004512B6" w:rsidRPr="0048473D" w:rsidRDefault="00B440BD" w:rsidP="004512B6">
      <w:pPr>
        <w:pStyle w:val="BodyText"/>
        <w:spacing w:after="0" w:line="240" w:lineRule="atLeast"/>
        <w:ind w:left="1077"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Customer relationship</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rPr>
        <w:tab/>
      </w:r>
      <w:r w:rsidR="00672CAB" w:rsidRPr="0048473D">
        <w:rPr>
          <w:rFonts w:ascii="BrowalliaUPC" w:hAnsi="BrowalliaUPC" w:cs="BrowalliaUPC"/>
          <w:color w:val="000000" w:themeColor="text1"/>
          <w:sz w:val="26"/>
          <w:szCs w:val="26"/>
        </w:rPr>
        <w:t xml:space="preserve">  </w:t>
      </w:r>
      <w:r w:rsidRPr="0048473D">
        <w:rPr>
          <w:rFonts w:ascii="BrowalliaUPC" w:hAnsi="BrowalliaUPC" w:cs="BrowalliaUPC"/>
          <w:color w:val="000000" w:themeColor="text1"/>
          <w:sz w:val="26"/>
          <w:szCs w:val="26"/>
        </w:rPr>
        <w:t>10</w:t>
      </w:r>
      <w:r w:rsidRPr="0048473D">
        <w:rPr>
          <w:rFonts w:ascii="BrowalliaUPC" w:hAnsi="BrowalliaUPC" w:cs="BrowalliaUPC"/>
          <w:color w:val="000000" w:themeColor="text1"/>
          <w:sz w:val="26"/>
          <w:szCs w:val="26"/>
        </w:rPr>
        <w:tab/>
        <w:t>years</w:t>
      </w:r>
    </w:p>
    <w:p w14:paraId="785A45F4" w14:textId="77777777" w:rsidR="004512B6" w:rsidRPr="0048473D" w:rsidRDefault="004512B6" w:rsidP="00FD13E5">
      <w:pPr>
        <w:pStyle w:val="BodyText"/>
        <w:spacing w:after="240" w:line="240" w:lineRule="auto"/>
        <w:ind w:left="1077" w:right="62"/>
        <w:jc w:val="both"/>
        <w:rPr>
          <w:rFonts w:ascii="BrowalliaUPC" w:hAnsi="BrowalliaUPC" w:cs="BrowalliaUPC"/>
          <w:color w:val="000000" w:themeColor="text1"/>
          <w:sz w:val="16"/>
          <w:szCs w:val="16"/>
        </w:rPr>
      </w:pPr>
    </w:p>
    <w:p w14:paraId="3B963D11" w14:textId="26ADE5EC" w:rsidR="004201B9" w:rsidRPr="0048473D" w:rsidRDefault="00B440BD" w:rsidP="00FD13E5">
      <w:pPr>
        <w:pStyle w:val="BodyText"/>
        <w:spacing w:after="240" w:line="240" w:lineRule="auto"/>
        <w:ind w:left="1077"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Goodwill, Trademark with infinite useful life and intangible assets with infinite useful life were tested impairment at each end of the period.</w:t>
      </w:r>
    </w:p>
    <w:p w14:paraId="7184E99B" w14:textId="78955AFA" w:rsidR="004201B9" w:rsidRPr="0048473D" w:rsidRDefault="004201B9" w:rsidP="004201B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w:t>
      </w:r>
      <w:r w:rsidRPr="0048473D">
        <w:rPr>
          <w:rFonts w:ascii="BrowalliaUPC" w:hAnsi="BrowalliaUPC" w:cs="BrowalliaUPC" w:hint="cs"/>
          <w:color w:val="000000" w:themeColor="text1"/>
          <w:sz w:val="26"/>
          <w:szCs w:val="26"/>
          <w:cs/>
        </w:rPr>
        <w:t>9</w:t>
      </w:r>
      <w:r w:rsidRPr="0048473D">
        <w:rPr>
          <w:rFonts w:ascii="BrowalliaUPC" w:hAnsi="BrowalliaUPC" w:cs="BrowalliaUPC"/>
          <w:color w:val="000000" w:themeColor="text1"/>
          <w:sz w:val="26"/>
          <w:szCs w:val="26"/>
        </w:rPr>
        <w:tab/>
        <w:t>Biological assets</w:t>
      </w:r>
    </w:p>
    <w:p w14:paraId="1302E5A8" w14:textId="77777777" w:rsidR="004201B9" w:rsidRPr="0048473D" w:rsidRDefault="004201B9" w:rsidP="004201B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Biological assets consist of seedlings of bananas, coconuts, tomatoes, and chilies, which have been specifically certified. Therefore, they are measured at cost, net of accumulated depreciation and accumulated impairment losses (if any).</w:t>
      </w:r>
    </w:p>
    <w:p w14:paraId="5DF3EAD6" w14:textId="14D01B9D" w:rsidR="004201B9" w:rsidRPr="0048473D" w:rsidRDefault="004201B9" w:rsidP="004201B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Any gains or losses arising from changes in the fair value of biological assets and agricultural produce are recognized in profit or loss.</w:t>
      </w:r>
    </w:p>
    <w:p w14:paraId="2F8DA73C" w14:textId="044FAD3D"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w:t>
      </w:r>
      <w:r w:rsidR="00B440BD" w:rsidRPr="0048473D">
        <w:rPr>
          <w:rFonts w:ascii="BrowalliaUPC" w:hAnsi="BrowalliaUPC" w:cs="BrowalliaUPC" w:hint="cs"/>
          <w:color w:val="000000" w:themeColor="text1"/>
          <w:sz w:val="26"/>
          <w:szCs w:val="26"/>
          <w:cs/>
        </w:rPr>
        <w:t>10</w:t>
      </w:r>
      <w:r w:rsidRPr="0048473D">
        <w:rPr>
          <w:rFonts w:ascii="BrowalliaUPC" w:hAnsi="BrowalliaUPC" w:cs="BrowalliaUPC"/>
          <w:color w:val="000000" w:themeColor="text1"/>
          <w:sz w:val="26"/>
          <w:szCs w:val="26"/>
        </w:rPr>
        <w:tab/>
        <w:t>Leases</w:t>
      </w:r>
    </w:p>
    <w:p w14:paraId="38089DB7" w14:textId="77777777" w:rsidR="00B440BD"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D974AD3" w14:textId="77777777" w:rsidR="00B440BD"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ROU asset is subsequently depreciated using the straight-line method from the commencement date to the earlier of the end of the useful life of the ROU asset or the end of the lease term. Impairment of ROU asset will assess when there is an indication.</w:t>
      </w:r>
    </w:p>
    <w:p w14:paraId="20B5A343" w14:textId="77777777" w:rsidR="00234E3C"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sectPr w:rsidR="00234E3C" w:rsidRPr="0048473D" w:rsidSect="008F072F">
          <w:pgSz w:w="11907" w:h="16840" w:code="9"/>
          <w:pgMar w:top="1152" w:right="1382" w:bottom="1152" w:left="1152" w:header="720" w:footer="720" w:gutter="0"/>
          <w:paperSrc w:first="15" w:other="15"/>
          <w:cols w:space="720"/>
          <w:docGrid w:linePitch="381"/>
        </w:sectPr>
      </w:pPr>
      <w:r w:rsidRPr="0048473D">
        <w:rPr>
          <w:rFonts w:ascii="BrowalliaUPC" w:hAnsi="BrowalliaUPC" w:cs="BrowalliaUPC"/>
          <w:color w:val="000000" w:themeColor="text1"/>
          <w:sz w:val="26"/>
          <w:szCs w:val="26"/>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r w:rsidR="005D5B41" w:rsidRPr="0048473D">
        <w:rPr>
          <w:rFonts w:ascii="BrowalliaUPC" w:hAnsi="BrowalliaUPC" w:cs="BrowalliaUPC"/>
          <w:color w:val="000000" w:themeColor="text1"/>
          <w:sz w:val="26"/>
          <w:szCs w:val="26"/>
        </w:rPr>
        <w:t>.</w:t>
      </w:r>
    </w:p>
    <w:p w14:paraId="641E4197" w14:textId="18425DBE"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lastRenderedPageBreak/>
        <w:t>5.1</w:t>
      </w:r>
      <w:r w:rsidR="00B440BD" w:rsidRPr="0048473D">
        <w:rPr>
          <w:rFonts w:ascii="BrowalliaUPC" w:hAnsi="BrowalliaUPC" w:cs="BrowalliaUPC" w:hint="cs"/>
          <w:color w:val="000000" w:themeColor="text1"/>
          <w:sz w:val="26"/>
          <w:szCs w:val="26"/>
          <w:cs/>
        </w:rPr>
        <w:t>1</w:t>
      </w:r>
      <w:r w:rsidRPr="0048473D">
        <w:rPr>
          <w:rFonts w:ascii="BrowalliaUPC" w:hAnsi="BrowalliaUPC" w:cs="BrowalliaUPC"/>
          <w:color w:val="000000" w:themeColor="text1"/>
          <w:sz w:val="26"/>
          <w:szCs w:val="26"/>
        </w:rPr>
        <w:tab/>
      </w:r>
      <w:r w:rsidR="004A2D9C" w:rsidRPr="0048473D">
        <w:rPr>
          <w:rFonts w:ascii="BrowalliaUPC" w:hAnsi="BrowalliaUPC" w:cs="BrowalliaUPC"/>
          <w:color w:val="000000" w:themeColor="text1"/>
          <w:sz w:val="26"/>
          <w:szCs w:val="26"/>
        </w:rPr>
        <w:t>I</w:t>
      </w:r>
      <w:r w:rsidRPr="0048473D">
        <w:rPr>
          <w:rFonts w:ascii="BrowalliaUPC" w:hAnsi="BrowalliaUPC" w:cs="BrowalliaUPC"/>
          <w:color w:val="000000" w:themeColor="text1"/>
          <w:sz w:val="26"/>
          <w:szCs w:val="26"/>
        </w:rPr>
        <w:t>mpairment of assets</w:t>
      </w:r>
    </w:p>
    <w:p w14:paraId="372A3C72" w14:textId="77777777" w:rsidR="00B440BD"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At the end of the reporting period, the Group assesses whether there is an indication that an asset may be impaired. If any such indication exists, the Group will make an estimate of the asset’s recoverable amount. Where the carrying amount of the asset exceeds its recoverable amount, the asset is considered impaired and is written down to its recoverable amount. Impairment are recognised in the statement of profit or loss. An asset’s recoverable amount is the higher of fair value less costs to sell and value in use.</w:t>
      </w:r>
    </w:p>
    <w:p w14:paraId="06A3D846" w14:textId="6A5DB39C" w:rsidR="005D5B41"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If there is subsequently any indication that previously recognised impairment may no longer exits or may have decreased, the Group will make another estimate of the asset’s recoverable value, compare this with the carrying amount, and reverse previously recognised impairment to reflect the change in recoverable value</w:t>
      </w:r>
      <w:r w:rsidR="005D5B41" w:rsidRPr="0048473D">
        <w:rPr>
          <w:rFonts w:ascii="BrowalliaUPC" w:hAnsi="BrowalliaUPC" w:cs="BrowalliaUPC"/>
          <w:color w:val="000000" w:themeColor="text1"/>
          <w:sz w:val="26"/>
          <w:szCs w:val="26"/>
        </w:rPr>
        <w:t>.</w:t>
      </w:r>
    </w:p>
    <w:p w14:paraId="39E1120E" w14:textId="0A1A019C"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5.1</w:t>
      </w:r>
      <w:r w:rsidR="00B440BD" w:rsidRPr="0048473D">
        <w:rPr>
          <w:rFonts w:ascii="BrowalliaUPC" w:hAnsi="BrowalliaUPC" w:cs="BrowalliaUPC" w:hint="cs"/>
          <w:color w:val="000000" w:themeColor="text1"/>
          <w:sz w:val="26"/>
          <w:szCs w:val="26"/>
          <w:cs/>
        </w:rPr>
        <w:t>2</w:t>
      </w:r>
      <w:r w:rsidRPr="0048473D">
        <w:rPr>
          <w:rFonts w:ascii="BrowalliaUPC" w:hAnsi="BrowalliaUPC" w:cs="BrowalliaUPC"/>
          <w:color w:val="000000" w:themeColor="text1"/>
          <w:sz w:val="26"/>
          <w:szCs w:val="26"/>
        </w:rPr>
        <w:tab/>
        <w:t>Employee benefits</w:t>
      </w:r>
    </w:p>
    <w:p w14:paraId="32269AC9"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a.</w:t>
      </w:r>
      <w:r w:rsidRPr="0048473D">
        <w:rPr>
          <w:rFonts w:ascii="BrowalliaUPC" w:hAnsi="BrowalliaUPC" w:cs="BrowalliaUPC"/>
          <w:color w:val="000000" w:themeColor="text1"/>
          <w:sz w:val="26"/>
          <w:szCs w:val="26"/>
        </w:rPr>
        <w:tab/>
        <w:t>Short-term employment benefits</w:t>
      </w:r>
    </w:p>
    <w:p w14:paraId="21AEBF2E" w14:textId="77777777" w:rsidR="005D5B41" w:rsidRPr="0048473D" w:rsidRDefault="005D5B41" w:rsidP="006C0FD9">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Salaries, wages, bonuses and contribution to the social security are recognised as expenses when incurred.</w:t>
      </w:r>
    </w:p>
    <w:p w14:paraId="53DBC55D"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w:t>
      </w:r>
      <w:r w:rsidRPr="0048473D">
        <w:rPr>
          <w:rFonts w:ascii="BrowalliaUPC" w:hAnsi="BrowalliaUPC" w:cs="BrowalliaUPC"/>
          <w:color w:val="000000" w:themeColor="text1"/>
          <w:sz w:val="26"/>
          <w:szCs w:val="26"/>
        </w:rPr>
        <w:tab/>
        <w:t>Post-employment benefits (Defined contribution plan)</w:t>
      </w:r>
    </w:p>
    <w:p w14:paraId="7FAC09B1" w14:textId="77777777" w:rsidR="005D5B41" w:rsidRPr="0048473D" w:rsidRDefault="005D5B41" w:rsidP="006C0FD9">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Group and its employees have jointly established a provident fund plan whereby monthly contribution are made by employees and by the Group. The fund’s assets are held in a separate trust fund from the Group’s assets. The Group’s contribution to the fund is recognised as expenses when incurred.</w:t>
      </w:r>
    </w:p>
    <w:p w14:paraId="4D5A2E25" w14:textId="77777777"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c.</w:t>
      </w:r>
      <w:r w:rsidRPr="0048473D">
        <w:rPr>
          <w:rFonts w:ascii="BrowalliaUPC" w:hAnsi="BrowalliaUPC" w:cs="BrowalliaUPC"/>
          <w:color w:val="000000" w:themeColor="text1"/>
          <w:sz w:val="26"/>
          <w:szCs w:val="26"/>
        </w:rPr>
        <w:tab/>
        <w:t xml:space="preserve">Post-employment benefits and other long-term employee benefits </w:t>
      </w:r>
    </w:p>
    <w:p w14:paraId="7B0C6532" w14:textId="77777777" w:rsidR="00B440BD" w:rsidRPr="0048473D" w:rsidRDefault="00B440BD" w:rsidP="00B440BD">
      <w:pPr>
        <w:pStyle w:val="BodyText"/>
        <w:spacing w:line="240" w:lineRule="atLeast"/>
        <w:ind w:left="144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Group has obligations in respect of the severance payments it must make to employees upon retirement under the labor law and other employee benefit plan. The Group treats these severance payment obligations as a defined benefit plan and the obligation is determined by a qualified independent actuary based on actuarial techniques, using the projected unit credit method.</w:t>
      </w:r>
    </w:p>
    <w:p w14:paraId="57C588EB" w14:textId="77777777" w:rsidR="00086F55" w:rsidRPr="0048473D" w:rsidRDefault="00B440BD" w:rsidP="00B440BD">
      <w:pPr>
        <w:pStyle w:val="BodyText"/>
        <w:spacing w:line="240" w:lineRule="atLeast"/>
        <w:ind w:left="1440" w:right="63"/>
        <w:jc w:val="both"/>
        <w:rPr>
          <w:rFonts w:ascii="BrowalliaUPC" w:hAnsi="BrowalliaUPC" w:cs="BrowalliaUPC"/>
          <w:color w:val="000000" w:themeColor="text1"/>
          <w:sz w:val="26"/>
          <w:szCs w:val="26"/>
        </w:rPr>
        <w:sectPr w:rsidR="00086F55" w:rsidRPr="0048473D" w:rsidSect="008F072F">
          <w:pgSz w:w="11907" w:h="16840" w:code="9"/>
          <w:pgMar w:top="1152" w:right="1382" w:bottom="1152" w:left="1152" w:header="720" w:footer="720" w:gutter="0"/>
          <w:paperSrc w:first="15" w:other="15"/>
          <w:cols w:space="720"/>
          <w:docGrid w:linePitch="381"/>
        </w:sectPr>
      </w:pPr>
      <w:r w:rsidRPr="0048473D">
        <w:rPr>
          <w:rFonts w:ascii="BrowalliaUPC" w:hAnsi="BrowalliaUPC" w:cs="BrowalliaUPC"/>
          <w:color w:val="000000" w:themeColor="text1"/>
          <w:sz w:val="26"/>
          <w:szCs w:val="26"/>
        </w:rPr>
        <w:t>Actuarial gains or losses arising from post-employment benefits are recognised in other comprehensive income. Actuarial gains or losses arising from other long-term employee benefits are recognised in profit or loss</w:t>
      </w:r>
      <w:r w:rsidR="005D5B41" w:rsidRPr="0048473D">
        <w:rPr>
          <w:rFonts w:ascii="BrowalliaUPC" w:hAnsi="BrowalliaUPC" w:cs="BrowalliaUPC"/>
          <w:color w:val="000000" w:themeColor="text1"/>
          <w:sz w:val="26"/>
          <w:szCs w:val="26"/>
        </w:rPr>
        <w:t>.</w:t>
      </w:r>
    </w:p>
    <w:p w14:paraId="4D6A1C1A" w14:textId="2EC298AF"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lastRenderedPageBreak/>
        <w:t>5.1</w:t>
      </w:r>
      <w:r w:rsidR="00B440BD" w:rsidRPr="0048473D">
        <w:rPr>
          <w:rFonts w:ascii="BrowalliaUPC" w:hAnsi="BrowalliaUPC" w:cs="BrowalliaUPC" w:hint="cs"/>
          <w:color w:val="000000" w:themeColor="text1"/>
          <w:sz w:val="26"/>
          <w:szCs w:val="26"/>
          <w:cs/>
        </w:rPr>
        <w:t>3</w:t>
      </w:r>
      <w:r w:rsidRPr="0048473D">
        <w:rPr>
          <w:rFonts w:ascii="BrowalliaUPC" w:hAnsi="BrowalliaUPC" w:cs="BrowalliaUPC"/>
          <w:color w:val="000000" w:themeColor="text1"/>
          <w:sz w:val="26"/>
          <w:szCs w:val="26"/>
        </w:rPr>
        <w:tab/>
        <w:t>Provisions</w:t>
      </w:r>
    </w:p>
    <w:p w14:paraId="61318C63" w14:textId="77777777" w:rsidR="00B440BD"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Provisions are recognised when the Group company has a present legal or constructive obligation as a result of past events, it is probable that an outflow of resources will be required to settle the obligation and a reliable estimate of the amount can be made. </w:t>
      </w:r>
    </w:p>
    <w:p w14:paraId="28D75EDE" w14:textId="44E38968" w:rsidR="005D5B41"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r w:rsidR="005D5B41" w:rsidRPr="0048473D">
        <w:rPr>
          <w:rFonts w:ascii="BrowalliaUPC" w:hAnsi="BrowalliaUPC" w:cs="BrowalliaUPC"/>
          <w:color w:val="000000" w:themeColor="text1"/>
          <w:sz w:val="26"/>
          <w:szCs w:val="26"/>
        </w:rPr>
        <w:t>.</w:t>
      </w:r>
    </w:p>
    <w:p w14:paraId="04E7B733" w14:textId="357DEBC0"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5.1</w:t>
      </w:r>
      <w:r w:rsidR="00B440BD" w:rsidRPr="0048473D">
        <w:rPr>
          <w:rFonts w:ascii="BrowalliaUPC" w:hAnsi="BrowalliaUPC" w:cs="BrowalliaUPC" w:hint="cs"/>
          <w:color w:val="000000" w:themeColor="text1"/>
          <w:sz w:val="26"/>
          <w:szCs w:val="26"/>
          <w:cs/>
        </w:rPr>
        <w:t>4</w:t>
      </w:r>
      <w:r w:rsidRPr="0048473D">
        <w:rPr>
          <w:rFonts w:ascii="BrowalliaUPC" w:hAnsi="BrowalliaUPC" w:cs="BrowalliaUPC"/>
          <w:color w:val="000000" w:themeColor="text1"/>
          <w:sz w:val="26"/>
          <w:szCs w:val="26"/>
        </w:rPr>
        <w:tab/>
        <w:t xml:space="preserve">Fair </w:t>
      </w:r>
      <w:r w:rsidR="004A2D9C" w:rsidRPr="0048473D">
        <w:rPr>
          <w:rFonts w:ascii="BrowalliaUPC" w:hAnsi="BrowalliaUPC" w:cs="BrowalliaUPC"/>
          <w:color w:val="000000" w:themeColor="text1"/>
          <w:sz w:val="26"/>
          <w:szCs w:val="26"/>
        </w:rPr>
        <w:t>v</w:t>
      </w:r>
      <w:r w:rsidRPr="0048473D">
        <w:rPr>
          <w:rFonts w:ascii="BrowalliaUPC" w:hAnsi="BrowalliaUPC" w:cs="BrowalliaUPC"/>
          <w:color w:val="000000" w:themeColor="text1"/>
          <w:sz w:val="26"/>
          <w:szCs w:val="26"/>
        </w:rPr>
        <w:t xml:space="preserve">alue measurement </w:t>
      </w:r>
    </w:p>
    <w:p w14:paraId="5232B3C9" w14:textId="77777777" w:rsidR="00CA074D"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CA074D" w:rsidRPr="0048473D">
        <w:rPr>
          <w:rFonts w:ascii="BrowalliaUPC" w:hAnsi="BrowalliaUPC" w:cs="BrowalliaUPC"/>
          <w:color w:val="000000" w:themeColor="text1"/>
          <w:sz w:val="26"/>
          <w:szCs w:val="26"/>
        </w:rPr>
        <w:t>.</w:t>
      </w:r>
    </w:p>
    <w:p w14:paraId="4E8177BA" w14:textId="4DC3236C" w:rsidR="005D5B41" w:rsidRPr="0048473D" w:rsidRDefault="005D5B41"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4EADCD0" w14:textId="77777777" w:rsidR="005D5B41" w:rsidRPr="0048473D" w:rsidRDefault="005D5B41" w:rsidP="00086F55">
      <w:pPr>
        <w:pStyle w:val="BodyText"/>
        <w:spacing w:after="0" w:line="240" w:lineRule="atLeast"/>
        <w:ind w:left="108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ab/>
        <w:t>Level 1: quoted prices in active markets for identical assets or liabilities.</w:t>
      </w:r>
    </w:p>
    <w:p w14:paraId="4125CF9C" w14:textId="0B592CA1" w:rsidR="005D5B41" w:rsidRPr="0048473D" w:rsidRDefault="005D5B41" w:rsidP="00086F55">
      <w:pPr>
        <w:pStyle w:val="BodyText"/>
        <w:spacing w:after="0" w:line="240" w:lineRule="atLeast"/>
        <w:ind w:left="1440" w:right="62" w:hanging="36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ab/>
        <w:t xml:space="preserve">Level 2: inputs other than quoted prices included in Level 1 that are observable for the asset or liability, </w:t>
      </w:r>
      <w:r w:rsidR="00672CAB" w:rsidRPr="0048473D">
        <w:rPr>
          <w:rFonts w:ascii="BrowalliaUPC" w:hAnsi="BrowalliaUPC" w:cs="BrowalliaUPC"/>
          <w:color w:val="000000" w:themeColor="text1"/>
          <w:sz w:val="26"/>
          <w:szCs w:val="26"/>
        </w:rPr>
        <w:t xml:space="preserve">  </w:t>
      </w:r>
      <w:r w:rsidRPr="0048473D">
        <w:rPr>
          <w:rFonts w:ascii="BrowalliaUPC" w:hAnsi="BrowalliaUPC" w:cs="BrowalliaUPC"/>
          <w:color w:val="000000" w:themeColor="text1"/>
          <w:sz w:val="26"/>
          <w:szCs w:val="26"/>
        </w:rPr>
        <w:t>either directly or indirectly.</w:t>
      </w:r>
    </w:p>
    <w:p w14:paraId="629A686A" w14:textId="77777777" w:rsidR="005D5B41" w:rsidRPr="0048473D" w:rsidRDefault="005D5B41" w:rsidP="00086F55">
      <w:pPr>
        <w:pStyle w:val="BodyText"/>
        <w:spacing w:after="0" w:line="240" w:lineRule="atLeast"/>
        <w:ind w:left="1080" w:right="62"/>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w:t>
      </w:r>
      <w:r w:rsidRPr="0048473D">
        <w:rPr>
          <w:rFonts w:ascii="BrowalliaUPC" w:hAnsi="BrowalliaUPC" w:cs="BrowalliaUPC"/>
          <w:color w:val="000000" w:themeColor="text1"/>
          <w:sz w:val="26"/>
          <w:szCs w:val="26"/>
        </w:rPr>
        <w:tab/>
        <w:t>Level 3: inputs for the asset or liability that are not based on unobservable input.</w:t>
      </w:r>
    </w:p>
    <w:p w14:paraId="42813118" w14:textId="77777777" w:rsidR="00086F55" w:rsidRPr="0048473D" w:rsidRDefault="00086F55" w:rsidP="00086F55">
      <w:pPr>
        <w:pStyle w:val="BodyText"/>
        <w:spacing w:after="0" w:line="240" w:lineRule="atLeast"/>
        <w:ind w:left="1080" w:right="62"/>
        <w:jc w:val="both"/>
        <w:rPr>
          <w:rFonts w:ascii="BrowalliaUPC" w:hAnsi="BrowalliaUPC" w:cs="BrowalliaUPC"/>
          <w:color w:val="000000" w:themeColor="text1"/>
          <w:sz w:val="26"/>
          <w:szCs w:val="26"/>
        </w:rPr>
      </w:pPr>
    </w:p>
    <w:p w14:paraId="5D70FF68" w14:textId="6F3C1AED"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5.1</w:t>
      </w:r>
      <w:r w:rsidR="00B440BD" w:rsidRPr="0048473D">
        <w:rPr>
          <w:rFonts w:ascii="BrowalliaUPC" w:hAnsi="BrowalliaUPC" w:cs="BrowalliaUPC" w:hint="cs"/>
          <w:color w:val="000000" w:themeColor="text1"/>
          <w:sz w:val="26"/>
          <w:szCs w:val="26"/>
          <w:cs/>
        </w:rPr>
        <w:t>5</w:t>
      </w:r>
      <w:r w:rsidRPr="0048473D">
        <w:rPr>
          <w:rFonts w:ascii="BrowalliaUPC" w:hAnsi="BrowalliaUPC" w:cs="BrowalliaUPC"/>
          <w:color w:val="000000" w:themeColor="text1"/>
          <w:sz w:val="26"/>
          <w:szCs w:val="26"/>
        </w:rPr>
        <w:tab/>
        <w:t>Revenue from contracts with customers</w:t>
      </w:r>
    </w:p>
    <w:p w14:paraId="35F12AFF" w14:textId="36FD4F72" w:rsidR="005D5B41" w:rsidRPr="0048473D" w:rsidRDefault="00B440BD" w:rsidP="00B440BD">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special discounts. Revenue is recognized at a point in time when the group satisfies its performance obligation by transferring the goods or services to the customer in accordance with the contract</w:t>
      </w:r>
      <w:r w:rsidR="005D5B41" w:rsidRPr="0048473D">
        <w:rPr>
          <w:rFonts w:ascii="BrowalliaUPC" w:hAnsi="BrowalliaUPC" w:cs="BrowalliaUPC"/>
          <w:color w:val="000000" w:themeColor="text1"/>
          <w:sz w:val="26"/>
          <w:szCs w:val="26"/>
        </w:rPr>
        <w:t>.</w:t>
      </w:r>
    </w:p>
    <w:p w14:paraId="4B7F39FA" w14:textId="1A538C60"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5.1</w:t>
      </w:r>
      <w:r w:rsidR="00B440BD" w:rsidRPr="0048473D">
        <w:rPr>
          <w:rFonts w:ascii="BrowalliaUPC" w:hAnsi="BrowalliaUPC" w:cs="BrowalliaUPC" w:hint="cs"/>
          <w:color w:val="000000" w:themeColor="text1"/>
          <w:sz w:val="26"/>
          <w:szCs w:val="26"/>
          <w:cs/>
        </w:rPr>
        <w:t>6</w:t>
      </w:r>
      <w:r w:rsidRPr="0048473D">
        <w:rPr>
          <w:rFonts w:ascii="BrowalliaUPC" w:hAnsi="BrowalliaUPC" w:cs="BrowalliaUPC"/>
          <w:color w:val="000000" w:themeColor="text1"/>
          <w:sz w:val="26"/>
          <w:szCs w:val="26"/>
        </w:rPr>
        <w:tab/>
        <w:t>Other income</w:t>
      </w:r>
    </w:p>
    <w:p w14:paraId="3270151C" w14:textId="77777777" w:rsidR="00EA2282" w:rsidRPr="0048473D" w:rsidRDefault="005D5B41" w:rsidP="00EA2282">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Other income comprises interest income and others, which is generally recognised based on accrual basis.</w:t>
      </w:r>
    </w:p>
    <w:p w14:paraId="56E28C00" w14:textId="77777777" w:rsidR="008A5236" w:rsidRPr="0048473D" w:rsidRDefault="008A5236" w:rsidP="00EA2282">
      <w:pPr>
        <w:pStyle w:val="BodyText"/>
        <w:spacing w:line="240" w:lineRule="atLeast"/>
        <w:ind w:left="1080" w:right="63"/>
        <w:jc w:val="both"/>
        <w:rPr>
          <w:rFonts w:ascii="BrowalliaUPC" w:hAnsi="BrowalliaUPC" w:cs="BrowalliaUPC"/>
          <w:color w:val="000000" w:themeColor="text1"/>
          <w:sz w:val="26"/>
          <w:szCs w:val="26"/>
        </w:rPr>
        <w:sectPr w:rsidR="008A5236" w:rsidRPr="0048473D" w:rsidSect="008F072F">
          <w:pgSz w:w="11907" w:h="16840" w:code="9"/>
          <w:pgMar w:top="1152" w:right="1382" w:bottom="1152" w:left="1152" w:header="720" w:footer="720" w:gutter="0"/>
          <w:paperSrc w:first="15" w:other="15"/>
          <w:cols w:space="720"/>
          <w:docGrid w:linePitch="381"/>
        </w:sectPr>
      </w:pPr>
    </w:p>
    <w:p w14:paraId="137BC1F5" w14:textId="3B90015F" w:rsidR="005D5B41" w:rsidRPr="0048473D" w:rsidRDefault="00EA2282" w:rsidP="00EA2282">
      <w:pPr>
        <w:pStyle w:val="BodyText"/>
        <w:spacing w:line="240" w:lineRule="atLeast"/>
        <w:ind w:left="1080" w:right="63" w:hanging="540"/>
        <w:jc w:val="both"/>
        <w:rPr>
          <w:rFonts w:ascii="BrowalliaUPC" w:hAnsi="BrowalliaUPC" w:cs="BrowalliaUPC"/>
          <w:color w:val="000000" w:themeColor="text1"/>
          <w:sz w:val="26"/>
          <w:szCs w:val="26"/>
          <w:lang w:val="en-US"/>
        </w:rPr>
      </w:pPr>
      <w:r w:rsidRPr="0048473D">
        <w:rPr>
          <w:rFonts w:ascii="BrowalliaUPC" w:hAnsi="BrowalliaUPC" w:cs="BrowalliaUPC"/>
          <w:color w:val="000000" w:themeColor="text1"/>
          <w:sz w:val="26"/>
          <w:szCs w:val="26"/>
        </w:rPr>
        <w:lastRenderedPageBreak/>
        <w:t>5.17</w:t>
      </w:r>
      <w:r w:rsidRPr="0048473D">
        <w:rPr>
          <w:rFonts w:ascii="BrowalliaUPC" w:hAnsi="BrowalliaUPC" w:cs="BrowalliaUPC"/>
          <w:color w:val="000000" w:themeColor="text1"/>
          <w:sz w:val="26"/>
          <w:szCs w:val="26"/>
        </w:rPr>
        <w:tab/>
      </w:r>
      <w:r w:rsidRPr="0048473D">
        <w:rPr>
          <w:rFonts w:ascii="BrowalliaUPC" w:hAnsi="BrowalliaUPC" w:cs="BrowalliaUPC"/>
          <w:color w:val="000000" w:themeColor="text1"/>
          <w:sz w:val="26"/>
          <w:szCs w:val="26"/>
          <w:lang w:val="en-US"/>
        </w:rPr>
        <w:t>Income tax</w:t>
      </w:r>
    </w:p>
    <w:p w14:paraId="1E4E47B0" w14:textId="77777777" w:rsidR="00AE0F18" w:rsidRPr="0048473D" w:rsidRDefault="00AE0F18" w:rsidP="00AE0F1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Income tax expense for the year comprises current and deferred tax, which is recognised in profit or loss except to the extent that it relates to items recognised directly in other comprehensive income.</w:t>
      </w:r>
    </w:p>
    <w:p w14:paraId="3C20F664" w14:textId="77777777" w:rsidR="00AE0F18" w:rsidRPr="0048473D" w:rsidRDefault="00AE0F18" w:rsidP="00AE0F1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Current tax is recognised in respect of the taxable income or loss for the year, using tax rates enacted or substantively enacted at the reporting date, and any adjustment to tax payable in respect of previous years.</w:t>
      </w:r>
    </w:p>
    <w:p w14:paraId="579930CB" w14:textId="77777777" w:rsidR="00AE0F18" w:rsidRPr="0048473D" w:rsidRDefault="00AE0F18" w:rsidP="00AE0F1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Deferred tax is recognised in respect of temporary differences between the carrying amounts of assets and liabilities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2AF1CD1D" w14:textId="77777777" w:rsidR="00AE0F18" w:rsidRPr="0048473D" w:rsidRDefault="00AE0F18" w:rsidP="00AE0F1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003F3C95" w14:textId="1956A48F" w:rsidR="005D5B41" w:rsidRPr="0048473D" w:rsidRDefault="00AE0F18" w:rsidP="00AE0F1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5D5B41" w:rsidRPr="0048473D">
        <w:rPr>
          <w:rFonts w:ascii="BrowalliaUPC" w:hAnsi="BrowalliaUPC" w:cs="BrowalliaUPC"/>
          <w:color w:val="000000" w:themeColor="text1"/>
          <w:sz w:val="26"/>
          <w:szCs w:val="26"/>
        </w:rPr>
        <w:t>.</w:t>
      </w:r>
    </w:p>
    <w:p w14:paraId="4E0D9C2A" w14:textId="6DD4E442"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5.1</w:t>
      </w:r>
      <w:r w:rsidR="00AE0F18" w:rsidRPr="0048473D">
        <w:rPr>
          <w:rFonts w:ascii="BrowalliaUPC" w:hAnsi="BrowalliaUPC" w:cs="BrowalliaUPC" w:hint="cs"/>
          <w:color w:val="000000" w:themeColor="text1"/>
          <w:sz w:val="26"/>
          <w:szCs w:val="26"/>
          <w:cs/>
        </w:rPr>
        <w:t>8</w:t>
      </w:r>
      <w:r w:rsidRPr="0048473D">
        <w:rPr>
          <w:rFonts w:ascii="BrowalliaUPC" w:hAnsi="BrowalliaUPC" w:cs="BrowalliaUPC"/>
          <w:color w:val="000000" w:themeColor="text1"/>
          <w:sz w:val="26"/>
          <w:szCs w:val="26"/>
        </w:rPr>
        <w:tab/>
        <w:t>Earnings per share</w:t>
      </w:r>
    </w:p>
    <w:p w14:paraId="014F6675" w14:textId="10898C54" w:rsidR="005D5B41" w:rsidRPr="0048473D" w:rsidRDefault="00AE0F18" w:rsidP="006C0FD9">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Basic earnings per share (EPS) is calculated by dividing the profit or loss attributable to ordinary shareholders of the Company by the weighted average number of ordinary shares outstanding during the period</w:t>
      </w:r>
      <w:r w:rsidR="005D5B41" w:rsidRPr="0048473D">
        <w:rPr>
          <w:rFonts w:ascii="BrowalliaUPC" w:hAnsi="BrowalliaUPC" w:cs="BrowalliaUPC"/>
          <w:color w:val="000000" w:themeColor="text1"/>
          <w:sz w:val="26"/>
          <w:szCs w:val="26"/>
        </w:rPr>
        <w:t>.</w:t>
      </w:r>
    </w:p>
    <w:p w14:paraId="2F4A8E3E" w14:textId="58B85A2B"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5.1</w:t>
      </w:r>
      <w:r w:rsidR="00AE0F18" w:rsidRPr="0048473D">
        <w:rPr>
          <w:rFonts w:ascii="BrowalliaUPC" w:hAnsi="BrowalliaUPC" w:cs="BrowalliaUPC" w:hint="cs"/>
          <w:color w:val="000000" w:themeColor="text1"/>
          <w:sz w:val="26"/>
          <w:szCs w:val="26"/>
          <w:cs/>
        </w:rPr>
        <w:t>9</w:t>
      </w:r>
      <w:r w:rsidRPr="0048473D">
        <w:rPr>
          <w:rFonts w:ascii="BrowalliaUPC" w:hAnsi="BrowalliaUPC" w:cs="BrowalliaUPC"/>
          <w:color w:val="000000" w:themeColor="text1"/>
          <w:sz w:val="26"/>
          <w:szCs w:val="26"/>
        </w:rPr>
        <w:tab/>
        <w:t>Related parties</w:t>
      </w:r>
    </w:p>
    <w:p w14:paraId="5A102BA9" w14:textId="77777777" w:rsidR="00AE0F18" w:rsidRPr="0048473D" w:rsidRDefault="00AE0F18" w:rsidP="00AE0F1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 xml:space="preserve">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the Group has direct or indirect control or joint control or has significant influence over the financial and managerial decision-making of a person or entity.  </w:t>
      </w:r>
    </w:p>
    <w:p w14:paraId="14BF647D" w14:textId="3967DE4B" w:rsidR="005D5B41" w:rsidRPr="0048473D" w:rsidRDefault="00AE0F18" w:rsidP="00AE0F18">
      <w:pPr>
        <w:pStyle w:val="BodyText"/>
        <w:spacing w:line="240" w:lineRule="atLeast"/>
        <w:ind w:left="1080" w:right="63"/>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In considering each possible related party relationship, attention is directed to the substance of the relationship, and not merely the legal form</w:t>
      </w:r>
      <w:r w:rsidR="005D5B41" w:rsidRPr="0048473D">
        <w:rPr>
          <w:rFonts w:ascii="BrowalliaUPC" w:hAnsi="BrowalliaUPC" w:cs="BrowalliaUPC"/>
          <w:color w:val="000000" w:themeColor="text1"/>
          <w:sz w:val="26"/>
          <w:szCs w:val="26"/>
        </w:rPr>
        <w:t>.</w:t>
      </w:r>
    </w:p>
    <w:p w14:paraId="7BE8360B" w14:textId="638993A4" w:rsidR="005D5B41" w:rsidRPr="0048473D" w:rsidRDefault="005D5B41" w:rsidP="006C0FD9">
      <w:pPr>
        <w:pStyle w:val="BodyText"/>
        <w:spacing w:line="240" w:lineRule="atLeast"/>
        <w:ind w:left="1080" w:right="63" w:hanging="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5.</w:t>
      </w:r>
      <w:r w:rsidR="00AE0F18" w:rsidRPr="0048473D">
        <w:rPr>
          <w:rFonts w:ascii="BrowalliaUPC" w:hAnsi="BrowalliaUPC" w:cs="BrowalliaUPC" w:hint="cs"/>
          <w:color w:val="000000" w:themeColor="text1"/>
          <w:sz w:val="26"/>
          <w:szCs w:val="26"/>
          <w:cs/>
        </w:rPr>
        <w:t>20</w:t>
      </w:r>
      <w:r w:rsidRPr="0048473D">
        <w:rPr>
          <w:rFonts w:ascii="BrowalliaUPC" w:hAnsi="BrowalliaUPC" w:cs="BrowalliaUPC"/>
          <w:color w:val="000000" w:themeColor="text1"/>
          <w:sz w:val="26"/>
          <w:szCs w:val="26"/>
        </w:rPr>
        <w:tab/>
        <w:t>Segment reporting</w:t>
      </w:r>
    </w:p>
    <w:p w14:paraId="1ADC7D60" w14:textId="77777777" w:rsidR="008A5236" w:rsidRPr="0048473D" w:rsidRDefault="005D5B41" w:rsidP="00AE6FA8">
      <w:pPr>
        <w:pStyle w:val="BodyText"/>
        <w:spacing w:line="240" w:lineRule="atLeast"/>
        <w:ind w:left="1080" w:right="63"/>
        <w:jc w:val="both"/>
        <w:rPr>
          <w:rFonts w:ascii="BrowalliaUPC" w:hAnsi="BrowalliaUPC" w:cs="BrowalliaUPC"/>
          <w:color w:val="000000" w:themeColor="text1"/>
          <w:sz w:val="26"/>
          <w:szCs w:val="26"/>
        </w:rPr>
        <w:sectPr w:rsidR="008A5236" w:rsidRPr="0048473D" w:rsidSect="008F072F">
          <w:pgSz w:w="11907" w:h="16840" w:code="9"/>
          <w:pgMar w:top="1152" w:right="1382" w:bottom="1152" w:left="1152" w:header="720" w:footer="720" w:gutter="0"/>
          <w:paperSrc w:first="15" w:other="15"/>
          <w:cols w:space="720"/>
          <w:docGrid w:linePitch="381"/>
        </w:sectPr>
      </w:pPr>
      <w:r w:rsidRPr="0048473D">
        <w:rPr>
          <w:rFonts w:ascii="BrowalliaUPC" w:hAnsi="BrowalliaUPC" w:cs="BrowalliaUPC"/>
          <w:color w:val="000000" w:themeColor="text1"/>
          <w:sz w:val="26"/>
          <w:szCs w:val="26"/>
        </w:rPr>
        <w:t>Segment results that are reported to the Group’s management include items directly attributable to a segment as well as those that can be allocated on a reasonable basis.</w:t>
      </w:r>
    </w:p>
    <w:p w14:paraId="44C06C40" w14:textId="77C139DF" w:rsidR="002E5FC0" w:rsidRPr="0048473D" w:rsidRDefault="00097409" w:rsidP="00581D6E">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Business combination</w:t>
      </w:r>
    </w:p>
    <w:p w14:paraId="4D1EC7D6" w14:textId="2D0B1038" w:rsidR="00581D6E" w:rsidRPr="0048473D" w:rsidRDefault="00AE0F18" w:rsidP="00581D6E">
      <w:pPr>
        <w:autoSpaceDE w:val="0"/>
        <w:autoSpaceDN w:val="0"/>
        <w:adjustRightInd w:val="0"/>
        <w:spacing w:line="240" w:lineRule="atLeast"/>
        <w:ind w:left="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On November 6, 2024, the company acquired the business of Fru</w:t>
      </w:r>
      <w:r w:rsidR="004201B9" w:rsidRPr="0048473D">
        <w:rPr>
          <w:rFonts w:ascii="BrowalliaUPC" w:hAnsi="BrowalliaUPC" w:cs="BrowalliaUPC"/>
          <w:color w:val="000000" w:themeColor="text1"/>
          <w:sz w:val="26"/>
          <w:szCs w:val="26"/>
        </w:rPr>
        <w:t>i</w:t>
      </w:r>
      <w:r w:rsidRPr="0048473D">
        <w:rPr>
          <w:rFonts w:ascii="BrowalliaUPC" w:hAnsi="BrowalliaUPC" w:cs="BrowalliaUPC"/>
          <w:color w:val="000000" w:themeColor="text1"/>
          <w:sz w:val="26"/>
          <w:szCs w:val="26"/>
        </w:rPr>
        <w:t xml:space="preserve">ta Biomed Co., Ltd., which primarily operates in the production of bioplastics, the production and distribution of bio-based food and beverages, and food sourcing services. The acquisition involved a 51% stake in the company’s total issued and paid-up shares at a price of 274.22 baht per share, amounting to a total purchase price of 447,525,000 baht. </w:t>
      </w:r>
    </w:p>
    <w:p w14:paraId="30E54DBC" w14:textId="77777777" w:rsidR="00581D6E" w:rsidRPr="0048473D" w:rsidRDefault="00581D6E" w:rsidP="00581D6E">
      <w:pPr>
        <w:autoSpaceDE w:val="0"/>
        <w:autoSpaceDN w:val="0"/>
        <w:adjustRightInd w:val="0"/>
        <w:spacing w:line="240" w:lineRule="atLeast"/>
        <w:ind w:left="540"/>
        <w:jc w:val="both"/>
        <w:rPr>
          <w:rFonts w:ascii="BrowalliaUPC" w:hAnsi="BrowalliaUPC" w:cs="BrowalliaUPC"/>
          <w:color w:val="000000" w:themeColor="text1"/>
          <w:sz w:val="26"/>
          <w:szCs w:val="26"/>
        </w:rPr>
      </w:pPr>
    </w:p>
    <w:p w14:paraId="1996456D" w14:textId="4D42495D" w:rsidR="00097409" w:rsidRPr="0048473D" w:rsidRDefault="00AE0F18" w:rsidP="00581D6E">
      <w:pPr>
        <w:autoSpaceDE w:val="0"/>
        <w:autoSpaceDN w:val="0"/>
        <w:adjustRightInd w:val="0"/>
        <w:spacing w:line="240" w:lineRule="atLeast"/>
        <w:ind w:left="540"/>
        <w:jc w:val="both"/>
        <w:rPr>
          <w:rFonts w:ascii="BrowalliaUPC" w:hAnsi="BrowalliaUPC" w:cs="BrowalliaUPC"/>
          <w:color w:val="000000" w:themeColor="text1"/>
          <w:sz w:val="26"/>
          <w:szCs w:val="26"/>
        </w:rPr>
      </w:pPr>
      <w:r w:rsidRPr="0048473D">
        <w:rPr>
          <w:rFonts w:ascii="BrowalliaUPC" w:hAnsi="BrowalliaUPC" w:cs="BrowalliaUPC"/>
          <w:color w:val="000000" w:themeColor="text1"/>
          <w:sz w:val="26"/>
          <w:szCs w:val="26"/>
        </w:rPr>
        <w:t>The company engaged UK Valuation &amp; Agency Co., Ltd. (an independent fair value appraiser) to assess the fair value of the identifiable assets acquired and liabilities assumed, to be completed within one year from the acquisition date, in accordance with financial reporting standards. The independent fair value appraiser completed the valuation in January 2025 and concluded that the fair value of the assets and liabilities estimated and recognized by the group's management at the acquisition date was appropriate, as follows :</w:t>
      </w:r>
    </w:p>
    <w:tbl>
      <w:tblPr>
        <w:tblStyle w:val="TableGrid"/>
        <w:tblW w:w="951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7"/>
        <w:gridCol w:w="2127"/>
        <w:gridCol w:w="1418"/>
      </w:tblGrid>
      <w:tr w:rsidR="00581D6E" w:rsidRPr="0048473D" w14:paraId="2D2F62FD" w14:textId="77777777" w:rsidTr="000F47DC">
        <w:tc>
          <w:tcPr>
            <w:tcW w:w="5967" w:type="dxa"/>
          </w:tcPr>
          <w:p w14:paraId="09AEDCB1" w14:textId="77777777" w:rsidR="00C617B4" w:rsidRPr="0048473D" w:rsidRDefault="00EA2282" w:rsidP="00F93388">
            <w:pPr>
              <w:pStyle w:val="ListParagraph"/>
              <w:tabs>
                <w:tab w:val="left" w:pos="426"/>
                <w:tab w:val="left" w:pos="900"/>
              </w:tabs>
              <w:spacing w:line="380" w:lineRule="exact"/>
              <w:ind w:left="0"/>
              <w:jc w:val="thaiDistribute"/>
              <w:rPr>
                <w:rFonts w:ascii="BrowalliaUPC" w:hAnsi="BrowalliaUPC" w:cs="BrowalliaUPC"/>
                <w:sz w:val="26"/>
                <w:szCs w:val="26"/>
              </w:rPr>
            </w:pPr>
            <w:r w:rsidRPr="0048473D">
              <w:rPr>
                <w:rFonts w:ascii="BrowalliaUPC" w:hAnsi="BrowalliaUPC" w:cs="BrowalliaUPC"/>
                <w:sz w:val="26"/>
                <w:szCs w:val="26"/>
              </w:rPr>
              <w:br w:type="page"/>
            </w:r>
          </w:p>
          <w:p w14:paraId="1BD8E3C8" w14:textId="74876807"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lang w:val="en-GB"/>
              </w:rPr>
            </w:pPr>
            <w:r w:rsidRPr="0048473D">
              <w:rPr>
                <w:rFonts w:ascii="Browallia New" w:hAnsi="Browallia New" w:cs="Browallia New"/>
                <w:sz w:val="26"/>
                <w:szCs w:val="26"/>
                <w:lang w:val="en-GB"/>
              </w:rPr>
              <w:t>(</w:t>
            </w:r>
            <w:r w:rsidRPr="0048473D">
              <w:rPr>
                <w:rFonts w:ascii="Browallia New" w:hAnsi="Browallia New" w:cs="Browallia New"/>
                <w:sz w:val="26"/>
                <w:szCs w:val="26"/>
              </w:rPr>
              <w:t>Unit</w:t>
            </w:r>
            <w:r w:rsidRPr="0048473D">
              <w:rPr>
                <w:rFonts w:ascii="Browallia New" w:hAnsi="Browallia New" w:cs="Browallia New"/>
                <w:sz w:val="26"/>
                <w:szCs w:val="26"/>
                <w:cs/>
                <w:lang w:val="en-GB"/>
              </w:rPr>
              <w:t xml:space="preserve"> : </w:t>
            </w:r>
            <w:r w:rsidRPr="0048473D">
              <w:rPr>
                <w:rFonts w:ascii="Browallia New" w:hAnsi="Browallia New" w:cs="Browallia New"/>
                <w:sz w:val="26"/>
                <w:szCs w:val="26"/>
                <w:lang w:val="en-GB"/>
              </w:rPr>
              <w:t>Baht</w:t>
            </w:r>
            <w:r w:rsidRPr="0048473D">
              <w:rPr>
                <w:rFonts w:ascii="Browallia New" w:hAnsi="Browallia New" w:cs="Browallia New"/>
                <w:sz w:val="26"/>
                <w:szCs w:val="26"/>
                <w:cs/>
                <w:lang w:val="en-GB"/>
              </w:rPr>
              <w:t>)</w:t>
            </w:r>
          </w:p>
        </w:tc>
        <w:tc>
          <w:tcPr>
            <w:tcW w:w="2127" w:type="dxa"/>
          </w:tcPr>
          <w:p w14:paraId="6AA71D5C" w14:textId="77777777" w:rsidR="00581D6E" w:rsidRPr="0048473D" w:rsidRDefault="00581D6E" w:rsidP="00F93388">
            <w:pPr>
              <w:pStyle w:val="ListParagraph"/>
              <w:tabs>
                <w:tab w:val="left" w:pos="426"/>
                <w:tab w:val="left" w:pos="900"/>
              </w:tabs>
              <w:spacing w:line="380" w:lineRule="exact"/>
              <w:ind w:left="0"/>
              <w:jc w:val="center"/>
              <w:rPr>
                <w:rFonts w:ascii="Browallia New" w:hAnsi="Browallia New" w:cs="Browallia New"/>
                <w:sz w:val="26"/>
                <w:szCs w:val="26"/>
                <w:cs/>
                <w:lang w:val="en-GB"/>
              </w:rPr>
            </w:pPr>
          </w:p>
        </w:tc>
        <w:tc>
          <w:tcPr>
            <w:tcW w:w="1418" w:type="dxa"/>
          </w:tcPr>
          <w:p w14:paraId="281E4AFC" w14:textId="77777777" w:rsidR="00581D6E" w:rsidRPr="0048473D" w:rsidRDefault="00581D6E" w:rsidP="00F93388">
            <w:pPr>
              <w:pStyle w:val="ListParagraph"/>
              <w:tabs>
                <w:tab w:val="left" w:pos="426"/>
                <w:tab w:val="left" w:pos="900"/>
              </w:tabs>
              <w:spacing w:line="380" w:lineRule="exact"/>
              <w:ind w:left="0"/>
              <w:jc w:val="center"/>
              <w:rPr>
                <w:rFonts w:ascii="Browallia New" w:hAnsi="Browallia New" w:cs="Browallia New"/>
                <w:sz w:val="26"/>
                <w:szCs w:val="26"/>
                <w:cs/>
                <w:lang w:val="en-GB"/>
              </w:rPr>
            </w:pPr>
          </w:p>
        </w:tc>
      </w:tr>
      <w:tr w:rsidR="00581D6E" w:rsidRPr="0048473D" w14:paraId="361D4AAC" w14:textId="77777777" w:rsidTr="000F47DC">
        <w:tc>
          <w:tcPr>
            <w:tcW w:w="5967" w:type="dxa"/>
          </w:tcPr>
          <w:p w14:paraId="0DF55BA8" w14:textId="3491C020"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b/>
                <w:bCs/>
                <w:sz w:val="26"/>
                <w:szCs w:val="26"/>
              </w:rPr>
            </w:pPr>
            <w:r w:rsidRPr="0048473D">
              <w:rPr>
                <w:rFonts w:ascii="Browallia New" w:hAnsi="Browallia New" w:cs="Browallia New"/>
                <w:b/>
                <w:bCs/>
                <w:sz w:val="26"/>
                <w:szCs w:val="26"/>
              </w:rPr>
              <w:t>Assets</w:t>
            </w:r>
          </w:p>
        </w:tc>
        <w:tc>
          <w:tcPr>
            <w:tcW w:w="2127" w:type="dxa"/>
          </w:tcPr>
          <w:p w14:paraId="18C9E40C" w14:textId="77777777"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lang w:val="en-GB"/>
              </w:rPr>
            </w:pPr>
          </w:p>
        </w:tc>
        <w:tc>
          <w:tcPr>
            <w:tcW w:w="1418" w:type="dxa"/>
          </w:tcPr>
          <w:p w14:paraId="143E53B0" w14:textId="77777777"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lang w:val="en-GB"/>
              </w:rPr>
            </w:pPr>
          </w:p>
        </w:tc>
      </w:tr>
      <w:tr w:rsidR="00581D6E" w:rsidRPr="0048473D" w14:paraId="21483450" w14:textId="77777777" w:rsidTr="000F47DC">
        <w:tc>
          <w:tcPr>
            <w:tcW w:w="5967" w:type="dxa"/>
          </w:tcPr>
          <w:p w14:paraId="1CC68A1E" w14:textId="14B701D2"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cs/>
                <w:lang w:val="en-GB"/>
              </w:rPr>
            </w:pPr>
            <w:r w:rsidRPr="0048473D">
              <w:rPr>
                <w:rFonts w:ascii="Browallia New" w:hAnsi="Browallia New" w:cs="Browallia New"/>
                <w:sz w:val="26"/>
                <w:szCs w:val="26"/>
              </w:rPr>
              <w:t>Cash and Cash Equivalents</w:t>
            </w:r>
          </w:p>
        </w:tc>
        <w:tc>
          <w:tcPr>
            <w:tcW w:w="2127" w:type="dxa"/>
          </w:tcPr>
          <w:p w14:paraId="07AD6E61"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Pr>
          <w:p w14:paraId="23702BAC" w14:textId="77777777" w:rsidR="00581D6E" w:rsidRPr="0048473D" w:rsidRDefault="00581D6E" w:rsidP="00F93388">
            <w:pPr>
              <w:pStyle w:val="ListParagraph"/>
              <w:spacing w:line="380" w:lineRule="exact"/>
              <w:ind w:left="0"/>
              <w:jc w:val="right"/>
              <w:rPr>
                <w:rFonts w:ascii="Browallia New" w:hAnsi="Browallia New" w:cs="Browallia New"/>
                <w:sz w:val="26"/>
                <w:szCs w:val="26"/>
              </w:rPr>
            </w:pPr>
            <w:r w:rsidRPr="0048473D">
              <w:rPr>
                <w:rFonts w:ascii="Browallia New" w:hAnsi="Browallia New" w:cs="Browallia New"/>
                <w:sz w:val="26"/>
                <w:szCs w:val="26"/>
              </w:rPr>
              <w:t>2,518,713</w:t>
            </w:r>
          </w:p>
        </w:tc>
      </w:tr>
      <w:tr w:rsidR="00581D6E" w:rsidRPr="0048473D" w14:paraId="6B4EBB37" w14:textId="77777777" w:rsidTr="000F47DC">
        <w:tc>
          <w:tcPr>
            <w:tcW w:w="5967" w:type="dxa"/>
          </w:tcPr>
          <w:p w14:paraId="6A0B97D5" w14:textId="5E41939B"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cs/>
                <w:lang w:val="en-GB"/>
              </w:rPr>
            </w:pPr>
            <w:r w:rsidRPr="0048473D">
              <w:rPr>
                <w:rFonts w:ascii="Browallia New" w:hAnsi="Browallia New" w:cs="Browallia New"/>
                <w:sz w:val="26"/>
                <w:szCs w:val="26"/>
              </w:rPr>
              <w:t>Trade and Other Current Receivables</w:t>
            </w:r>
          </w:p>
        </w:tc>
        <w:tc>
          <w:tcPr>
            <w:tcW w:w="2127" w:type="dxa"/>
          </w:tcPr>
          <w:p w14:paraId="59CCBE1D"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Pr>
          <w:p w14:paraId="1EA6426B"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r w:rsidRPr="0048473D">
              <w:rPr>
                <w:rFonts w:ascii="Browallia New" w:hAnsi="Browallia New" w:cs="Browallia New"/>
                <w:sz w:val="26"/>
                <w:szCs w:val="26"/>
              </w:rPr>
              <w:t>72,885,127</w:t>
            </w:r>
          </w:p>
        </w:tc>
      </w:tr>
      <w:tr w:rsidR="00581D6E" w:rsidRPr="0048473D" w14:paraId="53B21562" w14:textId="77777777" w:rsidTr="000F47DC">
        <w:tc>
          <w:tcPr>
            <w:tcW w:w="5967" w:type="dxa"/>
          </w:tcPr>
          <w:p w14:paraId="46711D99" w14:textId="1A73D200"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b/>
                <w:bCs/>
                <w:color w:val="000000" w:themeColor="text1"/>
                <w:sz w:val="26"/>
                <w:szCs w:val="26"/>
                <w:cs/>
                <w:lang w:val="en-GB"/>
              </w:rPr>
            </w:pPr>
            <w:r w:rsidRPr="0048473D">
              <w:rPr>
                <w:rFonts w:ascii="Browallia New" w:hAnsi="Browallia New" w:cs="Browallia New"/>
                <w:color w:val="000000" w:themeColor="text1"/>
                <w:sz w:val="26"/>
                <w:szCs w:val="26"/>
              </w:rPr>
              <w:t>Inventories</w:t>
            </w:r>
          </w:p>
        </w:tc>
        <w:tc>
          <w:tcPr>
            <w:tcW w:w="2127" w:type="dxa"/>
          </w:tcPr>
          <w:p w14:paraId="7C8950B8"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Pr>
          <w:p w14:paraId="3AEA9064"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r w:rsidRPr="0048473D">
              <w:rPr>
                <w:rFonts w:ascii="Browallia New" w:hAnsi="Browallia New" w:cs="Browallia New"/>
                <w:sz w:val="26"/>
                <w:szCs w:val="26"/>
              </w:rPr>
              <w:t>602,482</w:t>
            </w:r>
          </w:p>
        </w:tc>
      </w:tr>
      <w:tr w:rsidR="00581D6E" w:rsidRPr="0048473D" w14:paraId="38473205" w14:textId="77777777" w:rsidTr="000F47DC">
        <w:tc>
          <w:tcPr>
            <w:tcW w:w="5967" w:type="dxa"/>
          </w:tcPr>
          <w:p w14:paraId="71EB2E42" w14:textId="0169ED9F" w:rsidR="00581D6E" w:rsidRPr="0048473D" w:rsidRDefault="00AE0F18"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Property, plants and equipment</w:t>
            </w:r>
          </w:p>
        </w:tc>
        <w:tc>
          <w:tcPr>
            <w:tcW w:w="2127" w:type="dxa"/>
          </w:tcPr>
          <w:p w14:paraId="665A9C20"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Pr>
          <w:p w14:paraId="3D246519"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r w:rsidRPr="0048473D">
              <w:rPr>
                <w:rFonts w:ascii="Browallia New" w:hAnsi="Browallia New" w:cs="Browallia New"/>
                <w:sz w:val="26"/>
                <w:szCs w:val="26"/>
              </w:rPr>
              <w:t>405,550,374</w:t>
            </w:r>
          </w:p>
        </w:tc>
      </w:tr>
      <w:tr w:rsidR="00581D6E" w:rsidRPr="0048473D" w14:paraId="52593DA9" w14:textId="77777777" w:rsidTr="000F47DC">
        <w:tc>
          <w:tcPr>
            <w:tcW w:w="5967" w:type="dxa"/>
          </w:tcPr>
          <w:p w14:paraId="1E56BDAA" w14:textId="2F0BC21B"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lang w:val="en-GB"/>
              </w:rPr>
            </w:pPr>
            <w:r w:rsidRPr="0048473D">
              <w:rPr>
                <w:rFonts w:ascii="Browallia New" w:hAnsi="Browallia New" w:cs="Browallia New"/>
                <w:sz w:val="26"/>
                <w:szCs w:val="26"/>
              </w:rPr>
              <w:t>Right-of-Use Assets</w:t>
            </w:r>
          </w:p>
        </w:tc>
        <w:tc>
          <w:tcPr>
            <w:tcW w:w="2127" w:type="dxa"/>
          </w:tcPr>
          <w:p w14:paraId="00B6E00E"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Pr>
          <w:p w14:paraId="02BE1C88"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r w:rsidRPr="0048473D">
              <w:rPr>
                <w:rFonts w:ascii="Browallia New" w:hAnsi="Browallia New" w:cs="Browallia New"/>
                <w:sz w:val="26"/>
                <w:szCs w:val="26"/>
              </w:rPr>
              <w:t>4,998,902</w:t>
            </w:r>
          </w:p>
        </w:tc>
      </w:tr>
      <w:tr w:rsidR="00581D6E" w:rsidRPr="0048473D" w14:paraId="177D57FA" w14:textId="77777777" w:rsidTr="000F47DC">
        <w:tc>
          <w:tcPr>
            <w:tcW w:w="5967" w:type="dxa"/>
          </w:tcPr>
          <w:p w14:paraId="449F60D5" w14:textId="5CD6C726"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cs/>
                <w:lang w:val="en-GB"/>
              </w:rPr>
            </w:pPr>
            <w:r w:rsidRPr="0048473D">
              <w:rPr>
                <w:rFonts w:ascii="Browallia New" w:hAnsi="Browallia New" w:cs="Browallia New"/>
                <w:sz w:val="26"/>
                <w:szCs w:val="26"/>
              </w:rPr>
              <w:t>Intangible Assets.</w:t>
            </w:r>
          </w:p>
        </w:tc>
        <w:tc>
          <w:tcPr>
            <w:tcW w:w="2127" w:type="dxa"/>
          </w:tcPr>
          <w:p w14:paraId="3152B434"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Pr>
          <w:p w14:paraId="4CD80D26"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r w:rsidRPr="0048473D">
              <w:rPr>
                <w:rFonts w:ascii="Browallia New" w:hAnsi="Browallia New" w:cs="Browallia New"/>
                <w:sz w:val="26"/>
                <w:szCs w:val="26"/>
              </w:rPr>
              <w:t>231,230,000</w:t>
            </w:r>
          </w:p>
        </w:tc>
      </w:tr>
      <w:tr w:rsidR="00581D6E" w:rsidRPr="0048473D" w14:paraId="4170C99B" w14:textId="77777777" w:rsidTr="000F47DC">
        <w:tc>
          <w:tcPr>
            <w:tcW w:w="5967" w:type="dxa"/>
          </w:tcPr>
          <w:p w14:paraId="3EA4DE3F" w14:textId="38EF4B2A"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cs/>
                <w:lang w:val="en-GB"/>
              </w:rPr>
            </w:pPr>
            <w:r w:rsidRPr="0048473D">
              <w:rPr>
                <w:rFonts w:ascii="Browallia New" w:hAnsi="Browallia New" w:cs="Browallia New"/>
                <w:sz w:val="26"/>
                <w:szCs w:val="26"/>
              </w:rPr>
              <w:t>Deferred Tax Assets</w:t>
            </w:r>
          </w:p>
        </w:tc>
        <w:tc>
          <w:tcPr>
            <w:tcW w:w="2127" w:type="dxa"/>
          </w:tcPr>
          <w:p w14:paraId="55EEFB37"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Pr>
          <w:p w14:paraId="4C284F23"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r w:rsidRPr="0048473D">
              <w:rPr>
                <w:rFonts w:ascii="Browallia New" w:hAnsi="Browallia New" w:cs="Browallia New"/>
                <w:sz w:val="26"/>
                <w:szCs w:val="26"/>
              </w:rPr>
              <w:t>145,800</w:t>
            </w:r>
          </w:p>
        </w:tc>
      </w:tr>
      <w:tr w:rsidR="00581D6E" w:rsidRPr="0048473D" w14:paraId="4BBAC02F" w14:textId="77777777" w:rsidTr="000F47DC">
        <w:tc>
          <w:tcPr>
            <w:tcW w:w="5967" w:type="dxa"/>
          </w:tcPr>
          <w:p w14:paraId="1EF31B9F" w14:textId="6971BB55"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cs/>
                <w:lang w:val="en-GB"/>
              </w:rPr>
            </w:pPr>
            <w:r w:rsidRPr="0048473D">
              <w:rPr>
                <w:rFonts w:ascii="Browallia New" w:hAnsi="Browallia New" w:cs="Browallia New"/>
                <w:sz w:val="26"/>
                <w:szCs w:val="26"/>
              </w:rPr>
              <w:t>Other Current Assets</w:t>
            </w:r>
          </w:p>
        </w:tc>
        <w:tc>
          <w:tcPr>
            <w:tcW w:w="2127" w:type="dxa"/>
          </w:tcPr>
          <w:p w14:paraId="6F777435"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p>
        </w:tc>
        <w:tc>
          <w:tcPr>
            <w:tcW w:w="1418" w:type="dxa"/>
            <w:tcBorders>
              <w:bottom w:val="single" w:sz="2" w:space="0" w:color="auto"/>
            </w:tcBorders>
          </w:tcPr>
          <w:p w14:paraId="54B2001A" w14:textId="77777777" w:rsidR="00581D6E" w:rsidRPr="0048473D" w:rsidRDefault="00581D6E" w:rsidP="00F93388">
            <w:pPr>
              <w:pStyle w:val="ListParagraph"/>
              <w:spacing w:line="380" w:lineRule="exact"/>
              <w:ind w:left="0"/>
              <w:jc w:val="right"/>
              <w:rPr>
                <w:rFonts w:ascii="Browallia New" w:hAnsi="Browallia New" w:cs="Browallia New"/>
                <w:sz w:val="26"/>
                <w:szCs w:val="26"/>
                <w:lang w:val="en-GB"/>
              </w:rPr>
            </w:pPr>
            <w:r w:rsidRPr="0048473D">
              <w:rPr>
                <w:rFonts w:ascii="Browallia New" w:hAnsi="Browallia New" w:cs="Browallia New"/>
                <w:sz w:val="26"/>
                <w:szCs w:val="26"/>
              </w:rPr>
              <w:t>3,799,404</w:t>
            </w:r>
          </w:p>
        </w:tc>
      </w:tr>
      <w:tr w:rsidR="00581D6E" w:rsidRPr="0048473D" w14:paraId="4BEAF0B9" w14:textId="77777777" w:rsidTr="000F47DC">
        <w:tc>
          <w:tcPr>
            <w:tcW w:w="5967" w:type="dxa"/>
          </w:tcPr>
          <w:p w14:paraId="566BA3A3" w14:textId="0235E93B"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b/>
                <w:bCs/>
                <w:sz w:val="26"/>
                <w:szCs w:val="26"/>
                <w:lang w:val="en-GB"/>
              </w:rPr>
            </w:pPr>
            <w:r w:rsidRPr="0048473D">
              <w:rPr>
                <w:rFonts w:ascii="Browallia New" w:hAnsi="Browallia New" w:cs="Browallia New"/>
                <w:b/>
                <w:bCs/>
                <w:sz w:val="26"/>
                <w:szCs w:val="26"/>
              </w:rPr>
              <w:t>Total Assets</w:t>
            </w:r>
          </w:p>
        </w:tc>
        <w:tc>
          <w:tcPr>
            <w:tcW w:w="2127" w:type="dxa"/>
          </w:tcPr>
          <w:p w14:paraId="7A7198E0"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418" w:type="dxa"/>
            <w:tcBorders>
              <w:top w:val="single" w:sz="2" w:space="0" w:color="auto"/>
              <w:bottom w:val="single" w:sz="2" w:space="0" w:color="auto"/>
            </w:tcBorders>
          </w:tcPr>
          <w:p w14:paraId="7302C275" w14:textId="38771B19"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sz w:val="26"/>
                <w:szCs w:val="26"/>
              </w:rPr>
              <w:t>721,730,80</w:t>
            </w:r>
            <w:r w:rsidR="00922A8F" w:rsidRPr="0048473D">
              <w:rPr>
                <w:rFonts w:ascii="Browallia New" w:hAnsi="Browallia New" w:cs="Browallia New"/>
                <w:sz w:val="26"/>
                <w:szCs w:val="26"/>
              </w:rPr>
              <w:t>2</w:t>
            </w:r>
          </w:p>
        </w:tc>
      </w:tr>
    </w:tbl>
    <w:p w14:paraId="2C27C5EA" w14:textId="77777777" w:rsidR="0028046E" w:rsidRPr="0048473D" w:rsidRDefault="0028046E">
      <w:pPr>
        <w:sectPr w:rsidR="0028046E" w:rsidRPr="0048473D" w:rsidSect="008F072F">
          <w:pgSz w:w="11907" w:h="16840" w:code="9"/>
          <w:pgMar w:top="1152" w:right="1382" w:bottom="1152" w:left="1152" w:header="720" w:footer="720" w:gutter="0"/>
          <w:paperSrc w:first="15" w:other="15"/>
          <w:cols w:space="720"/>
          <w:docGrid w:linePitch="381"/>
        </w:sect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7"/>
        <w:gridCol w:w="1843"/>
        <w:gridCol w:w="1276"/>
      </w:tblGrid>
      <w:tr w:rsidR="00AE0F18" w:rsidRPr="0048473D" w14:paraId="1EEABF1D" w14:textId="77777777" w:rsidTr="000F47DC">
        <w:tc>
          <w:tcPr>
            <w:tcW w:w="5967" w:type="dxa"/>
          </w:tcPr>
          <w:p w14:paraId="0F21CA8B" w14:textId="77777777"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b/>
                <w:bCs/>
                <w:color w:val="000000" w:themeColor="text1"/>
                <w:sz w:val="26"/>
                <w:szCs w:val="26"/>
                <w:cs/>
                <w:lang w:val="en-GB"/>
              </w:rPr>
            </w:pPr>
          </w:p>
        </w:tc>
        <w:tc>
          <w:tcPr>
            <w:tcW w:w="1843" w:type="dxa"/>
          </w:tcPr>
          <w:p w14:paraId="1E63E81A"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79CBEA5C"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r>
      <w:tr w:rsidR="00AE0F18" w:rsidRPr="0048473D" w14:paraId="47056DB3" w14:textId="77777777" w:rsidTr="000F47DC">
        <w:tc>
          <w:tcPr>
            <w:tcW w:w="5967" w:type="dxa"/>
          </w:tcPr>
          <w:p w14:paraId="2EB28065" w14:textId="55AD3C6F"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b/>
                <w:bCs/>
                <w:color w:val="000000" w:themeColor="text1"/>
                <w:sz w:val="26"/>
                <w:szCs w:val="26"/>
                <w:cs/>
                <w:lang w:val="en-GB"/>
              </w:rPr>
            </w:pPr>
            <w:r w:rsidRPr="0048473D">
              <w:rPr>
                <w:rFonts w:ascii="Browallia New" w:hAnsi="Browallia New" w:cs="Browallia New"/>
                <w:b/>
                <w:bCs/>
                <w:color w:val="000000" w:themeColor="text1"/>
                <w:sz w:val="26"/>
                <w:szCs w:val="26"/>
              </w:rPr>
              <w:t>Liabilities</w:t>
            </w:r>
          </w:p>
        </w:tc>
        <w:tc>
          <w:tcPr>
            <w:tcW w:w="1843" w:type="dxa"/>
          </w:tcPr>
          <w:p w14:paraId="10F479C3"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0DEFE3DE"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r>
      <w:tr w:rsidR="00AE0F18" w:rsidRPr="0048473D" w14:paraId="4189EBE3" w14:textId="77777777" w:rsidTr="000F47DC">
        <w:tc>
          <w:tcPr>
            <w:tcW w:w="5967" w:type="dxa"/>
          </w:tcPr>
          <w:p w14:paraId="364E52C1" w14:textId="3FDB61BE"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Trade and Other Payables</w:t>
            </w:r>
          </w:p>
        </w:tc>
        <w:tc>
          <w:tcPr>
            <w:tcW w:w="1843" w:type="dxa"/>
          </w:tcPr>
          <w:p w14:paraId="75C99113"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50CF735F"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9,498,663</w:t>
            </w:r>
          </w:p>
        </w:tc>
      </w:tr>
      <w:tr w:rsidR="00AE0F18" w:rsidRPr="0048473D" w14:paraId="681470C2" w14:textId="77777777" w:rsidTr="000F47DC">
        <w:tc>
          <w:tcPr>
            <w:tcW w:w="5967" w:type="dxa"/>
          </w:tcPr>
          <w:p w14:paraId="632B3E47" w14:textId="67303ADA" w:rsidR="00581D6E" w:rsidRPr="0048473D" w:rsidRDefault="00AE0F18"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Current portion of lease liabilities</w:t>
            </w:r>
          </w:p>
        </w:tc>
        <w:tc>
          <w:tcPr>
            <w:tcW w:w="1843" w:type="dxa"/>
          </w:tcPr>
          <w:p w14:paraId="0D010954"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7BCFA5B1"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848,201</w:t>
            </w:r>
          </w:p>
        </w:tc>
      </w:tr>
      <w:tr w:rsidR="00AE0F18" w:rsidRPr="0048473D" w14:paraId="4C7F5F02" w14:textId="77777777" w:rsidTr="000F47DC">
        <w:tc>
          <w:tcPr>
            <w:tcW w:w="5967" w:type="dxa"/>
          </w:tcPr>
          <w:p w14:paraId="7336AD3F" w14:textId="215A025D"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Income Tax Payable</w:t>
            </w:r>
          </w:p>
        </w:tc>
        <w:tc>
          <w:tcPr>
            <w:tcW w:w="1843" w:type="dxa"/>
          </w:tcPr>
          <w:p w14:paraId="13A143DF"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2CB590C3"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4,792,608</w:t>
            </w:r>
          </w:p>
        </w:tc>
      </w:tr>
      <w:tr w:rsidR="00AE0F18" w:rsidRPr="0048473D" w14:paraId="0CFEA7AD" w14:textId="77777777" w:rsidTr="000F47DC">
        <w:tc>
          <w:tcPr>
            <w:tcW w:w="5967" w:type="dxa"/>
          </w:tcPr>
          <w:p w14:paraId="4D6CA538" w14:textId="18BDF033"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Other Current Liabilities</w:t>
            </w:r>
          </w:p>
        </w:tc>
        <w:tc>
          <w:tcPr>
            <w:tcW w:w="1843" w:type="dxa"/>
          </w:tcPr>
          <w:p w14:paraId="5C0B38D9"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3590BF10"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5,977,569</w:t>
            </w:r>
          </w:p>
        </w:tc>
      </w:tr>
      <w:tr w:rsidR="00AE0F18" w:rsidRPr="0048473D" w14:paraId="3C20A7C3" w14:textId="77777777" w:rsidTr="000F47DC">
        <w:tc>
          <w:tcPr>
            <w:tcW w:w="5967" w:type="dxa"/>
          </w:tcPr>
          <w:p w14:paraId="207349AD" w14:textId="36270E89"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Lease Liabilities</w:t>
            </w:r>
          </w:p>
        </w:tc>
        <w:tc>
          <w:tcPr>
            <w:tcW w:w="1843" w:type="dxa"/>
          </w:tcPr>
          <w:p w14:paraId="01DE43AC"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46D6DE72"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4,376,570</w:t>
            </w:r>
          </w:p>
        </w:tc>
      </w:tr>
      <w:tr w:rsidR="00AE0F18" w:rsidRPr="0048473D" w14:paraId="0D4F4A29" w14:textId="77777777" w:rsidTr="000F47DC">
        <w:tc>
          <w:tcPr>
            <w:tcW w:w="5967" w:type="dxa"/>
          </w:tcPr>
          <w:p w14:paraId="4BD0C758" w14:textId="076C8D1E"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Employee Benefit Obligations</w:t>
            </w:r>
          </w:p>
        </w:tc>
        <w:tc>
          <w:tcPr>
            <w:tcW w:w="1843" w:type="dxa"/>
          </w:tcPr>
          <w:p w14:paraId="237C5D34"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75104C62"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198,436</w:t>
            </w:r>
          </w:p>
        </w:tc>
      </w:tr>
      <w:tr w:rsidR="00AE0F18" w:rsidRPr="0048473D" w14:paraId="07CAE20B" w14:textId="77777777" w:rsidTr="000F47DC">
        <w:tc>
          <w:tcPr>
            <w:tcW w:w="5967" w:type="dxa"/>
          </w:tcPr>
          <w:p w14:paraId="35DCB26E" w14:textId="11391FC4" w:rsidR="00581D6E" w:rsidRPr="0048473D" w:rsidRDefault="00AE0F18"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Deferred tax liabilities</w:t>
            </w:r>
          </w:p>
        </w:tc>
        <w:tc>
          <w:tcPr>
            <w:tcW w:w="1843" w:type="dxa"/>
          </w:tcPr>
          <w:p w14:paraId="6EB5EDE4"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54742C0D"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51,643,931</w:t>
            </w:r>
          </w:p>
        </w:tc>
      </w:tr>
      <w:tr w:rsidR="00AE0F18" w:rsidRPr="0048473D" w14:paraId="3B3205B8" w14:textId="77777777" w:rsidTr="000F47DC">
        <w:tc>
          <w:tcPr>
            <w:tcW w:w="5967" w:type="dxa"/>
          </w:tcPr>
          <w:p w14:paraId="0D4E6204" w14:textId="0810ACF9"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b/>
                <w:bCs/>
                <w:color w:val="000000" w:themeColor="text1"/>
                <w:sz w:val="26"/>
                <w:szCs w:val="26"/>
                <w:cs/>
              </w:rPr>
            </w:pPr>
            <w:r w:rsidRPr="0048473D">
              <w:rPr>
                <w:rFonts w:ascii="Browallia New" w:hAnsi="Browallia New" w:cs="Browallia New"/>
                <w:b/>
                <w:bCs/>
                <w:color w:val="000000" w:themeColor="text1"/>
                <w:sz w:val="26"/>
                <w:szCs w:val="26"/>
              </w:rPr>
              <w:t>Total Liabilities</w:t>
            </w:r>
          </w:p>
        </w:tc>
        <w:tc>
          <w:tcPr>
            <w:tcW w:w="1843" w:type="dxa"/>
          </w:tcPr>
          <w:p w14:paraId="1312F8C4"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59DE2B5A" w14:textId="77777777" w:rsidR="00581D6E" w:rsidRPr="0048473D" w:rsidRDefault="00581D6E" w:rsidP="00BB330D">
            <w:pPr>
              <w:pStyle w:val="ListParagraph"/>
              <w:pBdr>
                <w:top w:val="single" w:sz="2" w:space="1" w:color="auto"/>
                <w:bottom w:val="single" w:sz="2" w:space="1" w:color="auto"/>
              </w:pBdr>
              <w:tabs>
                <w:tab w:val="center" w:pos="813"/>
                <w:tab w:val="right" w:pos="1627"/>
              </w:tabs>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pacing w:val="-4"/>
                <w:sz w:val="26"/>
                <w:szCs w:val="26"/>
              </w:rPr>
              <w:t>77,335,978</w:t>
            </w:r>
          </w:p>
        </w:tc>
      </w:tr>
      <w:tr w:rsidR="00581D6E" w:rsidRPr="0048473D" w14:paraId="733D9A3F" w14:textId="77777777" w:rsidTr="000F47DC">
        <w:tc>
          <w:tcPr>
            <w:tcW w:w="5967" w:type="dxa"/>
          </w:tcPr>
          <w:p w14:paraId="09123E83" w14:textId="6D7ADAC2"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b/>
                <w:bCs/>
                <w:sz w:val="26"/>
                <w:szCs w:val="26"/>
                <w:cs/>
                <w:lang w:val="en-GB"/>
              </w:rPr>
            </w:pPr>
            <w:r w:rsidRPr="0048473D">
              <w:rPr>
                <w:rFonts w:ascii="Browallia New" w:hAnsi="Browallia New" w:cs="Browallia New"/>
                <w:b/>
                <w:bCs/>
                <w:sz w:val="26"/>
                <w:szCs w:val="26"/>
              </w:rPr>
              <w:t>Net Assets</w:t>
            </w:r>
          </w:p>
        </w:tc>
        <w:tc>
          <w:tcPr>
            <w:tcW w:w="1843" w:type="dxa"/>
          </w:tcPr>
          <w:p w14:paraId="1BF4D2D3"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1A48BB13" w14:textId="517C8BEC" w:rsidR="00581D6E" w:rsidRPr="0048473D" w:rsidRDefault="00581D6E" w:rsidP="00BB330D">
            <w:pPr>
              <w:pStyle w:val="ListParagraph"/>
              <w:pBdr>
                <w:bottom w:val="single" w:sz="12" w:space="1" w:color="auto"/>
              </w:pBdr>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pacing w:val="-4"/>
                <w:sz w:val="26"/>
                <w:szCs w:val="26"/>
              </w:rPr>
              <w:t>644,394,82</w:t>
            </w:r>
            <w:r w:rsidR="00922A8F" w:rsidRPr="0048473D">
              <w:rPr>
                <w:rFonts w:ascii="Browallia New" w:hAnsi="Browallia New" w:cs="Browallia New"/>
                <w:color w:val="000000" w:themeColor="text1"/>
                <w:spacing w:val="-4"/>
                <w:sz w:val="26"/>
                <w:szCs w:val="26"/>
              </w:rPr>
              <w:t>4</w:t>
            </w:r>
          </w:p>
        </w:tc>
      </w:tr>
      <w:tr w:rsidR="00581D6E" w:rsidRPr="0048473D" w14:paraId="2E317FB3" w14:textId="77777777" w:rsidTr="000F47DC">
        <w:tc>
          <w:tcPr>
            <w:tcW w:w="5967" w:type="dxa"/>
          </w:tcPr>
          <w:p w14:paraId="1D5354A1" w14:textId="77777777" w:rsidR="00F86F7D"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sz w:val="26"/>
                <w:szCs w:val="26"/>
                <w:cs/>
              </w:rPr>
            </w:pPr>
          </w:p>
        </w:tc>
        <w:tc>
          <w:tcPr>
            <w:tcW w:w="1843" w:type="dxa"/>
          </w:tcPr>
          <w:p w14:paraId="20E27424"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2A8E3FC7"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r>
      <w:tr w:rsidR="00AE0F18" w:rsidRPr="0048473D" w14:paraId="17338972" w14:textId="77777777" w:rsidTr="000F47DC">
        <w:tc>
          <w:tcPr>
            <w:tcW w:w="5967" w:type="dxa"/>
          </w:tcPr>
          <w:p w14:paraId="3BFCB7AA" w14:textId="2F17A85B" w:rsidR="00581D6E" w:rsidRPr="0048473D" w:rsidRDefault="00AE0F18"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Net assets in the proportion of investment (</w:t>
            </w:r>
            <w:r w:rsidRPr="0048473D">
              <w:rPr>
                <w:rFonts w:ascii="Browallia New" w:hAnsi="Browallia New" w:cs="Browallia New"/>
                <w:color w:val="000000" w:themeColor="text1"/>
                <w:sz w:val="26"/>
                <w:szCs w:val="26"/>
                <w:cs/>
              </w:rPr>
              <w:t>51%)</w:t>
            </w:r>
          </w:p>
        </w:tc>
        <w:tc>
          <w:tcPr>
            <w:tcW w:w="1843" w:type="dxa"/>
          </w:tcPr>
          <w:p w14:paraId="691ED317"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5E950D7E"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328,641,359</w:t>
            </w:r>
          </w:p>
        </w:tc>
      </w:tr>
      <w:tr w:rsidR="00AE0F18" w:rsidRPr="0048473D" w14:paraId="120B8E75" w14:textId="77777777" w:rsidTr="000F47DC">
        <w:tc>
          <w:tcPr>
            <w:tcW w:w="5967" w:type="dxa"/>
          </w:tcPr>
          <w:p w14:paraId="2F2C98C1" w14:textId="4E38FEA0"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Goodwill</w:t>
            </w:r>
          </w:p>
        </w:tc>
        <w:tc>
          <w:tcPr>
            <w:tcW w:w="1843" w:type="dxa"/>
          </w:tcPr>
          <w:p w14:paraId="5CED02BF"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0B8F430A" w14:textId="77777777" w:rsidR="00581D6E" w:rsidRPr="0048473D" w:rsidRDefault="00581D6E" w:rsidP="00307236">
            <w:pPr>
              <w:pStyle w:val="ListParagraph"/>
              <w:pBdr>
                <w:bottom w:val="single" w:sz="4" w:space="1" w:color="auto"/>
              </w:pBdr>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118,883,641</w:t>
            </w:r>
          </w:p>
        </w:tc>
      </w:tr>
      <w:tr w:rsidR="00AE0F18" w:rsidRPr="0048473D" w14:paraId="72421EF5" w14:textId="77777777" w:rsidTr="000F47DC">
        <w:tc>
          <w:tcPr>
            <w:tcW w:w="5967" w:type="dxa"/>
          </w:tcPr>
          <w:p w14:paraId="6064DE57" w14:textId="5350B3D7"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Cash Paid</w:t>
            </w:r>
          </w:p>
        </w:tc>
        <w:tc>
          <w:tcPr>
            <w:tcW w:w="1843" w:type="dxa"/>
          </w:tcPr>
          <w:p w14:paraId="18B2A685"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18AAF9E9"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447,525,000</w:t>
            </w:r>
          </w:p>
        </w:tc>
      </w:tr>
      <w:tr w:rsidR="00AE0F18" w:rsidRPr="0048473D" w14:paraId="709F302D" w14:textId="77777777" w:rsidTr="000F47DC">
        <w:tc>
          <w:tcPr>
            <w:tcW w:w="5967" w:type="dxa"/>
          </w:tcPr>
          <w:p w14:paraId="6DAA897F" w14:textId="6C7D3DCD"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color w:val="000000" w:themeColor="text1"/>
                <w:sz w:val="26"/>
                <w:szCs w:val="26"/>
                <w:cs/>
              </w:rPr>
            </w:pPr>
            <w:r w:rsidRPr="0048473D">
              <w:rPr>
                <w:rFonts w:ascii="Browallia New" w:hAnsi="Browallia New" w:cs="Browallia New"/>
                <w:color w:val="000000" w:themeColor="text1"/>
                <w:sz w:val="26"/>
                <w:szCs w:val="26"/>
              </w:rPr>
              <w:t>Less: Cash and Cash Equivalents of Subsidiary</w:t>
            </w:r>
          </w:p>
        </w:tc>
        <w:tc>
          <w:tcPr>
            <w:tcW w:w="1843" w:type="dxa"/>
          </w:tcPr>
          <w:p w14:paraId="4269CDF0"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700E5351"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color w:val="000000" w:themeColor="text1"/>
                <w:sz w:val="26"/>
                <w:szCs w:val="26"/>
              </w:rPr>
              <w:t>2,518,713</w:t>
            </w:r>
          </w:p>
        </w:tc>
      </w:tr>
      <w:tr w:rsidR="00581D6E" w:rsidRPr="0048473D" w14:paraId="371D142E" w14:textId="77777777" w:rsidTr="000F47DC">
        <w:tc>
          <w:tcPr>
            <w:tcW w:w="5967" w:type="dxa"/>
          </w:tcPr>
          <w:p w14:paraId="260821F7" w14:textId="3728F7F7" w:rsidR="00581D6E" w:rsidRPr="0048473D" w:rsidRDefault="00F86F7D" w:rsidP="00F93388">
            <w:pPr>
              <w:pStyle w:val="ListParagraph"/>
              <w:tabs>
                <w:tab w:val="left" w:pos="426"/>
                <w:tab w:val="left" w:pos="900"/>
              </w:tabs>
              <w:spacing w:line="380" w:lineRule="exact"/>
              <w:ind w:left="0"/>
              <w:jc w:val="thaiDistribute"/>
              <w:rPr>
                <w:rFonts w:ascii="Browallia New" w:hAnsi="Browallia New" w:cs="Browallia New"/>
                <w:sz w:val="26"/>
                <w:szCs w:val="26"/>
                <w:cs/>
              </w:rPr>
            </w:pPr>
            <w:r w:rsidRPr="0048473D">
              <w:rPr>
                <w:rFonts w:ascii="Browallia New" w:hAnsi="Browallia New" w:cs="Browallia New"/>
                <w:sz w:val="26"/>
                <w:szCs w:val="26"/>
              </w:rPr>
              <w:t>Net Cash Paid for Acquiring Subsidiary</w:t>
            </w:r>
          </w:p>
        </w:tc>
        <w:tc>
          <w:tcPr>
            <w:tcW w:w="1843" w:type="dxa"/>
          </w:tcPr>
          <w:p w14:paraId="210BBEB3"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5A9F94D2" w14:textId="77777777" w:rsidR="00581D6E" w:rsidRPr="0048473D" w:rsidRDefault="00581D6E" w:rsidP="00307236">
            <w:pPr>
              <w:pStyle w:val="ListParagraph"/>
              <w:pBdr>
                <w:top w:val="single" w:sz="4" w:space="1" w:color="auto"/>
                <w:bottom w:val="single" w:sz="12" w:space="1" w:color="auto"/>
              </w:pBdr>
              <w:spacing w:line="380" w:lineRule="exact"/>
              <w:ind w:left="0"/>
              <w:jc w:val="right"/>
              <w:rPr>
                <w:rFonts w:ascii="Browallia New" w:hAnsi="Browallia New" w:cs="Browallia New"/>
                <w:color w:val="000000" w:themeColor="text1"/>
                <w:spacing w:val="-4"/>
                <w:sz w:val="26"/>
                <w:szCs w:val="26"/>
              </w:rPr>
            </w:pPr>
            <w:r w:rsidRPr="0048473D">
              <w:rPr>
                <w:rFonts w:ascii="Browallia New" w:hAnsi="Browallia New" w:cs="Browallia New"/>
                <w:sz w:val="26"/>
                <w:szCs w:val="26"/>
              </w:rPr>
              <w:t>445,006,287</w:t>
            </w:r>
          </w:p>
        </w:tc>
      </w:tr>
      <w:tr w:rsidR="00581D6E" w:rsidRPr="0048473D" w14:paraId="2171736B" w14:textId="77777777" w:rsidTr="000F47DC">
        <w:tc>
          <w:tcPr>
            <w:tcW w:w="5967" w:type="dxa"/>
          </w:tcPr>
          <w:p w14:paraId="3EDB4BE1" w14:textId="77777777" w:rsidR="00581D6E" w:rsidRPr="0048473D" w:rsidRDefault="00581D6E" w:rsidP="00F93388">
            <w:pPr>
              <w:pStyle w:val="ListParagraph"/>
              <w:tabs>
                <w:tab w:val="left" w:pos="426"/>
                <w:tab w:val="left" w:pos="900"/>
              </w:tabs>
              <w:spacing w:line="380" w:lineRule="exact"/>
              <w:ind w:left="0"/>
              <w:jc w:val="thaiDistribute"/>
              <w:rPr>
                <w:rFonts w:ascii="Browallia New" w:hAnsi="Browallia New" w:cs="Browallia New"/>
                <w:sz w:val="26"/>
                <w:szCs w:val="26"/>
                <w:cs/>
              </w:rPr>
            </w:pPr>
          </w:p>
        </w:tc>
        <w:tc>
          <w:tcPr>
            <w:tcW w:w="1843" w:type="dxa"/>
          </w:tcPr>
          <w:p w14:paraId="7DFACDA7" w14:textId="77777777" w:rsidR="00581D6E" w:rsidRPr="0048473D" w:rsidRDefault="00581D6E" w:rsidP="00F93388">
            <w:pPr>
              <w:pStyle w:val="ListParagraph"/>
              <w:spacing w:line="380" w:lineRule="exact"/>
              <w:ind w:left="0"/>
              <w:jc w:val="right"/>
              <w:rPr>
                <w:rFonts w:ascii="Browallia New" w:hAnsi="Browallia New" w:cs="Browallia New"/>
                <w:color w:val="000000" w:themeColor="text1"/>
                <w:spacing w:val="-4"/>
                <w:sz w:val="26"/>
                <w:szCs w:val="26"/>
              </w:rPr>
            </w:pPr>
          </w:p>
        </w:tc>
        <w:tc>
          <w:tcPr>
            <w:tcW w:w="1276" w:type="dxa"/>
          </w:tcPr>
          <w:p w14:paraId="19B0747C" w14:textId="77777777" w:rsidR="00581D6E" w:rsidRPr="0048473D" w:rsidRDefault="00581D6E" w:rsidP="00F93388">
            <w:pPr>
              <w:pStyle w:val="ListParagraph"/>
              <w:spacing w:line="380" w:lineRule="exact"/>
              <w:ind w:left="0"/>
              <w:jc w:val="right"/>
              <w:rPr>
                <w:rFonts w:ascii="Browallia New" w:hAnsi="Browallia New" w:cs="Browallia New"/>
                <w:sz w:val="26"/>
                <w:szCs w:val="26"/>
              </w:rPr>
            </w:pPr>
          </w:p>
        </w:tc>
      </w:tr>
    </w:tbl>
    <w:p w14:paraId="4759AB09" w14:textId="6F074B59" w:rsidR="00581D6E" w:rsidRPr="0048473D" w:rsidRDefault="00F86F7D" w:rsidP="00581D6E">
      <w:pPr>
        <w:autoSpaceDE w:val="0"/>
        <w:autoSpaceDN w:val="0"/>
        <w:adjustRightInd w:val="0"/>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The consolidated statement of comprehensive income for the year ended December 31, 2024, includes the revenue and profit (loss) of Fruita Biomed Co., Ltd. from November 6, 2024, as follows:</w:t>
      </w:r>
    </w:p>
    <w:p w14:paraId="146FA217" w14:textId="77777777" w:rsidR="00F86F7D" w:rsidRPr="0048473D" w:rsidRDefault="00F86F7D" w:rsidP="00581D6E">
      <w:pPr>
        <w:autoSpaceDE w:val="0"/>
        <w:autoSpaceDN w:val="0"/>
        <w:adjustRightInd w:val="0"/>
        <w:spacing w:line="240" w:lineRule="atLeast"/>
        <w:ind w:left="540"/>
        <w:jc w:val="both"/>
        <w:rPr>
          <w:rFonts w:ascii="BrowalliaUPC" w:hAnsi="BrowalliaUPC" w:cs="BrowalliaUPC"/>
          <w:sz w:val="26"/>
          <w:szCs w:val="26"/>
        </w:rPr>
      </w:pPr>
    </w:p>
    <w:tbl>
      <w:tblPr>
        <w:tblW w:w="9072" w:type="dxa"/>
        <w:tblInd w:w="5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32"/>
        <w:gridCol w:w="1957"/>
        <w:gridCol w:w="283"/>
      </w:tblGrid>
      <w:tr w:rsidR="00F86F7D" w:rsidRPr="0048473D" w14:paraId="5D0D9CC8" w14:textId="77777777" w:rsidTr="00250645">
        <w:trPr>
          <w:gridAfter w:val="1"/>
          <w:wAfter w:w="283" w:type="dxa"/>
          <w:trHeight w:val="300"/>
        </w:trPr>
        <w:tc>
          <w:tcPr>
            <w:tcW w:w="6832" w:type="dxa"/>
            <w:tcBorders>
              <w:top w:val="nil"/>
              <w:left w:val="nil"/>
              <w:bottom w:val="nil"/>
              <w:right w:val="nil"/>
            </w:tcBorders>
            <w:shd w:val="clear" w:color="auto" w:fill="auto"/>
            <w:vAlign w:val="bottom"/>
            <w:hideMark/>
          </w:tcPr>
          <w:p w14:paraId="39EA3ED8" w14:textId="414677C0" w:rsidR="00F86F7D" w:rsidRPr="0048473D" w:rsidRDefault="00F86F7D" w:rsidP="00F93388">
            <w:pPr>
              <w:tabs>
                <w:tab w:val="left" w:pos="1588"/>
              </w:tabs>
              <w:spacing w:line="380" w:lineRule="exact"/>
              <w:ind w:right="28"/>
              <w:rPr>
                <w:rFonts w:ascii="Browallia New" w:hAnsi="Browallia New" w:cs="Browallia New"/>
                <w:sz w:val="26"/>
                <w:szCs w:val="26"/>
                <w:lang w:val="en-GB" w:eastAsia="en-GB"/>
              </w:rPr>
            </w:pPr>
            <w:r w:rsidRPr="0048473D">
              <w:rPr>
                <w:rFonts w:ascii="Browallia New" w:hAnsi="Browallia New" w:cs="Browallia New"/>
                <w:sz w:val="26"/>
                <w:szCs w:val="26"/>
                <w:lang w:val="en-GB"/>
              </w:rPr>
              <w:t>(</w:t>
            </w:r>
            <w:r w:rsidRPr="0048473D">
              <w:rPr>
                <w:rFonts w:ascii="Browallia New" w:hAnsi="Browallia New" w:cs="Browallia New"/>
                <w:sz w:val="26"/>
                <w:szCs w:val="26"/>
              </w:rPr>
              <w:t>Unit</w:t>
            </w:r>
            <w:r w:rsidRPr="0048473D">
              <w:rPr>
                <w:rFonts w:ascii="Browallia New" w:hAnsi="Browallia New" w:cs="Browallia New"/>
                <w:sz w:val="26"/>
                <w:szCs w:val="26"/>
                <w:cs/>
                <w:lang w:val="en-GB"/>
              </w:rPr>
              <w:t xml:space="preserve"> : </w:t>
            </w:r>
            <w:r w:rsidRPr="0048473D">
              <w:rPr>
                <w:rFonts w:ascii="Browallia New" w:hAnsi="Browallia New" w:cs="Browallia New"/>
                <w:sz w:val="26"/>
                <w:szCs w:val="26"/>
                <w:lang w:val="en-GB"/>
              </w:rPr>
              <w:t>Baht</w:t>
            </w:r>
            <w:r w:rsidRPr="0048473D">
              <w:rPr>
                <w:rFonts w:ascii="Browallia New" w:hAnsi="Browallia New" w:cs="Browallia New"/>
                <w:sz w:val="26"/>
                <w:szCs w:val="26"/>
                <w:cs/>
                <w:lang w:val="en-GB"/>
              </w:rPr>
              <w:t>)</w:t>
            </w:r>
          </w:p>
        </w:tc>
        <w:tc>
          <w:tcPr>
            <w:tcW w:w="1957" w:type="dxa"/>
            <w:tcBorders>
              <w:top w:val="nil"/>
              <w:left w:val="nil"/>
              <w:bottom w:val="nil"/>
              <w:right w:val="nil"/>
            </w:tcBorders>
            <w:shd w:val="clear" w:color="auto" w:fill="auto"/>
            <w:vAlign w:val="bottom"/>
            <w:hideMark/>
          </w:tcPr>
          <w:p w14:paraId="6A79C87F" w14:textId="77777777" w:rsidR="00F86F7D" w:rsidRPr="0048473D" w:rsidRDefault="00F86F7D" w:rsidP="00F93388">
            <w:pPr>
              <w:rPr>
                <w:rFonts w:ascii="Browallia New" w:hAnsi="Browallia New" w:cs="Browallia New"/>
                <w:sz w:val="26"/>
                <w:szCs w:val="26"/>
              </w:rPr>
            </w:pPr>
            <w:r w:rsidRPr="0048473D">
              <w:rPr>
                <w:rFonts w:ascii="Browallia New" w:hAnsi="Browallia New" w:cs="Browallia New"/>
                <w:sz w:val="26"/>
                <w:szCs w:val="26"/>
              </w:rPr>
              <w:t> </w:t>
            </w:r>
          </w:p>
        </w:tc>
      </w:tr>
      <w:tr w:rsidR="00F86F7D" w:rsidRPr="0048473D" w14:paraId="681CE060" w14:textId="77777777" w:rsidTr="00250645">
        <w:trPr>
          <w:gridAfter w:val="1"/>
          <w:wAfter w:w="283" w:type="dxa"/>
          <w:trHeight w:val="300"/>
        </w:trPr>
        <w:tc>
          <w:tcPr>
            <w:tcW w:w="6832" w:type="dxa"/>
            <w:tcBorders>
              <w:top w:val="nil"/>
              <w:left w:val="nil"/>
              <w:bottom w:val="nil"/>
              <w:right w:val="nil"/>
            </w:tcBorders>
            <w:shd w:val="clear" w:color="auto" w:fill="auto"/>
            <w:vAlign w:val="bottom"/>
          </w:tcPr>
          <w:p w14:paraId="6E448D07" w14:textId="4F676611" w:rsidR="00F86F7D" w:rsidRPr="0048473D" w:rsidRDefault="00F86F7D" w:rsidP="00F93388">
            <w:pPr>
              <w:tabs>
                <w:tab w:val="left" w:pos="1588"/>
              </w:tabs>
              <w:spacing w:line="380" w:lineRule="exact"/>
              <w:ind w:right="28"/>
              <w:rPr>
                <w:rFonts w:ascii="Browallia New" w:hAnsi="Browallia New" w:cs="Browallia New"/>
                <w:sz w:val="26"/>
                <w:szCs w:val="26"/>
                <w:cs/>
                <w:lang w:val="en-GB" w:eastAsia="en-GB"/>
              </w:rPr>
            </w:pPr>
            <w:r w:rsidRPr="0048473D">
              <w:rPr>
                <w:rFonts w:ascii="Browallia New" w:hAnsi="Browallia New" w:cs="Browallia New"/>
                <w:sz w:val="26"/>
                <w:szCs w:val="26"/>
                <w:lang w:val="en-GB" w:eastAsia="en-GB"/>
              </w:rPr>
              <w:t>Revenue</w:t>
            </w:r>
          </w:p>
        </w:tc>
        <w:tc>
          <w:tcPr>
            <w:tcW w:w="1957" w:type="dxa"/>
            <w:tcBorders>
              <w:top w:val="nil"/>
              <w:left w:val="nil"/>
              <w:bottom w:val="nil"/>
              <w:right w:val="nil"/>
            </w:tcBorders>
            <w:shd w:val="clear" w:color="auto" w:fill="auto"/>
            <w:vAlign w:val="bottom"/>
          </w:tcPr>
          <w:p w14:paraId="56E346B8" w14:textId="77777777" w:rsidR="00F86F7D" w:rsidRPr="0048473D" w:rsidRDefault="00F86F7D" w:rsidP="00F93388">
            <w:pPr>
              <w:jc w:val="right"/>
              <w:rPr>
                <w:rFonts w:ascii="Browallia New" w:hAnsi="Browallia New" w:cs="Browallia New"/>
                <w:sz w:val="26"/>
                <w:szCs w:val="26"/>
              </w:rPr>
            </w:pPr>
            <w:r w:rsidRPr="0048473D">
              <w:rPr>
                <w:rFonts w:ascii="Browallia New" w:hAnsi="Browallia New" w:cs="Browallia New"/>
                <w:sz w:val="26"/>
                <w:szCs w:val="26"/>
              </w:rPr>
              <w:t>40,497,463</w:t>
            </w:r>
          </w:p>
        </w:tc>
      </w:tr>
      <w:tr w:rsidR="00AE0F18" w:rsidRPr="0048473D" w14:paraId="567B086D" w14:textId="77777777" w:rsidTr="00250645">
        <w:trPr>
          <w:gridAfter w:val="1"/>
          <w:wAfter w:w="283" w:type="dxa"/>
          <w:trHeight w:val="300"/>
        </w:trPr>
        <w:tc>
          <w:tcPr>
            <w:tcW w:w="6832" w:type="dxa"/>
            <w:tcBorders>
              <w:top w:val="nil"/>
              <w:left w:val="nil"/>
              <w:bottom w:val="nil"/>
              <w:right w:val="nil"/>
            </w:tcBorders>
            <w:shd w:val="clear" w:color="auto" w:fill="auto"/>
            <w:vAlign w:val="bottom"/>
            <w:hideMark/>
          </w:tcPr>
          <w:p w14:paraId="36D8B36B" w14:textId="6ED57E19" w:rsidR="00F86F7D" w:rsidRPr="0048473D" w:rsidRDefault="00F86F7D" w:rsidP="00F93388">
            <w:pPr>
              <w:tabs>
                <w:tab w:val="left" w:pos="1588"/>
              </w:tabs>
              <w:spacing w:line="380" w:lineRule="exact"/>
              <w:ind w:right="28"/>
              <w:rPr>
                <w:rFonts w:ascii="Browallia New" w:hAnsi="Browallia New" w:cs="Browallia New"/>
                <w:color w:val="000000" w:themeColor="text1"/>
                <w:sz w:val="26"/>
                <w:szCs w:val="26"/>
                <w:lang w:val="en-GB" w:eastAsia="en-GB"/>
              </w:rPr>
            </w:pPr>
            <w:r w:rsidRPr="0048473D">
              <w:rPr>
                <w:rFonts w:ascii="Browallia New" w:hAnsi="Browallia New" w:cs="Browallia New"/>
                <w:color w:val="000000" w:themeColor="text1"/>
                <w:sz w:val="26"/>
                <w:szCs w:val="26"/>
                <w:lang w:val="en-GB" w:eastAsia="en-GB"/>
              </w:rPr>
              <w:t>Loss for the period</w:t>
            </w:r>
          </w:p>
        </w:tc>
        <w:tc>
          <w:tcPr>
            <w:tcW w:w="1957" w:type="dxa"/>
            <w:tcBorders>
              <w:top w:val="nil"/>
              <w:left w:val="nil"/>
              <w:bottom w:val="nil"/>
              <w:right w:val="nil"/>
            </w:tcBorders>
            <w:shd w:val="clear" w:color="auto" w:fill="auto"/>
            <w:vAlign w:val="bottom"/>
            <w:hideMark/>
          </w:tcPr>
          <w:p w14:paraId="3267E2F8" w14:textId="77777777" w:rsidR="00F86F7D" w:rsidRPr="0048473D" w:rsidRDefault="00F86F7D" w:rsidP="00F93388">
            <w:pPr>
              <w:jc w:val="right"/>
              <w:rPr>
                <w:rFonts w:ascii="Browallia New" w:hAnsi="Browallia New" w:cs="Browallia New"/>
                <w:color w:val="000000" w:themeColor="text1"/>
                <w:sz w:val="26"/>
                <w:szCs w:val="26"/>
              </w:rPr>
            </w:pPr>
            <w:r w:rsidRPr="0048473D">
              <w:rPr>
                <w:rFonts w:ascii="Browallia New" w:hAnsi="Browallia New" w:cs="Browallia New"/>
                <w:color w:val="000000" w:themeColor="text1"/>
                <w:sz w:val="26"/>
                <w:szCs w:val="26"/>
              </w:rPr>
              <w:t>(203,143)</w:t>
            </w:r>
          </w:p>
        </w:tc>
      </w:tr>
      <w:tr w:rsidR="00AE0F18" w:rsidRPr="0048473D" w14:paraId="1359E7C3" w14:textId="77777777" w:rsidTr="00930C30">
        <w:trPr>
          <w:trHeight w:val="300"/>
        </w:trPr>
        <w:tc>
          <w:tcPr>
            <w:tcW w:w="6832" w:type="dxa"/>
            <w:tcBorders>
              <w:top w:val="nil"/>
              <w:left w:val="nil"/>
              <w:bottom w:val="nil"/>
              <w:right w:val="nil"/>
            </w:tcBorders>
            <w:shd w:val="clear" w:color="auto" w:fill="auto"/>
            <w:vAlign w:val="bottom"/>
          </w:tcPr>
          <w:p w14:paraId="2742EFD1" w14:textId="77777777" w:rsidR="00AE0F18" w:rsidRPr="0048473D" w:rsidRDefault="00AE0F18" w:rsidP="00F93388">
            <w:pPr>
              <w:tabs>
                <w:tab w:val="left" w:pos="1588"/>
              </w:tabs>
              <w:spacing w:line="380" w:lineRule="exact"/>
              <w:ind w:right="28"/>
              <w:rPr>
                <w:rFonts w:ascii="Browallia New" w:hAnsi="Browallia New" w:cs="Browallia New"/>
                <w:color w:val="000000" w:themeColor="text1"/>
                <w:sz w:val="26"/>
                <w:szCs w:val="26"/>
                <w:lang w:val="en-GB" w:eastAsia="en-GB"/>
              </w:rPr>
            </w:pPr>
          </w:p>
        </w:tc>
        <w:tc>
          <w:tcPr>
            <w:tcW w:w="2240" w:type="dxa"/>
            <w:gridSpan w:val="2"/>
            <w:tcBorders>
              <w:top w:val="nil"/>
              <w:left w:val="nil"/>
              <w:bottom w:val="nil"/>
              <w:right w:val="nil"/>
            </w:tcBorders>
            <w:shd w:val="clear" w:color="auto" w:fill="auto"/>
            <w:vAlign w:val="bottom"/>
          </w:tcPr>
          <w:p w14:paraId="4DF6E271" w14:textId="77777777" w:rsidR="00AE0F18" w:rsidRPr="0048473D" w:rsidRDefault="00AE0F18" w:rsidP="00F93388">
            <w:pPr>
              <w:jc w:val="right"/>
              <w:rPr>
                <w:rFonts w:ascii="Browallia New" w:hAnsi="Browallia New" w:cs="Browallia New"/>
                <w:color w:val="000000" w:themeColor="text1"/>
                <w:sz w:val="26"/>
                <w:szCs w:val="26"/>
              </w:rPr>
            </w:pPr>
          </w:p>
        </w:tc>
      </w:tr>
    </w:tbl>
    <w:p w14:paraId="6FFEA58D" w14:textId="77777777" w:rsidR="005F1324" w:rsidRPr="0048473D" w:rsidRDefault="00AE0F18" w:rsidP="00581D6E">
      <w:pPr>
        <w:autoSpaceDE w:val="0"/>
        <w:autoSpaceDN w:val="0"/>
        <w:adjustRightInd w:val="0"/>
        <w:spacing w:line="240" w:lineRule="atLeast"/>
        <w:ind w:left="540"/>
        <w:jc w:val="both"/>
        <w:rPr>
          <w:rFonts w:ascii="Browallia New" w:hAnsi="Browallia New" w:cs="Browallia New"/>
          <w:color w:val="000000" w:themeColor="text1"/>
          <w:sz w:val="26"/>
          <w:szCs w:val="26"/>
          <w:cs/>
          <w:lang w:val="en-GB"/>
        </w:rPr>
        <w:sectPr w:rsidR="005F1324" w:rsidRPr="0048473D" w:rsidSect="008F072F">
          <w:pgSz w:w="11907" w:h="16840" w:code="9"/>
          <w:pgMar w:top="1152" w:right="1382" w:bottom="1152" w:left="1152" w:header="720" w:footer="720" w:gutter="0"/>
          <w:paperSrc w:first="15" w:other="15"/>
          <w:cols w:space="720"/>
          <w:docGrid w:linePitch="381"/>
        </w:sectPr>
      </w:pPr>
      <w:r w:rsidRPr="0048473D">
        <w:rPr>
          <w:rFonts w:ascii="Browallia New" w:hAnsi="Browallia New" w:cs="Browallia New"/>
          <w:color w:val="000000" w:themeColor="text1"/>
          <w:sz w:val="26"/>
          <w:szCs w:val="26"/>
          <w:lang w:val="en-GB"/>
        </w:rPr>
        <w:t xml:space="preserve">The company recognized </w:t>
      </w:r>
      <w:r w:rsidRPr="0048473D">
        <w:rPr>
          <w:rFonts w:ascii="BrowalliaUPC" w:hAnsi="BrowalliaUPC" w:cs="BrowalliaUPC"/>
          <w:color w:val="000000" w:themeColor="text1"/>
          <w:sz w:val="26"/>
          <w:szCs w:val="26"/>
        </w:rPr>
        <w:t>acquisition</w:t>
      </w:r>
      <w:r w:rsidRPr="0048473D">
        <w:rPr>
          <w:rFonts w:ascii="Browallia New" w:hAnsi="Browallia New" w:cs="Browallia New"/>
          <w:color w:val="000000" w:themeColor="text1"/>
          <w:sz w:val="26"/>
          <w:szCs w:val="26"/>
          <w:lang w:val="en-GB"/>
        </w:rPr>
        <w:t>-related costs amounting to 4.15 million Baht as administrative expenses in the consolidated statement of comprehensive income for the year ended December 31, 2024</w:t>
      </w:r>
      <w:r w:rsidR="00807FB6" w:rsidRPr="0048473D">
        <w:rPr>
          <w:rFonts w:ascii="Browallia New" w:hAnsi="Browallia New" w:cs="Browallia New" w:hint="cs"/>
          <w:color w:val="000000" w:themeColor="text1"/>
          <w:sz w:val="26"/>
          <w:szCs w:val="26"/>
          <w:cs/>
          <w:lang w:val="en-GB"/>
        </w:rPr>
        <w:t>.</w:t>
      </w:r>
    </w:p>
    <w:p w14:paraId="128420A7" w14:textId="0F1D3304" w:rsidR="007B2070" w:rsidRPr="0048473D" w:rsidRDefault="0062265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 xml:space="preserve">Transactions with </w:t>
      </w:r>
      <w:r w:rsidR="007B2070" w:rsidRPr="0048473D">
        <w:rPr>
          <w:rFonts w:ascii="BrowalliaUPC" w:hAnsi="BrowalliaUPC" w:cs="BrowalliaUPC"/>
          <w:sz w:val="26"/>
          <w:szCs w:val="26"/>
          <w:u w:val="single"/>
        </w:rPr>
        <w:t xml:space="preserve">Related </w:t>
      </w:r>
      <w:r w:rsidRPr="0048473D">
        <w:rPr>
          <w:rFonts w:ascii="BrowalliaUPC" w:hAnsi="BrowalliaUPC" w:cs="BrowalliaUPC"/>
          <w:sz w:val="26"/>
          <w:szCs w:val="26"/>
          <w:u w:val="single"/>
        </w:rPr>
        <w:t>P</w:t>
      </w:r>
      <w:r w:rsidR="007B2070" w:rsidRPr="0048473D">
        <w:rPr>
          <w:rFonts w:ascii="BrowalliaUPC" w:hAnsi="BrowalliaUPC" w:cs="BrowalliaUPC"/>
          <w:sz w:val="26"/>
          <w:szCs w:val="26"/>
          <w:u w:val="single"/>
        </w:rPr>
        <w:t>arties</w:t>
      </w:r>
    </w:p>
    <w:p w14:paraId="71E560A9" w14:textId="77777777" w:rsidR="007B2070" w:rsidRPr="0048473D" w:rsidRDefault="007B2070" w:rsidP="007B2070">
      <w:pPr>
        <w:autoSpaceDE w:val="0"/>
        <w:autoSpaceDN w:val="0"/>
        <w:adjustRightInd w:val="0"/>
        <w:spacing w:line="240" w:lineRule="atLeast"/>
        <w:ind w:left="540"/>
        <w:jc w:val="both"/>
        <w:rPr>
          <w:rFonts w:ascii="BrowalliaUPC" w:eastAsia="Times New Roman" w:hAnsi="BrowalliaUPC" w:cs="BrowalliaUPC"/>
          <w:sz w:val="26"/>
          <w:szCs w:val="26"/>
          <w:lang w:val="en-GB"/>
        </w:rPr>
      </w:pPr>
    </w:p>
    <w:p w14:paraId="6D32E5DF" w14:textId="22FF28E3" w:rsidR="0062265B" w:rsidRPr="0048473D" w:rsidRDefault="0062265B" w:rsidP="007B2070">
      <w:pPr>
        <w:autoSpaceDE w:val="0"/>
        <w:autoSpaceDN w:val="0"/>
        <w:adjustRightInd w:val="0"/>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The Group has transactions with its related parties. These companies are related through common shareholding and/or directorship.</w:t>
      </w:r>
    </w:p>
    <w:p w14:paraId="4E8DE990" w14:textId="77777777" w:rsidR="0062265B" w:rsidRPr="0048473D" w:rsidRDefault="0062265B" w:rsidP="007B2070">
      <w:pPr>
        <w:autoSpaceDE w:val="0"/>
        <w:autoSpaceDN w:val="0"/>
        <w:adjustRightInd w:val="0"/>
        <w:spacing w:line="240" w:lineRule="atLeast"/>
        <w:ind w:left="540"/>
        <w:jc w:val="both"/>
        <w:rPr>
          <w:rFonts w:ascii="BrowalliaUPC" w:eastAsia="Times New Roman" w:hAnsi="BrowalliaUPC" w:cs="BrowalliaUPC"/>
          <w:sz w:val="26"/>
          <w:szCs w:val="26"/>
          <w:lang w:val="en-GB"/>
        </w:rPr>
      </w:pPr>
    </w:p>
    <w:p w14:paraId="0AFEA17E" w14:textId="2AC4068C" w:rsidR="007B2070" w:rsidRPr="0048473D" w:rsidRDefault="0062265B" w:rsidP="0062265B">
      <w:pPr>
        <w:autoSpaceDE w:val="0"/>
        <w:autoSpaceDN w:val="0"/>
        <w:adjustRightInd w:val="0"/>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Details of relationship between the Group and related parties which related through control or transaction are as follows:</w:t>
      </w:r>
    </w:p>
    <w:p w14:paraId="1E7334F0" w14:textId="77777777" w:rsidR="00713125" w:rsidRPr="0048473D" w:rsidRDefault="00713125" w:rsidP="0062265B">
      <w:pPr>
        <w:autoSpaceDE w:val="0"/>
        <w:autoSpaceDN w:val="0"/>
        <w:adjustRightInd w:val="0"/>
        <w:spacing w:line="240" w:lineRule="atLeast"/>
        <w:ind w:left="540"/>
        <w:jc w:val="both"/>
        <w:rPr>
          <w:rFonts w:ascii="BrowalliaUPC" w:hAnsi="BrowalliaUPC" w:cs="BrowalliaUPC"/>
          <w:sz w:val="26"/>
          <w:szCs w:val="26"/>
        </w:rPr>
      </w:pPr>
    </w:p>
    <w:tbl>
      <w:tblPr>
        <w:tblW w:w="9567" w:type="dxa"/>
        <w:tblInd w:w="243" w:type="dxa"/>
        <w:tblLayout w:type="fixed"/>
        <w:tblLook w:val="0000" w:firstRow="0" w:lastRow="0" w:firstColumn="0" w:lastColumn="0" w:noHBand="0" w:noVBand="0"/>
      </w:tblPr>
      <w:tblGrid>
        <w:gridCol w:w="4019"/>
        <w:gridCol w:w="1530"/>
        <w:gridCol w:w="4018"/>
      </w:tblGrid>
      <w:tr w:rsidR="00713125" w:rsidRPr="0048473D" w14:paraId="187A9392" w14:textId="77777777" w:rsidTr="00AE6781">
        <w:trPr>
          <w:tblHeader/>
        </w:trPr>
        <w:tc>
          <w:tcPr>
            <w:tcW w:w="4019" w:type="dxa"/>
            <w:vAlign w:val="bottom"/>
          </w:tcPr>
          <w:p w14:paraId="082547A2" w14:textId="77777777" w:rsidR="00713125" w:rsidRPr="0048473D" w:rsidRDefault="00713125" w:rsidP="009B281A">
            <w:pPr>
              <w:pBdr>
                <w:bottom w:val="single" w:sz="4" w:space="1" w:color="auto"/>
              </w:pBdr>
              <w:spacing w:line="360" w:lineRule="exact"/>
              <w:ind w:right="-18"/>
              <w:jc w:val="center"/>
              <w:rPr>
                <w:rFonts w:ascii="BrowalliaUPC" w:hAnsi="BrowalliaUPC" w:cs="BrowalliaUPC"/>
                <w:b/>
                <w:bCs/>
                <w:snapToGrid w:val="0"/>
                <w:color w:val="000000"/>
                <w:sz w:val="26"/>
                <w:szCs w:val="26"/>
                <w:rtl/>
                <w:cs/>
                <w:lang w:eastAsia="th-TH"/>
              </w:rPr>
            </w:pPr>
            <w:r w:rsidRPr="0048473D">
              <w:rPr>
                <w:rFonts w:ascii="BrowalliaUPC" w:hAnsi="BrowalliaUPC" w:cs="BrowalliaUPC"/>
                <w:b/>
                <w:bCs/>
                <w:snapToGrid w:val="0"/>
                <w:color w:val="000000"/>
                <w:sz w:val="26"/>
                <w:szCs w:val="26"/>
                <w:lang w:eastAsia="th-TH"/>
              </w:rPr>
              <w:t>Company’s Name</w:t>
            </w:r>
          </w:p>
        </w:tc>
        <w:tc>
          <w:tcPr>
            <w:tcW w:w="1530" w:type="dxa"/>
            <w:vAlign w:val="bottom"/>
          </w:tcPr>
          <w:p w14:paraId="1939D1D8" w14:textId="77777777" w:rsidR="00713125" w:rsidRPr="0048473D" w:rsidRDefault="00713125" w:rsidP="009B281A">
            <w:pPr>
              <w:pBdr>
                <w:bottom w:val="single" w:sz="4" w:space="1" w:color="auto"/>
              </w:pBdr>
              <w:spacing w:line="360" w:lineRule="exact"/>
              <w:ind w:right="-18"/>
              <w:jc w:val="center"/>
              <w:rPr>
                <w:rFonts w:ascii="BrowalliaUPC" w:hAnsi="BrowalliaUPC" w:cs="BrowalliaUPC"/>
                <w:b/>
                <w:bCs/>
                <w:snapToGrid w:val="0"/>
                <w:color w:val="000000"/>
                <w:sz w:val="26"/>
                <w:szCs w:val="26"/>
                <w:lang w:eastAsia="th-TH"/>
              </w:rPr>
            </w:pPr>
            <w:r w:rsidRPr="0048473D">
              <w:rPr>
                <w:rFonts w:ascii="BrowalliaUPC" w:hAnsi="BrowalliaUPC" w:cs="BrowalliaUPC"/>
                <w:b/>
                <w:bCs/>
                <w:snapToGrid w:val="0"/>
                <w:color w:val="000000"/>
                <w:sz w:val="26"/>
                <w:szCs w:val="26"/>
                <w:lang w:eastAsia="th-TH"/>
              </w:rPr>
              <w:t>Located</w:t>
            </w:r>
          </w:p>
        </w:tc>
        <w:tc>
          <w:tcPr>
            <w:tcW w:w="4018" w:type="dxa"/>
            <w:vAlign w:val="bottom"/>
          </w:tcPr>
          <w:p w14:paraId="5A340397" w14:textId="77777777" w:rsidR="00713125" w:rsidRPr="0048473D" w:rsidRDefault="00713125" w:rsidP="009B281A">
            <w:pPr>
              <w:pBdr>
                <w:bottom w:val="single" w:sz="4" w:space="1" w:color="auto"/>
              </w:pBdr>
              <w:spacing w:line="360" w:lineRule="exact"/>
              <w:ind w:right="-18"/>
              <w:jc w:val="center"/>
              <w:rPr>
                <w:rFonts w:ascii="BrowalliaUPC" w:hAnsi="BrowalliaUPC" w:cs="BrowalliaUPC"/>
                <w:b/>
                <w:bCs/>
                <w:snapToGrid w:val="0"/>
                <w:color w:val="000000"/>
                <w:sz w:val="26"/>
                <w:szCs w:val="26"/>
                <w:rtl/>
                <w:cs/>
                <w:lang w:eastAsia="th-TH"/>
              </w:rPr>
            </w:pPr>
            <w:r w:rsidRPr="0048473D">
              <w:rPr>
                <w:rFonts w:ascii="BrowalliaUPC" w:hAnsi="BrowalliaUPC" w:cs="BrowalliaUPC"/>
                <w:b/>
                <w:bCs/>
                <w:snapToGrid w:val="0"/>
                <w:color w:val="000000"/>
                <w:sz w:val="26"/>
                <w:szCs w:val="26"/>
                <w:lang w:eastAsia="th-TH"/>
              </w:rPr>
              <w:t>Type of</w:t>
            </w:r>
            <w:r w:rsidRPr="0048473D">
              <w:rPr>
                <w:rFonts w:ascii="BrowalliaUPC" w:hAnsi="BrowalliaUPC" w:cs="BrowalliaUPC"/>
                <w:b/>
                <w:bCs/>
                <w:snapToGrid w:val="0"/>
                <w:color w:val="000000"/>
                <w:sz w:val="26"/>
                <w:szCs w:val="26"/>
                <w:rtl/>
                <w:lang w:eastAsia="th-TH" w:bidi="ar-SA"/>
              </w:rPr>
              <w:t xml:space="preserve"> </w:t>
            </w:r>
            <w:r w:rsidRPr="0048473D">
              <w:rPr>
                <w:rFonts w:ascii="BrowalliaUPC" w:hAnsi="BrowalliaUPC" w:cs="BrowalliaUPC"/>
                <w:b/>
                <w:bCs/>
                <w:snapToGrid w:val="0"/>
                <w:color w:val="000000"/>
                <w:sz w:val="26"/>
                <w:szCs w:val="26"/>
                <w:lang w:eastAsia="th-TH"/>
              </w:rPr>
              <w:t>relationship</w:t>
            </w:r>
          </w:p>
        </w:tc>
      </w:tr>
      <w:tr w:rsidR="00713125" w:rsidRPr="0048473D" w14:paraId="51F8E751" w14:textId="77777777" w:rsidTr="00AE6781">
        <w:tc>
          <w:tcPr>
            <w:tcW w:w="4019" w:type="dxa"/>
          </w:tcPr>
          <w:p w14:paraId="317C081B" w14:textId="77777777" w:rsidR="00713125" w:rsidRPr="0048473D" w:rsidRDefault="00713125" w:rsidP="009B281A">
            <w:pPr>
              <w:spacing w:line="360" w:lineRule="exact"/>
              <w:ind w:left="540" w:right="-1"/>
              <w:jc w:val="both"/>
              <w:rPr>
                <w:rFonts w:ascii="BrowalliaUPC" w:hAnsi="BrowalliaUPC" w:cs="BrowalliaUPC"/>
                <w:snapToGrid w:val="0"/>
                <w:color w:val="000000"/>
                <w:sz w:val="26"/>
                <w:szCs w:val="26"/>
                <w:lang w:eastAsia="th-TH"/>
              </w:rPr>
            </w:pPr>
          </w:p>
        </w:tc>
        <w:tc>
          <w:tcPr>
            <w:tcW w:w="1530" w:type="dxa"/>
          </w:tcPr>
          <w:p w14:paraId="7E4FB2E5" w14:textId="77777777" w:rsidR="00713125" w:rsidRPr="0048473D" w:rsidRDefault="00713125" w:rsidP="009B281A">
            <w:pPr>
              <w:spacing w:line="360" w:lineRule="exact"/>
              <w:ind w:left="540" w:right="-1"/>
              <w:jc w:val="both"/>
              <w:rPr>
                <w:rFonts w:ascii="BrowalliaUPC" w:hAnsi="BrowalliaUPC" w:cs="BrowalliaUPC"/>
                <w:snapToGrid w:val="0"/>
                <w:color w:val="000000"/>
                <w:sz w:val="26"/>
                <w:szCs w:val="26"/>
                <w:lang w:eastAsia="th-TH"/>
              </w:rPr>
            </w:pPr>
          </w:p>
        </w:tc>
        <w:tc>
          <w:tcPr>
            <w:tcW w:w="4018" w:type="dxa"/>
          </w:tcPr>
          <w:p w14:paraId="528EF925" w14:textId="77777777" w:rsidR="00713125" w:rsidRPr="0048473D" w:rsidRDefault="00713125" w:rsidP="009B281A">
            <w:pPr>
              <w:spacing w:line="360" w:lineRule="exact"/>
              <w:ind w:left="-108" w:right="-108"/>
              <w:jc w:val="both"/>
              <w:rPr>
                <w:rFonts w:ascii="BrowalliaUPC" w:hAnsi="BrowalliaUPC" w:cs="BrowalliaUPC"/>
                <w:snapToGrid w:val="0"/>
                <w:color w:val="000000"/>
                <w:sz w:val="26"/>
                <w:szCs w:val="26"/>
                <w:lang w:eastAsia="th-TH"/>
              </w:rPr>
            </w:pPr>
          </w:p>
        </w:tc>
      </w:tr>
      <w:tr w:rsidR="00713125" w:rsidRPr="0048473D" w14:paraId="5AA3DDAF" w14:textId="77777777" w:rsidTr="00AE6781">
        <w:trPr>
          <w:trHeight w:val="76"/>
        </w:trPr>
        <w:tc>
          <w:tcPr>
            <w:tcW w:w="4019" w:type="dxa"/>
          </w:tcPr>
          <w:p w14:paraId="54CEF753" w14:textId="77777777" w:rsidR="00713125" w:rsidRPr="0048473D" w:rsidRDefault="00713125" w:rsidP="009B281A">
            <w:pPr>
              <w:pStyle w:val="BodyText"/>
              <w:tabs>
                <w:tab w:val="left" w:pos="720"/>
              </w:tabs>
              <w:spacing w:after="0" w:line="360" w:lineRule="exact"/>
              <w:ind w:left="162" w:right="-115" w:hanging="162"/>
              <w:rPr>
                <w:rFonts w:ascii="BrowalliaUPC" w:hAnsi="BrowalliaUPC" w:cs="BrowalliaUPC"/>
                <w:sz w:val="26"/>
                <w:szCs w:val="26"/>
                <w:cs/>
              </w:rPr>
            </w:pPr>
            <w:r w:rsidRPr="0048473D">
              <w:rPr>
                <w:rFonts w:ascii="BrowalliaUPC" w:hAnsi="BrowalliaUPC" w:cs="BrowalliaUPC"/>
                <w:sz w:val="26"/>
                <w:szCs w:val="26"/>
              </w:rPr>
              <w:t>Food Holding Co., Ltd.</w:t>
            </w:r>
          </w:p>
        </w:tc>
        <w:tc>
          <w:tcPr>
            <w:tcW w:w="1530" w:type="dxa"/>
          </w:tcPr>
          <w:p w14:paraId="22F31062" w14:textId="77777777" w:rsidR="00713125" w:rsidRPr="0048473D" w:rsidRDefault="00713125" w:rsidP="009B281A">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61C84249" w14:textId="77777777" w:rsidR="00713125" w:rsidRPr="0048473D" w:rsidRDefault="00713125" w:rsidP="009B281A">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Subsidiary</w:t>
            </w:r>
          </w:p>
        </w:tc>
      </w:tr>
      <w:tr w:rsidR="00C90B4E" w:rsidRPr="0048473D" w14:paraId="20459A21" w14:textId="77777777" w:rsidTr="00AE6781">
        <w:tc>
          <w:tcPr>
            <w:tcW w:w="4019" w:type="dxa"/>
          </w:tcPr>
          <w:p w14:paraId="5B7E913E" w14:textId="3BFFC4CF" w:rsidR="00C90B4E" w:rsidRPr="0048473D"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Fresh Energy Fusion Co., Ltd</w:t>
            </w:r>
            <w:r w:rsidR="00AE6FA8" w:rsidRPr="0048473D">
              <w:rPr>
                <w:rFonts w:ascii="BrowalliaUPC" w:hAnsi="BrowalliaUPC" w:cs="BrowalliaUPC"/>
                <w:sz w:val="26"/>
                <w:szCs w:val="26"/>
              </w:rPr>
              <w:t>.</w:t>
            </w:r>
          </w:p>
        </w:tc>
        <w:tc>
          <w:tcPr>
            <w:tcW w:w="1530" w:type="dxa"/>
          </w:tcPr>
          <w:p w14:paraId="2196EDFD" w14:textId="3A157258" w:rsidR="00C90B4E" w:rsidRPr="0048473D"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3634BD0E" w14:textId="3C890C18" w:rsidR="00C90B4E" w:rsidRPr="0048473D"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Subsidiary</w:t>
            </w:r>
          </w:p>
        </w:tc>
      </w:tr>
      <w:tr w:rsidR="00AE6FA8" w:rsidRPr="0048473D" w14:paraId="5A8D9778" w14:textId="77777777" w:rsidTr="00AE6781">
        <w:tc>
          <w:tcPr>
            <w:tcW w:w="4019" w:type="dxa"/>
          </w:tcPr>
          <w:p w14:paraId="3404378E" w14:textId="5D2DAAD6" w:rsidR="00AE6FA8" w:rsidRPr="0048473D" w:rsidRDefault="00AE6FA8" w:rsidP="00C90B4E">
            <w:pPr>
              <w:pStyle w:val="BodyText"/>
              <w:tabs>
                <w:tab w:val="left" w:pos="720"/>
              </w:tabs>
              <w:spacing w:after="0" w:line="360" w:lineRule="exact"/>
              <w:ind w:left="162" w:right="-115" w:hanging="162"/>
              <w:rPr>
                <w:rFonts w:ascii="BrowalliaUPC" w:hAnsi="BrowalliaUPC" w:cs="BrowalliaUPC"/>
                <w:sz w:val="26"/>
                <w:szCs w:val="26"/>
                <w:lang w:val="en-US"/>
              </w:rPr>
            </w:pPr>
            <w:r w:rsidRPr="0048473D">
              <w:rPr>
                <w:rFonts w:ascii="BrowalliaUPC" w:hAnsi="BrowalliaUPC" w:cs="BrowalliaUPC"/>
                <w:sz w:val="26"/>
                <w:szCs w:val="26"/>
                <w:lang w:val="en-US"/>
              </w:rPr>
              <w:t xml:space="preserve">Fruita Biomed </w:t>
            </w:r>
            <w:r w:rsidRPr="0048473D">
              <w:rPr>
                <w:rFonts w:ascii="BrowalliaUPC" w:hAnsi="BrowalliaUPC" w:cs="BrowalliaUPC"/>
                <w:sz w:val="26"/>
                <w:szCs w:val="26"/>
              </w:rPr>
              <w:t>Co., Ltd</w:t>
            </w:r>
            <w:r w:rsidRPr="0048473D">
              <w:rPr>
                <w:rFonts w:ascii="BrowalliaUPC" w:hAnsi="BrowalliaUPC" w:cs="BrowalliaUPC"/>
                <w:sz w:val="26"/>
                <w:szCs w:val="26"/>
                <w:lang w:val="en-US"/>
              </w:rPr>
              <w:t>.</w:t>
            </w:r>
          </w:p>
        </w:tc>
        <w:tc>
          <w:tcPr>
            <w:tcW w:w="1530" w:type="dxa"/>
          </w:tcPr>
          <w:p w14:paraId="20D4184E" w14:textId="4E00265E" w:rsidR="00AE6FA8" w:rsidRPr="0048473D" w:rsidRDefault="00AE6FA8" w:rsidP="00C90B4E">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03B53A63" w14:textId="3A5DBBAE" w:rsidR="00AE6FA8" w:rsidRPr="0048473D" w:rsidRDefault="00AE6FA8"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Subsidiary</w:t>
            </w:r>
          </w:p>
        </w:tc>
      </w:tr>
      <w:tr w:rsidR="00C90B4E" w:rsidRPr="0048473D" w14:paraId="241A382E" w14:textId="77777777" w:rsidTr="00AE6781">
        <w:tc>
          <w:tcPr>
            <w:tcW w:w="4019" w:type="dxa"/>
          </w:tcPr>
          <w:p w14:paraId="6A8DA96F" w14:textId="77777777" w:rsidR="00C90B4E" w:rsidRPr="0048473D"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Bake Cheese Tart (Thailand) Co., Ltd.</w:t>
            </w:r>
          </w:p>
        </w:tc>
        <w:tc>
          <w:tcPr>
            <w:tcW w:w="1530" w:type="dxa"/>
          </w:tcPr>
          <w:p w14:paraId="57A9FD09" w14:textId="77777777" w:rsidR="00C90B4E" w:rsidRPr="0048473D"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2F5D29D2" w14:textId="77777777" w:rsidR="00C90B4E" w:rsidRPr="0048473D"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Indirect subsidiary</w:t>
            </w:r>
          </w:p>
        </w:tc>
      </w:tr>
      <w:tr w:rsidR="00C90B4E" w:rsidRPr="0048473D" w14:paraId="0F555ECF" w14:textId="77777777" w:rsidTr="00AE6781">
        <w:tc>
          <w:tcPr>
            <w:tcW w:w="4019" w:type="dxa"/>
          </w:tcPr>
          <w:p w14:paraId="1CE9FCDA" w14:textId="77777777" w:rsidR="00C90B4E" w:rsidRPr="0048473D"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Eastern Cuisine (Thailand) Co., Ltd.</w:t>
            </w:r>
          </w:p>
        </w:tc>
        <w:tc>
          <w:tcPr>
            <w:tcW w:w="1530" w:type="dxa"/>
          </w:tcPr>
          <w:p w14:paraId="5795FD41" w14:textId="77777777" w:rsidR="00C90B4E" w:rsidRPr="0048473D"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30217A16" w14:textId="77777777" w:rsidR="00C90B4E" w:rsidRPr="0048473D"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Indirect subsidiary</w:t>
            </w:r>
          </w:p>
        </w:tc>
      </w:tr>
      <w:tr w:rsidR="00C90B4E" w:rsidRPr="0048473D" w14:paraId="3F98D959" w14:textId="77777777" w:rsidTr="00A35E69">
        <w:trPr>
          <w:trHeight w:val="415"/>
        </w:trPr>
        <w:tc>
          <w:tcPr>
            <w:tcW w:w="4019" w:type="dxa"/>
          </w:tcPr>
          <w:p w14:paraId="5922E33F" w14:textId="77777777" w:rsidR="00C90B4E" w:rsidRPr="0048473D"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Crepes &amp; Co. Development Co., Ltd.</w:t>
            </w:r>
          </w:p>
        </w:tc>
        <w:tc>
          <w:tcPr>
            <w:tcW w:w="1530" w:type="dxa"/>
          </w:tcPr>
          <w:p w14:paraId="2A74BCA2" w14:textId="77777777" w:rsidR="00C90B4E" w:rsidRPr="0048473D"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5B755709" w14:textId="6ECEF714" w:rsidR="009E0B69" w:rsidRPr="0048473D" w:rsidRDefault="00C90B4E" w:rsidP="00A35E69">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Indirect subsidiary</w:t>
            </w:r>
          </w:p>
        </w:tc>
      </w:tr>
      <w:tr w:rsidR="00333CED" w:rsidRPr="0048473D" w14:paraId="6956A455" w14:textId="77777777" w:rsidTr="00A35E69">
        <w:trPr>
          <w:trHeight w:val="415"/>
        </w:trPr>
        <w:tc>
          <w:tcPr>
            <w:tcW w:w="4019" w:type="dxa"/>
          </w:tcPr>
          <w:p w14:paraId="092F47CE" w14:textId="00512CC7" w:rsidR="00333CED" w:rsidRPr="0048473D" w:rsidRDefault="00333CED" w:rsidP="00333CED">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Dhara Dhevi Co., Ltd.</w:t>
            </w:r>
          </w:p>
        </w:tc>
        <w:tc>
          <w:tcPr>
            <w:tcW w:w="1530" w:type="dxa"/>
          </w:tcPr>
          <w:p w14:paraId="75E25AE9" w14:textId="452F8EA8" w:rsidR="00333CED" w:rsidRPr="0048473D" w:rsidRDefault="00333CED" w:rsidP="00333CED">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07C69BE0" w14:textId="4C809DFF" w:rsidR="00333CED" w:rsidRPr="0048473D" w:rsidRDefault="00333CED" w:rsidP="00333CED">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Common director</w:t>
            </w:r>
          </w:p>
        </w:tc>
      </w:tr>
      <w:tr w:rsidR="00333CED" w:rsidRPr="0048473D" w14:paraId="7C6C7921" w14:textId="77777777" w:rsidTr="00A35E69">
        <w:trPr>
          <w:trHeight w:val="415"/>
        </w:trPr>
        <w:tc>
          <w:tcPr>
            <w:tcW w:w="4019" w:type="dxa"/>
          </w:tcPr>
          <w:p w14:paraId="7FF8CEDA" w14:textId="7D3A1520" w:rsidR="00333CED" w:rsidRPr="0048473D" w:rsidRDefault="00333CED" w:rsidP="00333CED">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Dhara Dhevi Hotel Co., Ltd.</w:t>
            </w:r>
          </w:p>
        </w:tc>
        <w:tc>
          <w:tcPr>
            <w:tcW w:w="1530" w:type="dxa"/>
          </w:tcPr>
          <w:p w14:paraId="07246D52" w14:textId="3849767E" w:rsidR="00333CED" w:rsidRPr="0048473D" w:rsidRDefault="00333CED" w:rsidP="00333CED">
            <w:pPr>
              <w:pStyle w:val="BodyText"/>
              <w:tabs>
                <w:tab w:val="left" w:pos="720"/>
              </w:tabs>
              <w:spacing w:after="0" w:line="360" w:lineRule="exact"/>
              <w:ind w:left="-108" w:right="-115"/>
              <w:jc w:val="center"/>
              <w:rPr>
                <w:rFonts w:ascii="BrowalliaUPC" w:hAnsi="BrowalliaUPC" w:cs="BrowalliaUPC"/>
                <w:sz w:val="26"/>
                <w:szCs w:val="26"/>
              </w:rPr>
            </w:pPr>
            <w:r w:rsidRPr="0048473D">
              <w:rPr>
                <w:rFonts w:ascii="BrowalliaUPC" w:hAnsi="BrowalliaUPC" w:cs="BrowalliaUPC"/>
                <w:sz w:val="26"/>
                <w:szCs w:val="26"/>
              </w:rPr>
              <w:t>Thailand</w:t>
            </w:r>
          </w:p>
        </w:tc>
        <w:tc>
          <w:tcPr>
            <w:tcW w:w="4018" w:type="dxa"/>
          </w:tcPr>
          <w:p w14:paraId="1B829A77" w14:textId="7553A200" w:rsidR="00333CED" w:rsidRPr="0048473D" w:rsidRDefault="00333CED" w:rsidP="00333CED">
            <w:pPr>
              <w:pStyle w:val="BodyText"/>
              <w:tabs>
                <w:tab w:val="left" w:pos="720"/>
              </w:tabs>
              <w:spacing w:after="0" w:line="360" w:lineRule="exact"/>
              <w:ind w:left="162" w:right="-115" w:hanging="162"/>
              <w:rPr>
                <w:rFonts w:ascii="BrowalliaUPC" w:hAnsi="BrowalliaUPC" w:cs="BrowalliaUPC"/>
                <w:sz w:val="26"/>
                <w:szCs w:val="26"/>
              </w:rPr>
            </w:pPr>
            <w:r w:rsidRPr="0048473D">
              <w:rPr>
                <w:rFonts w:ascii="BrowalliaUPC" w:hAnsi="BrowalliaUPC" w:cs="BrowalliaUPC"/>
                <w:sz w:val="26"/>
                <w:szCs w:val="26"/>
              </w:rPr>
              <w:t>Common director</w:t>
            </w:r>
          </w:p>
        </w:tc>
      </w:tr>
    </w:tbl>
    <w:p w14:paraId="3D648469" w14:textId="77777777" w:rsidR="00E127E6" w:rsidRPr="0048473D" w:rsidRDefault="00E127E6" w:rsidP="0062265B">
      <w:pPr>
        <w:spacing w:line="240" w:lineRule="atLeast"/>
        <w:jc w:val="both"/>
        <w:rPr>
          <w:rFonts w:ascii="BrowalliaUPC" w:hAnsi="BrowalliaUPC" w:cs="BrowalliaUPC"/>
          <w:spacing w:val="-2"/>
          <w:sz w:val="26"/>
          <w:szCs w:val="26"/>
        </w:rPr>
      </w:pPr>
    </w:p>
    <w:p w14:paraId="608AB0F0" w14:textId="3B503EED" w:rsidR="00A35E69" w:rsidRPr="0048473D" w:rsidRDefault="00A35E69" w:rsidP="00A35E69">
      <w:pPr>
        <w:autoSpaceDE w:val="0"/>
        <w:autoSpaceDN w:val="0"/>
        <w:adjustRightInd w:val="0"/>
        <w:spacing w:line="240" w:lineRule="atLeast"/>
        <w:ind w:left="540"/>
        <w:jc w:val="both"/>
        <w:rPr>
          <w:rFonts w:ascii="BrowalliaUPC" w:hAnsi="BrowalliaUPC" w:cs="BrowalliaUPC"/>
          <w:sz w:val="26"/>
          <w:szCs w:val="26"/>
          <w:cs/>
        </w:rPr>
      </w:pPr>
      <w:r w:rsidRPr="0048473D">
        <w:rPr>
          <w:rFonts w:ascii="BrowalliaUPC" w:hAnsi="BrowalliaUPC" w:cs="BrowalliaUPC"/>
          <w:sz w:val="26"/>
          <w:szCs w:val="26"/>
        </w:rPr>
        <w:t>Significant with related parties as at 31 December 202</w:t>
      </w:r>
      <w:r w:rsidRPr="0048473D">
        <w:rPr>
          <w:rFonts w:ascii="BrowalliaUPC" w:hAnsi="BrowalliaUPC" w:cs="BrowalliaUPC" w:hint="cs"/>
          <w:sz w:val="26"/>
          <w:szCs w:val="26"/>
          <w:cs/>
        </w:rPr>
        <w:t>4</w:t>
      </w:r>
      <w:r w:rsidRPr="0048473D">
        <w:rPr>
          <w:rFonts w:ascii="BrowalliaUPC" w:hAnsi="BrowalliaUPC" w:cs="BrowalliaUPC"/>
          <w:sz w:val="26"/>
          <w:szCs w:val="26"/>
        </w:rPr>
        <w:t xml:space="preserve"> and 202</w:t>
      </w:r>
      <w:r w:rsidRPr="0048473D">
        <w:rPr>
          <w:rFonts w:ascii="BrowalliaUPC" w:hAnsi="BrowalliaUPC" w:cs="BrowalliaUPC" w:hint="cs"/>
          <w:sz w:val="26"/>
          <w:szCs w:val="26"/>
          <w:cs/>
        </w:rPr>
        <w:t>3</w:t>
      </w:r>
      <w:r w:rsidRPr="0048473D">
        <w:rPr>
          <w:rFonts w:ascii="BrowalliaUPC" w:hAnsi="BrowalliaUPC" w:cs="BrowalliaUPC"/>
          <w:sz w:val="26"/>
          <w:szCs w:val="26"/>
        </w:rPr>
        <w:t xml:space="preserve"> are as follows:</w:t>
      </w:r>
    </w:p>
    <w:p w14:paraId="3CFCEBB2" w14:textId="77777777" w:rsidR="00A35E69" w:rsidRPr="0048473D" w:rsidRDefault="00A35E69" w:rsidP="0062265B">
      <w:pPr>
        <w:spacing w:line="240" w:lineRule="atLeast"/>
        <w:jc w:val="both"/>
        <w:rPr>
          <w:rFonts w:ascii="BrowalliaUPC" w:hAnsi="BrowalliaUPC" w:cs="BrowalliaUPC"/>
          <w:spacing w:val="-2"/>
          <w:sz w:val="26"/>
          <w:szCs w:val="26"/>
        </w:rPr>
      </w:pPr>
    </w:p>
    <w:tbl>
      <w:tblPr>
        <w:tblW w:w="11544" w:type="dxa"/>
        <w:tblInd w:w="279" w:type="dxa"/>
        <w:tblLayout w:type="fixed"/>
        <w:tblLook w:val="01E0" w:firstRow="1" w:lastRow="1" w:firstColumn="1" w:lastColumn="1" w:noHBand="0" w:noVBand="0"/>
      </w:tblPr>
      <w:tblGrid>
        <w:gridCol w:w="2880"/>
        <w:gridCol w:w="1803"/>
        <w:gridCol w:w="1212"/>
        <w:gridCol w:w="63"/>
        <w:gridCol w:w="1149"/>
        <w:gridCol w:w="42"/>
        <w:gridCol w:w="1170"/>
        <w:gridCol w:w="21"/>
        <w:gridCol w:w="1191"/>
        <w:gridCol w:w="2013"/>
      </w:tblGrid>
      <w:tr w:rsidR="00E149D6" w:rsidRPr="0048473D" w14:paraId="675FE2B4" w14:textId="77777777" w:rsidTr="00AE6781">
        <w:trPr>
          <w:gridAfter w:val="1"/>
          <w:wAfter w:w="2013" w:type="dxa"/>
          <w:trHeight w:val="69"/>
          <w:tblHeader/>
        </w:trPr>
        <w:tc>
          <w:tcPr>
            <w:tcW w:w="2880" w:type="dxa"/>
          </w:tcPr>
          <w:p w14:paraId="54D24905" w14:textId="39E6A1CC" w:rsidR="00E149D6" w:rsidRPr="0048473D" w:rsidRDefault="00E149D6" w:rsidP="009B281A">
            <w:pPr>
              <w:spacing w:line="360" w:lineRule="exact"/>
              <w:rPr>
                <w:rFonts w:ascii="BrowalliaUPC" w:hAnsi="BrowalliaUPC" w:cs="BrowalliaUPC"/>
                <w:sz w:val="26"/>
                <w:szCs w:val="26"/>
                <w:lang w:val="en-GB"/>
              </w:rPr>
            </w:pPr>
            <w:r w:rsidRPr="0048473D">
              <w:rPr>
                <w:rFonts w:ascii="BrowalliaUPC" w:hAnsi="BrowalliaUPC" w:cs="BrowalliaUPC"/>
                <w:sz w:val="26"/>
                <w:szCs w:val="26"/>
              </w:rPr>
              <w:t>(Unit</w:t>
            </w:r>
            <w:r w:rsidRPr="0048473D">
              <w:rPr>
                <w:rFonts w:ascii="BrowalliaUPC" w:hAnsi="BrowalliaUPC" w:cs="BrowalliaUPC"/>
                <w:sz w:val="26"/>
                <w:szCs w:val="26"/>
                <w:lang w:val="en-GB"/>
              </w:rPr>
              <w:t>:</w:t>
            </w:r>
            <w:r w:rsidRPr="0048473D">
              <w:rPr>
                <w:rFonts w:ascii="BrowalliaUPC" w:hAnsi="BrowalliaUPC" w:cs="BrowalliaUPC"/>
                <w:sz w:val="26"/>
                <w:szCs w:val="26"/>
              </w:rPr>
              <w:t xml:space="preserve"> Baht)</w:t>
            </w:r>
          </w:p>
        </w:tc>
        <w:tc>
          <w:tcPr>
            <w:tcW w:w="1803" w:type="dxa"/>
          </w:tcPr>
          <w:p w14:paraId="22482F97" w14:textId="77777777" w:rsidR="00E149D6" w:rsidRPr="0048473D" w:rsidRDefault="00E149D6" w:rsidP="009B281A">
            <w:pPr>
              <w:spacing w:line="360" w:lineRule="exact"/>
              <w:rPr>
                <w:rFonts w:ascii="BrowalliaUPC" w:hAnsi="BrowalliaUPC" w:cs="BrowalliaUPC"/>
                <w:sz w:val="26"/>
                <w:szCs w:val="26"/>
                <w:lang w:val="en-GB"/>
              </w:rPr>
            </w:pPr>
          </w:p>
        </w:tc>
        <w:tc>
          <w:tcPr>
            <w:tcW w:w="2424" w:type="dxa"/>
            <w:gridSpan w:val="3"/>
            <w:vAlign w:val="bottom"/>
          </w:tcPr>
          <w:p w14:paraId="4656877A" w14:textId="1DFE99F0" w:rsidR="00E149D6" w:rsidRPr="0048473D" w:rsidRDefault="00E149D6"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Consolidated</w:t>
            </w:r>
            <w:r w:rsidRPr="0048473D">
              <w:rPr>
                <w:rFonts w:ascii="BrowalliaUPC" w:hAnsi="BrowalliaUPC" w:cs="BrowalliaUPC"/>
                <w:sz w:val="26"/>
                <w:szCs w:val="26"/>
                <w:lang w:val="en-GB"/>
              </w:rPr>
              <w:t xml:space="preserve"> </w:t>
            </w:r>
          </w:p>
        </w:tc>
        <w:tc>
          <w:tcPr>
            <w:tcW w:w="2424" w:type="dxa"/>
            <w:gridSpan w:val="4"/>
            <w:vAlign w:val="bottom"/>
          </w:tcPr>
          <w:p w14:paraId="00982213" w14:textId="4B646102" w:rsidR="00E149D6" w:rsidRPr="0048473D" w:rsidRDefault="00E149D6"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 xml:space="preserve">Separate </w:t>
            </w:r>
          </w:p>
        </w:tc>
      </w:tr>
      <w:tr w:rsidR="00E149D6" w:rsidRPr="0048473D" w14:paraId="0D83E5D2" w14:textId="77777777" w:rsidTr="00AE6781">
        <w:trPr>
          <w:gridAfter w:val="1"/>
          <w:wAfter w:w="2013" w:type="dxa"/>
          <w:trHeight w:val="266"/>
          <w:tblHeader/>
        </w:trPr>
        <w:tc>
          <w:tcPr>
            <w:tcW w:w="2880" w:type="dxa"/>
          </w:tcPr>
          <w:p w14:paraId="64890F3F" w14:textId="77777777" w:rsidR="00E149D6" w:rsidRPr="0048473D" w:rsidRDefault="00E149D6" w:rsidP="009B281A">
            <w:pPr>
              <w:spacing w:line="360" w:lineRule="exact"/>
              <w:rPr>
                <w:rFonts w:ascii="BrowalliaUPC" w:hAnsi="BrowalliaUPC" w:cs="BrowalliaUPC"/>
                <w:sz w:val="26"/>
                <w:szCs w:val="26"/>
                <w:lang w:val="en-GB"/>
              </w:rPr>
            </w:pPr>
          </w:p>
        </w:tc>
        <w:tc>
          <w:tcPr>
            <w:tcW w:w="1803" w:type="dxa"/>
            <w:vAlign w:val="bottom"/>
          </w:tcPr>
          <w:p w14:paraId="791AD2DA" w14:textId="77777777" w:rsidR="00E149D6" w:rsidRPr="0048473D" w:rsidRDefault="00E149D6"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Pricing policy</w:t>
            </w:r>
          </w:p>
        </w:tc>
        <w:tc>
          <w:tcPr>
            <w:tcW w:w="1275" w:type="dxa"/>
            <w:gridSpan w:val="2"/>
            <w:vAlign w:val="bottom"/>
          </w:tcPr>
          <w:p w14:paraId="1517F5C6" w14:textId="6B6A81CC" w:rsidR="00E149D6" w:rsidRPr="0048473D" w:rsidRDefault="00E149D6"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202</w:t>
            </w:r>
            <w:r w:rsidR="00164596" w:rsidRPr="0048473D">
              <w:rPr>
                <w:rFonts w:ascii="BrowalliaUPC" w:hAnsi="BrowalliaUPC" w:cs="BrowalliaUPC" w:hint="cs"/>
                <w:sz w:val="26"/>
                <w:szCs w:val="26"/>
                <w:cs/>
              </w:rPr>
              <w:t>4</w:t>
            </w:r>
          </w:p>
        </w:tc>
        <w:tc>
          <w:tcPr>
            <w:tcW w:w="1191" w:type="dxa"/>
            <w:gridSpan w:val="2"/>
            <w:vAlign w:val="bottom"/>
          </w:tcPr>
          <w:p w14:paraId="533C7B14" w14:textId="2835E4A8" w:rsidR="00E149D6" w:rsidRPr="0048473D" w:rsidRDefault="00E149D6"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202</w:t>
            </w:r>
            <w:r w:rsidR="00164596" w:rsidRPr="0048473D">
              <w:rPr>
                <w:rFonts w:ascii="BrowalliaUPC" w:hAnsi="BrowalliaUPC" w:cs="BrowalliaUPC" w:hint="cs"/>
                <w:sz w:val="26"/>
                <w:szCs w:val="26"/>
                <w:cs/>
              </w:rPr>
              <w:t>3</w:t>
            </w:r>
          </w:p>
        </w:tc>
        <w:tc>
          <w:tcPr>
            <w:tcW w:w="1191" w:type="dxa"/>
            <w:gridSpan w:val="2"/>
            <w:vAlign w:val="bottom"/>
          </w:tcPr>
          <w:p w14:paraId="524A996A" w14:textId="2DD1600C" w:rsidR="00E149D6" w:rsidRPr="0048473D" w:rsidRDefault="00E149D6" w:rsidP="009B281A">
            <w:pPr>
              <w:pBdr>
                <w:bottom w:val="single" w:sz="6" w:space="1" w:color="auto"/>
              </w:pBdr>
              <w:spacing w:line="360" w:lineRule="exact"/>
              <w:ind w:right="-15"/>
              <w:jc w:val="center"/>
              <w:rPr>
                <w:rFonts w:ascii="BrowalliaUPC" w:hAnsi="BrowalliaUPC" w:cs="BrowalliaUPC"/>
                <w:sz w:val="26"/>
                <w:szCs w:val="26"/>
                <w:lang w:val="en-GB"/>
              </w:rPr>
            </w:pPr>
            <w:r w:rsidRPr="0048473D">
              <w:rPr>
                <w:rFonts w:ascii="BrowalliaUPC" w:hAnsi="BrowalliaUPC" w:cs="BrowalliaUPC"/>
                <w:sz w:val="26"/>
                <w:szCs w:val="26"/>
              </w:rPr>
              <w:t>202</w:t>
            </w:r>
            <w:r w:rsidR="005610D9" w:rsidRPr="0048473D">
              <w:rPr>
                <w:rFonts w:ascii="BrowalliaUPC" w:hAnsi="BrowalliaUPC" w:cs="BrowalliaUPC"/>
                <w:sz w:val="26"/>
                <w:szCs w:val="26"/>
              </w:rPr>
              <w:t>3</w:t>
            </w:r>
          </w:p>
        </w:tc>
        <w:tc>
          <w:tcPr>
            <w:tcW w:w="1191" w:type="dxa"/>
            <w:vAlign w:val="bottom"/>
          </w:tcPr>
          <w:p w14:paraId="12EC479C" w14:textId="4963434B" w:rsidR="00E149D6" w:rsidRPr="0048473D" w:rsidRDefault="00E149D6"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202</w:t>
            </w:r>
            <w:r w:rsidR="005610D9" w:rsidRPr="0048473D">
              <w:rPr>
                <w:rFonts w:ascii="BrowalliaUPC" w:hAnsi="BrowalliaUPC" w:cs="BrowalliaUPC"/>
                <w:sz w:val="26"/>
                <w:szCs w:val="26"/>
              </w:rPr>
              <w:t>2</w:t>
            </w:r>
          </w:p>
        </w:tc>
      </w:tr>
      <w:tr w:rsidR="00E149D6" w:rsidRPr="0048473D" w14:paraId="691153AD" w14:textId="77777777" w:rsidTr="00AE6781">
        <w:trPr>
          <w:gridAfter w:val="1"/>
          <w:wAfter w:w="2013" w:type="dxa"/>
          <w:trHeight w:val="69"/>
        </w:trPr>
        <w:tc>
          <w:tcPr>
            <w:tcW w:w="2880" w:type="dxa"/>
            <w:vAlign w:val="bottom"/>
          </w:tcPr>
          <w:p w14:paraId="18145AF8" w14:textId="77777777" w:rsidR="00E149D6" w:rsidRPr="0048473D" w:rsidRDefault="00E149D6" w:rsidP="009B281A">
            <w:pPr>
              <w:tabs>
                <w:tab w:val="left" w:pos="540"/>
              </w:tabs>
              <w:spacing w:line="360" w:lineRule="exact"/>
              <w:rPr>
                <w:rFonts w:ascii="BrowalliaUPC" w:hAnsi="BrowalliaUPC" w:cs="BrowalliaUPC"/>
                <w:sz w:val="26"/>
                <w:szCs w:val="26"/>
                <w:u w:val="single"/>
              </w:rPr>
            </w:pPr>
          </w:p>
        </w:tc>
        <w:tc>
          <w:tcPr>
            <w:tcW w:w="1803" w:type="dxa"/>
          </w:tcPr>
          <w:p w14:paraId="5FF29FFA" w14:textId="77777777" w:rsidR="00E149D6" w:rsidRPr="0048473D" w:rsidRDefault="00E149D6" w:rsidP="009B281A">
            <w:pPr>
              <w:spacing w:line="360" w:lineRule="exact"/>
              <w:ind w:left="192" w:right="-108" w:hanging="192"/>
              <w:rPr>
                <w:rFonts w:ascii="BrowalliaUPC" w:hAnsi="BrowalliaUPC" w:cs="BrowalliaUPC"/>
                <w:sz w:val="26"/>
                <w:szCs w:val="26"/>
              </w:rPr>
            </w:pPr>
          </w:p>
        </w:tc>
        <w:tc>
          <w:tcPr>
            <w:tcW w:w="1275" w:type="dxa"/>
            <w:gridSpan w:val="2"/>
          </w:tcPr>
          <w:p w14:paraId="79F02963" w14:textId="77777777" w:rsidR="00E149D6" w:rsidRPr="0048473D" w:rsidRDefault="00E149D6" w:rsidP="009B281A">
            <w:pPr>
              <w:spacing w:line="360" w:lineRule="exact"/>
              <w:jc w:val="right"/>
              <w:rPr>
                <w:rFonts w:ascii="BrowalliaUPC" w:hAnsi="BrowalliaUPC" w:cs="BrowalliaUPC"/>
                <w:sz w:val="26"/>
                <w:szCs w:val="26"/>
                <w:lang w:val="en-GB"/>
              </w:rPr>
            </w:pPr>
          </w:p>
        </w:tc>
        <w:tc>
          <w:tcPr>
            <w:tcW w:w="1191" w:type="dxa"/>
            <w:gridSpan w:val="2"/>
          </w:tcPr>
          <w:p w14:paraId="0D70A691" w14:textId="77777777" w:rsidR="00E149D6" w:rsidRPr="0048473D" w:rsidRDefault="00E149D6" w:rsidP="009B281A">
            <w:pPr>
              <w:spacing w:line="360" w:lineRule="exact"/>
              <w:jc w:val="right"/>
              <w:rPr>
                <w:rFonts w:ascii="BrowalliaUPC" w:hAnsi="BrowalliaUPC" w:cs="BrowalliaUPC"/>
                <w:sz w:val="26"/>
                <w:szCs w:val="26"/>
                <w:lang w:val="en-GB"/>
              </w:rPr>
            </w:pPr>
          </w:p>
        </w:tc>
        <w:tc>
          <w:tcPr>
            <w:tcW w:w="1191" w:type="dxa"/>
            <w:gridSpan w:val="2"/>
          </w:tcPr>
          <w:p w14:paraId="35B2B5DC" w14:textId="77777777" w:rsidR="00E149D6" w:rsidRPr="0048473D" w:rsidRDefault="00E149D6" w:rsidP="009B281A">
            <w:pPr>
              <w:spacing w:line="360" w:lineRule="exact"/>
              <w:jc w:val="right"/>
              <w:rPr>
                <w:rFonts w:ascii="BrowalliaUPC" w:hAnsi="BrowalliaUPC" w:cs="BrowalliaUPC"/>
                <w:sz w:val="26"/>
                <w:szCs w:val="26"/>
                <w:lang w:val="en-GB"/>
              </w:rPr>
            </w:pPr>
          </w:p>
        </w:tc>
        <w:tc>
          <w:tcPr>
            <w:tcW w:w="1191" w:type="dxa"/>
          </w:tcPr>
          <w:p w14:paraId="23F780B5" w14:textId="77777777" w:rsidR="00E149D6" w:rsidRPr="0048473D" w:rsidRDefault="00E149D6" w:rsidP="009B281A">
            <w:pPr>
              <w:spacing w:line="360" w:lineRule="exact"/>
              <w:jc w:val="right"/>
              <w:rPr>
                <w:rFonts w:ascii="BrowalliaUPC" w:hAnsi="BrowalliaUPC" w:cs="BrowalliaUPC"/>
                <w:sz w:val="26"/>
                <w:szCs w:val="26"/>
                <w:lang w:val="en-GB"/>
              </w:rPr>
            </w:pPr>
          </w:p>
        </w:tc>
      </w:tr>
      <w:tr w:rsidR="00E149D6" w:rsidRPr="0048473D" w14:paraId="2A81E431" w14:textId="77777777" w:rsidTr="00AE6781">
        <w:trPr>
          <w:gridAfter w:val="1"/>
          <w:wAfter w:w="2013" w:type="dxa"/>
          <w:trHeight w:val="114"/>
        </w:trPr>
        <w:tc>
          <w:tcPr>
            <w:tcW w:w="2880" w:type="dxa"/>
            <w:vAlign w:val="bottom"/>
          </w:tcPr>
          <w:p w14:paraId="58C40F54" w14:textId="77777777" w:rsidR="00E149D6" w:rsidRPr="0048473D" w:rsidRDefault="00E149D6" w:rsidP="009B281A">
            <w:pPr>
              <w:tabs>
                <w:tab w:val="left" w:pos="540"/>
              </w:tabs>
              <w:spacing w:line="360" w:lineRule="exact"/>
              <w:rPr>
                <w:rFonts w:ascii="BrowalliaUPC" w:hAnsi="BrowalliaUPC" w:cs="BrowalliaUPC"/>
                <w:sz w:val="26"/>
                <w:szCs w:val="26"/>
                <w:u w:val="single"/>
              </w:rPr>
            </w:pPr>
            <w:r w:rsidRPr="0048473D">
              <w:rPr>
                <w:rFonts w:ascii="BrowalliaUPC" w:hAnsi="BrowalliaUPC" w:cs="BrowalliaUPC"/>
                <w:sz w:val="26"/>
                <w:szCs w:val="26"/>
                <w:u w:val="single"/>
              </w:rPr>
              <w:t>Subsidiary companies</w:t>
            </w:r>
          </w:p>
        </w:tc>
        <w:tc>
          <w:tcPr>
            <w:tcW w:w="1803" w:type="dxa"/>
          </w:tcPr>
          <w:p w14:paraId="748CF08A" w14:textId="77777777" w:rsidR="00E149D6" w:rsidRPr="0048473D" w:rsidRDefault="00E149D6" w:rsidP="009B281A">
            <w:pPr>
              <w:spacing w:line="360" w:lineRule="exact"/>
              <w:ind w:left="192" w:right="-108" w:hanging="192"/>
              <w:rPr>
                <w:rFonts w:ascii="BrowalliaUPC" w:hAnsi="BrowalliaUPC" w:cs="BrowalliaUPC"/>
                <w:sz w:val="26"/>
                <w:szCs w:val="26"/>
              </w:rPr>
            </w:pPr>
          </w:p>
        </w:tc>
        <w:tc>
          <w:tcPr>
            <w:tcW w:w="1275" w:type="dxa"/>
            <w:gridSpan w:val="2"/>
          </w:tcPr>
          <w:p w14:paraId="5DF4D4F8" w14:textId="77777777" w:rsidR="00E149D6" w:rsidRPr="0048473D" w:rsidRDefault="00E149D6" w:rsidP="009B281A">
            <w:pPr>
              <w:spacing w:line="360" w:lineRule="exact"/>
              <w:jc w:val="right"/>
              <w:rPr>
                <w:rFonts w:ascii="BrowalliaUPC" w:hAnsi="BrowalliaUPC" w:cs="BrowalliaUPC"/>
                <w:sz w:val="26"/>
                <w:szCs w:val="26"/>
                <w:lang w:val="en-GB"/>
              </w:rPr>
            </w:pPr>
          </w:p>
        </w:tc>
        <w:tc>
          <w:tcPr>
            <w:tcW w:w="1191" w:type="dxa"/>
            <w:gridSpan w:val="2"/>
          </w:tcPr>
          <w:p w14:paraId="149B0B3C" w14:textId="77777777" w:rsidR="00E149D6" w:rsidRPr="0048473D" w:rsidRDefault="00E149D6" w:rsidP="009B281A">
            <w:pPr>
              <w:spacing w:line="360" w:lineRule="exact"/>
              <w:jc w:val="right"/>
              <w:rPr>
                <w:rFonts w:ascii="BrowalliaUPC" w:hAnsi="BrowalliaUPC" w:cs="BrowalliaUPC"/>
                <w:sz w:val="26"/>
                <w:szCs w:val="26"/>
                <w:lang w:val="en-GB"/>
              </w:rPr>
            </w:pPr>
          </w:p>
        </w:tc>
        <w:tc>
          <w:tcPr>
            <w:tcW w:w="1191" w:type="dxa"/>
            <w:gridSpan w:val="2"/>
          </w:tcPr>
          <w:p w14:paraId="1B0AA7CF" w14:textId="77777777" w:rsidR="00E149D6" w:rsidRPr="0048473D" w:rsidRDefault="00E149D6" w:rsidP="009B281A">
            <w:pPr>
              <w:spacing w:line="360" w:lineRule="exact"/>
              <w:jc w:val="right"/>
              <w:rPr>
                <w:rFonts w:ascii="BrowalliaUPC" w:hAnsi="BrowalliaUPC" w:cs="BrowalliaUPC"/>
                <w:sz w:val="26"/>
                <w:szCs w:val="26"/>
                <w:lang w:val="en-GB"/>
              </w:rPr>
            </w:pPr>
          </w:p>
        </w:tc>
        <w:tc>
          <w:tcPr>
            <w:tcW w:w="1191" w:type="dxa"/>
          </w:tcPr>
          <w:p w14:paraId="02D46DB8" w14:textId="77777777" w:rsidR="00E149D6" w:rsidRPr="0048473D" w:rsidRDefault="00E149D6" w:rsidP="009B281A">
            <w:pPr>
              <w:spacing w:line="360" w:lineRule="exact"/>
              <w:jc w:val="right"/>
              <w:rPr>
                <w:rFonts w:ascii="BrowalliaUPC" w:hAnsi="BrowalliaUPC" w:cs="BrowalliaUPC"/>
                <w:sz w:val="26"/>
                <w:szCs w:val="26"/>
                <w:lang w:val="en-GB"/>
              </w:rPr>
            </w:pPr>
          </w:p>
        </w:tc>
      </w:tr>
      <w:tr w:rsidR="00BB55AF" w:rsidRPr="0048473D" w14:paraId="171EF16A" w14:textId="77777777" w:rsidTr="00AE6781">
        <w:trPr>
          <w:gridAfter w:val="1"/>
          <w:wAfter w:w="2013" w:type="dxa"/>
          <w:trHeight w:val="114"/>
        </w:trPr>
        <w:tc>
          <w:tcPr>
            <w:tcW w:w="2880" w:type="dxa"/>
            <w:vAlign w:val="bottom"/>
          </w:tcPr>
          <w:p w14:paraId="541BF60E" w14:textId="27B85666"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BB55AF" w:rsidRPr="0048473D">
              <w:rPr>
                <w:rFonts w:ascii="BrowalliaUPC" w:hAnsi="BrowalliaUPC" w:cs="BrowalliaUPC"/>
                <w:sz w:val="26"/>
                <w:szCs w:val="26"/>
              </w:rPr>
              <w:t>Management income</w:t>
            </w:r>
          </w:p>
        </w:tc>
        <w:tc>
          <w:tcPr>
            <w:tcW w:w="1803" w:type="dxa"/>
          </w:tcPr>
          <w:p w14:paraId="4FBB6827" w14:textId="77777777" w:rsidR="00BB55AF" w:rsidRPr="0048473D" w:rsidRDefault="00BB55AF" w:rsidP="00BB55AF">
            <w:pPr>
              <w:spacing w:line="360" w:lineRule="exact"/>
              <w:ind w:left="-123" w:right="-93"/>
              <w:jc w:val="center"/>
              <w:rPr>
                <w:rFonts w:ascii="BrowalliaUPC" w:hAnsi="BrowalliaUPC" w:cs="BrowalliaUPC"/>
                <w:sz w:val="26"/>
                <w:szCs w:val="26"/>
              </w:rPr>
            </w:pPr>
            <w:r w:rsidRPr="0048473D">
              <w:rPr>
                <w:rFonts w:ascii="BrowalliaUPC" w:hAnsi="BrowalliaUPC" w:cs="BrowalliaUPC"/>
                <w:sz w:val="26"/>
                <w:szCs w:val="26"/>
              </w:rPr>
              <w:t>Mutually agreed</w:t>
            </w:r>
          </w:p>
        </w:tc>
        <w:tc>
          <w:tcPr>
            <w:tcW w:w="1275" w:type="dxa"/>
            <w:gridSpan w:val="2"/>
            <w:shd w:val="clear" w:color="auto" w:fill="auto"/>
          </w:tcPr>
          <w:p w14:paraId="63977DAD" w14:textId="71666E25" w:rsidR="00BB55AF" w:rsidRPr="0048473D" w:rsidRDefault="00BB55AF" w:rsidP="00BB55AF">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91" w:type="dxa"/>
            <w:gridSpan w:val="2"/>
          </w:tcPr>
          <w:p w14:paraId="45BD4A10" w14:textId="460958F7" w:rsidR="00BB55AF" w:rsidRPr="0048473D" w:rsidRDefault="00BB55AF" w:rsidP="00AE6FA8">
            <w:pPr>
              <w:tabs>
                <w:tab w:val="decimal" w:pos="540"/>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91" w:type="dxa"/>
            <w:gridSpan w:val="2"/>
          </w:tcPr>
          <w:p w14:paraId="09CF1717" w14:textId="247E0E24" w:rsidR="00BB55AF" w:rsidRPr="0048473D" w:rsidRDefault="00E64D4A" w:rsidP="00BB55AF">
            <w:pPr>
              <w:spacing w:line="360" w:lineRule="exact"/>
              <w:ind w:right="-18"/>
              <w:jc w:val="right"/>
              <w:rPr>
                <w:rFonts w:ascii="BrowalliaUPC" w:hAnsi="BrowalliaUPC" w:cs="BrowalliaUPC"/>
                <w:sz w:val="26"/>
                <w:szCs w:val="26"/>
              </w:rPr>
            </w:pPr>
            <w:r w:rsidRPr="0048473D">
              <w:rPr>
                <w:rFonts w:ascii="Browallia New" w:hAnsi="Browallia New" w:cs="Browallia New"/>
                <w:sz w:val="26"/>
                <w:szCs w:val="26"/>
                <w:lang w:eastAsia="en-GB"/>
              </w:rPr>
              <w:t>5</w:t>
            </w:r>
            <w:r w:rsidRPr="0048473D">
              <w:rPr>
                <w:rFonts w:ascii="Browallia New" w:hAnsi="Browallia New" w:cs="Browallia New"/>
                <w:sz w:val="26"/>
                <w:szCs w:val="26"/>
                <w:lang w:val="en-GB" w:eastAsia="en-GB"/>
              </w:rPr>
              <w:t>,</w:t>
            </w:r>
            <w:r w:rsidRPr="0048473D">
              <w:rPr>
                <w:rFonts w:ascii="Browallia New" w:hAnsi="Browallia New" w:cs="Browallia New"/>
                <w:sz w:val="26"/>
                <w:szCs w:val="26"/>
                <w:lang w:eastAsia="en-GB"/>
              </w:rPr>
              <w:t>724</w:t>
            </w:r>
            <w:r w:rsidRPr="0048473D">
              <w:rPr>
                <w:rFonts w:ascii="Browallia New" w:hAnsi="Browallia New" w:cs="Browallia New"/>
                <w:sz w:val="26"/>
                <w:szCs w:val="26"/>
                <w:lang w:val="en-GB" w:eastAsia="en-GB"/>
              </w:rPr>
              <w:t>,</w:t>
            </w:r>
            <w:r w:rsidRPr="0048473D">
              <w:rPr>
                <w:rFonts w:ascii="Browallia New" w:hAnsi="Browallia New" w:cs="Browallia New"/>
                <w:sz w:val="26"/>
                <w:szCs w:val="26"/>
                <w:lang w:eastAsia="en-GB"/>
              </w:rPr>
              <w:t>000</w:t>
            </w:r>
          </w:p>
        </w:tc>
        <w:tc>
          <w:tcPr>
            <w:tcW w:w="1191" w:type="dxa"/>
            <w:vAlign w:val="bottom"/>
          </w:tcPr>
          <w:p w14:paraId="68B58793" w14:textId="119E6D63" w:rsidR="00BB55AF" w:rsidRPr="0048473D" w:rsidRDefault="00BB55AF" w:rsidP="00BB55AF">
            <w:pPr>
              <w:spacing w:line="360" w:lineRule="exact"/>
              <w:ind w:right="-18"/>
              <w:jc w:val="center"/>
              <w:rPr>
                <w:rFonts w:ascii="BrowalliaUPC" w:hAnsi="BrowalliaUPC" w:cs="BrowalliaUPC"/>
                <w:sz w:val="26"/>
                <w:szCs w:val="26"/>
                <w:lang w:val="en-GB"/>
              </w:rPr>
            </w:pPr>
            <w:r w:rsidRPr="0048473D">
              <w:rPr>
                <w:rFonts w:ascii="BrowalliaUPC" w:hAnsi="BrowalliaUPC" w:cs="BrowalliaUPC"/>
                <w:sz w:val="26"/>
                <w:szCs w:val="26"/>
              </w:rPr>
              <w:t>7,660,800</w:t>
            </w:r>
          </w:p>
        </w:tc>
      </w:tr>
      <w:tr w:rsidR="00BB55AF" w:rsidRPr="0048473D" w14:paraId="3F51B283" w14:textId="77777777" w:rsidTr="00AE6781">
        <w:trPr>
          <w:gridAfter w:val="1"/>
          <w:wAfter w:w="2013" w:type="dxa"/>
          <w:trHeight w:val="105"/>
        </w:trPr>
        <w:tc>
          <w:tcPr>
            <w:tcW w:w="2880" w:type="dxa"/>
            <w:vAlign w:val="bottom"/>
          </w:tcPr>
          <w:p w14:paraId="19202F46" w14:textId="1234484C"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BB55AF" w:rsidRPr="0048473D">
              <w:rPr>
                <w:rFonts w:ascii="BrowalliaUPC" w:hAnsi="BrowalliaUPC" w:cs="BrowalliaUPC"/>
                <w:sz w:val="26"/>
                <w:szCs w:val="26"/>
              </w:rPr>
              <w:t>Interest income</w:t>
            </w:r>
          </w:p>
        </w:tc>
        <w:tc>
          <w:tcPr>
            <w:tcW w:w="1803" w:type="dxa"/>
          </w:tcPr>
          <w:p w14:paraId="02C25A03" w14:textId="77777777" w:rsidR="00BB55AF" w:rsidRPr="0048473D" w:rsidRDefault="00BB55AF" w:rsidP="00BB55AF">
            <w:pPr>
              <w:spacing w:line="360" w:lineRule="exact"/>
              <w:ind w:left="-123" w:right="-93"/>
              <w:jc w:val="center"/>
              <w:rPr>
                <w:rFonts w:ascii="BrowalliaUPC" w:hAnsi="BrowalliaUPC" w:cs="BrowalliaUPC"/>
                <w:sz w:val="26"/>
                <w:szCs w:val="26"/>
              </w:rPr>
            </w:pPr>
            <w:r w:rsidRPr="0048473D">
              <w:rPr>
                <w:rFonts w:ascii="BrowalliaUPC" w:hAnsi="BrowalliaUPC" w:cs="BrowalliaUPC"/>
                <w:sz w:val="26"/>
                <w:szCs w:val="26"/>
              </w:rPr>
              <w:t>Mutually agreed</w:t>
            </w:r>
          </w:p>
        </w:tc>
        <w:tc>
          <w:tcPr>
            <w:tcW w:w="1275" w:type="dxa"/>
            <w:gridSpan w:val="2"/>
            <w:shd w:val="clear" w:color="auto" w:fill="auto"/>
          </w:tcPr>
          <w:p w14:paraId="7503E6CD" w14:textId="6BA22EA3" w:rsidR="00BB55AF" w:rsidRPr="0048473D" w:rsidRDefault="00BB55AF" w:rsidP="00BB55AF">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91" w:type="dxa"/>
            <w:gridSpan w:val="2"/>
          </w:tcPr>
          <w:p w14:paraId="31BA2BC7" w14:textId="6C8788CA" w:rsidR="00BB55AF" w:rsidRPr="0048473D" w:rsidRDefault="00BB55AF" w:rsidP="00AE6FA8">
            <w:pPr>
              <w:tabs>
                <w:tab w:val="decimal" w:pos="540"/>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91" w:type="dxa"/>
            <w:gridSpan w:val="2"/>
          </w:tcPr>
          <w:p w14:paraId="4E2E5206" w14:textId="2E6B3D15" w:rsidR="00BB55AF" w:rsidRPr="0048473D" w:rsidRDefault="00E64D4A" w:rsidP="00BB55AF">
            <w:pPr>
              <w:spacing w:line="360" w:lineRule="exact"/>
              <w:ind w:right="-18"/>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11,685,757</w:t>
            </w:r>
          </w:p>
        </w:tc>
        <w:tc>
          <w:tcPr>
            <w:tcW w:w="1191" w:type="dxa"/>
          </w:tcPr>
          <w:p w14:paraId="620D9D20" w14:textId="2BDD9D5E" w:rsidR="00BB55AF" w:rsidRPr="0048473D" w:rsidRDefault="00BB55AF" w:rsidP="00BB55AF">
            <w:pPr>
              <w:spacing w:line="360" w:lineRule="exact"/>
              <w:ind w:right="-18"/>
              <w:jc w:val="center"/>
              <w:rPr>
                <w:rFonts w:ascii="BrowalliaUPC" w:hAnsi="BrowalliaUPC" w:cs="BrowalliaUPC"/>
                <w:sz w:val="26"/>
                <w:szCs w:val="26"/>
                <w:lang w:val="en-GB"/>
              </w:rPr>
            </w:pPr>
            <w:r w:rsidRPr="0048473D">
              <w:rPr>
                <w:rFonts w:ascii="BrowalliaUPC" w:hAnsi="BrowalliaUPC" w:cs="BrowalliaUPC"/>
                <w:sz w:val="26"/>
                <w:szCs w:val="26"/>
                <w:lang w:val="en-GB"/>
              </w:rPr>
              <w:t>14,663,000</w:t>
            </w:r>
          </w:p>
        </w:tc>
      </w:tr>
      <w:tr w:rsidR="00BB55AF" w:rsidRPr="0048473D" w14:paraId="4E8F19E8" w14:textId="77777777" w:rsidTr="00AE6781">
        <w:trPr>
          <w:gridAfter w:val="1"/>
          <w:wAfter w:w="2013" w:type="dxa"/>
          <w:trHeight w:val="105"/>
        </w:trPr>
        <w:tc>
          <w:tcPr>
            <w:tcW w:w="2880" w:type="dxa"/>
            <w:vAlign w:val="bottom"/>
          </w:tcPr>
          <w:p w14:paraId="3C3A15EB" w14:textId="70CD9AAD"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BB55AF" w:rsidRPr="0048473D">
              <w:rPr>
                <w:rFonts w:ascii="BrowalliaUPC" w:hAnsi="BrowalliaUPC" w:cs="BrowalliaUPC"/>
                <w:sz w:val="26"/>
                <w:szCs w:val="26"/>
              </w:rPr>
              <w:t>Interest expense</w:t>
            </w:r>
          </w:p>
        </w:tc>
        <w:tc>
          <w:tcPr>
            <w:tcW w:w="1803" w:type="dxa"/>
          </w:tcPr>
          <w:p w14:paraId="1B67B968" w14:textId="77777777" w:rsidR="00BB55AF" w:rsidRPr="0048473D" w:rsidRDefault="00BB55AF" w:rsidP="00BB55AF">
            <w:pPr>
              <w:spacing w:line="360" w:lineRule="exact"/>
              <w:ind w:left="-123" w:right="-93"/>
              <w:jc w:val="center"/>
              <w:rPr>
                <w:rFonts w:ascii="BrowalliaUPC" w:hAnsi="BrowalliaUPC" w:cs="BrowalliaUPC"/>
                <w:sz w:val="26"/>
                <w:szCs w:val="26"/>
              </w:rPr>
            </w:pPr>
            <w:r w:rsidRPr="0048473D">
              <w:rPr>
                <w:rFonts w:ascii="BrowalliaUPC" w:hAnsi="BrowalliaUPC" w:cs="BrowalliaUPC"/>
                <w:sz w:val="26"/>
                <w:szCs w:val="26"/>
              </w:rPr>
              <w:t>Mutually agreed</w:t>
            </w:r>
          </w:p>
        </w:tc>
        <w:tc>
          <w:tcPr>
            <w:tcW w:w="1275" w:type="dxa"/>
            <w:gridSpan w:val="2"/>
            <w:shd w:val="clear" w:color="auto" w:fill="auto"/>
          </w:tcPr>
          <w:p w14:paraId="754086DF" w14:textId="1113B7EE" w:rsidR="00BB55AF" w:rsidRPr="0048473D" w:rsidRDefault="00BB55AF" w:rsidP="00BB55AF">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91" w:type="dxa"/>
            <w:gridSpan w:val="2"/>
          </w:tcPr>
          <w:p w14:paraId="47830CC7" w14:textId="210B4659" w:rsidR="00BB55AF" w:rsidRPr="0048473D" w:rsidRDefault="00BB55AF" w:rsidP="00AE6FA8">
            <w:pPr>
              <w:tabs>
                <w:tab w:val="decimal" w:pos="540"/>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91" w:type="dxa"/>
            <w:gridSpan w:val="2"/>
          </w:tcPr>
          <w:p w14:paraId="098DFA33" w14:textId="579D920D" w:rsidR="00BB55AF" w:rsidRPr="0048473D" w:rsidRDefault="00BB55AF" w:rsidP="00BB55AF">
            <w:pPr>
              <w:tabs>
                <w:tab w:val="decimal" w:pos="609"/>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91" w:type="dxa"/>
          </w:tcPr>
          <w:p w14:paraId="26C42A14" w14:textId="22174DD6" w:rsidR="00BB55AF" w:rsidRPr="0048473D" w:rsidRDefault="00BB55AF" w:rsidP="00AE6FA8">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r>
      <w:tr w:rsidR="00BB55AF" w:rsidRPr="0048473D" w14:paraId="248FECEE" w14:textId="77777777" w:rsidTr="00703243">
        <w:trPr>
          <w:gridAfter w:val="1"/>
          <w:wAfter w:w="2013" w:type="dxa"/>
          <w:trHeight w:val="105"/>
        </w:trPr>
        <w:tc>
          <w:tcPr>
            <w:tcW w:w="2880" w:type="dxa"/>
            <w:vAlign w:val="bottom"/>
          </w:tcPr>
          <w:p w14:paraId="62E1AE8C" w14:textId="77777777" w:rsidR="00A35E69" w:rsidRPr="0048473D" w:rsidRDefault="00A35E69" w:rsidP="00BB55AF">
            <w:pPr>
              <w:tabs>
                <w:tab w:val="left" w:pos="540"/>
              </w:tabs>
              <w:spacing w:line="360" w:lineRule="exact"/>
              <w:rPr>
                <w:rFonts w:ascii="BrowalliaUPC" w:hAnsi="BrowalliaUPC" w:cs="BrowalliaUPC"/>
                <w:sz w:val="26"/>
                <w:szCs w:val="26"/>
              </w:rPr>
            </w:pPr>
          </w:p>
        </w:tc>
        <w:tc>
          <w:tcPr>
            <w:tcW w:w="1803" w:type="dxa"/>
          </w:tcPr>
          <w:p w14:paraId="06F225D4" w14:textId="77777777" w:rsidR="00BB55AF" w:rsidRPr="0048473D" w:rsidRDefault="00BB55AF" w:rsidP="00BB55AF">
            <w:pPr>
              <w:spacing w:line="360" w:lineRule="exact"/>
              <w:ind w:left="-123" w:right="-93"/>
              <w:jc w:val="center"/>
              <w:rPr>
                <w:rFonts w:ascii="BrowalliaUPC" w:hAnsi="BrowalliaUPC" w:cs="BrowalliaUPC"/>
                <w:sz w:val="26"/>
                <w:szCs w:val="26"/>
              </w:rPr>
            </w:pPr>
          </w:p>
        </w:tc>
        <w:tc>
          <w:tcPr>
            <w:tcW w:w="1212" w:type="dxa"/>
            <w:vAlign w:val="bottom"/>
          </w:tcPr>
          <w:p w14:paraId="12A1D7E3" w14:textId="77777777" w:rsidR="00BB55AF" w:rsidRPr="0048473D" w:rsidRDefault="00BB55AF" w:rsidP="00BB55AF">
            <w:pPr>
              <w:tabs>
                <w:tab w:val="decimal" w:pos="533"/>
                <w:tab w:val="left" w:pos="612"/>
              </w:tabs>
              <w:spacing w:line="360" w:lineRule="exact"/>
              <w:jc w:val="right"/>
              <w:rPr>
                <w:rFonts w:ascii="BrowalliaUPC" w:hAnsi="BrowalliaUPC" w:cs="BrowalliaUPC"/>
                <w:sz w:val="26"/>
                <w:szCs w:val="26"/>
                <w:lang w:val="en-GB"/>
              </w:rPr>
            </w:pPr>
          </w:p>
        </w:tc>
        <w:tc>
          <w:tcPr>
            <w:tcW w:w="1212" w:type="dxa"/>
            <w:gridSpan w:val="2"/>
            <w:vAlign w:val="bottom"/>
          </w:tcPr>
          <w:p w14:paraId="65E3D6D6" w14:textId="77777777" w:rsidR="00BB55AF" w:rsidRPr="0048473D" w:rsidRDefault="00BB55AF" w:rsidP="00AE6FA8">
            <w:pPr>
              <w:tabs>
                <w:tab w:val="decimal" w:pos="540"/>
              </w:tabs>
              <w:spacing w:line="360" w:lineRule="exact"/>
              <w:jc w:val="right"/>
              <w:rPr>
                <w:rFonts w:ascii="BrowalliaUPC" w:hAnsi="BrowalliaUPC" w:cs="BrowalliaUPC"/>
                <w:sz w:val="26"/>
                <w:szCs w:val="26"/>
              </w:rPr>
            </w:pPr>
          </w:p>
        </w:tc>
        <w:tc>
          <w:tcPr>
            <w:tcW w:w="1212" w:type="dxa"/>
            <w:gridSpan w:val="2"/>
          </w:tcPr>
          <w:p w14:paraId="70B5B27F" w14:textId="192543E0" w:rsidR="00BB55AF" w:rsidRPr="0048473D" w:rsidRDefault="00BB55AF" w:rsidP="00BB55AF">
            <w:pPr>
              <w:spacing w:line="360" w:lineRule="exact"/>
              <w:jc w:val="right"/>
              <w:rPr>
                <w:rFonts w:ascii="BrowalliaUPC" w:hAnsi="BrowalliaUPC" w:cs="BrowalliaUPC"/>
                <w:sz w:val="26"/>
                <w:szCs w:val="26"/>
                <w:lang w:val="en-GB"/>
              </w:rPr>
            </w:pPr>
          </w:p>
        </w:tc>
        <w:tc>
          <w:tcPr>
            <w:tcW w:w="1212" w:type="dxa"/>
            <w:gridSpan w:val="2"/>
            <w:vAlign w:val="bottom"/>
          </w:tcPr>
          <w:p w14:paraId="058D9B6A" w14:textId="77777777" w:rsidR="00BB55AF" w:rsidRPr="0048473D" w:rsidRDefault="00BB55AF" w:rsidP="00AE6FA8">
            <w:pPr>
              <w:tabs>
                <w:tab w:val="decimal" w:pos="533"/>
              </w:tabs>
              <w:spacing w:line="360" w:lineRule="exact"/>
              <w:jc w:val="right"/>
              <w:rPr>
                <w:rFonts w:ascii="BrowalliaUPC" w:hAnsi="BrowalliaUPC" w:cs="BrowalliaUPC"/>
                <w:sz w:val="26"/>
                <w:szCs w:val="26"/>
              </w:rPr>
            </w:pPr>
          </w:p>
        </w:tc>
      </w:tr>
      <w:tr w:rsidR="00BB55AF" w:rsidRPr="0048473D" w14:paraId="2FE55401" w14:textId="77777777" w:rsidTr="00703243">
        <w:trPr>
          <w:gridAfter w:val="1"/>
          <w:wAfter w:w="2013" w:type="dxa"/>
          <w:trHeight w:val="105"/>
        </w:trPr>
        <w:tc>
          <w:tcPr>
            <w:tcW w:w="2880" w:type="dxa"/>
            <w:vAlign w:val="bottom"/>
          </w:tcPr>
          <w:p w14:paraId="40811B83" w14:textId="77777777" w:rsidR="00BB55AF" w:rsidRPr="0048473D" w:rsidRDefault="00BB55AF" w:rsidP="00BB55AF">
            <w:pPr>
              <w:tabs>
                <w:tab w:val="left" w:pos="540"/>
              </w:tabs>
              <w:spacing w:line="360" w:lineRule="exact"/>
              <w:rPr>
                <w:rFonts w:ascii="BrowalliaUPC" w:hAnsi="BrowalliaUPC" w:cs="BrowalliaUPC"/>
                <w:sz w:val="26"/>
                <w:szCs w:val="26"/>
              </w:rPr>
            </w:pPr>
            <w:r w:rsidRPr="0048473D">
              <w:rPr>
                <w:rFonts w:ascii="BrowalliaUPC" w:hAnsi="BrowalliaUPC" w:cs="BrowalliaUPC"/>
                <w:sz w:val="26"/>
                <w:szCs w:val="26"/>
                <w:u w:val="single"/>
              </w:rPr>
              <w:t>Related companies</w:t>
            </w:r>
          </w:p>
        </w:tc>
        <w:tc>
          <w:tcPr>
            <w:tcW w:w="1803" w:type="dxa"/>
          </w:tcPr>
          <w:p w14:paraId="34093B25" w14:textId="77777777" w:rsidR="00BB55AF" w:rsidRPr="0048473D" w:rsidRDefault="00BB55AF" w:rsidP="00BB55AF">
            <w:pPr>
              <w:spacing w:line="360" w:lineRule="exact"/>
              <w:ind w:left="-123" w:right="-93"/>
              <w:jc w:val="center"/>
              <w:rPr>
                <w:rFonts w:ascii="BrowalliaUPC" w:hAnsi="BrowalliaUPC" w:cs="BrowalliaUPC"/>
                <w:sz w:val="26"/>
                <w:szCs w:val="26"/>
              </w:rPr>
            </w:pPr>
          </w:p>
        </w:tc>
        <w:tc>
          <w:tcPr>
            <w:tcW w:w="1275" w:type="dxa"/>
            <w:gridSpan w:val="2"/>
            <w:vAlign w:val="bottom"/>
          </w:tcPr>
          <w:p w14:paraId="612ECA03" w14:textId="77777777" w:rsidR="00BB55AF" w:rsidRPr="0048473D" w:rsidRDefault="00BB55AF" w:rsidP="00BB55AF">
            <w:pPr>
              <w:tabs>
                <w:tab w:val="decimal" w:pos="533"/>
                <w:tab w:val="left" w:pos="612"/>
              </w:tabs>
              <w:spacing w:line="360" w:lineRule="exact"/>
              <w:jc w:val="right"/>
              <w:rPr>
                <w:rFonts w:ascii="BrowalliaUPC" w:hAnsi="BrowalliaUPC" w:cs="BrowalliaUPC"/>
                <w:sz w:val="26"/>
                <w:szCs w:val="26"/>
                <w:lang w:val="en-GB"/>
              </w:rPr>
            </w:pPr>
          </w:p>
        </w:tc>
        <w:tc>
          <w:tcPr>
            <w:tcW w:w="1149" w:type="dxa"/>
            <w:vAlign w:val="bottom"/>
          </w:tcPr>
          <w:p w14:paraId="5B08D18B" w14:textId="77777777" w:rsidR="00BB55AF" w:rsidRPr="0048473D" w:rsidRDefault="00BB55AF" w:rsidP="00AE6FA8">
            <w:pPr>
              <w:tabs>
                <w:tab w:val="decimal" w:pos="540"/>
              </w:tabs>
              <w:spacing w:line="360" w:lineRule="exact"/>
              <w:jc w:val="right"/>
              <w:rPr>
                <w:rFonts w:ascii="BrowalliaUPC" w:hAnsi="BrowalliaUPC" w:cs="BrowalliaUPC"/>
                <w:sz w:val="26"/>
                <w:szCs w:val="26"/>
              </w:rPr>
            </w:pPr>
          </w:p>
        </w:tc>
        <w:tc>
          <w:tcPr>
            <w:tcW w:w="1212" w:type="dxa"/>
            <w:gridSpan w:val="2"/>
          </w:tcPr>
          <w:p w14:paraId="7C5BB662" w14:textId="45A99D80" w:rsidR="00BB55AF" w:rsidRPr="0048473D" w:rsidRDefault="00BB55AF" w:rsidP="00BB55AF">
            <w:pPr>
              <w:spacing w:line="360" w:lineRule="exact"/>
              <w:jc w:val="right"/>
              <w:rPr>
                <w:rFonts w:ascii="BrowalliaUPC" w:hAnsi="BrowalliaUPC" w:cs="BrowalliaUPC"/>
                <w:sz w:val="26"/>
                <w:szCs w:val="26"/>
                <w:lang w:val="en-GB"/>
              </w:rPr>
            </w:pPr>
          </w:p>
        </w:tc>
        <w:tc>
          <w:tcPr>
            <w:tcW w:w="1212" w:type="dxa"/>
            <w:gridSpan w:val="2"/>
            <w:vAlign w:val="bottom"/>
          </w:tcPr>
          <w:p w14:paraId="6570B53A" w14:textId="77777777" w:rsidR="00BB55AF" w:rsidRPr="0048473D" w:rsidRDefault="00BB55AF" w:rsidP="00AE6FA8">
            <w:pPr>
              <w:tabs>
                <w:tab w:val="decimal" w:pos="533"/>
              </w:tabs>
              <w:spacing w:line="360" w:lineRule="exact"/>
              <w:jc w:val="right"/>
              <w:rPr>
                <w:rFonts w:ascii="BrowalliaUPC" w:hAnsi="BrowalliaUPC" w:cs="BrowalliaUPC"/>
                <w:sz w:val="26"/>
                <w:szCs w:val="26"/>
              </w:rPr>
            </w:pPr>
          </w:p>
        </w:tc>
      </w:tr>
      <w:tr w:rsidR="00BB55AF" w:rsidRPr="0048473D" w14:paraId="7A494236" w14:textId="77777777" w:rsidTr="00703243">
        <w:trPr>
          <w:gridAfter w:val="1"/>
          <w:wAfter w:w="2013" w:type="dxa"/>
          <w:trHeight w:val="105"/>
        </w:trPr>
        <w:tc>
          <w:tcPr>
            <w:tcW w:w="2880" w:type="dxa"/>
            <w:vAlign w:val="bottom"/>
          </w:tcPr>
          <w:p w14:paraId="0BD46D5A" w14:textId="01080CE8"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BB55AF" w:rsidRPr="0048473D">
              <w:rPr>
                <w:rFonts w:ascii="BrowalliaUPC" w:hAnsi="BrowalliaUPC" w:cs="BrowalliaUPC"/>
                <w:sz w:val="26"/>
                <w:szCs w:val="26"/>
              </w:rPr>
              <w:t>Rental and service</w:t>
            </w:r>
          </w:p>
        </w:tc>
        <w:tc>
          <w:tcPr>
            <w:tcW w:w="1803" w:type="dxa"/>
          </w:tcPr>
          <w:p w14:paraId="6F73D801" w14:textId="77777777" w:rsidR="00BB55AF" w:rsidRPr="0048473D" w:rsidRDefault="00BB55AF" w:rsidP="00BB55AF">
            <w:pPr>
              <w:spacing w:line="360" w:lineRule="exact"/>
              <w:ind w:left="-123" w:right="-93"/>
              <w:jc w:val="center"/>
              <w:rPr>
                <w:rFonts w:ascii="BrowalliaUPC" w:hAnsi="BrowalliaUPC" w:cs="BrowalliaUPC"/>
                <w:sz w:val="26"/>
                <w:szCs w:val="26"/>
              </w:rPr>
            </w:pPr>
            <w:r w:rsidRPr="0048473D">
              <w:rPr>
                <w:rFonts w:ascii="BrowalliaUPC" w:hAnsi="BrowalliaUPC" w:cs="BrowalliaUPC"/>
                <w:sz w:val="26"/>
                <w:szCs w:val="26"/>
              </w:rPr>
              <w:t>Mutually agreed</w:t>
            </w:r>
          </w:p>
        </w:tc>
        <w:tc>
          <w:tcPr>
            <w:tcW w:w="1275" w:type="dxa"/>
            <w:gridSpan w:val="2"/>
          </w:tcPr>
          <w:p w14:paraId="4A32950D" w14:textId="2837AB98" w:rsidR="00BB55AF" w:rsidRPr="0048473D" w:rsidRDefault="00BB55AF" w:rsidP="00BB55AF">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49" w:type="dxa"/>
          </w:tcPr>
          <w:p w14:paraId="118CE2C6" w14:textId="53590583" w:rsidR="00BB55AF" w:rsidRPr="0048473D" w:rsidRDefault="00BB55AF" w:rsidP="00AE6FA8">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212" w:type="dxa"/>
            <w:gridSpan w:val="2"/>
          </w:tcPr>
          <w:p w14:paraId="64E4919B" w14:textId="55740189" w:rsidR="00BB55AF" w:rsidRPr="0048473D" w:rsidRDefault="00BB55AF" w:rsidP="00BB55AF">
            <w:pPr>
              <w:tabs>
                <w:tab w:val="decimal" w:pos="651"/>
              </w:tabs>
              <w:spacing w:line="360" w:lineRule="exact"/>
              <w:ind w:left="-123"/>
              <w:jc w:val="right"/>
              <w:rPr>
                <w:rFonts w:ascii="BrowalliaUPC" w:hAnsi="BrowalliaUPC" w:cs="BrowalliaUPC"/>
                <w:sz w:val="26"/>
                <w:szCs w:val="26"/>
                <w:cs/>
              </w:rPr>
            </w:pPr>
            <w:r w:rsidRPr="0048473D">
              <w:rPr>
                <w:rFonts w:ascii="BrowalliaUPC" w:hAnsi="BrowalliaUPC" w:cs="BrowalliaUPC"/>
                <w:sz w:val="26"/>
                <w:szCs w:val="26"/>
              </w:rPr>
              <w:t>-</w:t>
            </w:r>
          </w:p>
        </w:tc>
        <w:tc>
          <w:tcPr>
            <w:tcW w:w="1212" w:type="dxa"/>
            <w:gridSpan w:val="2"/>
          </w:tcPr>
          <w:p w14:paraId="2FB2D2AF" w14:textId="0F500741" w:rsidR="00BB55AF" w:rsidRPr="0048473D" w:rsidRDefault="00BB55AF" w:rsidP="00AE6FA8">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r>
      <w:tr w:rsidR="00BB55AF" w:rsidRPr="0048473D" w14:paraId="0DF49CED" w14:textId="77777777" w:rsidTr="00703243">
        <w:trPr>
          <w:gridAfter w:val="1"/>
          <w:wAfter w:w="2013" w:type="dxa"/>
          <w:trHeight w:val="69"/>
        </w:trPr>
        <w:tc>
          <w:tcPr>
            <w:tcW w:w="2880" w:type="dxa"/>
            <w:vAlign w:val="bottom"/>
          </w:tcPr>
          <w:p w14:paraId="677E0C1F" w14:textId="77777777" w:rsidR="00BB55AF" w:rsidRPr="0048473D" w:rsidRDefault="00BB55AF" w:rsidP="00BB55AF">
            <w:pPr>
              <w:tabs>
                <w:tab w:val="left" w:pos="540"/>
              </w:tabs>
              <w:spacing w:line="360" w:lineRule="exact"/>
              <w:rPr>
                <w:rFonts w:ascii="BrowalliaUPC" w:hAnsi="BrowalliaUPC" w:cs="BrowalliaUPC"/>
                <w:sz w:val="26"/>
                <w:szCs w:val="26"/>
                <w:u w:val="single"/>
              </w:rPr>
            </w:pPr>
          </w:p>
        </w:tc>
        <w:tc>
          <w:tcPr>
            <w:tcW w:w="1803" w:type="dxa"/>
          </w:tcPr>
          <w:p w14:paraId="69A400DD" w14:textId="77777777" w:rsidR="00BB55AF" w:rsidRPr="0048473D" w:rsidRDefault="00BB55AF" w:rsidP="00BB55AF">
            <w:pPr>
              <w:spacing w:line="360" w:lineRule="exact"/>
              <w:ind w:left="-123" w:right="-93" w:hanging="192"/>
              <w:jc w:val="center"/>
              <w:rPr>
                <w:rFonts w:ascii="BrowalliaUPC" w:hAnsi="BrowalliaUPC" w:cs="BrowalliaUPC"/>
                <w:sz w:val="26"/>
                <w:szCs w:val="26"/>
              </w:rPr>
            </w:pPr>
          </w:p>
        </w:tc>
        <w:tc>
          <w:tcPr>
            <w:tcW w:w="1275" w:type="dxa"/>
            <w:gridSpan w:val="2"/>
          </w:tcPr>
          <w:p w14:paraId="53C204F0" w14:textId="77777777" w:rsidR="00BB55AF" w:rsidRPr="0048473D" w:rsidRDefault="00BB55AF" w:rsidP="00BB55AF">
            <w:pPr>
              <w:spacing w:line="360" w:lineRule="exact"/>
              <w:jc w:val="right"/>
              <w:rPr>
                <w:rFonts w:ascii="BrowalliaUPC" w:hAnsi="BrowalliaUPC" w:cs="BrowalliaUPC"/>
                <w:sz w:val="26"/>
                <w:szCs w:val="26"/>
                <w:lang w:val="en-GB"/>
              </w:rPr>
            </w:pPr>
          </w:p>
        </w:tc>
        <w:tc>
          <w:tcPr>
            <w:tcW w:w="1149" w:type="dxa"/>
          </w:tcPr>
          <w:p w14:paraId="55443F2E" w14:textId="77777777" w:rsidR="00BB55AF" w:rsidRPr="0048473D" w:rsidRDefault="00BB55AF" w:rsidP="00AE6FA8">
            <w:pPr>
              <w:tabs>
                <w:tab w:val="decimal" w:pos="533"/>
              </w:tabs>
              <w:spacing w:line="360" w:lineRule="exact"/>
              <w:jc w:val="right"/>
              <w:rPr>
                <w:rFonts w:ascii="BrowalliaUPC" w:hAnsi="BrowalliaUPC" w:cs="BrowalliaUPC"/>
                <w:sz w:val="26"/>
                <w:szCs w:val="26"/>
              </w:rPr>
            </w:pPr>
          </w:p>
        </w:tc>
        <w:tc>
          <w:tcPr>
            <w:tcW w:w="1212" w:type="dxa"/>
            <w:gridSpan w:val="2"/>
          </w:tcPr>
          <w:p w14:paraId="3638B94E" w14:textId="5E6BD516" w:rsidR="00BB55AF" w:rsidRPr="0048473D" w:rsidRDefault="00BB55AF" w:rsidP="00BB55AF">
            <w:pPr>
              <w:spacing w:line="360" w:lineRule="exact"/>
              <w:ind w:right="-18"/>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212" w:type="dxa"/>
            <w:gridSpan w:val="2"/>
          </w:tcPr>
          <w:p w14:paraId="3929A6E6" w14:textId="77777777" w:rsidR="00BB55AF" w:rsidRPr="0048473D" w:rsidRDefault="00BB55AF" w:rsidP="00AE6FA8">
            <w:pPr>
              <w:tabs>
                <w:tab w:val="decimal" w:pos="533"/>
              </w:tabs>
              <w:spacing w:line="360" w:lineRule="exact"/>
              <w:jc w:val="right"/>
              <w:rPr>
                <w:rFonts w:ascii="BrowalliaUPC" w:hAnsi="BrowalliaUPC" w:cs="BrowalliaUPC"/>
                <w:sz w:val="26"/>
                <w:szCs w:val="26"/>
              </w:rPr>
            </w:pPr>
          </w:p>
        </w:tc>
      </w:tr>
      <w:tr w:rsidR="00BB55AF" w:rsidRPr="0048473D" w14:paraId="2EAC213B" w14:textId="77777777" w:rsidTr="00703243">
        <w:trPr>
          <w:gridAfter w:val="1"/>
          <w:wAfter w:w="2013" w:type="dxa"/>
          <w:trHeight w:val="69"/>
        </w:trPr>
        <w:tc>
          <w:tcPr>
            <w:tcW w:w="2880" w:type="dxa"/>
            <w:vAlign w:val="bottom"/>
          </w:tcPr>
          <w:p w14:paraId="7C34DBA1" w14:textId="77777777" w:rsidR="00BB55AF" w:rsidRPr="0048473D" w:rsidRDefault="00BB55AF" w:rsidP="00BB55AF">
            <w:pPr>
              <w:tabs>
                <w:tab w:val="left" w:pos="540"/>
              </w:tabs>
              <w:spacing w:line="360" w:lineRule="exact"/>
              <w:rPr>
                <w:rFonts w:ascii="BrowalliaUPC" w:hAnsi="BrowalliaUPC" w:cs="BrowalliaUPC"/>
                <w:sz w:val="26"/>
                <w:szCs w:val="26"/>
                <w:u w:val="single"/>
                <w:cs/>
              </w:rPr>
            </w:pPr>
            <w:r w:rsidRPr="0048473D">
              <w:rPr>
                <w:rFonts w:ascii="BrowalliaUPC" w:hAnsi="BrowalliaUPC" w:cs="BrowalliaUPC"/>
                <w:sz w:val="26"/>
                <w:szCs w:val="26"/>
                <w:u w:val="single"/>
              </w:rPr>
              <w:t>Related persons – Director</w:t>
            </w:r>
          </w:p>
        </w:tc>
        <w:tc>
          <w:tcPr>
            <w:tcW w:w="1803" w:type="dxa"/>
          </w:tcPr>
          <w:p w14:paraId="12DA9DC9" w14:textId="77777777" w:rsidR="00BB55AF" w:rsidRPr="0048473D" w:rsidRDefault="00BB55AF" w:rsidP="00BB55AF">
            <w:pPr>
              <w:spacing w:line="360" w:lineRule="exact"/>
              <w:ind w:left="-123" w:right="-93" w:hanging="192"/>
              <w:jc w:val="center"/>
              <w:rPr>
                <w:rFonts w:ascii="BrowalliaUPC" w:hAnsi="BrowalliaUPC" w:cs="BrowalliaUPC"/>
                <w:sz w:val="26"/>
                <w:szCs w:val="26"/>
              </w:rPr>
            </w:pPr>
          </w:p>
        </w:tc>
        <w:tc>
          <w:tcPr>
            <w:tcW w:w="1275" w:type="dxa"/>
            <w:gridSpan w:val="2"/>
          </w:tcPr>
          <w:p w14:paraId="67E3E9E1" w14:textId="77777777" w:rsidR="00BB55AF" w:rsidRPr="0048473D" w:rsidRDefault="00BB55AF" w:rsidP="00BB55AF">
            <w:pPr>
              <w:spacing w:line="360" w:lineRule="exact"/>
              <w:jc w:val="right"/>
              <w:rPr>
                <w:rFonts w:ascii="BrowalliaUPC" w:hAnsi="BrowalliaUPC" w:cs="BrowalliaUPC"/>
                <w:sz w:val="26"/>
                <w:szCs w:val="26"/>
                <w:lang w:val="en-GB"/>
              </w:rPr>
            </w:pPr>
          </w:p>
        </w:tc>
        <w:tc>
          <w:tcPr>
            <w:tcW w:w="1149" w:type="dxa"/>
          </w:tcPr>
          <w:p w14:paraId="2D904FFB" w14:textId="77777777" w:rsidR="00BB55AF" w:rsidRPr="0048473D" w:rsidRDefault="00BB55AF" w:rsidP="00AE6FA8">
            <w:pPr>
              <w:tabs>
                <w:tab w:val="decimal" w:pos="533"/>
              </w:tabs>
              <w:spacing w:line="360" w:lineRule="exact"/>
              <w:jc w:val="right"/>
              <w:rPr>
                <w:rFonts w:ascii="BrowalliaUPC" w:hAnsi="BrowalliaUPC" w:cs="BrowalliaUPC"/>
                <w:sz w:val="26"/>
                <w:szCs w:val="26"/>
              </w:rPr>
            </w:pPr>
          </w:p>
        </w:tc>
        <w:tc>
          <w:tcPr>
            <w:tcW w:w="1212" w:type="dxa"/>
            <w:gridSpan w:val="2"/>
          </w:tcPr>
          <w:p w14:paraId="14591199" w14:textId="170C0906" w:rsidR="00BB55AF" w:rsidRPr="0048473D" w:rsidRDefault="00BB55AF" w:rsidP="00BB55AF">
            <w:pPr>
              <w:spacing w:line="360" w:lineRule="exact"/>
              <w:ind w:right="-18"/>
              <w:jc w:val="right"/>
              <w:rPr>
                <w:rFonts w:ascii="BrowalliaUPC" w:hAnsi="BrowalliaUPC" w:cs="BrowalliaUPC"/>
                <w:sz w:val="26"/>
                <w:szCs w:val="26"/>
                <w:lang w:val="en-GB"/>
              </w:rPr>
            </w:pPr>
          </w:p>
        </w:tc>
        <w:tc>
          <w:tcPr>
            <w:tcW w:w="1212" w:type="dxa"/>
            <w:gridSpan w:val="2"/>
          </w:tcPr>
          <w:p w14:paraId="3804E403" w14:textId="77777777" w:rsidR="00BB55AF" w:rsidRPr="0048473D" w:rsidRDefault="00BB55AF" w:rsidP="00AE6FA8">
            <w:pPr>
              <w:tabs>
                <w:tab w:val="decimal" w:pos="533"/>
              </w:tabs>
              <w:spacing w:line="360" w:lineRule="exact"/>
              <w:jc w:val="right"/>
              <w:rPr>
                <w:rFonts w:ascii="BrowalliaUPC" w:hAnsi="BrowalliaUPC" w:cs="BrowalliaUPC"/>
                <w:sz w:val="26"/>
                <w:szCs w:val="26"/>
              </w:rPr>
            </w:pPr>
          </w:p>
        </w:tc>
      </w:tr>
      <w:tr w:rsidR="00BB55AF" w:rsidRPr="0048473D" w14:paraId="0D7CC671" w14:textId="77777777" w:rsidTr="00703243">
        <w:trPr>
          <w:gridAfter w:val="1"/>
          <w:wAfter w:w="2013" w:type="dxa"/>
          <w:trHeight w:val="77"/>
        </w:trPr>
        <w:tc>
          <w:tcPr>
            <w:tcW w:w="2880" w:type="dxa"/>
            <w:shd w:val="clear" w:color="auto" w:fill="auto"/>
            <w:vAlign w:val="bottom"/>
          </w:tcPr>
          <w:p w14:paraId="1C839B9E" w14:textId="396B003B"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BB55AF" w:rsidRPr="0048473D">
              <w:rPr>
                <w:rFonts w:ascii="BrowalliaUPC" w:hAnsi="BrowalliaUPC" w:cs="BrowalliaUPC"/>
                <w:sz w:val="26"/>
                <w:szCs w:val="26"/>
              </w:rPr>
              <w:t>Interest expenses</w:t>
            </w:r>
          </w:p>
        </w:tc>
        <w:tc>
          <w:tcPr>
            <w:tcW w:w="1803" w:type="dxa"/>
            <w:shd w:val="clear" w:color="auto" w:fill="auto"/>
          </w:tcPr>
          <w:p w14:paraId="7FF5C54D" w14:textId="77777777" w:rsidR="00BB55AF" w:rsidRPr="0048473D" w:rsidRDefault="00BB55AF" w:rsidP="00BB55AF">
            <w:pPr>
              <w:pStyle w:val="PlainText"/>
              <w:spacing w:line="360" w:lineRule="exact"/>
              <w:ind w:left="-123" w:right="-93"/>
              <w:jc w:val="center"/>
              <w:rPr>
                <w:rFonts w:ascii="BrowalliaUPC" w:hAnsi="BrowalliaUPC" w:cs="BrowalliaUPC"/>
                <w:sz w:val="26"/>
                <w:szCs w:val="26"/>
              </w:rPr>
            </w:pPr>
            <w:r w:rsidRPr="0048473D">
              <w:rPr>
                <w:rFonts w:ascii="BrowalliaUPC" w:hAnsi="BrowalliaUPC" w:cs="BrowalliaUPC"/>
                <w:sz w:val="26"/>
                <w:szCs w:val="26"/>
              </w:rPr>
              <w:t>Mutually agreed</w:t>
            </w:r>
          </w:p>
        </w:tc>
        <w:tc>
          <w:tcPr>
            <w:tcW w:w="1275" w:type="dxa"/>
            <w:gridSpan w:val="2"/>
          </w:tcPr>
          <w:p w14:paraId="129F1110" w14:textId="024DF776" w:rsidR="00BB55AF" w:rsidRPr="0048473D" w:rsidRDefault="00BB55AF" w:rsidP="00BB55AF">
            <w:pPr>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149" w:type="dxa"/>
          </w:tcPr>
          <w:p w14:paraId="7B5E507A" w14:textId="2D93C032" w:rsidR="00BB55AF" w:rsidRPr="0048473D" w:rsidRDefault="00BB55AF" w:rsidP="00AE6FA8">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212" w:type="dxa"/>
            <w:gridSpan w:val="2"/>
          </w:tcPr>
          <w:p w14:paraId="6C4244F7" w14:textId="2333D17B" w:rsidR="00BB55AF" w:rsidRPr="0048473D" w:rsidRDefault="00BB55AF" w:rsidP="00BB55AF">
            <w:pPr>
              <w:spacing w:line="360" w:lineRule="exact"/>
              <w:ind w:right="-18"/>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212" w:type="dxa"/>
            <w:gridSpan w:val="2"/>
          </w:tcPr>
          <w:p w14:paraId="455CA041" w14:textId="1BEF452B" w:rsidR="00BB55AF" w:rsidRPr="0048473D" w:rsidRDefault="00BB55AF" w:rsidP="00AE6FA8">
            <w:pPr>
              <w:tabs>
                <w:tab w:val="decimal" w:pos="533"/>
              </w:tabs>
              <w:spacing w:line="360" w:lineRule="exact"/>
              <w:jc w:val="right"/>
              <w:rPr>
                <w:rFonts w:ascii="BrowalliaUPC" w:hAnsi="BrowalliaUPC" w:cs="BrowalliaUPC"/>
                <w:sz w:val="26"/>
                <w:szCs w:val="26"/>
              </w:rPr>
            </w:pPr>
            <w:r w:rsidRPr="0048473D">
              <w:rPr>
                <w:rFonts w:ascii="BrowalliaUPC" w:hAnsi="BrowalliaUPC" w:cs="BrowalliaUPC"/>
                <w:sz w:val="26"/>
                <w:szCs w:val="26"/>
              </w:rPr>
              <w:t>-</w:t>
            </w:r>
          </w:p>
        </w:tc>
      </w:tr>
      <w:tr w:rsidR="00164596" w:rsidRPr="0048473D" w14:paraId="64071E8A" w14:textId="77777777" w:rsidTr="00703243">
        <w:trPr>
          <w:gridAfter w:val="1"/>
          <w:wAfter w:w="2013" w:type="dxa"/>
          <w:trHeight w:val="150"/>
        </w:trPr>
        <w:tc>
          <w:tcPr>
            <w:tcW w:w="2880" w:type="dxa"/>
            <w:shd w:val="clear" w:color="auto" w:fill="auto"/>
            <w:vAlign w:val="bottom"/>
          </w:tcPr>
          <w:p w14:paraId="6E2141CD" w14:textId="77777777" w:rsidR="00164596" w:rsidRPr="0048473D" w:rsidRDefault="00164596" w:rsidP="00164596">
            <w:pPr>
              <w:tabs>
                <w:tab w:val="left" w:pos="540"/>
              </w:tabs>
              <w:spacing w:line="360" w:lineRule="exact"/>
              <w:rPr>
                <w:rFonts w:ascii="BrowalliaUPC" w:hAnsi="BrowalliaUPC" w:cs="BrowalliaUPC"/>
                <w:sz w:val="26"/>
                <w:szCs w:val="26"/>
                <w:u w:val="single"/>
              </w:rPr>
            </w:pPr>
          </w:p>
          <w:p w14:paraId="7B01848F" w14:textId="77777777" w:rsidR="00333CED" w:rsidRPr="0048473D" w:rsidRDefault="00333CED" w:rsidP="00164596">
            <w:pPr>
              <w:tabs>
                <w:tab w:val="left" w:pos="540"/>
              </w:tabs>
              <w:spacing w:line="360" w:lineRule="exact"/>
              <w:rPr>
                <w:rFonts w:ascii="BrowalliaUPC" w:hAnsi="BrowalliaUPC" w:cs="BrowalliaUPC"/>
                <w:sz w:val="26"/>
                <w:szCs w:val="26"/>
                <w:u w:val="single"/>
              </w:rPr>
            </w:pPr>
          </w:p>
          <w:p w14:paraId="06D594F3" w14:textId="77777777" w:rsidR="00333CED" w:rsidRPr="0048473D" w:rsidRDefault="00333CED" w:rsidP="00164596">
            <w:pPr>
              <w:tabs>
                <w:tab w:val="left" w:pos="540"/>
              </w:tabs>
              <w:spacing w:line="360" w:lineRule="exact"/>
              <w:rPr>
                <w:rFonts w:ascii="BrowalliaUPC" w:hAnsi="BrowalliaUPC" w:cs="BrowalliaUPC"/>
                <w:sz w:val="26"/>
                <w:szCs w:val="26"/>
                <w:u w:val="single"/>
              </w:rPr>
            </w:pPr>
          </w:p>
        </w:tc>
        <w:tc>
          <w:tcPr>
            <w:tcW w:w="1803" w:type="dxa"/>
            <w:shd w:val="clear" w:color="auto" w:fill="auto"/>
          </w:tcPr>
          <w:p w14:paraId="4ABFF516" w14:textId="77777777" w:rsidR="00BE2656" w:rsidRPr="0048473D" w:rsidRDefault="00BE2656" w:rsidP="00164596">
            <w:pPr>
              <w:pStyle w:val="PlainText"/>
              <w:spacing w:line="360" w:lineRule="exact"/>
              <w:ind w:right="-2"/>
              <w:jc w:val="center"/>
              <w:rPr>
                <w:rFonts w:ascii="BrowalliaUPC" w:hAnsi="BrowalliaUPC" w:cs="BrowalliaUPC"/>
                <w:sz w:val="26"/>
                <w:szCs w:val="26"/>
              </w:rPr>
            </w:pPr>
          </w:p>
        </w:tc>
        <w:tc>
          <w:tcPr>
            <w:tcW w:w="1275" w:type="dxa"/>
            <w:gridSpan w:val="2"/>
          </w:tcPr>
          <w:p w14:paraId="412A196B" w14:textId="77777777" w:rsidR="00164596" w:rsidRPr="0048473D" w:rsidRDefault="00164596" w:rsidP="00164596">
            <w:pPr>
              <w:tabs>
                <w:tab w:val="center" w:pos="417"/>
                <w:tab w:val="right" w:pos="835"/>
              </w:tabs>
              <w:spacing w:line="360" w:lineRule="exact"/>
              <w:jc w:val="right"/>
              <w:rPr>
                <w:rFonts w:ascii="BrowalliaUPC" w:hAnsi="BrowalliaUPC" w:cs="BrowalliaUPC"/>
                <w:sz w:val="26"/>
                <w:szCs w:val="26"/>
                <w:lang w:val="en-GB"/>
              </w:rPr>
            </w:pPr>
          </w:p>
        </w:tc>
        <w:tc>
          <w:tcPr>
            <w:tcW w:w="1149" w:type="dxa"/>
          </w:tcPr>
          <w:p w14:paraId="071E0234" w14:textId="77777777" w:rsidR="00164596" w:rsidRPr="0048473D" w:rsidRDefault="00164596" w:rsidP="00164596">
            <w:pPr>
              <w:tabs>
                <w:tab w:val="center" w:pos="417"/>
                <w:tab w:val="right" w:pos="835"/>
              </w:tabs>
              <w:spacing w:line="360" w:lineRule="exact"/>
              <w:jc w:val="right"/>
              <w:rPr>
                <w:rFonts w:ascii="BrowalliaUPC" w:hAnsi="BrowalliaUPC" w:cs="BrowalliaUPC"/>
                <w:sz w:val="26"/>
                <w:szCs w:val="26"/>
                <w:lang w:val="en-GB"/>
              </w:rPr>
            </w:pPr>
          </w:p>
        </w:tc>
        <w:tc>
          <w:tcPr>
            <w:tcW w:w="1212" w:type="dxa"/>
            <w:gridSpan w:val="2"/>
            <w:vAlign w:val="bottom"/>
          </w:tcPr>
          <w:p w14:paraId="254740AF" w14:textId="77777777" w:rsidR="00164596" w:rsidRPr="0048473D" w:rsidRDefault="00164596" w:rsidP="00164596">
            <w:pPr>
              <w:spacing w:line="360" w:lineRule="exact"/>
              <w:ind w:right="-18"/>
              <w:jc w:val="center"/>
              <w:rPr>
                <w:rFonts w:ascii="BrowalliaUPC" w:hAnsi="BrowalliaUPC" w:cs="BrowalliaUPC"/>
                <w:sz w:val="26"/>
                <w:szCs w:val="26"/>
              </w:rPr>
            </w:pPr>
          </w:p>
        </w:tc>
        <w:tc>
          <w:tcPr>
            <w:tcW w:w="1212" w:type="dxa"/>
            <w:gridSpan w:val="2"/>
            <w:vAlign w:val="bottom"/>
          </w:tcPr>
          <w:p w14:paraId="39895177" w14:textId="77777777" w:rsidR="00164596" w:rsidRPr="0048473D" w:rsidRDefault="00164596" w:rsidP="00AE6FA8">
            <w:pPr>
              <w:tabs>
                <w:tab w:val="decimal" w:pos="533"/>
              </w:tabs>
              <w:spacing w:line="360" w:lineRule="exact"/>
              <w:jc w:val="right"/>
              <w:rPr>
                <w:rFonts w:ascii="BrowalliaUPC" w:hAnsi="BrowalliaUPC" w:cs="BrowalliaUPC"/>
                <w:sz w:val="26"/>
                <w:szCs w:val="26"/>
              </w:rPr>
            </w:pPr>
          </w:p>
        </w:tc>
      </w:tr>
      <w:tr w:rsidR="00B87B22" w:rsidRPr="0048473D" w14:paraId="3729961C" w14:textId="732F5E41" w:rsidTr="00703243">
        <w:trPr>
          <w:trHeight w:val="69"/>
        </w:trPr>
        <w:tc>
          <w:tcPr>
            <w:tcW w:w="4683" w:type="dxa"/>
            <w:gridSpan w:val="2"/>
            <w:vAlign w:val="bottom"/>
          </w:tcPr>
          <w:p w14:paraId="002B8BF3" w14:textId="6B599F33" w:rsidR="00B87B22" w:rsidRPr="0048473D" w:rsidRDefault="00B87B22" w:rsidP="00B87B22">
            <w:pPr>
              <w:pStyle w:val="PlainText"/>
              <w:spacing w:line="360" w:lineRule="exact"/>
              <w:ind w:right="-2"/>
              <w:rPr>
                <w:rFonts w:ascii="BrowalliaUPC" w:hAnsi="BrowalliaUPC" w:cs="BrowalliaUPC"/>
                <w:sz w:val="26"/>
                <w:szCs w:val="26"/>
                <w:u w:val="single"/>
              </w:rPr>
            </w:pPr>
            <w:r w:rsidRPr="0048473D">
              <w:rPr>
                <w:rFonts w:ascii="BrowalliaUPC" w:hAnsi="BrowalliaUPC" w:cs="BrowalliaUPC"/>
                <w:sz w:val="26"/>
                <w:szCs w:val="26"/>
                <w:u w:val="single"/>
              </w:rPr>
              <w:lastRenderedPageBreak/>
              <w:t>Remunerations for directors and management</w:t>
            </w:r>
          </w:p>
        </w:tc>
        <w:tc>
          <w:tcPr>
            <w:tcW w:w="1275" w:type="dxa"/>
            <w:gridSpan w:val="2"/>
            <w:vAlign w:val="bottom"/>
          </w:tcPr>
          <w:p w14:paraId="21A48767" w14:textId="77777777" w:rsidR="00B87B22" w:rsidRPr="0048473D" w:rsidRDefault="00B87B22" w:rsidP="00B87B22">
            <w:pPr>
              <w:spacing w:line="360" w:lineRule="exact"/>
              <w:jc w:val="right"/>
              <w:rPr>
                <w:rFonts w:ascii="BrowalliaUPC" w:hAnsi="BrowalliaUPC" w:cs="BrowalliaUPC"/>
                <w:sz w:val="26"/>
                <w:szCs w:val="26"/>
                <w:lang w:val="en-GB"/>
              </w:rPr>
            </w:pPr>
          </w:p>
        </w:tc>
        <w:tc>
          <w:tcPr>
            <w:tcW w:w="1149" w:type="dxa"/>
            <w:vAlign w:val="bottom"/>
          </w:tcPr>
          <w:p w14:paraId="3FEB2EA5" w14:textId="77777777" w:rsidR="00B87B22" w:rsidRPr="0048473D" w:rsidRDefault="00B87B22" w:rsidP="00B87B22">
            <w:pPr>
              <w:spacing w:line="360" w:lineRule="exact"/>
              <w:jc w:val="right"/>
              <w:rPr>
                <w:rFonts w:ascii="BrowalliaUPC" w:hAnsi="BrowalliaUPC" w:cs="BrowalliaUPC"/>
                <w:sz w:val="26"/>
                <w:szCs w:val="26"/>
                <w:cs/>
                <w:lang w:val="en-GB"/>
              </w:rPr>
            </w:pPr>
          </w:p>
        </w:tc>
        <w:tc>
          <w:tcPr>
            <w:tcW w:w="1212" w:type="dxa"/>
            <w:gridSpan w:val="2"/>
            <w:vAlign w:val="bottom"/>
          </w:tcPr>
          <w:p w14:paraId="3C6948F5" w14:textId="77777777" w:rsidR="00B87B22" w:rsidRPr="0048473D" w:rsidRDefault="00B87B22" w:rsidP="00B87B22">
            <w:pPr>
              <w:spacing w:line="360" w:lineRule="exact"/>
              <w:ind w:right="-1"/>
              <w:jc w:val="right"/>
              <w:rPr>
                <w:rFonts w:ascii="BrowalliaUPC" w:hAnsi="BrowalliaUPC" w:cs="BrowalliaUPC"/>
                <w:sz w:val="26"/>
                <w:szCs w:val="26"/>
                <w:lang w:val="en-GB"/>
              </w:rPr>
            </w:pPr>
          </w:p>
        </w:tc>
        <w:tc>
          <w:tcPr>
            <w:tcW w:w="1212" w:type="dxa"/>
            <w:gridSpan w:val="2"/>
            <w:vAlign w:val="bottom"/>
          </w:tcPr>
          <w:p w14:paraId="2E20B0C1" w14:textId="77777777" w:rsidR="00B87B22" w:rsidRPr="0048473D" w:rsidRDefault="00B87B22" w:rsidP="00B87B22">
            <w:pPr>
              <w:spacing w:line="360" w:lineRule="exact"/>
              <w:ind w:right="-1"/>
              <w:jc w:val="right"/>
              <w:rPr>
                <w:rFonts w:ascii="BrowalliaUPC" w:hAnsi="BrowalliaUPC" w:cs="BrowalliaUPC"/>
                <w:sz w:val="26"/>
                <w:szCs w:val="26"/>
                <w:lang w:val="en-GB"/>
              </w:rPr>
            </w:pPr>
          </w:p>
        </w:tc>
        <w:tc>
          <w:tcPr>
            <w:tcW w:w="2013" w:type="dxa"/>
            <w:vAlign w:val="bottom"/>
          </w:tcPr>
          <w:p w14:paraId="7B3FDC05" w14:textId="77777777" w:rsidR="00B87B22" w:rsidRPr="0048473D" w:rsidRDefault="00B87B22" w:rsidP="00B87B22">
            <w:pPr>
              <w:rPr>
                <w:rFonts w:ascii="BrowalliaUPC" w:hAnsi="BrowalliaUPC" w:cs="BrowalliaUPC"/>
                <w:sz w:val="26"/>
                <w:szCs w:val="26"/>
              </w:rPr>
            </w:pPr>
          </w:p>
        </w:tc>
      </w:tr>
      <w:tr w:rsidR="00BB55AF" w:rsidRPr="0048473D" w14:paraId="0D09260A" w14:textId="77777777" w:rsidTr="00703243">
        <w:trPr>
          <w:gridAfter w:val="1"/>
          <w:wAfter w:w="2013" w:type="dxa"/>
          <w:trHeight w:val="284"/>
        </w:trPr>
        <w:tc>
          <w:tcPr>
            <w:tcW w:w="2880" w:type="dxa"/>
          </w:tcPr>
          <w:p w14:paraId="51707A46" w14:textId="13F862C2"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BB55AF" w:rsidRPr="0048473D">
              <w:rPr>
                <w:rFonts w:ascii="BrowalliaUPC" w:hAnsi="BrowalliaUPC" w:cs="BrowalliaUPC"/>
                <w:sz w:val="26"/>
                <w:szCs w:val="26"/>
              </w:rPr>
              <w:t>Current employment benefits</w:t>
            </w:r>
          </w:p>
        </w:tc>
        <w:tc>
          <w:tcPr>
            <w:tcW w:w="1803" w:type="dxa"/>
          </w:tcPr>
          <w:p w14:paraId="630FC1EB" w14:textId="77777777" w:rsidR="00BB55AF" w:rsidRPr="0048473D" w:rsidRDefault="00BB55AF" w:rsidP="00BB55AF">
            <w:pPr>
              <w:pStyle w:val="PlainText"/>
              <w:spacing w:line="360" w:lineRule="exact"/>
              <w:ind w:right="-2"/>
              <w:jc w:val="center"/>
              <w:rPr>
                <w:rFonts w:ascii="BrowalliaUPC" w:hAnsi="BrowalliaUPC" w:cs="BrowalliaUPC"/>
                <w:sz w:val="26"/>
                <w:szCs w:val="26"/>
              </w:rPr>
            </w:pPr>
          </w:p>
        </w:tc>
        <w:tc>
          <w:tcPr>
            <w:tcW w:w="1275" w:type="dxa"/>
            <w:gridSpan w:val="2"/>
          </w:tcPr>
          <w:p w14:paraId="6E8F4330" w14:textId="15343A95" w:rsidR="00BB55AF" w:rsidRPr="0048473D" w:rsidRDefault="00E64D4A" w:rsidP="00BB55AF">
            <w:pPr>
              <w:spacing w:line="36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6,826,867</w:t>
            </w:r>
          </w:p>
        </w:tc>
        <w:tc>
          <w:tcPr>
            <w:tcW w:w="1149" w:type="dxa"/>
          </w:tcPr>
          <w:p w14:paraId="09117B15" w14:textId="15865C81" w:rsidR="00BB55AF" w:rsidRPr="0048473D" w:rsidRDefault="00BB55AF" w:rsidP="00BB55AF">
            <w:pPr>
              <w:spacing w:line="360" w:lineRule="exact"/>
              <w:jc w:val="right"/>
              <w:rPr>
                <w:rFonts w:ascii="BrowalliaUPC" w:hAnsi="BrowalliaUPC" w:cs="BrowalliaUPC"/>
                <w:sz w:val="26"/>
                <w:szCs w:val="26"/>
              </w:rPr>
            </w:pPr>
            <w:r w:rsidRPr="0048473D">
              <w:rPr>
                <w:rFonts w:ascii="BrowalliaUPC" w:hAnsi="BrowalliaUPC" w:cs="BrowalliaUPC"/>
                <w:sz w:val="26"/>
                <w:szCs w:val="26"/>
              </w:rPr>
              <w:t>9,045,700</w:t>
            </w:r>
          </w:p>
        </w:tc>
        <w:tc>
          <w:tcPr>
            <w:tcW w:w="1212" w:type="dxa"/>
            <w:gridSpan w:val="2"/>
          </w:tcPr>
          <w:p w14:paraId="7EAB84CE" w14:textId="169CD09F" w:rsidR="00BB55AF" w:rsidRPr="0048473D" w:rsidRDefault="00E64D4A" w:rsidP="00BB55AF">
            <w:pPr>
              <w:spacing w:line="360" w:lineRule="exact"/>
              <w:ind w:right="-18"/>
              <w:jc w:val="right"/>
              <w:rPr>
                <w:rFonts w:ascii="BrowalliaUPC" w:hAnsi="BrowalliaUPC" w:cs="BrowalliaUPC"/>
                <w:sz w:val="26"/>
                <w:szCs w:val="26"/>
              </w:rPr>
            </w:pPr>
            <w:r w:rsidRPr="0048473D">
              <w:rPr>
                <w:rFonts w:ascii="Browallia New" w:hAnsi="Browallia New" w:cs="Browallia New"/>
                <w:sz w:val="26"/>
                <w:szCs w:val="26"/>
                <w:lang w:val="en-GB" w:eastAsia="en-GB"/>
              </w:rPr>
              <w:t>6,826,867</w:t>
            </w:r>
          </w:p>
        </w:tc>
        <w:tc>
          <w:tcPr>
            <w:tcW w:w="1212" w:type="dxa"/>
            <w:gridSpan w:val="2"/>
          </w:tcPr>
          <w:p w14:paraId="1512CB2C" w14:textId="2F189BBC" w:rsidR="00BB55AF" w:rsidRPr="0048473D" w:rsidRDefault="00BB55AF" w:rsidP="00BB55AF">
            <w:pPr>
              <w:spacing w:line="360" w:lineRule="exact"/>
              <w:ind w:right="-18"/>
              <w:jc w:val="right"/>
              <w:rPr>
                <w:rFonts w:ascii="BrowalliaUPC" w:hAnsi="BrowalliaUPC" w:cs="BrowalliaUPC"/>
                <w:sz w:val="26"/>
                <w:szCs w:val="26"/>
              </w:rPr>
            </w:pPr>
            <w:r w:rsidRPr="0048473D">
              <w:rPr>
                <w:rFonts w:ascii="BrowalliaUPC" w:hAnsi="BrowalliaUPC" w:cs="BrowalliaUPC"/>
                <w:sz w:val="26"/>
                <w:szCs w:val="26"/>
              </w:rPr>
              <w:t>9,045,700</w:t>
            </w:r>
          </w:p>
        </w:tc>
      </w:tr>
      <w:tr w:rsidR="00BB55AF" w:rsidRPr="0048473D" w14:paraId="3D7106CA" w14:textId="77777777" w:rsidTr="00703243">
        <w:trPr>
          <w:gridAfter w:val="1"/>
          <w:wAfter w:w="2013" w:type="dxa"/>
          <w:trHeight w:val="69"/>
        </w:trPr>
        <w:tc>
          <w:tcPr>
            <w:tcW w:w="2880" w:type="dxa"/>
          </w:tcPr>
          <w:p w14:paraId="3304F2F3" w14:textId="57E411DB"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BB55AF" w:rsidRPr="0048473D">
              <w:rPr>
                <w:rFonts w:ascii="BrowalliaUPC" w:hAnsi="BrowalliaUPC" w:cs="BrowalliaUPC"/>
                <w:sz w:val="26"/>
                <w:szCs w:val="26"/>
              </w:rPr>
              <w:t>Post-employment benefits</w:t>
            </w:r>
          </w:p>
        </w:tc>
        <w:tc>
          <w:tcPr>
            <w:tcW w:w="1803" w:type="dxa"/>
          </w:tcPr>
          <w:p w14:paraId="5FE91949" w14:textId="77777777" w:rsidR="00BB55AF" w:rsidRPr="0048473D" w:rsidRDefault="00BB55AF" w:rsidP="00BB55AF">
            <w:pPr>
              <w:pStyle w:val="PlainText"/>
              <w:spacing w:line="360" w:lineRule="exact"/>
              <w:ind w:right="-2"/>
              <w:jc w:val="center"/>
              <w:rPr>
                <w:rFonts w:ascii="BrowalliaUPC" w:hAnsi="BrowalliaUPC" w:cs="BrowalliaUPC"/>
                <w:sz w:val="26"/>
                <w:szCs w:val="26"/>
              </w:rPr>
            </w:pPr>
          </w:p>
        </w:tc>
        <w:tc>
          <w:tcPr>
            <w:tcW w:w="1275" w:type="dxa"/>
            <w:gridSpan w:val="2"/>
          </w:tcPr>
          <w:p w14:paraId="0C7BEA87" w14:textId="2E4E424B" w:rsidR="00BB55AF" w:rsidRPr="0048473D" w:rsidRDefault="00E64D4A" w:rsidP="00BB55AF">
            <w:pPr>
              <w:pBdr>
                <w:bottom w:val="single" w:sz="6" w:space="1" w:color="auto"/>
              </w:pBdr>
              <w:spacing w:line="36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491,540</w:t>
            </w:r>
          </w:p>
        </w:tc>
        <w:tc>
          <w:tcPr>
            <w:tcW w:w="1149" w:type="dxa"/>
            <w:vAlign w:val="bottom"/>
          </w:tcPr>
          <w:p w14:paraId="08E0EAD4" w14:textId="760040A0" w:rsidR="00BB55AF" w:rsidRPr="0048473D" w:rsidRDefault="00BB55AF" w:rsidP="00BB55AF">
            <w:pPr>
              <w:pBdr>
                <w:bottom w:val="single" w:sz="6" w:space="1" w:color="auto"/>
              </w:pBdr>
              <w:spacing w:line="360" w:lineRule="exact"/>
              <w:jc w:val="right"/>
              <w:rPr>
                <w:rFonts w:ascii="BrowalliaUPC" w:hAnsi="BrowalliaUPC" w:cs="BrowalliaUPC"/>
                <w:sz w:val="26"/>
                <w:szCs w:val="26"/>
              </w:rPr>
            </w:pPr>
            <w:r w:rsidRPr="0048473D">
              <w:rPr>
                <w:rFonts w:ascii="BrowalliaUPC" w:hAnsi="BrowalliaUPC" w:cs="BrowalliaUPC"/>
                <w:sz w:val="26"/>
                <w:szCs w:val="26"/>
              </w:rPr>
              <w:t>328,355</w:t>
            </w:r>
          </w:p>
        </w:tc>
        <w:tc>
          <w:tcPr>
            <w:tcW w:w="1212" w:type="dxa"/>
            <w:gridSpan w:val="2"/>
          </w:tcPr>
          <w:p w14:paraId="379D79D1" w14:textId="7D7272BA" w:rsidR="00BB55AF" w:rsidRPr="0048473D" w:rsidRDefault="00E64D4A" w:rsidP="00BB55AF">
            <w:pPr>
              <w:pBdr>
                <w:bottom w:val="single" w:sz="6" w:space="1" w:color="auto"/>
              </w:pBdr>
              <w:spacing w:line="360" w:lineRule="exact"/>
              <w:ind w:right="-18"/>
              <w:jc w:val="right"/>
              <w:rPr>
                <w:rFonts w:ascii="BrowalliaUPC" w:hAnsi="BrowalliaUPC" w:cs="BrowalliaUPC"/>
                <w:sz w:val="26"/>
                <w:szCs w:val="26"/>
              </w:rPr>
            </w:pPr>
            <w:r w:rsidRPr="0048473D">
              <w:rPr>
                <w:rFonts w:ascii="Browallia New" w:hAnsi="Browallia New" w:cs="Browallia New"/>
                <w:sz w:val="26"/>
                <w:szCs w:val="26"/>
                <w:lang w:val="en-GB" w:eastAsia="en-GB"/>
              </w:rPr>
              <w:t>491,540</w:t>
            </w:r>
          </w:p>
        </w:tc>
        <w:tc>
          <w:tcPr>
            <w:tcW w:w="1212" w:type="dxa"/>
            <w:gridSpan w:val="2"/>
            <w:vAlign w:val="bottom"/>
          </w:tcPr>
          <w:p w14:paraId="2F57269C" w14:textId="57FA4444" w:rsidR="00BB55AF" w:rsidRPr="0048473D" w:rsidRDefault="00BB55AF" w:rsidP="00BB55AF">
            <w:pPr>
              <w:pBdr>
                <w:bottom w:val="single" w:sz="6" w:space="1" w:color="auto"/>
              </w:pBdr>
              <w:spacing w:line="360" w:lineRule="exact"/>
              <w:ind w:right="-18"/>
              <w:jc w:val="right"/>
              <w:rPr>
                <w:rFonts w:ascii="BrowalliaUPC" w:hAnsi="BrowalliaUPC" w:cs="BrowalliaUPC"/>
                <w:sz w:val="26"/>
                <w:szCs w:val="26"/>
              </w:rPr>
            </w:pPr>
            <w:r w:rsidRPr="0048473D">
              <w:rPr>
                <w:rFonts w:ascii="BrowalliaUPC" w:hAnsi="BrowalliaUPC" w:cs="BrowalliaUPC"/>
                <w:sz w:val="26"/>
                <w:szCs w:val="26"/>
              </w:rPr>
              <w:t>328,355</w:t>
            </w:r>
          </w:p>
        </w:tc>
      </w:tr>
      <w:tr w:rsidR="00BB55AF" w:rsidRPr="0048473D" w14:paraId="43EDC3EC" w14:textId="77777777" w:rsidTr="00703243">
        <w:trPr>
          <w:gridAfter w:val="1"/>
          <w:wAfter w:w="2013" w:type="dxa"/>
          <w:trHeight w:val="110"/>
        </w:trPr>
        <w:tc>
          <w:tcPr>
            <w:tcW w:w="2880" w:type="dxa"/>
          </w:tcPr>
          <w:p w14:paraId="341E3E3D" w14:textId="77777777" w:rsidR="00BB55AF" w:rsidRPr="0048473D" w:rsidRDefault="00BB55AF" w:rsidP="00BB55AF">
            <w:pPr>
              <w:spacing w:line="360" w:lineRule="exact"/>
              <w:ind w:right="28"/>
              <w:rPr>
                <w:rFonts w:ascii="BrowalliaUPC" w:hAnsi="BrowalliaUPC" w:cs="BrowalliaUPC"/>
                <w:sz w:val="26"/>
                <w:szCs w:val="26"/>
              </w:rPr>
            </w:pPr>
            <w:r w:rsidRPr="0048473D">
              <w:rPr>
                <w:rFonts w:ascii="BrowalliaUPC" w:hAnsi="BrowalliaUPC" w:cs="BrowalliaUPC"/>
                <w:sz w:val="26"/>
                <w:szCs w:val="26"/>
              </w:rPr>
              <w:t>Total</w:t>
            </w:r>
          </w:p>
        </w:tc>
        <w:tc>
          <w:tcPr>
            <w:tcW w:w="1803" w:type="dxa"/>
          </w:tcPr>
          <w:p w14:paraId="07466F3F" w14:textId="77777777" w:rsidR="00BB55AF" w:rsidRPr="0048473D" w:rsidRDefault="00BB55AF" w:rsidP="00BB55AF">
            <w:pPr>
              <w:pStyle w:val="PlainText"/>
              <w:spacing w:line="360" w:lineRule="exact"/>
              <w:ind w:right="-2"/>
              <w:jc w:val="center"/>
              <w:rPr>
                <w:rFonts w:ascii="BrowalliaUPC" w:hAnsi="BrowalliaUPC" w:cs="BrowalliaUPC"/>
                <w:sz w:val="26"/>
                <w:szCs w:val="26"/>
              </w:rPr>
            </w:pPr>
          </w:p>
        </w:tc>
        <w:tc>
          <w:tcPr>
            <w:tcW w:w="1275" w:type="dxa"/>
            <w:gridSpan w:val="2"/>
          </w:tcPr>
          <w:p w14:paraId="3426897F" w14:textId="3FEDE1EC" w:rsidR="00BB55AF" w:rsidRPr="0048473D" w:rsidRDefault="00E64D4A" w:rsidP="00BB55AF">
            <w:pPr>
              <w:pBdr>
                <w:bottom w:val="single" w:sz="12" w:space="1" w:color="auto"/>
              </w:pBdr>
              <w:spacing w:line="360" w:lineRule="exact"/>
              <w:ind w:left="-201"/>
              <w:jc w:val="right"/>
              <w:rPr>
                <w:rFonts w:ascii="BrowalliaUPC" w:hAnsi="BrowalliaUPC" w:cs="BrowalliaUPC"/>
                <w:sz w:val="26"/>
                <w:szCs w:val="26"/>
              </w:rPr>
            </w:pPr>
            <w:r w:rsidRPr="0048473D">
              <w:rPr>
                <w:rFonts w:ascii="Browallia New" w:hAnsi="Browallia New" w:cs="Browallia New"/>
                <w:sz w:val="26"/>
                <w:szCs w:val="26"/>
                <w:lang w:val="en-GB" w:eastAsia="en-GB"/>
              </w:rPr>
              <w:t>7,318,407</w:t>
            </w:r>
          </w:p>
        </w:tc>
        <w:tc>
          <w:tcPr>
            <w:tcW w:w="1149" w:type="dxa"/>
            <w:vAlign w:val="bottom"/>
          </w:tcPr>
          <w:p w14:paraId="45759D29" w14:textId="0761B982" w:rsidR="00BB55AF" w:rsidRPr="0048473D" w:rsidRDefault="00BB55AF" w:rsidP="00BB55AF">
            <w:pPr>
              <w:pBdr>
                <w:bottom w:val="single" w:sz="12" w:space="1" w:color="auto"/>
              </w:pBdr>
              <w:spacing w:line="360" w:lineRule="exact"/>
              <w:jc w:val="right"/>
              <w:rPr>
                <w:rFonts w:ascii="BrowalliaUPC" w:hAnsi="BrowalliaUPC" w:cs="BrowalliaUPC"/>
                <w:sz w:val="26"/>
                <w:szCs w:val="26"/>
              </w:rPr>
            </w:pPr>
            <w:r w:rsidRPr="0048473D">
              <w:rPr>
                <w:rFonts w:ascii="BrowalliaUPC" w:hAnsi="BrowalliaUPC" w:cs="BrowalliaUPC"/>
                <w:sz w:val="26"/>
                <w:szCs w:val="26"/>
              </w:rPr>
              <w:t>9.374,055</w:t>
            </w:r>
          </w:p>
        </w:tc>
        <w:tc>
          <w:tcPr>
            <w:tcW w:w="1212" w:type="dxa"/>
            <w:gridSpan w:val="2"/>
          </w:tcPr>
          <w:p w14:paraId="4C1B076F" w14:textId="4EFD3555" w:rsidR="00BB55AF" w:rsidRPr="0048473D" w:rsidRDefault="00E64D4A" w:rsidP="00BB55AF">
            <w:pPr>
              <w:pBdr>
                <w:bottom w:val="single" w:sz="12" w:space="1" w:color="auto"/>
              </w:pBdr>
              <w:spacing w:line="360" w:lineRule="exact"/>
              <w:ind w:right="-18"/>
              <w:jc w:val="right"/>
              <w:rPr>
                <w:rFonts w:ascii="BrowalliaUPC" w:hAnsi="BrowalliaUPC" w:cs="BrowalliaUPC"/>
                <w:sz w:val="26"/>
                <w:szCs w:val="26"/>
                <w:cs/>
              </w:rPr>
            </w:pPr>
            <w:r w:rsidRPr="0048473D">
              <w:rPr>
                <w:rFonts w:ascii="Browallia New" w:hAnsi="Browallia New" w:cs="Browallia New"/>
                <w:sz w:val="26"/>
                <w:szCs w:val="26"/>
                <w:lang w:val="en-GB" w:eastAsia="en-GB"/>
              </w:rPr>
              <w:t>7,318,407</w:t>
            </w:r>
          </w:p>
        </w:tc>
        <w:tc>
          <w:tcPr>
            <w:tcW w:w="1212" w:type="dxa"/>
            <w:gridSpan w:val="2"/>
            <w:vAlign w:val="bottom"/>
          </w:tcPr>
          <w:p w14:paraId="43F9097C" w14:textId="758C7FAD" w:rsidR="00BB55AF" w:rsidRPr="0048473D" w:rsidRDefault="00BB55AF" w:rsidP="00BB55AF">
            <w:pPr>
              <w:pBdr>
                <w:bottom w:val="single" w:sz="12" w:space="1" w:color="auto"/>
              </w:pBdr>
              <w:spacing w:line="360" w:lineRule="exact"/>
              <w:ind w:right="-18"/>
              <w:jc w:val="right"/>
              <w:rPr>
                <w:rFonts w:ascii="BrowalliaUPC" w:hAnsi="BrowalliaUPC" w:cs="BrowalliaUPC"/>
                <w:sz w:val="26"/>
                <w:szCs w:val="26"/>
              </w:rPr>
            </w:pPr>
            <w:r w:rsidRPr="0048473D">
              <w:rPr>
                <w:rFonts w:ascii="BrowalliaUPC" w:hAnsi="BrowalliaUPC" w:cs="BrowalliaUPC"/>
                <w:sz w:val="26"/>
                <w:szCs w:val="26"/>
              </w:rPr>
              <w:t>9.374,055</w:t>
            </w:r>
          </w:p>
        </w:tc>
      </w:tr>
    </w:tbl>
    <w:p w14:paraId="69F48979" w14:textId="77777777" w:rsidR="00D634FA" w:rsidRPr="0048473D" w:rsidRDefault="00D634FA" w:rsidP="007B2070">
      <w:pPr>
        <w:spacing w:line="240" w:lineRule="atLeast"/>
        <w:jc w:val="both"/>
        <w:rPr>
          <w:rFonts w:ascii="BrowalliaUPC" w:hAnsi="BrowalliaUPC" w:cs="BrowalliaUPC"/>
          <w:spacing w:val="-2"/>
          <w:sz w:val="26"/>
          <w:szCs w:val="26"/>
        </w:rPr>
      </w:pPr>
    </w:p>
    <w:p w14:paraId="29AEDF5A" w14:textId="7345C457" w:rsidR="00E127E6" w:rsidRPr="0048473D" w:rsidRDefault="00E127E6" w:rsidP="00E127E6">
      <w:pPr>
        <w:autoSpaceDE w:val="0"/>
        <w:autoSpaceDN w:val="0"/>
        <w:adjustRightInd w:val="0"/>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Significant balances with related parties as at 31 December 202</w:t>
      </w:r>
      <w:r w:rsidR="00164596" w:rsidRPr="0048473D">
        <w:rPr>
          <w:rFonts w:ascii="BrowalliaUPC" w:hAnsi="BrowalliaUPC" w:cs="BrowalliaUPC" w:hint="cs"/>
          <w:sz w:val="26"/>
          <w:szCs w:val="26"/>
          <w:cs/>
        </w:rPr>
        <w:t>4</w:t>
      </w:r>
      <w:r w:rsidRPr="0048473D">
        <w:rPr>
          <w:rFonts w:ascii="BrowalliaUPC" w:hAnsi="BrowalliaUPC" w:cs="BrowalliaUPC"/>
          <w:sz w:val="26"/>
          <w:szCs w:val="26"/>
        </w:rPr>
        <w:t xml:space="preserve"> and 20</w:t>
      </w:r>
      <w:r w:rsidR="00D634FA" w:rsidRPr="0048473D">
        <w:rPr>
          <w:rFonts w:ascii="BrowalliaUPC" w:hAnsi="BrowalliaUPC" w:cs="BrowalliaUPC"/>
          <w:sz w:val="26"/>
          <w:szCs w:val="26"/>
        </w:rPr>
        <w:t>2</w:t>
      </w:r>
      <w:r w:rsidR="00164596" w:rsidRPr="0048473D">
        <w:rPr>
          <w:rFonts w:ascii="BrowalliaUPC" w:hAnsi="BrowalliaUPC" w:cs="BrowalliaUPC" w:hint="cs"/>
          <w:sz w:val="26"/>
          <w:szCs w:val="26"/>
          <w:cs/>
        </w:rPr>
        <w:t>3</w:t>
      </w:r>
      <w:r w:rsidRPr="0048473D">
        <w:rPr>
          <w:rFonts w:ascii="BrowalliaUPC" w:hAnsi="BrowalliaUPC" w:cs="BrowalliaUPC"/>
          <w:sz w:val="26"/>
          <w:szCs w:val="26"/>
        </w:rPr>
        <w:t xml:space="preserve"> are as follows:</w:t>
      </w:r>
    </w:p>
    <w:p w14:paraId="124FAF7B" w14:textId="77777777" w:rsidR="00E127E6" w:rsidRPr="0048473D" w:rsidRDefault="00E127E6" w:rsidP="007B2070">
      <w:pPr>
        <w:spacing w:line="240" w:lineRule="atLeast"/>
        <w:jc w:val="both"/>
        <w:rPr>
          <w:rFonts w:ascii="BrowalliaUPC" w:hAnsi="BrowalliaUPC" w:cs="BrowalliaUPC"/>
          <w:spacing w:val="-2"/>
          <w:sz w:val="26"/>
          <w:szCs w:val="26"/>
        </w:rPr>
      </w:pPr>
    </w:p>
    <w:tbl>
      <w:tblPr>
        <w:tblW w:w="9526" w:type="dxa"/>
        <w:tblInd w:w="284" w:type="dxa"/>
        <w:tblLayout w:type="fixed"/>
        <w:tblLook w:val="01E0" w:firstRow="1" w:lastRow="1" w:firstColumn="1" w:lastColumn="1" w:noHBand="0" w:noVBand="0"/>
      </w:tblPr>
      <w:tblGrid>
        <w:gridCol w:w="4111"/>
        <w:gridCol w:w="1353"/>
        <w:gridCol w:w="23"/>
        <w:gridCol w:w="1331"/>
        <w:gridCol w:w="45"/>
        <w:gridCol w:w="1309"/>
        <w:gridCol w:w="67"/>
        <w:gridCol w:w="1287"/>
      </w:tblGrid>
      <w:tr w:rsidR="00E127E6" w:rsidRPr="0048473D" w14:paraId="561E94FF" w14:textId="77777777" w:rsidTr="00AE6781">
        <w:trPr>
          <w:trHeight w:val="353"/>
          <w:tblHeader/>
        </w:trPr>
        <w:tc>
          <w:tcPr>
            <w:tcW w:w="4111" w:type="dxa"/>
          </w:tcPr>
          <w:p w14:paraId="4D194E84" w14:textId="663A63C5" w:rsidR="00E127E6" w:rsidRPr="0048473D" w:rsidRDefault="00E127E6" w:rsidP="009B281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w:t>
            </w:r>
            <w:r w:rsidR="00D634FA" w:rsidRPr="0048473D">
              <w:rPr>
                <w:rFonts w:ascii="BrowalliaUPC" w:hAnsi="BrowalliaUPC" w:cs="BrowalliaUPC"/>
                <w:snapToGrid w:val="0"/>
                <w:sz w:val="26"/>
                <w:szCs w:val="26"/>
                <w:lang w:eastAsia="th-TH"/>
              </w:rPr>
              <w:t>Unit:</w:t>
            </w:r>
            <w:r w:rsidRPr="0048473D">
              <w:rPr>
                <w:rFonts w:ascii="BrowalliaUPC" w:hAnsi="BrowalliaUPC" w:cs="BrowalliaUPC"/>
                <w:snapToGrid w:val="0"/>
                <w:sz w:val="26"/>
                <w:szCs w:val="26"/>
                <w:lang w:eastAsia="th-TH"/>
              </w:rPr>
              <w:t xml:space="preserve"> Baht)</w:t>
            </w:r>
          </w:p>
        </w:tc>
        <w:tc>
          <w:tcPr>
            <w:tcW w:w="2752" w:type="dxa"/>
            <w:gridSpan w:val="4"/>
          </w:tcPr>
          <w:p w14:paraId="5EE5FF82" w14:textId="113A0AC2" w:rsidR="00E127E6" w:rsidRPr="0048473D" w:rsidRDefault="00E127E6"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c>
          <w:tcPr>
            <w:tcW w:w="2663" w:type="dxa"/>
            <w:gridSpan w:val="3"/>
          </w:tcPr>
          <w:p w14:paraId="38880B19" w14:textId="7ABB6494" w:rsidR="00E127E6" w:rsidRPr="0048473D" w:rsidRDefault="00E127E6"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Separate </w:t>
            </w:r>
          </w:p>
        </w:tc>
      </w:tr>
      <w:tr w:rsidR="00E127E6" w:rsidRPr="0048473D" w14:paraId="344AF8AD" w14:textId="77777777" w:rsidTr="00AE6781">
        <w:trPr>
          <w:trHeight w:val="365"/>
          <w:tblHeader/>
        </w:trPr>
        <w:tc>
          <w:tcPr>
            <w:tcW w:w="4111" w:type="dxa"/>
          </w:tcPr>
          <w:p w14:paraId="6E46EF73" w14:textId="77777777" w:rsidR="00E127E6" w:rsidRPr="0048473D" w:rsidRDefault="00E127E6" w:rsidP="009B281A">
            <w:pPr>
              <w:tabs>
                <w:tab w:val="left" w:pos="162"/>
              </w:tabs>
              <w:spacing w:line="320" w:lineRule="exact"/>
              <w:ind w:left="162" w:right="-108"/>
              <w:rPr>
                <w:rFonts w:ascii="BrowalliaUPC" w:hAnsi="BrowalliaUPC" w:cs="BrowalliaUPC"/>
                <w:snapToGrid w:val="0"/>
                <w:sz w:val="26"/>
                <w:szCs w:val="26"/>
                <w:lang w:eastAsia="th-TH"/>
              </w:rPr>
            </w:pPr>
          </w:p>
        </w:tc>
        <w:tc>
          <w:tcPr>
            <w:tcW w:w="1376" w:type="dxa"/>
            <w:gridSpan w:val="2"/>
          </w:tcPr>
          <w:p w14:paraId="325CEF70" w14:textId="44677C09" w:rsidR="00E127E6" w:rsidRPr="0048473D"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376" w:type="dxa"/>
            <w:gridSpan w:val="2"/>
          </w:tcPr>
          <w:p w14:paraId="325A5B74" w14:textId="2C7DB0FD" w:rsidR="00E127E6" w:rsidRPr="0048473D"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c>
          <w:tcPr>
            <w:tcW w:w="1376" w:type="dxa"/>
            <w:gridSpan w:val="2"/>
          </w:tcPr>
          <w:p w14:paraId="4F733AB8" w14:textId="0E37496B" w:rsidR="00E127E6" w:rsidRPr="0048473D"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287" w:type="dxa"/>
          </w:tcPr>
          <w:p w14:paraId="12A08CEC" w14:textId="2A71FCFD" w:rsidR="00E127E6" w:rsidRPr="0048473D"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E127E6" w:rsidRPr="0048473D" w14:paraId="7C54EA26" w14:textId="77777777" w:rsidTr="00AE6781">
        <w:trPr>
          <w:cantSplit/>
          <w:trHeight w:val="316"/>
        </w:trPr>
        <w:tc>
          <w:tcPr>
            <w:tcW w:w="4111" w:type="dxa"/>
          </w:tcPr>
          <w:p w14:paraId="3B32CE81" w14:textId="77777777" w:rsidR="00E127E6" w:rsidRPr="0048473D" w:rsidRDefault="00E127E6" w:rsidP="009B281A">
            <w:pPr>
              <w:tabs>
                <w:tab w:val="left" w:pos="162"/>
              </w:tabs>
              <w:spacing w:line="320" w:lineRule="exact"/>
              <w:ind w:left="162" w:right="-108"/>
              <w:rPr>
                <w:rFonts w:ascii="BrowalliaUPC" w:hAnsi="BrowalliaUPC" w:cs="BrowalliaUPC"/>
                <w:snapToGrid w:val="0"/>
                <w:sz w:val="26"/>
                <w:szCs w:val="26"/>
                <w:lang w:eastAsia="th-TH"/>
              </w:rPr>
            </w:pPr>
          </w:p>
        </w:tc>
        <w:tc>
          <w:tcPr>
            <w:tcW w:w="1376" w:type="dxa"/>
            <w:gridSpan w:val="2"/>
            <w:vAlign w:val="bottom"/>
          </w:tcPr>
          <w:p w14:paraId="2728F38C" w14:textId="77777777" w:rsidR="00E127E6" w:rsidRPr="0048473D" w:rsidRDefault="00E127E6" w:rsidP="009B281A">
            <w:pPr>
              <w:tabs>
                <w:tab w:val="left" w:pos="396"/>
              </w:tabs>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6913FCAD" w14:textId="77777777" w:rsidR="00E127E6" w:rsidRPr="0048473D" w:rsidRDefault="00E127E6" w:rsidP="009B281A">
            <w:pPr>
              <w:tabs>
                <w:tab w:val="left" w:pos="396"/>
              </w:tabs>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3ED1693E" w14:textId="77777777" w:rsidR="00E127E6" w:rsidRPr="0048473D" w:rsidRDefault="00E127E6" w:rsidP="009B281A">
            <w:pPr>
              <w:tabs>
                <w:tab w:val="left" w:pos="396"/>
              </w:tabs>
              <w:spacing w:line="320" w:lineRule="exact"/>
              <w:ind w:left="-9" w:firstLine="9"/>
              <w:jc w:val="center"/>
              <w:rPr>
                <w:rFonts w:ascii="BrowalliaUPC" w:hAnsi="BrowalliaUPC" w:cs="BrowalliaUPC"/>
                <w:snapToGrid w:val="0"/>
                <w:sz w:val="26"/>
                <w:szCs w:val="26"/>
                <w:lang w:eastAsia="th-TH"/>
              </w:rPr>
            </w:pPr>
          </w:p>
        </w:tc>
        <w:tc>
          <w:tcPr>
            <w:tcW w:w="1287" w:type="dxa"/>
            <w:vAlign w:val="bottom"/>
          </w:tcPr>
          <w:p w14:paraId="02BF34B0" w14:textId="77777777" w:rsidR="00E127E6" w:rsidRPr="0048473D" w:rsidRDefault="00E127E6" w:rsidP="009B281A">
            <w:pPr>
              <w:tabs>
                <w:tab w:val="left" w:pos="396"/>
              </w:tabs>
              <w:spacing w:line="320" w:lineRule="exact"/>
              <w:ind w:left="-9" w:firstLine="9"/>
              <w:jc w:val="center"/>
              <w:rPr>
                <w:rFonts w:ascii="BrowalliaUPC" w:hAnsi="BrowalliaUPC" w:cs="BrowalliaUPC"/>
                <w:snapToGrid w:val="0"/>
                <w:sz w:val="26"/>
                <w:szCs w:val="26"/>
                <w:lang w:eastAsia="th-TH"/>
              </w:rPr>
            </w:pPr>
          </w:p>
        </w:tc>
      </w:tr>
      <w:tr w:rsidR="00164596" w:rsidRPr="0048473D" w14:paraId="34C0BC8A" w14:textId="77777777" w:rsidTr="00AE6781">
        <w:trPr>
          <w:cantSplit/>
          <w:trHeight w:val="329"/>
        </w:trPr>
        <w:tc>
          <w:tcPr>
            <w:tcW w:w="4111" w:type="dxa"/>
          </w:tcPr>
          <w:p w14:paraId="60A7A612" w14:textId="020E7323" w:rsidR="00164596" w:rsidRPr="0048473D" w:rsidRDefault="00164596" w:rsidP="00164596">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b/>
                <w:bCs/>
                <w:sz w:val="26"/>
                <w:szCs w:val="26"/>
              </w:rPr>
              <w:t>Other current receivables</w:t>
            </w:r>
          </w:p>
        </w:tc>
        <w:tc>
          <w:tcPr>
            <w:tcW w:w="1376" w:type="dxa"/>
            <w:gridSpan w:val="2"/>
          </w:tcPr>
          <w:p w14:paraId="1A9AF175" w14:textId="77777777" w:rsidR="00164596" w:rsidRPr="0048473D" w:rsidRDefault="00164596" w:rsidP="00164596">
            <w:pPr>
              <w:tabs>
                <w:tab w:val="left" w:pos="396"/>
              </w:tabs>
              <w:spacing w:line="320" w:lineRule="exact"/>
              <w:ind w:left="-9" w:firstLine="9"/>
              <w:jc w:val="right"/>
              <w:rPr>
                <w:rFonts w:ascii="BrowalliaUPC" w:hAnsi="BrowalliaUPC" w:cs="BrowalliaUPC"/>
                <w:snapToGrid w:val="0"/>
                <w:sz w:val="26"/>
                <w:szCs w:val="26"/>
                <w:lang w:eastAsia="th-TH"/>
              </w:rPr>
            </w:pPr>
          </w:p>
        </w:tc>
        <w:tc>
          <w:tcPr>
            <w:tcW w:w="1376" w:type="dxa"/>
            <w:gridSpan w:val="2"/>
          </w:tcPr>
          <w:p w14:paraId="452DE514" w14:textId="77777777" w:rsidR="00164596" w:rsidRPr="0048473D" w:rsidRDefault="00164596" w:rsidP="00164596">
            <w:pPr>
              <w:tabs>
                <w:tab w:val="left" w:pos="396"/>
              </w:tabs>
              <w:spacing w:line="320" w:lineRule="exact"/>
              <w:ind w:left="-9" w:firstLine="9"/>
              <w:jc w:val="right"/>
              <w:rPr>
                <w:rFonts w:ascii="BrowalliaUPC" w:hAnsi="BrowalliaUPC" w:cs="BrowalliaUPC"/>
                <w:snapToGrid w:val="0"/>
                <w:sz w:val="26"/>
                <w:szCs w:val="26"/>
                <w:lang w:eastAsia="th-TH"/>
              </w:rPr>
            </w:pPr>
          </w:p>
        </w:tc>
        <w:tc>
          <w:tcPr>
            <w:tcW w:w="1376" w:type="dxa"/>
            <w:gridSpan w:val="2"/>
          </w:tcPr>
          <w:p w14:paraId="0CBA065D" w14:textId="77777777" w:rsidR="00164596" w:rsidRPr="0048473D" w:rsidRDefault="00164596" w:rsidP="00164596">
            <w:pPr>
              <w:tabs>
                <w:tab w:val="left" w:pos="396"/>
              </w:tabs>
              <w:spacing w:line="320" w:lineRule="exact"/>
              <w:ind w:left="-9" w:firstLine="9"/>
              <w:jc w:val="center"/>
              <w:rPr>
                <w:rFonts w:ascii="BrowalliaUPC" w:hAnsi="BrowalliaUPC" w:cs="BrowalliaUPC"/>
                <w:snapToGrid w:val="0"/>
                <w:sz w:val="26"/>
                <w:szCs w:val="26"/>
                <w:lang w:eastAsia="th-TH"/>
              </w:rPr>
            </w:pPr>
          </w:p>
        </w:tc>
        <w:tc>
          <w:tcPr>
            <w:tcW w:w="1287" w:type="dxa"/>
          </w:tcPr>
          <w:p w14:paraId="5792C5F2" w14:textId="77777777" w:rsidR="00164596" w:rsidRPr="0048473D" w:rsidRDefault="00164596" w:rsidP="00164596">
            <w:pPr>
              <w:tabs>
                <w:tab w:val="left" w:pos="396"/>
              </w:tabs>
              <w:spacing w:line="320" w:lineRule="exact"/>
              <w:ind w:left="-9" w:firstLine="9"/>
              <w:jc w:val="center"/>
              <w:rPr>
                <w:rFonts w:ascii="BrowalliaUPC" w:hAnsi="BrowalliaUPC" w:cs="BrowalliaUPC"/>
                <w:snapToGrid w:val="0"/>
                <w:sz w:val="26"/>
                <w:szCs w:val="26"/>
                <w:lang w:eastAsia="th-TH"/>
              </w:rPr>
            </w:pPr>
          </w:p>
        </w:tc>
      </w:tr>
      <w:tr w:rsidR="00E64D4A" w:rsidRPr="0048473D" w14:paraId="6DD00583" w14:textId="77777777" w:rsidTr="00703243">
        <w:trPr>
          <w:cantSplit/>
          <w:trHeight w:val="329"/>
        </w:trPr>
        <w:tc>
          <w:tcPr>
            <w:tcW w:w="4111" w:type="dxa"/>
          </w:tcPr>
          <w:p w14:paraId="610DDBFD" w14:textId="3D11EBF2" w:rsidR="00E64D4A" w:rsidRPr="0048473D" w:rsidRDefault="0016292F" w:rsidP="00E64D4A">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E64D4A" w:rsidRPr="0048473D">
              <w:rPr>
                <w:rFonts w:ascii="BrowalliaUPC" w:hAnsi="BrowalliaUPC" w:cs="BrowalliaUPC"/>
                <w:sz w:val="26"/>
                <w:szCs w:val="26"/>
              </w:rPr>
              <w:t>Subsidiaries</w:t>
            </w:r>
          </w:p>
        </w:tc>
        <w:tc>
          <w:tcPr>
            <w:tcW w:w="1376" w:type="dxa"/>
            <w:gridSpan w:val="2"/>
            <w:vAlign w:val="bottom"/>
          </w:tcPr>
          <w:p w14:paraId="6BBD5B4A" w14:textId="39D862AA" w:rsidR="00E64D4A" w:rsidRPr="0048473D" w:rsidRDefault="00E64D4A" w:rsidP="00703243">
            <w:pPr>
              <w:tabs>
                <w:tab w:val="decimal" w:pos="84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w:t>
            </w:r>
          </w:p>
        </w:tc>
        <w:tc>
          <w:tcPr>
            <w:tcW w:w="1376" w:type="dxa"/>
            <w:gridSpan w:val="2"/>
            <w:vAlign w:val="bottom"/>
          </w:tcPr>
          <w:p w14:paraId="5A6412AD" w14:textId="6EFA76C6" w:rsidR="00E64D4A" w:rsidRPr="0048473D" w:rsidRDefault="00E64D4A" w:rsidP="00703243">
            <w:pPr>
              <w:tabs>
                <w:tab w:val="decimal" w:pos="81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w:t>
            </w:r>
          </w:p>
        </w:tc>
        <w:tc>
          <w:tcPr>
            <w:tcW w:w="1376" w:type="dxa"/>
            <w:gridSpan w:val="2"/>
            <w:vAlign w:val="bottom"/>
          </w:tcPr>
          <w:p w14:paraId="4C2D6D29" w14:textId="6466B88B" w:rsidR="00E64D4A"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35,970,484</w:t>
            </w:r>
          </w:p>
        </w:tc>
        <w:tc>
          <w:tcPr>
            <w:tcW w:w="1287" w:type="dxa"/>
            <w:vAlign w:val="bottom"/>
          </w:tcPr>
          <w:p w14:paraId="05C19078" w14:textId="6C57387E" w:rsidR="00E64D4A"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30,551,864</w:t>
            </w:r>
          </w:p>
        </w:tc>
      </w:tr>
      <w:tr w:rsidR="00E64D4A" w:rsidRPr="0048473D" w14:paraId="19B41E4A" w14:textId="77777777" w:rsidTr="00703243">
        <w:trPr>
          <w:cantSplit/>
          <w:trHeight w:val="353"/>
        </w:trPr>
        <w:tc>
          <w:tcPr>
            <w:tcW w:w="4111" w:type="dxa"/>
          </w:tcPr>
          <w:p w14:paraId="60705C16" w14:textId="45AF6E83" w:rsidR="00E64D4A" w:rsidRPr="0048473D" w:rsidRDefault="0016292F" w:rsidP="00E64D4A">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E64D4A" w:rsidRPr="0048473D">
              <w:rPr>
                <w:rFonts w:ascii="BrowalliaUPC" w:hAnsi="BrowalliaUPC" w:cs="BrowalliaUPC"/>
                <w:sz w:val="26"/>
                <w:szCs w:val="26"/>
              </w:rPr>
              <w:t>Related companies</w:t>
            </w:r>
          </w:p>
        </w:tc>
        <w:tc>
          <w:tcPr>
            <w:tcW w:w="1376" w:type="dxa"/>
            <w:gridSpan w:val="2"/>
            <w:vAlign w:val="bottom"/>
          </w:tcPr>
          <w:p w14:paraId="5189AE9A" w14:textId="611377CF" w:rsidR="00E64D4A" w:rsidRPr="0048473D" w:rsidRDefault="00E64D4A" w:rsidP="00703243">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6,986,585</w:t>
            </w:r>
          </w:p>
        </w:tc>
        <w:tc>
          <w:tcPr>
            <w:tcW w:w="1376" w:type="dxa"/>
            <w:gridSpan w:val="2"/>
            <w:vAlign w:val="bottom"/>
          </w:tcPr>
          <w:p w14:paraId="29FC3864" w14:textId="5FFC039E" w:rsidR="00E64D4A" w:rsidRPr="0048473D" w:rsidRDefault="00E64D4A" w:rsidP="00703243">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7,010,803</w:t>
            </w:r>
          </w:p>
        </w:tc>
        <w:tc>
          <w:tcPr>
            <w:tcW w:w="1376" w:type="dxa"/>
            <w:gridSpan w:val="2"/>
            <w:vAlign w:val="bottom"/>
          </w:tcPr>
          <w:p w14:paraId="4C0C2420" w14:textId="6C95CDDC" w:rsidR="00E64D4A" w:rsidRPr="0048473D" w:rsidRDefault="00E64D4A" w:rsidP="00703243">
            <w:pPr>
              <w:pBdr>
                <w:bottom w:val="single" w:sz="4" w:space="1" w:color="auto"/>
              </w:pBdr>
              <w:tabs>
                <w:tab w:val="decimal" w:pos="853"/>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w:t>
            </w:r>
          </w:p>
        </w:tc>
        <w:tc>
          <w:tcPr>
            <w:tcW w:w="1287" w:type="dxa"/>
            <w:vAlign w:val="bottom"/>
          </w:tcPr>
          <w:p w14:paraId="08D2CAA0" w14:textId="18D99DD4" w:rsidR="00E64D4A" w:rsidRPr="0048473D" w:rsidRDefault="00E64D4A" w:rsidP="00703243">
            <w:pPr>
              <w:pBdr>
                <w:bottom w:val="single" w:sz="4" w:space="1" w:color="auto"/>
              </w:pBdr>
              <w:tabs>
                <w:tab w:val="decimal" w:pos="81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w:t>
            </w:r>
          </w:p>
        </w:tc>
      </w:tr>
      <w:tr w:rsidR="00E64D4A" w:rsidRPr="0048473D" w14:paraId="09FACC90" w14:textId="77777777" w:rsidTr="00703243">
        <w:trPr>
          <w:cantSplit/>
          <w:trHeight w:val="353"/>
        </w:trPr>
        <w:tc>
          <w:tcPr>
            <w:tcW w:w="4111" w:type="dxa"/>
          </w:tcPr>
          <w:p w14:paraId="2DFABF45" w14:textId="77777777" w:rsidR="00E64D4A" w:rsidRPr="0048473D" w:rsidRDefault="00E64D4A" w:rsidP="00E64D4A">
            <w:pPr>
              <w:tabs>
                <w:tab w:val="left" w:pos="162"/>
              </w:tabs>
              <w:spacing w:line="320" w:lineRule="exact"/>
              <w:ind w:right="-108"/>
              <w:rPr>
                <w:rFonts w:ascii="BrowalliaUPC" w:hAnsi="BrowalliaUPC" w:cs="BrowalliaUPC"/>
                <w:snapToGrid w:val="0"/>
                <w:sz w:val="26"/>
                <w:szCs w:val="26"/>
                <w:lang w:eastAsia="th-TH"/>
              </w:rPr>
            </w:pPr>
          </w:p>
        </w:tc>
        <w:tc>
          <w:tcPr>
            <w:tcW w:w="1376" w:type="dxa"/>
            <w:gridSpan w:val="2"/>
            <w:vAlign w:val="bottom"/>
          </w:tcPr>
          <w:p w14:paraId="0788915D" w14:textId="3C5CF84F" w:rsidR="00E64D4A"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6,986,585</w:t>
            </w:r>
          </w:p>
        </w:tc>
        <w:tc>
          <w:tcPr>
            <w:tcW w:w="1376" w:type="dxa"/>
            <w:gridSpan w:val="2"/>
            <w:vAlign w:val="bottom"/>
          </w:tcPr>
          <w:p w14:paraId="1D3D415A" w14:textId="2C36747B" w:rsidR="00E64D4A" w:rsidRPr="0048473D" w:rsidRDefault="00E64D4A" w:rsidP="00703243">
            <w:pP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7,010,803</w:t>
            </w:r>
          </w:p>
        </w:tc>
        <w:tc>
          <w:tcPr>
            <w:tcW w:w="1376" w:type="dxa"/>
            <w:gridSpan w:val="2"/>
            <w:vAlign w:val="bottom"/>
          </w:tcPr>
          <w:p w14:paraId="5200E5BF" w14:textId="0DCA426D" w:rsidR="00E64D4A"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3</w:t>
            </w:r>
            <w:r w:rsidRPr="0048473D">
              <w:rPr>
                <w:rFonts w:ascii="BrowalliaUPC" w:hAnsi="BrowalliaUPC" w:cs="BrowalliaUPC" w:hint="cs"/>
                <w:color w:val="000000" w:themeColor="text1"/>
                <w:sz w:val="26"/>
                <w:szCs w:val="26"/>
                <w:cs/>
                <w:lang w:val="en-GB" w:eastAsia="en-GB"/>
              </w:rPr>
              <w:t>5</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970</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48</w:t>
            </w:r>
            <w:r w:rsidRPr="0048473D">
              <w:rPr>
                <w:rFonts w:ascii="BrowalliaUPC" w:hAnsi="BrowalliaUPC" w:cs="BrowalliaUPC"/>
                <w:color w:val="000000" w:themeColor="text1"/>
                <w:sz w:val="26"/>
                <w:szCs w:val="26"/>
                <w:lang w:val="en-GB" w:eastAsia="en-GB"/>
              </w:rPr>
              <w:t>4</w:t>
            </w:r>
          </w:p>
        </w:tc>
        <w:tc>
          <w:tcPr>
            <w:tcW w:w="1287" w:type="dxa"/>
            <w:vAlign w:val="bottom"/>
          </w:tcPr>
          <w:p w14:paraId="077AB83E" w14:textId="2C1757EF" w:rsidR="00E64D4A"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30,551,864</w:t>
            </w:r>
          </w:p>
        </w:tc>
      </w:tr>
      <w:tr w:rsidR="00BB55AF" w:rsidRPr="0048473D" w14:paraId="28777677" w14:textId="77777777" w:rsidTr="00703243">
        <w:trPr>
          <w:cantSplit/>
          <w:trHeight w:val="407"/>
        </w:trPr>
        <w:tc>
          <w:tcPr>
            <w:tcW w:w="4111" w:type="dxa"/>
          </w:tcPr>
          <w:p w14:paraId="3F1C74A7" w14:textId="17FF3987" w:rsidR="00BB55AF" w:rsidRPr="0048473D" w:rsidRDefault="0016292F" w:rsidP="008335A2">
            <w:pPr>
              <w:tabs>
                <w:tab w:val="left" w:pos="540"/>
              </w:tabs>
              <w:spacing w:line="360" w:lineRule="exact"/>
              <w:rPr>
                <w:rFonts w:ascii="BrowalliaUPC" w:hAnsi="BrowalliaUPC" w:cs="BrowalliaUPC"/>
                <w:sz w:val="26"/>
                <w:szCs w:val="26"/>
              </w:rPr>
            </w:pPr>
            <w:r w:rsidRPr="0048473D">
              <w:rPr>
                <w:rFonts w:ascii="BrowalliaUPC" w:hAnsi="BrowalliaUPC" w:cs="BrowalliaUPC" w:hint="cs"/>
                <w:snapToGrid w:val="0"/>
                <w:sz w:val="26"/>
                <w:szCs w:val="26"/>
                <w:cs/>
                <w:lang w:eastAsia="th-TH"/>
              </w:rPr>
              <w:t xml:space="preserve">  </w:t>
            </w:r>
            <w:r w:rsidR="00BB55AF" w:rsidRPr="0048473D">
              <w:rPr>
                <w:rFonts w:ascii="BrowalliaUPC" w:hAnsi="BrowalliaUPC" w:cs="BrowalliaUPC"/>
                <w:snapToGrid w:val="0"/>
                <w:sz w:val="26"/>
                <w:szCs w:val="26"/>
                <w:u w:val="single"/>
                <w:lang w:eastAsia="th-TH"/>
              </w:rPr>
              <w:t>Less</w:t>
            </w:r>
            <w:r w:rsidR="00BB55AF" w:rsidRPr="0048473D">
              <w:rPr>
                <w:rFonts w:ascii="BrowalliaUPC" w:hAnsi="BrowalliaUPC" w:cs="BrowalliaUPC"/>
                <w:snapToGrid w:val="0"/>
                <w:sz w:val="26"/>
                <w:szCs w:val="26"/>
                <w:lang w:eastAsia="th-TH"/>
              </w:rPr>
              <w:t xml:space="preserve"> </w:t>
            </w:r>
            <w:r w:rsidR="00BB55AF" w:rsidRPr="0048473D">
              <w:rPr>
                <w:rFonts w:ascii="BrowalliaUPC" w:hAnsi="BrowalliaUPC" w:cs="BrowalliaUPC"/>
                <w:sz w:val="26"/>
                <w:szCs w:val="26"/>
              </w:rPr>
              <w:t>Allowance for expected credit loss</w:t>
            </w:r>
            <w:r w:rsidR="00BB55AF" w:rsidRPr="0048473D">
              <w:rPr>
                <w:rFonts w:ascii="BrowalliaUPC" w:hAnsi="BrowalliaUPC" w:cs="BrowalliaUPC"/>
                <w:snapToGrid w:val="0"/>
                <w:sz w:val="26"/>
                <w:szCs w:val="26"/>
                <w:lang w:eastAsia="th-TH"/>
              </w:rPr>
              <w:t>es</w:t>
            </w:r>
          </w:p>
        </w:tc>
        <w:tc>
          <w:tcPr>
            <w:tcW w:w="1376" w:type="dxa"/>
            <w:gridSpan w:val="2"/>
            <w:vAlign w:val="bottom"/>
          </w:tcPr>
          <w:p w14:paraId="41B3F020" w14:textId="67F8B476" w:rsidR="00BB55AF" w:rsidRPr="0048473D" w:rsidRDefault="00E64D4A" w:rsidP="00703243">
            <w:pPr>
              <w:tabs>
                <w:tab w:val="decimal" w:pos="81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(6</w:t>
            </w:r>
            <w:r w:rsidRPr="0048473D">
              <w:rPr>
                <w:rFonts w:ascii="BrowalliaUPC" w:hAnsi="BrowalliaUPC" w:cs="BrowalliaUPC"/>
                <w:color w:val="000000" w:themeColor="text1"/>
                <w:sz w:val="26"/>
                <w:szCs w:val="26"/>
                <w:lang w:eastAsia="en-GB"/>
              </w:rPr>
              <w:t>,</w:t>
            </w:r>
            <w:r w:rsidRPr="0048473D">
              <w:rPr>
                <w:rFonts w:ascii="BrowalliaUPC" w:hAnsi="BrowalliaUPC" w:cs="BrowalliaUPC" w:hint="cs"/>
                <w:color w:val="000000" w:themeColor="text1"/>
                <w:sz w:val="26"/>
                <w:szCs w:val="26"/>
                <w:cs/>
                <w:lang w:val="en-GB" w:eastAsia="en-GB"/>
              </w:rPr>
              <w:t>986</w:t>
            </w:r>
            <w:r w:rsidRPr="0048473D">
              <w:rPr>
                <w:rFonts w:ascii="BrowalliaUPC" w:hAnsi="BrowalliaUPC" w:cs="BrowalliaUPC"/>
                <w:color w:val="000000" w:themeColor="text1"/>
                <w:sz w:val="26"/>
                <w:szCs w:val="26"/>
                <w:lang w:eastAsia="en-GB"/>
              </w:rPr>
              <w:t>,</w:t>
            </w:r>
            <w:r w:rsidRPr="0048473D">
              <w:rPr>
                <w:rFonts w:ascii="BrowalliaUPC" w:hAnsi="BrowalliaUPC" w:cs="BrowalliaUPC" w:hint="cs"/>
                <w:color w:val="000000" w:themeColor="text1"/>
                <w:sz w:val="26"/>
                <w:szCs w:val="26"/>
                <w:cs/>
                <w:lang w:val="en-GB" w:eastAsia="en-GB"/>
              </w:rPr>
              <w:t>585)</w:t>
            </w:r>
          </w:p>
        </w:tc>
        <w:tc>
          <w:tcPr>
            <w:tcW w:w="1376" w:type="dxa"/>
            <w:gridSpan w:val="2"/>
            <w:vAlign w:val="bottom"/>
          </w:tcPr>
          <w:p w14:paraId="2F0FE414" w14:textId="3F60F279" w:rsidR="00BB55AF" w:rsidRPr="0048473D"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w:t>
            </w:r>
          </w:p>
        </w:tc>
        <w:tc>
          <w:tcPr>
            <w:tcW w:w="1376" w:type="dxa"/>
            <w:gridSpan w:val="2"/>
            <w:vAlign w:val="bottom"/>
          </w:tcPr>
          <w:p w14:paraId="0FAD8EB0" w14:textId="3CF5A1A1" w:rsidR="00BB55AF"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(2,850,480)</w:t>
            </w:r>
          </w:p>
        </w:tc>
        <w:tc>
          <w:tcPr>
            <w:tcW w:w="1287" w:type="dxa"/>
            <w:vAlign w:val="bottom"/>
          </w:tcPr>
          <w:p w14:paraId="1047AAFD" w14:textId="4FA0C9D5" w:rsidR="00BB55AF" w:rsidRPr="0048473D" w:rsidRDefault="00BB55AF" w:rsidP="00703243">
            <w:pPr>
              <w:spacing w:line="320" w:lineRule="exact"/>
              <w:ind w:left="-9" w:firstLine="9"/>
              <w:jc w:val="right"/>
              <w:rPr>
                <w:rFonts w:ascii="BrowalliaUPC" w:hAnsi="BrowalliaUPC" w:cs="BrowalliaUPC"/>
                <w:sz w:val="26"/>
                <w:szCs w:val="26"/>
                <w:lang w:val="en-GB"/>
              </w:rPr>
            </w:pPr>
            <w:r w:rsidRPr="0048473D">
              <w:rPr>
                <w:rFonts w:ascii="BrowalliaUPC" w:hAnsi="BrowalliaUPC" w:cs="BrowalliaUPC"/>
                <w:sz w:val="26"/>
                <w:szCs w:val="26"/>
                <w:lang w:val="en-GB"/>
              </w:rPr>
              <w:t>(2,850,480)</w:t>
            </w:r>
          </w:p>
        </w:tc>
      </w:tr>
      <w:tr w:rsidR="00E64D4A" w:rsidRPr="0048473D" w14:paraId="2461F87D" w14:textId="77777777" w:rsidTr="00703243">
        <w:trPr>
          <w:cantSplit/>
          <w:trHeight w:val="413"/>
        </w:trPr>
        <w:tc>
          <w:tcPr>
            <w:tcW w:w="4111" w:type="dxa"/>
          </w:tcPr>
          <w:p w14:paraId="0A0882CF" w14:textId="77777777" w:rsidR="00E64D4A" w:rsidRPr="0048473D" w:rsidRDefault="00E64D4A" w:rsidP="00E64D4A">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Net</w:t>
            </w:r>
          </w:p>
        </w:tc>
        <w:tc>
          <w:tcPr>
            <w:tcW w:w="1376" w:type="dxa"/>
            <w:gridSpan w:val="2"/>
            <w:vAlign w:val="bottom"/>
          </w:tcPr>
          <w:p w14:paraId="038EEEEF" w14:textId="0A2B4679" w:rsidR="00E64D4A" w:rsidRPr="0048473D" w:rsidRDefault="00E64D4A" w:rsidP="00703243">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w:t>
            </w:r>
          </w:p>
        </w:tc>
        <w:tc>
          <w:tcPr>
            <w:tcW w:w="1376" w:type="dxa"/>
            <w:gridSpan w:val="2"/>
            <w:vAlign w:val="bottom"/>
          </w:tcPr>
          <w:p w14:paraId="1D70EEFD" w14:textId="319F6A9C" w:rsidR="00E64D4A" w:rsidRPr="0048473D" w:rsidRDefault="00E64D4A" w:rsidP="00703243">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7,010,803</w:t>
            </w:r>
          </w:p>
        </w:tc>
        <w:tc>
          <w:tcPr>
            <w:tcW w:w="1376" w:type="dxa"/>
            <w:gridSpan w:val="2"/>
            <w:vAlign w:val="bottom"/>
          </w:tcPr>
          <w:p w14:paraId="108D212D" w14:textId="13663561" w:rsidR="00E64D4A" w:rsidRPr="0048473D" w:rsidRDefault="00E64D4A" w:rsidP="00703243">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33</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120</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00</w:t>
            </w:r>
            <w:r w:rsidRPr="0048473D">
              <w:rPr>
                <w:rFonts w:ascii="BrowalliaUPC" w:hAnsi="BrowalliaUPC" w:cs="BrowalliaUPC"/>
                <w:color w:val="000000" w:themeColor="text1"/>
                <w:sz w:val="26"/>
                <w:szCs w:val="26"/>
                <w:lang w:val="en-GB" w:eastAsia="en-GB"/>
              </w:rPr>
              <w:t>4</w:t>
            </w:r>
          </w:p>
        </w:tc>
        <w:tc>
          <w:tcPr>
            <w:tcW w:w="1287" w:type="dxa"/>
            <w:vAlign w:val="bottom"/>
          </w:tcPr>
          <w:p w14:paraId="113E76D8" w14:textId="3C63AF7C" w:rsidR="00E64D4A" w:rsidRPr="0048473D" w:rsidRDefault="00E64D4A" w:rsidP="00703243">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27,701,384</w:t>
            </w:r>
          </w:p>
        </w:tc>
      </w:tr>
      <w:tr w:rsidR="00BB55AF" w:rsidRPr="0048473D" w14:paraId="1C4FA87D" w14:textId="77777777" w:rsidTr="00703243">
        <w:trPr>
          <w:cantSplit/>
          <w:trHeight w:val="316"/>
        </w:trPr>
        <w:tc>
          <w:tcPr>
            <w:tcW w:w="4111" w:type="dxa"/>
          </w:tcPr>
          <w:p w14:paraId="5D8699D7" w14:textId="77777777" w:rsidR="00BB55AF" w:rsidRPr="0048473D" w:rsidRDefault="00BB55AF" w:rsidP="00BB55AF">
            <w:pPr>
              <w:tabs>
                <w:tab w:val="left" w:pos="162"/>
              </w:tabs>
              <w:spacing w:line="320" w:lineRule="exact"/>
              <w:ind w:left="241" w:right="-108" w:hanging="241"/>
              <w:rPr>
                <w:rFonts w:ascii="BrowalliaUPC" w:hAnsi="BrowalliaUPC" w:cs="BrowalliaUPC"/>
                <w:b/>
                <w:bCs/>
                <w:snapToGrid w:val="0"/>
                <w:sz w:val="26"/>
                <w:szCs w:val="26"/>
                <w:lang w:eastAsia="th-TH"/>
              </w:rPr>
            </w:pPr>
          </w:p>
        </w:tc>
        <w:tc>
          <w:tcPr>
            <w:tcW w:w="1376" w:type="dxa"/>
            <w:gridSpan w:val="2"/>
            <w:vAlign w:val="bottom"/>
          </w:tcPr>
          <w:p w14:paraId="0FC8C36C" w14:textId="4FA5A5BC"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23FDB272" w14:textId="77777777" w:rsidR="00BB55AF" w:rsidRPr="0048473D"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56B37955" w14:textId="1F13A4CA"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287" w:type="dxa"/>
            <w:vAlign w:val="bottom"/>
          </w:tcPr>
          <w:p w14:paraId="3E429B61" w14:textId="77777777"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r>
      <w:tr w:rsidR="00BB55AF" w:rsidRPr="0048473D" w14:paraId="1A4F986E" w14:textId="77777777" w:rsidTr="00703243">
        <w:trPr>
          <w:cantSplit/>
          <w:trHeight w:val="537"/>
        </w:trPr>
        <w:tc>
          <w:tcPr>
            <w:tcW w:w="4111" w:type="dxa"/>
          </w:tcPr>
          <w:p w14:paraId="36FF8B7E" w14:textId="77777777" w:rsidR="00BB55AF" w:rsidRPr="0048473D" w:rsidRDefault="00BB55AF" w:rsidP="00BB55AF">
            <w:pPr>
              <w:tabs>
                <w:tab w:val="left" w:pos="162"/>
              </w:tabs>
              <w:spacing w:line="320" w:lineRule="exact"/>
              <w:ind w:left="241" w:right="-108" w:hanging="241"/>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Short-term loans to related companies</w:t>
            </w:r>
          </w:p>
        </w:tc>
        <w:tc>
          <w:tcPr>
            <w:tcW w:w="1376" w:type="dxa"/>
            <w:gridSpan w:val="2"/>
            <w:vAlign w:val="bottom"/>
          </w:tcPr>
          <w:p w14:paraId="04973093" w14:textId="0AEFD347"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372F3C0A" w14:textId="77777777" w:rsidR="00BB55AF" w:rsidRPr="0048473D"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2A1F0DCC" w14:textId="2D890144"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287" w:type="dxa"/>
            <w:vAlign w:val="bottom"/>
          </w:tcPr>
          <w:p w14:paraId="04610D80" w14:textId="77777777"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r>
      <w:tr w:rsidR="00540922" w:rsidRPr="0048473D" w14:paraId="51F1159C" w14:textId="77777777" w:rsidTr="00703243">
        <w:trPr>
          <w:cantSplit/>
          <w:trHeight w:val="377"/>
        </w:trPr>
        <w:tc>
          <w:tcPr>
            <w:tcW w:w="4111" w:type="dxa"/>
          </w:tcPr>
          <w:p w14:paraId="7A977EE3" w14:textId="560C57B2" w:rsidR="00540922" w:rsidRPr="0048473D" w:rsidRDefault="0016292F" w:rsidP="00540922">
            <w:pPr>
              <w:tabs>
                <w:tab w:val="left" w:pos="540"/>
              </w:tabs>
              <w:spacing w:line="360" w:lineRule="exact"/>
              <w:rPr>
                <w:rFonts w:ascii="BrowalliaUPC" w:hAnsi="BrowalliaUPC" w:cs="BrowalliaUPC"/>
                <w:snapToGrid w:val="0"/>
                <w:sz w:val="26"/>
                <w:szCs w:val="26"/>
                <w:lang w:eastAsia="th-TH"/>
              </w:rPr>
            </w:pPr>
            <w:r w:rsidRPr="0048473D">
              <w:rPr>
                <w:rFonts w:ascii="BrowalliaUPC" w:hAnsi="BrowalliaUPC" w:cs="BrowalliaUPC" w:hint="cs"/>
                <w:sz w:val="26"/>
                <w:szCs w:val="26"/>
                <w:cs/>
              </w:rPr>
              <w:t xml:space="preserve">  </w:t>
            </w:r>
            <w:r w:rsidR="00540922" w:rsidRPr="0048473D">
              <w:rPr>
                <w:rFonts w:ascii="BrowalliaUPC" w:hAnsi="BrowalliaUPC" w:cs="BrowalliaUPC"/>
                <w:sz w:val="26"/>
                <w:szCs w:val="26"/>
              </w:rPr>
              <w:t>Subsidiaries</w:t>
            </w:r>
            <w:r w:rsidR="00540922" w:rsidRPr="0048473D">
              <w:rPr>
                <w:rFonts w:ascii="BrowalliaUPC" w:hAnsi="BrowalliaUPC" w:cs="BrowalliaUPC"/>
                <w:snapToGrid w:val="0"/>
                <w:sz w:val="26"/>
                <w:szCs w:val="26"/>
                <w:lang w:eastAsia="th-TH"/>
              </w:rPr>
              <w:t xml:space="preserve"> and indirect subsidiaries</w:t>
            </w:r>
          </w:p>
        </w:tc>
        <w:tc>
          <w:tcPr>
            <w:tcW w:w="1376" w:type="dxa"/>
            <w:gridSpan w:val="2"/>
            <w:vAlign w:val="bottom"/>
          </w:tcPr>
          <w:p w14:paraId="20EBBCE2" w14:textId="40AE6378" w:rsidR="00540922" w:rsidRPr="0048473D" w:rsidRDefault="00540922" w:rsidP="00703243">
            <w:pPr>
              <w:pBdr>
                <w:bottom w:val="single" w:sz="12" w:space="1" w:color="auto"/>
              </w:pBdr>
              <w:tabs>
                <w:tab w:val="decimal" w:pos="813"/>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w:t>
            </w:r>
          </w:p>
        </w:tc>
        <w:tc>
          <w:tcPr>
            <w:tcW w:w="1376" w:type="dxa"/>
            <w:gridSpan w:val="2"/>
            <w:vAlign w:val="bottom"/>
          </w:tcPr>
          <w:p w14:paraId="0EB9EBAB" w14:textId="6EF7243A" w:rsidR="00540922" w:rsidRPr="0048473D" w:rsidRDefault="00540922" w:rsidP="00703243">
            <w:pPr>
              <w:pBdr>
                <w:bottom w:val="single" w:sz="12" w:space="1" w:color="auto"/>
              </w:pBdr>
              <w:tabs>
                <w:tab w:val="decimal" w:pos="81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w:t>
            </w:r>
          </w:p>
        </w:tc>
        <w:tc>
          <w:tcPr>
            <w:tcW w:w="1376" w:type="dxa"/>
            <w:gridSpan w:val="2"/>
            <w:vAlign w:val="bottom"/>
          </w:tcPr>
          <w:p w14:paraId="0D92B021" w14:textId="175A542B" w:rsidR="00540922" w:rsidRPr="0048473D" w:rsidRDefault="00540922"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225</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603</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749</w:t>
            </w:r>
          </w:p>
        </w:tc>
        <w:tc>
          <w:tcPr>
            <w:tcW w:w="1287" w:type="dxa"/>
            <w:vAlign w:val="bottom"/>
          </w:tcPr>
          <w:p w14:paraId="4F7B8D85" w14:textId="7C7B3E58" w:rsidR="00540922" w:rsidRPr="0048473D" w:rsidRDefault="00540922"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197,184,987</w:t>
            </w:r>
          </w:p>
        </w:tc>
      </w:tr>
      <w:tr w:rsidR="00BB55AF" w:rsidRPr="0048473D" w14:paraId="38358F52" w14:textId="77777777" w:rsidTr="00703243">
        <w:trPr>
          <w:cantSplit/>
          <w:trHeight w:val="338"/>
        </w:trPr>
        <w:tc>
          <w:tcPr>
            <w:tcW w:w="4111" w:type="dxa"/>
          </w:tcPr>
          <w:p w14:paraId="3D360B84" w14:textId="77777777" w:rsidR="00BB55AF" w:rsidRPr="0048473D" w:rsidRDefault="00BB55AF" w:rsidP="009E0B69">
            <w:pPr>
              <w:tabs>
                <w:tab w:val="left" w:pos="162"/>
              </w:tabs>
              <w:spacing w:line="320" w:lineRule="exact"/>
              <w:ind w:right="-108"/>
              <w:rPr>
                <w:rFonts w:ascii="BrowalliaUPC" w:hAnsi="BrowalliaUPC" w:cs="BrowalliaUPC"/>
                <w:snapToGrid w:val="0"/>
                <w:sz w:val="26"/>
                <w:szCs w:val="26"/>
                <w:lang w:eastAsia="th-TH"/>
              </w:rPr>
            </w:pPr>
          </w:p>
          <w:p w14:paraId="28D6E9E6" w14:textId="77777777" w:rsidR="003719F3" w:rsidRPr="0048473D" w:rsidRDefault="003719F3" w:rsidP="00BB55AF">
            <w:pPr>
              <w:tabs>
                <w:tab w:val="left" w:pos="162"/>
              </w:tabs>
              <w:spacing w:line="320" w:lineRule="exact"/>
              <w:ind w:left="162" w:right="-108"/>
              <w:rPr>
                <w:rFonts w:ascii="BrowalliaUPC" w:hAnsi="BrowalliaUPC" w:cs="BrowalliaUPC"/>
                <w:snapToGrid w:val="0"/>
                <w:sz w:val="26"/>
                <w:szCs w:val="26"/>
                <w:lang w:eastAsia="th-TH"/>
              </w:rPr>
            </w:pPr>
          </w:p>
        </w:tc>
        <w:tc>
          <w:tcPr>
            <w:tcW w:w="1376" w:type="dxa"/>
            <w:gridSpan w:val="2"/>
            <w:vAlign w:val="bottom"/>
          </w:tcPr>
          <w:p w14:paraId="57D7E96E" w14:textId="7C026990"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112308BD" w14:textId="77777777" w:rsidR="00BB55AF" w:rsidRPr="0048473D"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08130418" w14:textId="0398ADAE"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287" w:type="dxa"/>
            <w:vAlign w:val="bottom"/>
          </w:tcPr>
          <w:p w14:paraId="5C90C07E" w14:textId="77777777"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r>
      <w:tr w:rsidR="00BB55AF" w:rsidRPr="0048473D" w14:paraId="645E1333" w14:textId="77777777" w:rsidTr="00703243">
        <w:trPr>
          <w:cantSplit/>
          <w:trHeight w:val="329"/>
        </w:trPr>
        <w:tc>
          <w:tcPr>
            <w:tcW w:w="4111" w:type="dxa"/>
          </w:tcPr>
          <w:p w14:paraId="79C805B1" w14:textId="10EF8C07" w:rsidR="00BB55AF" w:rsidRPr="0048473D" w:rsidRDefault="00BB55AF" w:rsidP="00BB55AF">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Other current payables</w:t>
            </w:r>
          </w:p>
        </w:tc>
        <w:tc>
          <w:tcPr>
            <w:tcW w:w="1376" w:type="dxa"/>
            <w:gridSpan w:val="2"/>
            <w:vAlign w:val="bottom"/>
          </w:tcPr>
          <w:p w14:paraId="098F4D64" w14:textId="3130F560"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5998B2FE" w14:textId="77777777" w:rsidR="00BB55AF" w:rsidRPr="0048473D"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p>
        </w:tc>
        <w:tc>
          <w:tcPr>
            <w:tcW w:w="1376" w:type="dxa"/>
            <w:gridSpan w:val="2"/>
            <w:vAlign w:val="bottom"/>
          </w:tcPr>
          <w:p w14:paraId="5217A6EB" w14:textId="143ADCB0"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c>
          <w:tcPr>
            <w:tcW w:w="1287" w:type="dxa"/>
            <w:vAlign w:val="bottom"/>
          </w:tcPr>
          <w:p w14:paraId="706B6DBE" w14:textId="77777777" w:rsidR="00BB55AF" w:rsidRPr="0048473D" w:rsidRDefault="00BB55AF" w:rsidP="00703243">
            <w:pPr>
              <w:spacing w:line="320" w:lineRule="exact"/>
              <w:ind w:left="-9" w:firstLine="9"/>
              <w:jc w:val="right"/>
              <w:rPr>
                <w:rFonts w:ascii="BrowalliaUPC" w:hAnsi="BrowalliaUPC" w:cs="BrowalliaUPC"/>
                <w:snapToGrid w:val="0"/>
                <w:sz w:val="26"/>
                <w:szCs w:val="26"/>
                <w:lang w:eastAsia="th-TH"/>
              </w:rPr>
            </w:pPr>
          </w:p>
        </w:tc>
      </w:tr>
      <w:tr w:rsidR="00E64D4A" w:rsidRPr="0048473D" w14:paraId="46481BCF" w14:textId="77777777" w:rsidTr="00703243">
        <w:trPr>
          <w:cantSplit/>
          <w:trHeight w:val="329"/>
        </w:trPr>
        <w:tc>
          <w:tcPr>
            <w:tcW w:w="4111" w:type="dxa"/>
          </w:tcPr>
          <w:p w14:paraId="08136B11" w14:textId="6E619FF8" w:rsidR="00E64D4A" w:rsidRPr="0048473D" w:rsidRDefault="0016292F" w:rsidP="00E64D4A">
            <w:pPr>
              <w:tabs>
                <w:tab w:val="left" w:pos="540"/>
              </w:tabs>
              <w:spacing w:line="360" w:lineRule="exact"/>
              <w:rPr>
                <w:rFonts w:ascii="BrowalliaUPC" w:hAnsi="BrowalliaUPC" w:cs="BrowalliaUPC"/>
                <w:sz w:val="26"/>
                <w:szCs w:val="26"/>
              </w:rPr>
            </w:pPr>
            <w:r w:rsidRPr="0048473D">
              <w:rPr>
                <w:rFonts w:ascii="BrowalliaUPC" w:hAnsi="BrowalliaUPC" w:cs="BrowalliaUPC" w:hint="cs"/>
                <w:sz w:val="26"/>
                <w:szCs w:val="26"/>
                <w:cs/>
              </w:rPr>
              <w:t xml:space="preserve">  </w:t>
            </w:r>
            <w:r w:rsidR="00E64D4A" w:rsidRPr="0048473D">
              <w:rPr>
                <w:rFonts w:ascii="BrowalliaUPC" w:hAnsi="BrowalliaUPC" w:cs="BrowalliaUPC"/>
                <w:sz w:val="26"/>
                <w:szCs w:val="26"/>
              </w:rPr>
              <w:t>Subsidiaries</w:t>
            </w:r>
          </w:p>
        </w:tc>
        <w:tc>
          <w:tcPr>
            <w:tcW w:w="1376" w:type="dxa"/>
            <w:gridSpan w:val="2"/>
            <w:vAlign w:val="bottom"/>
          </w:tcPr>
          <w:p w14:paraId="6BFF0EFD" w14:textId="2768249D" w:rsidR="00E64D4A" w:rsidRPr="0048473D" w:rsidRDefault="00540922" w:rsidP="00703243">
            <w:pPr>
              <w:tabs>
                <w:tab w:val="decimal" w:pos="810"/>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w:t>
            </w:r>
          </w:p>
        </w:tc>
        <w:tc>
          <w:tcPr>
            <w:tcW w:w="1376" w:type="dxa"/>
            <w:gridSpan w:val="2"/>
            <w:vAlign w:val="bottom"/>
          </w:tcPr>
          <w:p w14:paraId="32EEF95F" w14:textId="48278C68" w:rsidR="00E64D4A" w:rsidRPr="0048473D" w:rsidRDefault="00E64D4A" w:rsidP="00703243">
            <w:pPr>
              <w:tabs>
                <w:tab w:val="decimal" w:pos="81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w:t>
            </w:r>
          </w:p>
        </w:tc>
        <w:tc>
          <w:tcPr>
            <w:tcW w:w="1376" w:type="dxa"/>
            <w:gridSpan w:val="2"/>
            <w:vAlign w:val="bottom"/>
          </w:tcPr>
          <w:p w14:paraId="14E175ED" w14:textId="3AD78BDA" w:rsidR="00E64D4A"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377,549</w:t>
            </w:r>
          </w:p>
        </w:tc>
        <w:tc>
          <w:tcPr>
            <w:tcW w:w="1287" w:type="dxa"/>
            <w:vAlign w:val="bottom"/>
          </w:tcPr>
          <w:p w14:paraId="2875B25B" w14:textId="5B054901" w:rsidR="00E64D4A" w:rsidRPr="0048473D" w:rsidRDefault="00E64D4A" w:rsidP="00703243">
            <w:pP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163,237</w:t>
            </w:r>
          </w:p>
        </w:tc>
      </w:tr>
      <w:tr w:rsidR="006F0FF2" w:rsidRPr="0048473D" w14:paraId="7DF89DD8" w14:textId="77777777" w:rsidTr="00703243">
        <w:trPr>
          <w:cantSplit/>
          <w:trHeight w:val="353"/>
        </w:trPr>
        <w:tc>
          <w:tcPr>
            <w:tcW w:w="4111" w:type="dxa"/>
          </w:tcPr>
          <w:p w14:paraId="575FAA5E" w14:textId="4968D2E1" w:rsidR="006F0FF2" w:rsidRPr="0048473D" w:rsidRDefault="0016292F" w:rsidP="006F0FF2">
            <w:pPr>
              <w:tabs>
                <w:tab w:val="left" w:pos="540"/>
              </w:tabs>
              <w:spacing w:line="360" w:lineRule="exact"/>
              <w:rPr>
                <w:rFonts w:ascii="BrowalliaUPC" w:hAnsi="BrowalliaUPC" w:cs="BrowalliaUPC"/>
                <w:sz w:val="26"/>
                <w:szCs w:val="26"/>
                <w:cs/>
              </w:rPr>
            </w:pPr>
            <w:r w:rsidRPr="0048473D">
              <w:rPr>
                <w:rFonts w:ascii="BrowalliaUPC" w:hAnsi="BrowalliaUPC" w:cs="BrowalliaUPC" w:hint="cs"/>
                <w:sz w:val="26"/>
                <w:szCs w:val="26"/>
                <w:cs/>
              </w:rPr>
              <w:t xml:space="preserve">  </w:t>
            </w:r>
            <w:r w:rsidR="006F0FF2" w:rsidRPr="0048473D">
              <w:rPr>
                <w:rFonts w:ascii="BrowalliaUPC" w:hAnsi="BrowalliaUPC" w:cs="BrowalliaUPC"/>
                <w:sz w:val="26"/>
                <w:szCs w:val="26"/>
              </w:rPr>
              <w:t>Related companies and directors</w:t>
            </w:r>
          </w:p>
        </w:tc>
        <w:tc>
          <w:tcPr>
            <w:tcW w:w="1376" w:type="dxa"/>
            <w:gridSpan w:val="2"/>
            <w:vAlign w:val="bottom"/>
          </w:tcPr>
          <w:p w14:paraId="0C17ADA5" w14:textId="1252F287" w:rsidR="006F0FF2" w:rsidRPr="0048473D" w:rsidRDefault="006F0FF2" w:rsidP="00703243">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9,</w:t>
            </w:r>
            <w:r w:rsidRPr="0048473D">
              <w:rPr>
                <w:rFonts w:ascii="BrowalliaUPC" w:hAnsi="BrowalliaUPC" w:cs="BrowalliaUPC" w:hint="cs"/>
                <w:color w:val="000000" w:themeColor="text1"/>
                <w:sz w:val="26"/>
                <w:szCs w:val="26"/>
                <w:cs/>
                <w:lang w:val="en-GB" w:eastAsia="en-GB"/>
              </w:rPr>
              <w:t>68</w:t>
            </w:r>
            <w:r w:rsidRPr="0048473D">
              <w:rPr>
                <w:rFonts w:ascii="BrowalliaUPC" w:hAnsi="BrowalliaUPC" w:cs="BrowalliaUPC"/>
                <w:color w:val="000000" w:themeColor="text1"/>
                <w:sz w:val="26"/>
                <w:szCs w:val="26"/>
                <w:lang w:val="en-GB" w:eastAsia="en-GB"/>
              </w:rPr>
              <w:t>5,200</w:t>
            </w:r>
          </w:p>
        </w:tc>
        <w:tc>
          <w:tcPr>
            <w:tcW w:w="1376" w:type="dxa"/>
            <w:gridSpan w:val="2"/>
            <w:vAlign w:val="bottom"/>
          </w:tcPr>
          <w:p w14:paraId="036D5016" w14:textId="0785B45F" w:rsidR="006F0FF2" w:rsidRPr="0048473D" w:rsidRDefault="006F0FF2" w:rsidP="00703243">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9</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165</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200</w:t>
            </w:r>
          </w:p>
        </w:tc>
        <w:tc>
          <w:tcPr>
            <w:tcW w:w="1376" w:type="dxa"/>
            <w:gridSpan w:val="2"/>
            <w:vAlign w:val="bottom"/>
          </w:tcPr>
          <w:p w14:paraId="13A617DD" w14:textId="06A53F28" w:rsidR="006F0FF2" w:rsidRPr="0048473D" w:rsidRDefault="006F0FF2" w:rsidP="00703243">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9,</w:t>
            </w:r>
            <w:r w:rsidRPr="0048473D">
              <w:rPr>
                <w:rFonts w:ascii="BrowalliaUPC" w:hAnsi="BrowalliaUPC" w:cs="BrowalliaUPC" w:hint="cs"/>
                <w:color w:val="000000" w:themeColor="text1"/>
                <w:sz w:val="26"/>
                <w:szCs w:val="26"/>
                <w:cs/>
                <w:lang w:val="en-GB" w:eastAsia="en-GB"/>
              </w:rPr>
              <w:t>68</w:t>
            </w:r>
            <w:r w:rsidRPr="0048473D">
              <w:rPr>
                <w:rFonts w:ascii="BrowalliaUPC" w:hAnsi="BrowalliaUPC" w:cs="BrowalliaUPC"/>
                <w:color w:val="000000" w:themeColor="text1"/>
                <w:sz w:val="26"/>
                <w:szCs w:val="26"/>
                <w:lang w:val="en-GB" w:eastAsia="en-GB"/>
              </w:rPr>
              <w:t>5,200</w:t>
            </w:r>
          </w:p>
        </w:tc>
        <w:tc>
          <w:tcPr>
            <w:tcW w:w="1287" w:type="dxa"/>
            <w:vAlign w:val="bottom"/>
          </w:tcPr>
          <w:p w14:paraId="65EE31C7" w14:textId="7267FE29" w:rsidR="006F0FF2" w:rsidRPr="0048473D" w:rsidRDefault="006F0FF2" w:rsidP="00703243">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9</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165</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200</w:t>
            </w:r>
          </w:p>
        </w:tc>
      </w:tr>
      <w:tr w:rsidR="006F0FF2" w:rsidRPr="0048473D" w14:paraId="77E4483F" w14:textId="77777777" w:rsidTr="00703243">
        <w:trPr>
          <w:cantSplit/>
          <w:trHeight w:val="377"/>
        </w:trPr>
        <w:tc>
          <w:tcPr>
            <w:tcW w:w="4111" w:type="dxa"/>
          </w:tcPr>
          <w:p w14:paraId="45CC5FA7" w14:textId="77777777" w:rsidR="006F0FF2" w:rsidRPr="0048473D" w:rsidRDefault="006F0FF2" w:rsidP="006F0FF2">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c>
          <w:tcPr>
            <w:tcW w:w="1376" w:type="dxa"/>
            <w:gridSpan w:val="2"/>
            <w:vAlign w:val="bottom"/>
          </w:tcPr>
          <w:p w14:paraId="4C7E70FE" w14:textId="0CE3B8B8" w:rsidR="006F0FF2" w:rsidRPr="0048473D" w:rsidRDefault="006F0FF2"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9,</w:t>
            </w:r>
            <w:r w:rsidRPr="0048473D">
              <w:rPr>
                <w:rFonts w:ascii="BrowalliaUPC" w:hAnsi="BrowalliaUPC" w:cs="BrowalliaUPC" w:hint="cs"/>
                <w:color w:val="000000" w:themeColor="text1"/>
                <w:sz w:val="26"/>
                <w:szCs w:val="26"/>
                <w:cs/>
                <w:lang w:val="en-GB" w:eastAsia="en-GB"/>
              </w:rPr>
              <w:t>68</w:t>
            </w:r>
            <w:r w:rsidRPr="0048473D">
              <w:rPr>
                <w:rFonts w:ascii="BrowalliaUPC" w:hAnsi="BrowalliaUPC" w:cs="BrowalliaUPC"/>
                <w:color w:val="000000" w:themeColor="text1"/>
                <w:sz w:val="26"/>
                <w:szCs w:val="26"/>
                <w:lang w:val="en-GB" w:eastAsia="en-GB"/>
              </w:rPr>
              <w:t>5,200</w:t>
            </w:r>
          </w:p>
        </w:tc>
        <w:tc>
          <w:tcPr>
            <w:tcW w:w="1376" w:type="dxa"/>
            <w:gridSpan w:val="2"/>
            <w:vAlign w:val="bottom"/>
          </w:tcPr>
          <w:p w14:paraId="29C1AC9F" w14:textId="7AEFA85E" w:rsidR="006F0FF2" w:rsidRPr="0048473D" w:rsidRDefault="006F0FF2"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9</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165</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200</w:t>
            </w:r>
          </w:p>
        </w:tc>
        <w:tc>
          <w:tcPr>
            <w:tcW w:w="1376" w:type="dxa"/>
            <w:gridSpan w:val="2"/>
            <w:vAlign w:val="bottom"/>
          </w:tcPr>
          <w:p w14:paraId="06081C44" w14:textId="1F07F7F5" w:rsidR="006F0FF2" w:rsidRPr="0048473D" w:rsidRDefault="00703243"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10,062,749</w:t>
            </w:r>
          </w:p>
        </w:tc>
        <w:tc>
          <w:tcPr>
            <w:tcW w:w="1287" w:type="dxa"/>
            <w:vAlign w:val="bottom"/>
          </w:tcPr>
          <w:p w14:paraId="003121A4" w14:textId="5BB309E1" w:rsidR="006F0FF2" w:rsidRPr="0048473D" w:rsidRDefault="00703243"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9,328,473</w:t>
            </w:r>
          </w:p>
        </w:tc>
      </w:tr>
      <w:tr w:rsidR="00E64D4A" w:rsidRPr="0048473D" w14:paraId="40DD7CFB" w14:textId="77777777" w:rsidTr="00AE6781">
        <w:trPr>
          <w:cantSplit/>
          <w:trHeight w:val="316"/>
        </w:trPr>
        <w:tc>
          <w:tcPr>
            <w:tcW w:w="4111" w:type="dxa"/>
          </w:tcPr>
          <w:p w14:paraId="0BB49785" w14:textId="77777777" w:rsidR="00E64D4A" w:rsidRPr="0048473D" w:rsidRDefault="00E64D4A" w:rsidP="00E64D4A">
            <w:pPr>
              <w:tabs>
                <w:tab w:val="left" w:pos="162"/>
              </w:tabs>
              <w:spacing w:line="320" w:lineRule="exact"/>
              <w:ind w:left="162" w:right="-108"/>
              <w:rPr>
                <w:rFonts w:ascii="BrowalliaUPC" w:hAnsi="BrowalliaUPC" w:cs="BrowalliaUPC"/>
                <w:snapToGrid w:val="0"/>
                <w:sz w:val="26"/>
                <w:szCs w:val="26"/>
                <w:lang w:eastAsia="th-TH"/>
              </w:rPr>
            </w:pPr>
          </w:p>
        </w:tc>
        <w:tc>
          <w:tcPr>
            <w:tcW w:w="1376" w:type="dxa"/>
            <w:gridSpan w:val="2"/>
          </w:tcPr>
          <w:p w14:paraId="2A258A22" w14:textId="134BA323" w:rsidR="00E64D4A" w:rsidRPr="0048473D" w:rsidRDefault="00E64D4A" w:rsidP="00E64D4A">
            <w:pPr>
              <w:spacing w:line="320" w:lineRule="exact"/>
              <w:ind w:left="-9" w:firstLine="9"/>
              <w:jc w:val="right"/>
              <w:rPr>
                <w:rFonts w:ascii="BrowalliaUPC" w:hAnsi="BrowalliaUPC" w:cs="BrowalliaUPC"/>
                <w:snapToGrid w:val="0"/>
                <w:sz w:val="26"/>
                <w:szCs w:val="26"/>
                <w:lang w:eastAsia="th-TH"/>
              </w:rPr>
            </w:pPr>
          </w:p>
        </w:tc>
        <w:tc>
          <w:tcPr>
            <w:tcW w:w="1376" w:type="dxa"/>
            <w:gridSpan w:val="2"/>
          </w:tcPr>
          <w:p w14:paraId="7D30F265" w14:textId="77777777" w:rsidR="00E64D4A" w:rsidRPr="0048473D" w:rsidRDefault="00E64D4A" w:rsidP="00E64D4A">
            <w:pPr>
              <w:spacing w:line="320" w:lineRule="exact"/>
              <w:ind w:left="-9" w:firstLine="9"/>
              <w:jc w:val="right"/>
              <w:rPr>
                <w:rFonts w:ascii="BrowalliaUPC" w:hAnsi="BrowalliaUPC" w:cs="BrowalliaUPC"/>
                <w:snapToGrid w:val="0"/>
                <w:sz w:val="26"/>
                <w:szCs w:val="26"/>
                <w:lang w:eastAsia="th-TH"/>
              </w:rPr>
            </w:pPr>
          </w:p>
        </w:tc>
        <w:tc>
          <w:tcPr>
            <w:tcW w:w="1376" w:type="dxa"/>
            <w:gridSpan w:val="2"/>
          </w:tcPr>
          <w:p w14:paraId="59D007CC" w14:textId="4D38305C" w:rsidR="00E64D4A" w:rsidRPr="0048473D" w:rsidRDefault="00E64D4A" w:rsidP="00E64D4A">
            <w:pPr>
              <w:spacing w:line="320" w:lineRule="exact"/>
              <w:ind w:left="-9" w:firstLine="9"/>
              <w:jc w:val="right"/>
              <w:rPr>
                <w:rFonts w:ascii="BrowalliaUPC" w:hAnsi="BrowalliaUPC" w:cs="BrowalliaUPC"/>
                <w:snapToGrid w:val="0"/>
                <w:sz w:val="26"/>
                <w:szCs w:val="26"/>
                <w:lang w:eastAsia="th-TH"/>
              </w:rPr>
            </w:pPr>
          </w:p>
        </w:tc>
        <w:tc>
          <w:tcPr>
            <w:tcW w:w="1287" w:type="dxa"/>
            <w:vAlign w:val="bottom"/>
          </w:tcPr>
          <w:p w14:paraId="1CC807BC" w14:textId="77777777" w:rsidR="00E64D4A" w:rsidRPr="0048473D" w:rsidRDefault="00E64D4A" w:rsidP="00E64D4A">
            <w:pPr>
              <w:spacing w:line="320" w:lineRule="exact"/>
              <w:ind w:left="-9" w:firstLine="9"/>
              <w:jc w:val="right"/>
              <w:rPr>
                <w:rFonts w:ascii="BrowalliaUPC" w:hAnsi="BrowalliaUPC" w:cs="BrowalliaUPC"/>
                <w:snapToGrid w:val="0"/>
                <w:sz w:val="26"/>
                <w:szCs w:val="26"/>
                <w:lang w:eastAsia="th-TH"/>
              </w:rPr>
            </w:pPr>
          </w:p>
        </w:tc>
      </w:tr>
      <w:tr w:rsidR="006F0FF2" w:rsidRPr="0048473D" w14:paraId="3BE4ECB4" w14:textId="77777777" w:rsidTr="00D662CC">
        <w:trPr>
          <w:cantSplit/>
          <w:trHeight w:val="329"/>
        </w:trPr>
        <w:tc>
          <w:tcPr>
            <w:tcW w:w="4111" w:type="dxa"/>
          </w:tcPr>
          <w:p w14:paraId="2EEAE13F" w14:textId="5B3890DF" w:rsidR="006F0FF2" w:rsidRPr="0048473D" w:rsidRDefault="006F0FF2" w:rsidP="006F0FF2">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Short-term loans from related parties</w:t>
            </w:r>
          </w:p>
        </w:tc>
        <w:tc>
          <w:tcPr>
            <w:tcW w:w="1353" w:type="dxa"/>
          </w:tcPr>
          <w:p w14:paraId="03CFF958" w14:textId="57BE2EA9"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5C9D5512"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1AD584E8" w14:textId="7FA410A3"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0C588B4E"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r>
      <w:tr w:rsidR="006F0FF2" w:rsidRPr="0048473D" w14:paraId="2C69FD6C" w14:textId="77777777" w:rsidTr="00AE6781">
        <w:trPr>
          <w:cantSplit/>
          <w:trHeight w:val="329"/>
        </w:trPr>
        <w:tc>
          <w:tcPr>
            <w:tcW w:w="4111" w:type="dxa"/>
          </w:tcPr>
          <w:p w14:paraId="681ED60E" w14:textId="1B2694B4" w:rsidR="006F0FF2" w:rsidRPr="0048473D" w:rsidRDefault="0016292F" w:rsidP="006F0FF2">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hint="cs"/>
                <w:sz w:val="26"/>
                <w:szCs w:val="26"/>
                <w:cs/>
              </w:rPr>
              <w:t xml:space="preserve">  </w:t>
            </w:r>
            <w:r w:rsidR="006F0FF2" w:rsidRPr="0048473D">
              <w:rPr>
                <w:rFonts w:ascii="BrowalliaUPC" w:hAnsi="BrowalliaUPC" w:cs="BrowalliaUPC"/>
                <w:sz w:val="26"/>
                <w:szCs w:val="26"/>
              </w:rPr>
              <w:t>Subsidiaries</w:t>
            </w:r>
          </w:p>
        </w:tc>
        <w:tc>
          <w:tcPr>
            <w:tcW w:w="1353" w:type="dxa"/>
          </w:tcPr>
          <w:p w14:paraId="0206B666" w14:textId="749DFB5D" w:rsidR="006F0FF2" w:rsidRPr="0048473D" w:rsidRDefault="006F0FF2" w:rsidP="00D662CC">
            <w:pPr>
              <w:spacing w:line="320" w:lineRule="exact"/>
              <w:ind w:left="-9" w:firstLine="9"/>
              <w:jc w:val="right"/>
              <w:rPr>
                <w:rFonts w:ascii="BrowalliaUPC" w:hAnsi="BrowalliaUPC" w:cs="BrowalliaUPC"/>
                <w:sz w:val="26"/>
                <w:szCs w:val="26"/>
              </w:rPr>
            </w:pPr>
            <w:r w:rsidRPr="0048473D">
              <w:rPr>
                <w:rFonts w:ascii="BrowalliaUPC" w:hAnsi="BrowalliaUPC" w:cs="BrowalliaUPC" w:hint="cs"/>
                <w:sz w:val="26"/>
                <w:szCs w:val="26"/>
                <w:cs/>
              </w:rPr>
              <w:t>-</w:t>
            </w:r>
          </w:p>
        </w:tc>
        <w:tc>
          <w:tcPr>
            <w:tcW w:w="1354" w:type="dxa"/>
            <w:gridSpan w:val="2"/>
          </w:tcPr>
          <w:p w14:paraId="56901C54" w14:textId="666D9418" w:rsidR="006F0FF2" w:rsidRPr="0048473D" w:rsidRDefault="006F0FF2" w:rsidP="00D662CC">
            <w:pPr>
              <w:spacing w:line="320" w:lineRule="exact"/>
              <w:ind w:left="-9" w:firstLine="9"/>
              <w:jc w:val="right"/>
              <w:rPr>
                <w:rFonts w:ascii="BrowalliaUPC" w:hAnsi="BrowalliaUPC" w:cs="BrowalliaUPC"/>
                <w:sz w:val="26"/>
                <w:szCs w:val="26"/>
              </w:rPr>
            </w:pPr>
            <w:r w:rsidRPr="0048473D">
              <w:rPr>
                <w:rFonts w:ascii="BrowalliaUPC" w:hAnsi="BrowalliaUPC" w:cs="BrowalliaUPC" w:hint="cs"/>
                <w:sz w:val="26"/>
                <w:szCs w:val="26"/>
                <w:cs/>
              </w:rPr>
              <w:t>-</w:t>
            </w:r>
          </w:p>
        </w:tc>
        <w:tc>
          <w:tcPr>
            <w:tcW w:w="1354" w:type="dxa"/>
            <w:gridSpan w:val="2"/>
          </w:tcPr>
          <w:p w14:paraId="719BA1F9" w14:textId="1FB6993A" w:rsidR="006F0FF2" w:rsidRPr="0048473D" w:rsidRDefault="006F0FF2" w:rsidP="00D662CC">
            <w:pPr>
              <w:spacing w:line="320" w:lineRule="exact"/>
              <w:ind w:left="-9" w:firstLine="9"/>
              <w:jc w:val="right"/>
              <w:rPr>
                <w:rFonts w:ascii="BrowalliaUPC" w:hAnsi="BrowalliaUPC" w:cs="BrowalliaUPC"/>
                <w:sz w:val="26"/>
                <w:szCs w:val="26"/>
              </w:rPr>
            </w:pPr>
            <w:r w:rsidRPr="0048473D">
              <w:rPr>
                <w:rFonts w:ascii="BrowalliaUPC" w:hAnsi="BrowalliaUPC" w:cs="BrowalliaUPC" w:hint="cs"/>
                <w:sz w:val="26"/>
                <w:szCs w:val="26"/>
                <w:cs/>
              </w:rPr>
              <w:t>2</w:t>
            </w:r>
            <w:r w:rsidRPr="0048473D">
              <w:rPr>
                <w:rFonts w:ascii="BrowalliaUPC" w:hAnsi="BrowalliaUPC" w:cs="BrowalliaUPC"/>
                <w:sz w:val="26"/>
                <w:szCs w:val="26"/>
              </w:rPr>
              <w:t>,</w:t>
            </w:r>
            <w:r w:rsidRPr="0048473D">
              <w:rPr>
                <w:rFonts w:ascii="BrowalliaUPC" w:hAnsi="BrowalliaUPC" w:cs="BrowalliaUPC" w:hint="cs"/>
                <w:sz w:val="26"/>
                <w:szCs w:val="26"/>
                <w:cs/>
              </w:rPr>
              <w:t>000</w:t>
            </w:r>
            <w:r w:rsidRPr="0048473D">
              <w:rPr>
                <w:rFonts w:ascii="BrowalliaUPC" w:hAnsi="BrowalliaUPC" w:cs="BrowalliaUPC"/>
                <w:sz w:val="26"/>
                <w:szCs w:val="26"/>
              </w:rPr>
              <w:t>,</w:t>
            </w:r>
            <w:r w:rsidRPr="0048473D">
              <w:rPr>
                <w:rFonts w:ascii="BrowalliaUPC" w:hAnsi="BrowalliaUPC" w:cs="BrowalliaUPC" w:hint="cs"/>
                <w:sz w:val="26"/>
                <w:szCs w:val="26"/>
                <w:cs/>
              </w:rPr>
              <w:t>657</w:t>
            </w:r>
          </w:p>
        </w:tc>
        <w:tc>
          <w:tcPr>
            <w:tcW w:w="1354" w:type="dxa"/>
            <w:gridSpan w:val="2"/>
          </w:tcPr>
          <w:p w14:paraId="7AA1CE08" w14:textId="7D00AB49" w:rsidR="006F0FF2" w:rsidRPr="0048473D" w:rsidRDefault="006F0FF2" w:rsidP="00D662CC">
            <w:pPr>
              <w:spacing w:line="320" w:lineRule="exact"/>
              <w:ind w:left="-9" w:firstLine="9"/>
              <w:jc w:val="right"/>
              <w:rPr>
                <w:rFonts w:ascii="BrowalliaUPC" w:hAnsi="BrowalliaUPC" w:cs="BrowalliaUPC"/>
                <w:sz w:val="26"/>
                <w:szCs w:val="26"/>
              </w:rPr>
            </w:pPr>
            <w:r w:rsidRPr="0048473D">
              <w:rPr>
                <w:rFonts w:ascii="BrowalliaUPC" w:hAnsi="BrowalliaUPC" w:cs="BrowalliaUPC" w:hint="cs"/>
                <w:sz w:val="26"/>
                <w:szCs w:val="26"/>
                <w:cs/>
              </w:rPr>
              <w:t>-</w:t>
            </w:r>
          </w:p>
        </w:tc>
      </w:tr>
      <w:tr w:rsidR="006F0FF2" w:rsidRPr="0048473D" w14:paraId="69617192" w14:textId="77777777" w:rsidTr="00AE6781">
        <w:trPr>
          <w:cantSplit/>
          <w:trHeight w:val="329"/>
        </w:trPr>
        <w:tc>
          <w:tcPr>
            <w:tcW w:w="4111" w:type="dxa"/>
          </w:tcPr>
          <w:p w14:paraId="0E4AE255" w14:textId="77777777" w:rsidR="006F0FF2" w:rsidRPr="0048473D" w:rsidRDefault="006F0FF2" w:rsidP="006F0FF2">
            <w:pPr>
              <w:tabs>
                <w:tab w:val="left" w:pos="162"/>
              </w:tabs>
              <w:spacing w:line="320" w:lineRule="exact"/>
              <w:ind w:left="162" w:right="-108"/>
              <w:rPr>
                <w:rFonts w:ascii="BrowalliaUPC" w:hAnsi="BrowalliaUPC" w:cs="BrowalliaUPC"/>
                <w:snapToGrid w:val="0"/>
                <w:sz w:val="26"/>
                <w:szCs w:val="26"/>
                <w:lang w:eastAsia="th-TH"/>
              </w:rPr>
            </w:pPr>
          </w:p>
        </w:tc>
        <w:tc>
          <w:tcPr>
            <w:tcW w:w="1353" w:type="dxa"/>
          </w:tcPr>
          <w:p w14:paraId="69D97CDE"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57982E02"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0429E902"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56DCA2E1"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r>
      <w:tr w:rsidR="006F0FF2" w:rsidRPr="0048473D" w14:paraId="0A3942F3" w14:textId="77777777" w:rsidTr="00AE6781">
        <w:trPr>
          <w:cantSplit/>
          <w:trHeight w:val="316"/>
        </w:trPr>
        <w:tc>
          <w:tcPr>
            <w:tcW w:w="4111" w:type="dxa"/>
          </w:tcPr>
          <w:p w14:paraId="5859862A" w14:textId="77777777" w:rsidR="006F0FF2" w:rsidRPr="0048473D" w:rsidRDefault="006F0FF2" w:rsidP="006F0FF2">
            <w:pPr>
              <w:tabs>
                <w:tab w:val="left" w:pos="162"/>
              </w:tabs>
              <w:spacing w:line="320" w:lineRule="exact"/>
              <w:ind w:left="162" w:right="-108" w:hanging="162"/>
              <w:rPr>
                <w:rFonts w:ascii="BrowalliaUPC" w:hAnsi="BrowalliaUPC" w:cs="BrowalliaUPC"/>
                <w:snapToGrid w:val="0"/>
                <w:sz w:val="26"/>
                <w:szCs w:val="26"/>
                <w:lang w:eastAsia="th-TH"/>
              </w:rPr>
            </w:pPr>
            <w:r w:rsidRPr="0048473D">
              <w:rPr>
                <w:rFonts w:ascii="BrowalliaUPC" w:hAnsi="BrowalliaUPC" w:cs="BrowalliaUPC"/>
                <w:b/>
                <w:bCs/>
                <w:sz w:val="26"/>
                <w:szCs w:val="26"/>
              </w:rPr>
              <w:t>Employee benefits obligation</w:t>
            </w:r>
          </w:p>
        </w:tc>
        <w:tc>
          <w:tcPr>
            <w:tcW w:w="1353" w:type="dxa"/>
          </w:tcPr>
          <w:p w14:paraId="7D7CCBC0" w14:textId="3610E508"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37A1846E"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4A623738" w14:textId="541F278A"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34ED2F38"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r>
      <w:tr w:rsidR="006F0FF2" w:rsidRPr="0048473D" w14:paraId="0569685D" w14:textId="77777777" w:rsidTr="00AE6781">
        <w:trPr>
          <w:cantSplit/>
          <w:trHeight w:val="329"/>
        </w:trPr>
        <w:tc>
          <w:tcPr>
            <w:tcW w:w="4111" w:type="dxa"/>
          </w:tcPr>
          <w:p w14:paraId="51CA2251" w14:textId="77777777" w:rsidR="006F0FF2" w:rsidRPr="0048473D" w:rsidRDefault="006F0FF2" w:rsidP="006F0FF2">
            <w:pPr>
              <w:tabs>
                <w:tab w:val="left" w:pos="162"/>
              </w:tabs>
              <w:spacing w:line="320" w:lineRule="exact"/>
              <w:ind w:left="162" w:right="-108" w:hanging="162"/>
              <w:rPr>
                <w:rFonts w:ascii="BrowalliaUPC" w:hAnsi="BrowalliaUPC" w:cs="BrowalliaUPC"/>
                <w:snapToGrid w:val="0"/>
                <w:sz w:val="26"/>
                <w:szCs w:val="26"/>
                <w:lang w:eastAsia="th-TH"/>
              </w:rPr>
            </w:pPr>
            <w:r w:rsidRPr="0048473D">
              <w:rPr>
                <w:rFonts w:ascii="BrowalliaUPC" w:hAnsi="BrowalliaUPC" w:cs="BrowalliaUPC"/>
                <w:sz w:val="26"/>
                <w:szCs w:val="26"/>
              </w:rPr>
              <w:t>Key management personnel</w:t>
            </w:r>
          </w:p>
        </w:tc>
        <w:tc>
          <w:tcPr>
            <w:tcW w:w="1353" w:type="dxa"/>
          </w:tcPr>
          <w:p w14:paraId="5293668D" w14:textId="412F435D"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7BD202FD"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42C9A6F6" w14:textId="4A3CA961"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gridSpan w:val="2"/>
          </w:tcPr>
          <w:p w14:paraId="4D16F95E" w14:textId="77777777" w:rsidR="006F0FF2" w:rsidRPr="0048473D" w:rsidRDefault="006F0FF2" w:rsidP="006F0FF2">
            <w:pPr>
              <w:spacing w:line="320" w:lineRule="exact"/>
              <w:ind w:left="-9" w:firstLine="9"/>
              <w:jc w:val="right"/>
              <w:rPr>
                <w:rFonts w:ascii="BrowalliaUPC" w:hAnsi="BrowalliaUPC" w:cs="BrowalliaUPC"/>
                <w:snapToGrid w:val="0"/>
                <w:sz w:val="26"/>
                <w:szCs w:val="26"/>
                <w:lang w:eastAsia="th-TH"/>
              </w:rPr>
            </w:pPr>
          </w:p>
        </w:tc>
      </w:tr>
      <w:tr w:rsidR="006F0FF2" w:rsidRPr="0048473D" w14:paraId="0B423BFB" w14:textId="77777777" w:rsidTr="00AE6781">
        <w:trPr>
          <w:cantSplit/>
          <w:trHeight w:val="377"/>
        </w:trPr>
        <w:tc>
          <w:tcPr>
            <w:tcW w:w="4111" w:type="dxa"/>
          </w:tcPr>
          <w:p w14:paraId="37D569C3" w14:textId="18317DD8" w:rsidR="006F0FF2" w:rsidRPr="0048473D" w:rsidRDefault="0016292F" w:rsidP="0016292F">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hint="cs"/>
                <w:sz w:val="26"/>
                <w:szCs w:val="26"/>
                <w:cs/>
              </w:rPr>
              <w:t xml:space="preserve">  </w:t>
            </w:r>
            <w:r w:rsidR="006F0FF2" w:rsidRPr="0048473D">
              <w:rPr>
                <w:rFonts w:ascii="BrowalliaUPC" w:hAnsi="BrowalliaUPC" w:cs="BrowalliaUPC"/>
                <w:sz w:val="26"/>
                <w:szCs w:val="26"/>
              </w:rPr>
              <w:t>Post-employment benefits</w:t>
            </w:r>
          </w:p>
        </w:tc>
        <w:tc>
          <w:tcPr>
            <w:tcW w:w="1353" w:type="dxa"/>
            <w:vAlign w:val="bottom"/>
          </w:tcPr>
          <w:p w14:paraId="11473D9A" w14:textId="526B9251" w:rsidR="006F0FF2" w:rsidRPr="0048473D" w:rsidRDefault="006F0FF2" w:rsidP="006F0FF2">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1,024,966</w:t>
            </w:r>
          </w:p>
        </w:tc>
        <w:tc>
          <w:tcPr>
            <w:tcW w:w="1354" w:type="dxa"/>
            <w:gridSpan w:val="2"/>
            <w:vAlign w:val="bottom"/>
          </w:tcPr>
          <w:p w14:paraId="7512F5AA" w14:textId="3AB02E14" w:rsidR="006F0FF2" w:rsidRPr="0048473D" w:rsidRDefault="006F0FF2" w:rsidP="006F0FF2">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485,297</w:t>
            </w:r>
          </w:p>
        </w:tc>
        <w:tc>
          <w:tcPr>
            <w:tcW w:w="1354" w:type="dxa"/>
            <w:gridSpan w:val="2"/>
            <w:vAlign w:val="bottom"/>
          </w:tcPr>
          <w:p w14:paraId="736767DA" w14:textId="424750FF" w:rsidR="006F0FF2" w:rsidRPr="0048473D" w:rsidRDefault="006F0FF2" w:rsidP="006F0FF2">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hint="cs"/>
                <w:color w:val="000000" w:themeColor="text1"/>
                <w:sz w:val="26"/>
                <w:szCs w:val="26"/>
                <w:cs/>
                <w:lang w:val="en-GB" w:eastAsia="en-GB"/>
              </w:rPr>
              <w:t>1</w:t>
            </w:r>
            <w:r w:rsidRPr="0048473D">
              <w:rPr>
                <w:rFonts w:ascii="BrowalliaUPC" w:hAnsi="BrowalliaUPC" w:cs="BrowalliaUPC"/>
                <w:color w:val="000000" w:themeColor="text1"/>
                <w:sz w:val="26"/>
                <w:szCs w:val="26"/>
                <w:lang w:eastAsia="en-GB"/>
              </w:rPr>
              <w:t>,</w:t>
            </w:r>
            <w:r w:rsidRPr="0048473D">
              <w:rPr>
                <w:rFonts w:ascii="BrowalliaUPC" w:hAnsi="BrowalliaUPC" w:cs="BrowalliaUPC" w:hint="cs"/>
                <w:color w:val="000000" w:themeColor="text1"/>
                <w:sz w:val="26"/>
                <w:szCs w:val="26"/>
                <w:cs/>
                <w:lang w:val="en-GB" w:eastAsia="en-GB"/>
              </w:rPr>
              <w:t>024</w:t>
            </w:r>
            <w:r w:rsidRPr="0048473D">
              <w:rPr>
                <w:rFonts w:ascii="BrowalliaUPC" w:hAnsi="BrowalliaUPC" w:cs="BrowalliaUPC"/>
                <w:color w:val="000000" w:themeColor="text1"/>
                <w:sz w:val="26"/>
                <w:szCs w:val="26"/>
                <w:lang w:val="en-GB" w:eastAsia="en-GB"/>
              </w:rPr>
              <w:t>,</w:t>
            </w:r>
            <w:r w:rsidRPr="0048473D">
              <w:rPr>
                <w:rFonts w:ascii="BrowalliaUPC" w:hAnsi="BrowalliaUPC" w:cs="BrowalliaUPC" w:hint="cs"/>
                <w:color w:val="000000" w:themeColor="text1"/>
                <w:sz w:val="26"/>
                <w:szCs w:val="26"/>
                <w:cs/>
                <w:lang w:val="en-GB" w:eastAsia="en-GB"/>
              </w:rPr>
              <w:t>966</w:t>
            </w:r>
          </w:p>
        </w:tc>
        <w:tc>
          <w:tcPr>
            <w:tcW w:w="1354" w:type="dxa"/>
            <w:gridSpan w:val="2"/>
            <w:vAlign w:val="bottom"/>
          </w:tcPr>
          <w:p w14:paraId="61080204" w14:textId="7380DE50" w:rsidR="006F0FF2" w:rsidRPr="0048473D" w:rsidRDefault="006F0FF2" w:rsidP="006F0FF2">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color w:val="000000" w:themeColor="text1"/>
                <w:sz w:val="26"/>
                <w:szCs w:val="26"/>
                <w:lang w:val="en-GB" w:eastAsia="en-GB"/>
              </w:rPr>
              <w:t>485,297</w:t>
            </w:r>
          </w:p>
        </w:tc>
      </w:tr>
    </w:tbl>
    <w:p w14:paraId="21FB7E66" w14:textId="77777777" w:rsidR="004077DE" w:rsidRPr="0048473D" w:rsidRDefault="004077DE" w:rsidP="007B2070">
      <w:pPr>
        <w:spacing w:line="240" w:lineRule="atLeast"/>
        <w:jc w:val="both"/>
        <w:rPr>
          <w:rFonts w:ascii="BrowalliaUPC" w:hAnsi="BrowalliaUPC" w:cs="BrowalliaUPC"/>
          <w:sz w:val="26"/>
          <w:szCs w:val="26"/>
        </w:rPr>
      </w:pPr>
    </w:p>
    <w:p w14:paraId="5B364542" w14:textId="77777777" w:rsidR="009D0520" w:rsidRPr="0048473D" w:rsidRDefault="00D74454" w:rsidP="00D74454">
      <w:pPr>
        <w:autoSpaceDE w:val="0"/>
        <w:autoSpaceDN w:val="0"/>
        <w:adjustRightInd w:val="0"/>
        <w:spacing w:line="240" w:lineRule="atLeast"/>
        <w:ind w:left="540"/>
        <w:jc w:val="both"/>
        <w:rPr>
          <w:rFonts w:ascii="BrowalliaUPC" w:hAnsi="BrowalliaUPC" w:cs="BrowalliaUPC"/>
          <w:sz w:val="26"/>
          <w:szCs w:val="26"/>
        </w:rPr>
        <w:sectPr w:rsidR="009D0520" w:rsidRPr="0048473D" w:rsidSect="003A46FF">
          <w:pgSz w:w="11907" w:h="16840" w:code="9"/>
          <w:pgMar w:top="1152" w:right="1382" w:bottom="1152" w:left="1152" w:header="720" w:footer="720" w:gutter="0"/>
          <w:paperSrc w:first="15" w:other="15"/>
          <w:cols w:space="720"/>
          <w:docGrid w:linePitch="381"/>
        </w:sectPr>
      </w:pPr>
      <w:r w:rsidRPr="0048473D">
        <w:rPr>
          <w:rFonts w:ascii="BrowalliaUPC" w:hAnsi="BrowalliaUPC" w:cs="BrowalliaUPC"/>
          <w:sz w:val="26"/>
          <w:szCs w:val="26"/>
        </w:rPr>
        <w:t xml:space="preserve">Short-term loans to direct and indirect subsidiaries amount of Baht </w:t>
      </w:r>
      <w:r w:rsidR="006F0FF2" w:rsidRPr="0048473D">
        <w:rPr>
          <w:rFonts w:ascii="BrowalliaUPC" w:hAnsi="BrowalliaUPC" w:cs="BrowalliaUPC"/>
          <w:sz w:val="26"/>
          <w:szCs w:val="26"/>
        </w:rPr>
        <w:t>225.60</w:t>
      </w:r>
      <w:r w:rsidRPr="0048473D">
        <w:rPr>
          <w:rFonts w:ascii="BrowalliaUPC" w:hAnsi="BrowalliaUPC" w:cs="BrowalliaUPC"/>
          <w:sz w:val="26"/>
          <w:szCs w:val="26"/>
        </w:rPr>
        <w:t xml:space="preserve"> million (202</w:t>
      </w:r>
      <w:r w:rsidR="00AE6FA8" w:rsidRPr="0048473D">
        <w:rPr>
          <w:rFonts w:ascii="BrowalliaUPC" w:hAnsi="BrowalliaUPC" w:cs="BrowalliaUPC"/>
          <w:sz w:val="26"/>
          <w:szCs w:val="26"/>
        </w:rPr>
        <w:t>3</w:t>
      </w:r>
      <w:r w:rsidRPr="0048473D">
        <w:rPr>
          <w:rFonts w:ascii="BrowalliaUPC" w:hAnsi="BrowalliaUPC" w:cs="BrowalliaUPC"/>
          <w:sz w:val="26"/>
          <w:szCs w:val="26"/>
        </w:rPr>
        <w:t xml:space="preserve">: Baht </w:t>
      </w:r>
      <w:r w:rsidR="00AE6FA8" w:rsidRPr="0048473D">
        <w:rPr>
          <w:rFonts w:ascii="BrowalliaUPC" w:hAnsi="BrowalliaUPC" w:cs="BrowalliaUPC"/>
          <w:sz w:val="26"/>
          <w:szCs w:val="26"/>
        </w:rPr>
        <w:t xml:space="preserve">197.18 </w:t>
      </w:r>
      <w:r w:rsidRPr="0048473D">
        <w:rPr>
          <w:rFonts w:ascii="BrowalliaUPC" w:hAnsi="BrowalliaUPC" w:cs="BrowalliaUPC"/>
          <w:sz w:val="26"/>
          <w:szCs w:val="26"/>
        </w:rPr>
        <w:t>million) are denominated in Baht without collateral which will be due at call and bear interest at the rate of 6% per annum.</w:t>
      </w:r>
    </w:p>
    <w:p w14:paraId="1FCA7A4E" w14:textId="77777777" w:rsidR="00D03225" w:rsidRPr="0048473D" w:rsidRDefault="00D03225"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Cash and cash equivalents</w:t>
      </w:r>
    </w:p>
    <w:p w14:paraId="38166641" w14:textId="77777777" w:rsidR="00CE5270" w:rsidRPr="0048473D" w:rsidRDefault="00CE5270" w:rsidP="00CE5270">
      <w:pPr>
        <w:tabs>
          <w:tab w:val="left" w:pos="540"/>
        </w:tabs>
        <w:spacing w:line="240" w:lineRule="atLeast"/>
        <w:jc w:val="thaiDistribute"/>
        <w:rPr>
          <w:rFonts w:ascii="BrowalliaUPC" w:hAnsi="BrowalliaUPC" w:cs="BrowalliaUPC"/>
          <w:b/>
          <w:bCs/>
          <w:sz w:val="26"/>
          <w:szCs w:val="26"/>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8"/>
        <w:gridCol w:w="1423"/>
        <w:gridCol w:w="16"/>
        <w:gridCol w:w="1407"/>
        <w:gridCol w:w="11"/>
        <w:gridCol w:w="1417"/>
        <w:gridCol w:w="1168"/>
      </w:tblGrid>
      <w:tr w:rsidR="00CE5270" w:rsidRPr="0048473D" w14:paraId="1C363052" w14:textId="77777777" w:rsidTr="00AE6781">
        <w:trPr>
          <w:trHeight w:val="213"/>
        </w:trPr>
        <w:tc>
          <w:tcPr>
            <w:tcW w:w="4103" w:type="dxa"/>
          </w:tcPr>
          <w:p w14:paraId="5814D627" w14:textId="6B5E19B8" w:rsidR="00CE5270" w:rsidRPr="0048473D" w:rsidRDefault="00CE5270" w:rsidP="00CE5270">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846" w:type="dxa"/>
            <w:gridSpan w:val="3"/>
          </w:tcPr>
          <w:p w14:paraId="32686A9D" w14:textId="77ADA016" w:rsidR="00CE5270" w:rsidRPr="0048473D"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c>
          <w:tcPr>
            <w:tcW w:w="2591" w:type="dxa"/>
            <w:gridSpan w:val="3"/>
          </w:tcPr>
          <w:p w14:paraId="6ACED7B5" w14:textId="5AE3733D" w:rsidR="00CE5270" w:rsidRPr="0048473D"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Separate </w:t>
            </w:r>
          </w:p>
        </w:tc>
      </w:tr>
      <w:tr w:rsidR="00CE5270" w:rsidRPr="0048473D" w14:paraId="5D3846E3" w14:textId="77777777" w:rsidTr="00AE6781">
        <w:trPr>
          <w:trHeight w:val="271"/>
        </w:trPr>
        <w:tc>
          <w:tcPr>
            <w:tcW w:w="4103" w:type="dxa"/>
          </w:tcPr>
          <w:p w14:paraId="65E86D1D" w14:textId="77777777" w:rsidR="00CE5270" w:rsidRPr="0048473D"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423" w:type="dxa"/>
          </w:tcPr>
          <w:p w14:paraId="20AEDBA3" w14:textId="5E1F31D9" w:rsidR="00CE5270" w:rsidRPr="0048473D"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423" w:type="dxa"/>
            <w:gridSpan w:val="2"/>
          </w:tcPr>
          <w:p w14:paraId="6F2CB77B" w14:textId="34A1C740" w:rsidR="00CE5270" w:rsidRPr="0048473D"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c>
          <w:tcPr>
            <w:tcW w:w="1423" w:type="dxa"/>
            <w:gridSpan w:val="2"/>
          </w:tcPr>
          <w:p w14:paraId="2187DD86" w14:textId="01A5DEC6" w:rsidR="00CE5270" w:rsidRPr="0048473D"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168" w:type="dxa"/>
          </w:tcPr>
          <w:p w14:paraId="744A309F" w14:textId="271528F0" w:rsidR="00CE5270" w:rsidRPr="0048473D"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CE5270" w:rsidRPr="0048473D" w14:paraId="71D32733" w14:textId="77777777" w:rsidTr="00D662CC">
        <w:trPr>
          <w:trHeight w:val="379"/>
        </w:trPr>
        <w:tc>
          <w:tcPr>
            <w:tcW w:w="4103" w:type="dxa"/>
          </w:tcPr>
          <w:p w14:paraId="53044782" w14:textId="77777777" w:rsidR="00CE5270" w:rsidRPr="0048473D"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439" w:type="dxa"/>
            <w:gridSpan w:val="2"/>
          </w:tcPr>
          <w:p w14:paraId="66382648" w14:textId="77777777" w:rsidR="00CE5270" w:rsidRPr="0048473D"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418" w:type="dxa"/>
            <w:gridSpan w:val="2"/>
          </w:tcPr>
          <w:p w14:paraId="1321931E" w14:textId="77777777" w:rsidR="00CE5270" w:rsidRPr="0048473D"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417" w:type="dxa"/>
          </w:tcPr>
          <w:p w14:paraId="0A159C26" w14:textId="77777777" w:rsidR="00CE5270" w:rsidRPr="0048473D"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163" w:type="dxa"/>
          </w:tcPr>
          <w:p w14:paraId="7A1424C2" w14:textId="77777777" w:rsidR="00CE5270" w:rsidRPr="0048473D" w:rsidRDefault="00CE5270" w:rsidP="00CE5270">
            <w:pPr>
              <w:tabs>
                <w:tab w:val="left" w:pos="162"/>
              </w:tabs>
              <w:spacing w:line="320" w:lineRule="exact"/>
              <w:ind w:right="-108"/>
              <w:rPr>
                <w:rFonts w:ascii="BrowalliaUPC" w:hAnsi="BrowalliaUPC" w:cs="BrowalliaUPC"/>
                <w:snapToGrid w:val="0"/>
                <w:sz w:val="26"/>
                <w:szCs w:val="26"/>
                <w:lang w:eastAsia="th-TH"/>
              </w:rPr>
            </w:pPr>
          </w:p>
        </w:tc>
      </w:tr>
      <w:tr w:rsidR="006F0FF2" w:rsidRPr="0048473D" w14:paraId="0E43E482" w14:textId="77777777" w:rsidTr="00D662CC">
        <w:trPr>
          <w:trHeight w:val="379"/>
        </w:trPr>
        <w:tc>
          <w:tcPr>
            <w:tcW w:w="4103" w:type="dxa"/>
          </w:tcPr>
          <w:p w14:paraId="4C93D220" w14:textId="77777777" w:rsidR="006F0FF2" w:rsidRPr="0048473D" w:rsidRDefault="006F0FF2" w:rsidP="006F0FF2">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Cash</w:t>
            </w:r>
          </w:p>
        </w:tc>
        <w:tc>
          <w:tcPr>
            <w:tcW w:w="1439" w:type="dxa"/>
            <w:gridSpan w:val="2"/>
          </w:tcPr>
          <w:p w14:paraId="5DF1068A" w14:textId="287499C7" w:rsidR="006F0FF2" w:rsidRPr="0048473D" w:rsidRDefault="006F0FF2" w:rsidP="006F0FF2">
            <w:pP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 New" w:hAnsi="Browallia New" w:cs="Browallia New"/>
                <w:sz w:val="26"/>
                <w:szCs w:val="26"/>
              </w:rPr>
              <w:t>376,097</w:t>
            </w:r>
          </w:p>
        </w:tc>
        <w:tc>
          <w:tcPr>
            <w:tcW w:w="1418" w:type="dxa"/>
            <w:gridSpan w:val="2"/>
          </w:tcPr>
          <w:p w14:paraId="0294D213" w14:textId="652722B5" w:rsidR="006F0FF2" w:rsidRPr="0048473D" w:rsidRDefault="006F0FF2" w:rsidP="006F0FF2">
            <w:pP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305,693</w:t>
            </w:r>
          </w:p>
        </w:tc>
        <w:tc>
          <w:tcPr>
            <w:tcW w:w="1417" w:type="dxa"/>
          </w:tcPr>
          <w:p w14:paraId="224BD2A2" w14:textId="2AB511E8" w:rsidR="006F0FF2" w:rsidRPr="0048473D" w:rsidRDefault="006F0FF2" w:rsidP="006F0FF2">
            <w:pP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 New" w:hAnsi="Browallia New" w:cs="Browallia New"/>
                <w:sz w:val="26"/>
                <w:szCs w:val="26"/>
              </w:rPr>
              <w:t>804</w:t>
            </w:r>
          </w:p>
        </w:tc>
        <w:tc>
          <w:tcPr>
            <w:tcW w:w="1163" w:type="dxa"/>
          </w:tcPr>
          <w:p w14:paraId="51DC5F61" w14:textId="473F2A04" w:rsidR="006F0FF2" w:rsidRPr="0048473D" w:rsidRDefault="006F0FF2" w:rsidP="006F0FF2">
            <w:pP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10,000</w:t>
            </w:r>
          </w:p>
        </w:tc>
      </w:tr>
      <w:tr w:rsidR="006F0FF2" w:rsidRPr="0048473D" w14:paraId="1B1ABCB3" w14:textId="77777777" w:rsidTr="00D662CC">
        <w:trPr>
          <w:trHeight w:val="150"/>
        </w:trPr>
        <w:tc>
          <w:tcPr>
            <w:tcW w:w="4103" w:type="dxa"/>
          </w:tcPr>
          <w:p w14:paraId="5DA201A7" w14:textId="77777777" w:rsidR="006F0FF2" w:rsidRPr="0048473D" w:rsidRDefault="006F0FF2" w:rsidP="006F0FF2">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Deposits held at call with banks</w:t>
            </w:r>
          </w:p>
        </w:tc>
        <w:tc>
          <w:tcPr>
            <w:tcW w:w="1439" w:type="dxa"/>
            <w:gridSpan w:val="2"/>
          </w:tcPr>
          <w:p w14:paraId="2B2646E0" w14:textId="4B5CCC66" w:rsidR="006F0FF2" w:rsidRPr="0048473D" w:rsidRDefault="006F0FF2" w:rsidP="006F0FF2">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 New" w:hAnsi="Browallia New" w:cs="Browallia New"/>
                <w:sz w:val="26"/>
                <w:szCs w:val="26"/>
              </w:rPr>
              <w:t>8,817,599</w:t>
            </w:r>
          </w:p>
        </w:tc>
        <w:tc>
          <w:tcPr>
            <w:tcW w:w="1418" w:type="dxa"/>
            <w:gridSpan w:val="2"/>
          </w:tcPr>
          <w:p w14:paraId="7679C5BB" w14:textId="16EE2ED3" w:rsidR="006F0FF2" w:rsidRPr="0048473D" w:rsidRDefault="006F0FF2" w:rsidP="006F0FF2">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26,444,176</w:t>
            </w:r>
          </w:p>
        </w:tc>
        <w:tc>
          <w:tcPr>
            <w:tcW w:w="1417" w:type="dxa"/>
          </w:tcPr>
          <w:p w14:paraId="38A38647" w14:textId="71C59337" w:rsidR="006F0FF2" w:rsidRPr="0048473D" w:rsidRDefault="006F0FF2" w:rsidP="006F0FF2">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 New" w:hAnsi="Browallia New" w:cs="Browallia New"/>
                <w:sz w:val="26"/>
                <w:szCs w:val="26"/>
              </w:rPr>
              <w:t>3,427,422</w:t>
            </w:r>
          </w:p>
        </w:tc>
        <w:tc>
          <w:tcPr>
            <w:tcW w:w="1163" w:type="dxa"/>
          </w:tcPr>
          <w:p w14:paraId="746328A2" w14:textId="587891F8" w:rsidR="006F0FF2" w:rsidRPr="0048473D" w:rsidRDefault="006F0FF2" w:rsidP="006F0FF2">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12,507,971</w:t>
            </w:r>
          </w:p>
        </w:tc>
      </w:tr>
      <w:tr w:rsidR="00BB55AF" w:rsidRPr="0048473D" w14:paraId="207BE111" w14:textId="77777777" w:rsidTr="00D662CC">
        <w:trPr>
          <w:trHeight w:val="49"/>
        </w:trPr>
        <w:tc>
          <w:tcPr>
            <w:tcW w:w="4103" w:type="dxa"/>
          </w:tcPr>
          <w:p w14:paraId="6BC5DD97" w14:textId="77777777" w:rsidR="00BB55AF" w:rsidRPr="0048473D" w:rsidRDefault="00BB55AF" w:rsidP="00BB55AF">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c>
          <w:tcPr>
            <w:tcW w:w="1439" w:type="dxa"/>
            <w:gridSpan w:val="2"/>
          </w:tcPr>
          <w:p w14:paraId="20D2DD66" w14:textId="74214110" w:rsidR="00BB55AF" w:rsidRPr="0048473D" w:rsidRDefault="006F0FF2" w:rsidP="00BB55AF">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 New" w:hAnsi="Browallia New" w:cs="Browallia New"/>
                <w:sz w:val="26"/>
                <w:szCs w:val="26"/>
              </w:rPr>
              <w:t>9,193,696</w:t>
            </w:r>
          </w:p>
        </w:tc>
        <w:tc>
          <w:tcPr>
            <w:tcW w:w="1418" w:type="dxa"/>
            <w:gridSpan w:val="2"/>
          </w:tcPr>
          <w:p w14:paraId="54844920" w14:textId="3835F856" w:rsidR="00BB55AF" w:rsidRPr="0048473D" w:rsidRDefault="00BB55AF" w:rsidP="00BB55AF">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26,749,869</w:t>
            </w:r>
          </w:p>
        </w:tc>
        <w:tc>
          <w:tcPr>
            <w:tcW w:w="1417" w:type="dxa"/>
          </w:tcPr>
          <w:p w14:paraId="71F63DDE" w14:textId="25023CB7" w:rsidR="00BB55AF" w:rsidRPr="0048473D" w:rsidRDefault="006F0FF2" w:rsidP="00BB55AF">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 New" w:hAnsi="Browallia New" w:cs="Browallia New"/>
                <w:sz w:val="26"/>
                <w:szCs w:val="26"/>
              </w:rPr>
              <w:t>3,428,226</w:t>
            </w:r>
          </w:p>
        </w:tc>
        <w:tc>
          <w:tcPr>
            <w:tcW w:w="1163" w:type="dxa"/>
          </w:tcPr>
          <w:p w14:paraId="0EB06769" w14:textId="13871B5A" w:rsidR="00BB55AF" w:rsidRPr="0048473D" w:rsidRDefault="00BB55AF" w:rsidP="00BB55AF">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12,517,971</w:t>
            </w:r>
          </w:p>
        </w:tc>
      </w:tr>
    </w:tbl>
    <w:p w14:paraId="5B65C741" w14:textId="1767C2D8" w:rsidR="00CE5270" w:rsidRPr="0048473D" w:rsidRDefault="00CE5270" w:rsidP="00D03225">
      <w:pPr>
        <w:tabs>
          <w:tab w:val="left" w:pos="540"/>
        </w:tabs>
        <w:spacing w:line="240" w:lineRule="atLeast"/>
        <w:jc w:val="thaiDistribute"/>
        <w:rPr>
          <w:rFonts w:ascii="BrowalliaUPC" w:hAnsi="BrowalliaUPC" w:cs="BrowalliaUPC"/>
          <w:sz w:val="26"/>
          <w:szCs w:val="26"/>
          <w:cs/>
        </w:rPr>
      </w:pPr>
    </w:p>
    <w:p w14:paraId="14504FEE" w14:textId="5BEB7EB5" w:rsidR="00F4241F" w:rsidRPr="0048473D" w:rsidRDefault="00F4241F" w:rsidP="009D0520">
      <w:pPr>
        <w:pStyle w:val="NormalWeb"/>
        <w:tabs>
          <w:tab w:val="left" w:pos="1815"/>
        </w:tabs>
        <w:spacing w:before="0" w:beforeAutospacing="0" w:after="0" w:afterAutospacing="0" w:line="240" w:lineRule="atLeast"/>
        <w:ind w:left="540" w:right="-45"/>
        <w:jc w:val="both"/>
        <w:rPr>
          <w:rFonts w:ascii="BrowalliaUPC" w:eastAsia="Cordia New" w:hAnsi="BrowalliaUPC" w:cs="BrowalliaUPC"/>
          <w:sz w:val="26"/>
          <w:szCs w:val="26"/>
          <w:lang w:eastAsia="en-US" w:bidi="th-TH"/>
        </w:rPr>
      </w:pPr>
      <w:r w:rsidRPr="0048473D">
        <w:rPr>
          <w:rFonts w:ascii="BrowalliaUPC" w:eastAsia="Cordia New" w:hAnsi="BrowalliaUPC" w:cs="BrowalliaUPC"/>
          <w:sz w:val="26"/>
          <w:szCs w:val="26"/>
          <w:lang w:eastAsia="en-US" w:bidi="th-TH"/>
        </w:rPr>
        <w:t>Savings accounts have a floating interest rate, as determined by the bank</w:t>
      </w:r>
      <w:r w:rsidR="006A4AA2" w:rsidRPr="0048473D">
        <w:rPr>
          <w:rFonts w:ascii="BrowalliaUPC" w:eastAsia="Cordia New" w:hAnsi="BrowalliaUPC" w:cs="BrowalliaUPC"/>
          <w:sz w:val="26"/>
          <w:szCs w:val="26"/>
          <w:lang w:eastAsia="en-US" w:bidi="th-TH"/>
        </w:rPr>
        <w:t>s</w:t>
      </w:r>
      <w:r w:rsidRPr="0048473D">
        <w:rPr>
          <w:rFonts w:ascii="BrowalliaUPC" w:eastAsia="Cordia New" w:hAnsi="BrowalliaUPC" w:cs="BrowalliaUPC"/>
          <w:sz w:val="26"/>
          <w:szCs w:val="26"/>
          <w:lang w:eastAsia="en-US" w:bidi="th-TH"/>
        </w:rPr>
        <w:t>.</w:t>
      </w:r>
    </w:p>
    <w:p w14:paraId="734E4795" w14:textId="77777777" w:rsidR="009D0520" w:rsidRPr="0048473D" w:rsidRDefault="009D0520" w:rsidP="009D0520">
      <w:pPr>
        <w:pStyle w:val="NormalWeb"/>
        <w:tabs>
          <w:tab w:val="left" w:pos="1815"/>
        </w:tabs>
        <w:spacing w:before="0" w:beforeAutospacing="0" w:after="0" w:afterAutospacing="0" w:line="240" w:lineRule="atLeast"/>
        <w:ind w:left="540" w:right="-45"/>
        <w:jc w:val="both"/>
        <w:rPr>
          <w:rFonts w:ascii="BrowalliaUPC" w:hAnsi="BrowalliaUPC" w:cs="BrowalliaUPC"/>
          <w:sz w:val="26"/>
          <w:szCs w:val="26"/>
        </w:rPr>
      </w:pPr>
    </w:p>
    <w:p w14:paraId="0B1D8725" w14:textId="5D854004" w:rsidR="005C3324" w:rsidRPr="0048473D" w:rsidRDefault="0001145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Trade and other current receivables</w:t>
      </w:r>
    </w:p>
    <w:p w14:paraId="77584053" w14:textId="77777777" w:rsidR="004E6C3E" w:rsidRPr="0048473D" w:rsidRDefault="004E6C3E" w:rsidP="004E6C3E">
      <w:pPr>
        <w:tabs>
          <w:tab w:val="left" w:pos="540"/>
        </w:tabs>
        <w:spacing w:line="240" w:lineRule="atLeast"/>
        <w:jc w:val="thaiDistribute"/>
        <w:rPr>
          <w:rFonts w:ascii="BrowalliaUPC" w:hAnsi="BrowalliaUPC" w:cs="BrowalliaUPC"/>
          <w:b/>
          <w:bCs/>
          <w:sz w:val="26"/>
          <w:szCs w:val="26"/>
        </w:rPr>
      </w:pPr>
    </w:p>
    <w:tbl>
      <w:tblPr>
        <w:tblW w:w="9616" w:type="dxa"/>
        <w:tblInd w:w="284" w:type="dxa"/>
        <w:tblLayout w:type="fixed"/>
        <w:tblLook w:val="0000" w:firstRow="0" w:lastRow="0" w:firstColumn="0" w:lastColumn="0" w:noHBand="0" w:noVBand="0"/>
      </w:tblPr>
      <w:tblGrid>
        <w:gridCol w:w="3925"/>
        <w:gridCol w:w="1464"/>
        <w:gridCol w:w="1464"/>
        <w:gridCol w:w="1464"/>
        <w:gridCol w:w="1299"/>
      </w:tblGrid>
      <w:tr w:rsidR="004E6C3E" w:rsidRPr="0048473D" w14:paraId="690C6C89" w14:textId="77777777" w:rsidTr="00AE6781">
        <w:trPr>
          <w:trHeight w:val="206"/>
        </w:trPr>
        <w:tc>
          <w:tcPr>
            <w:tcW w:w="3925" w:type="dxa"/>
          </w:tcPr>
          <w:p w14:paraId="47066032" w14:textId="3655B524" w:rsidR="004E6C3E" w:rsidRPr="0048473D" w:rsidRDefault="004E6C3E" w:rsidP="007741B9">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928" w:type="dxa"/>
            <w:gridSpan w:val="2"/>
          </w:tcPr>
          <w:p w14:paraId="5AA53C33" w14:textId="5BF5CA4B" w:rsidR="004E6C3E" w:rsidRPr="0048473D" w:rsidRDefault="004E6C3E" w:rsidP="007741B9">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c>
          <w:tcPr>
            <w:tcW w:w="2763" w:type="dxa"/>
            <w:gridSpan w:val="2"/>
            <w:vAlign w:val="bottom"/>
          </w:tcPr>
          <w:p w14:paraId="100348CC" w14:textId="7F5E8E36" w:rsidR="004E6C3E" w:rsidRPr="0048473D" w:rsidRDefault="004E6C3E" w:rsidP="007741B9">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Separate </w:t>
            </w:r>
          </w:p>
        </w:tc>
      </w:tr>
      <w:tr w:rsidR="004E6C3E" w:rsidRPr="0048473D" w14:paraId="42DF19BB" w14:textId="77777777" w:rsidTr="00AE6781">
        <w:trPr>
          <w:trHeight w:val="430"/>
        </w:trPr>
        <w:tc>
          <w:tcPr>
            <w:tcW w:w="3925" w:type="dxa"/>
          </w:tcPr>
          <w:p w14:paraId="1CACA6FA" w14:textId="77777777" w:rsidR="004E6C3E" w:rsidRPr="0048473D" w:rsidRDefault="004E6C3E" w:rsidP="007741B9">
            <w:pPr>
              <w:tabs>
                <w:tab w:val="left" w:pos="162"/>
              </w:tabs>
              <w:spacing w:line="320" w:lineRule="exact"/>
              <w:ind w:right="-108"/>
              <w:rPr>
                <w:rFonts w:ascii="BrowalliaUPC" w:hAnsi="BrowalliaUPC" w:cs="BrowalliaUPC"/>
                <w:snapToGrid w:val="0"/>
                <w:sz w:val="26"/>
                <w:szCs w:val="26"/>
                <w:lang w:eastAsia="th-TH"/>
              </w:rPr>
            </w:pPr>
          </w:p>
        </w:tc>
        <w:tc>
          <w:tcPr>
            <w:tcW w:w="1464" w:type="dxa"/>
          </w:tcPr>
          <w:p w14:paraId="268E8B2E" w14:textId="05E53B1F" w:rsidR="004E6C3E" w:rsidRPr="0048473D" w:rsidRDefault="004E6C3E"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464" w:type="dxa"/>
          </w:tcPr>
          <w:p w14:paraId="457E2CB1" w14:textId="6677EAAD" w:rsidR="004E6C3E" w:rsidRPr="0048473D" w:rsidRDefault="004E6C3E"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c>
          <w:tcPr>
            <w:tcW w:w="1464" w:type="dxa"/>
          </w:tcPr>
          <w:p w14:paraId="148558FF" w14:textId="4C3C1197" w:rsidR="004E6C3E" w:rsidRPr="0048473D" w:rsidRDefault="004E6C3E" w:rsidP="009B281A">
            <w:pPr>
              <w:pBdr>
                <w:bottom w:val="single" w:sz="6" w:space="1" w:color="auto"/>
              </w:pBdr>
              <w:spacing w:line="380" w:lineRule="exact"/>
              <w:ind w:left="-30" w:right="-6"/>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299" w:type="dxa"/>
          </w:tcPr>
          <w:p w14:paraId="5AB3E82E" w14:textId="1FC0139D" w:rsidR="004E6C3E" w:rsidRPr="0048473D" w:rsidRDefault="004E6C3E" w:rsidP="009B281A">
            <w:pPr>
              <w:pBdr>
                <w:bottom w:val="single" w:sz="6" w:space="1" w:color="auto"/>
              </w:pBdr>
              <w:spacing w:line="380" w:lineRule="exact"/>
              <w:ind w:left="-30" w:right="-6"/>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4E6C3E" w:rsidRPr="0048473D" w14:paraId="40EE638E" w14:textId="77777777" w:rsidTr="00AE6781">
        <w:trPr>
          <w:trHeight w:val="179"/>
        </w:trPr>
        <w:tc>
          <w:tcPr>
            <w:tcW w:w="3925" w:type="dxa"/>
            <w:vAlign w:val="bottom"/>
          </w:tcPr>
          <w:p w14:paraId="03EAFFCB" w14:textId="77777777" w:rsidR="004E6C3E" w:rsidRPr="0048473D" w:rsidRDefault="004E6C3E" w:rsidP="007741B9">
            <w:pPr>
              <w:tabs>
                <w:tab w:val="left" w:pos="162"/>
              </w:tabs>
              <w:spacing w:line="320" w:lineRule="exact"/>
              <w:ind w:right="-108"/>
              <w:rPr>
                <w:rFonts w:ascii="BrowalliaUPC" w:hAnsi="BrowalliaUPC" w:cs="BrowalliaUPC"/>
                <w:snapToGrid w:val="0"/>
                <w:sz w:val="26"/>
                <w:szCs w:val="26"/>
                <w:lang w:eastAsia="th-TH"/>
              </w:rPr>
            </w:pPr>
          </w:p>
        </w:tc>
        <w:tc>
          <w:tcPr>
            <w:tcW w:w="1464" w:type="dxa"/>
            <w:vAlign w:val="bottom"/>
          </w:tcPr>
          <w:p w14:paraId="6963AE97" w14:textId="77777777" w:rsidR="004E6C3E" w:rsidRPr="0048473D" w:rsidRDefault="004E6C3E" w:rsidP="009B281A">
            <w:pPr>
              <w:spacing w:line="380" w:lineRule="exact"/>
              <w:jc w:val="right"/>
              <w:rPr>
                <w:rFonts w:ascii="BrowalliaUPC" w:hAnsi="BrowalliaUPC" w:cs="BrowalliaUPC"/>
                <w:snapToGrid w:val="0"/>
                <w:sz w:val="26"/>
                <w:szCs w:val="26"/>
                <w:lang w:eastAsia="th-TH"/>
              </w:rPr>
            </w:pPr>
          </w:p>
        </w:tc>
        <w:tc>
          <w:tcPr>
            <w:tcW w:w="1464" w:type="dxa"/>
            <w:vAlign w:val="bottom"/>
          </w:tcPr>
          <w:p w14:paraId="302DB843" w14:textId="77777777" w:rsidR="004E6C3E" w:rsidRPr="0048473D" w:rsidRDefault="004E6C3E" w:rsidP="009B281A">
            <w:pPr>
              <w:spacing w:line="380" w:lineRule="exact"/>
              <w:jc w:val="right"/>
              <w:rPr>
                <w:rFonts w:ascii="BrowalliaUPC" w:hAnsi="BrowalliaUPC" w:cs="BrowalliaUPC"/>
                <w:snapToGrid w:val="0"/>
                <w:sz w:val="26"/>
                <w:szCs w:val="26"/>
                <w:lang w:eastAsia="th-TH"/>
              </w:rPr>
            </w:pPr>
          </w:p>
        </w:tc>
        <w:tc>
          <w:tcPr>
            <w:tcW w:w="1464" w:type="dxa"/>
            <w:vAlign w:val="bottom"/>
          </w:tcPr>
          <w:p w14:paraId="6502C146" w14:textId="77777777" w:rsidR="004E6C3E" w:rsidRPr="0048473D" w:rsidRDefault="004E6C3E" w:rsidP="009B281A">
            <w:pPr>
              <w:spacing w:line="380" w:lineRule="exact"/>
              <w:jc w:val="right"/>
              <w:rPr>
                <w:rFonts w:ascii="BrowalliaUPC" w:hAnsi="BrowalliaUPC" w:cs="BrowalliaUPC"/>
                <w:snapToGrid w:val="0"/>
                <w:sz w:val="26"/>
                <w:szCs w:val="26"/>
                <w:lang w:eastAsia="th-TH"/>
              </w:rPr>
            </w:pPr>
          </w:p>
        </w:tc>
        <w:tc>
          <w:tcPr>
            <w:tcW w:w="1299" w:type="dxa"/>
            <w:vAlign w:val="bottom"/>
          </w:tcPr>
          <w:p w14:paraId="35BD7997" w14:textId="77777777" w:rsidR="004E6C3E" w:rsidRPr="0048473D" w:rsidRDefault="004E6C3E" w:rsidP="009B281A">
            <w:pPr>
              <w:spacing w:line="380" w:lineRule="exact"/>
              <w:jc w:val="right"/>
              <w:rPr>
                <w:rFonts w:ascii="BrowalliaUPC" w:hAnsi="BrowalliaUPC" w:cs="BrowalliaUPC"/>
                <w:snapToGrid w:val="0"/>
                <w:sz w:val="26"/>
                <w:szCs w:val="26"/>
                <w:lang w:eastAsia="th-TH"/>
              </w:rPr>
            </w:pPr>
          </w:p>
        </w:tc>
      </w:tr>
      <w:tr w:rsidR="00CF1C24" w:rsidRPr="0048473D" w14:paraId="3A34F79B" w14:textId="77777777" w:rsidTr="00AE6781">
        <w:trPr>
          <w:trHeight w:val="393"/>
        </w:trPr>
        <w:tc>
          <w:tcPr>
            <w:tcW w:w="3925" w:type="dxa"/>
            <w:vAlign w:val="bottom"/>
          </w:tcPr>
          <w:p w14:paraId="146E264A"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Trade accounts receivable</w:t>
            </w:r>
          </w:p>
        </w:tc>
        <w:tc>
          <w:tcPr>
            <w:tcW w:w="1464" w:type="dxa"/>
            <w:vAlign w:val="bottom"/>
          </w:tcPr>
          <w:p w14:paraId="60BFA758" w14:textId="0E09F67C" w:rsidR="00CF1C24" w:rsidRPr="0048473D" w:rsidRDefault="00CF1C24" w:rsidP="00CF1C24">
            <w:pPr>
              <w:spacing w:line="380" w:lineRule="exact"/>
              <w:jc w:val="right"/>
              <w:rPr>
                <w:rFonts w:ascii="BrowalliaUPC" w:hAnsi="BrowalliaUPC" w:cs="BrowalliaUPC"/>
                <w:sz w:val="26"/>
                <w:szCs w:val="26"/>
                <w:cs/>
              </w:rPr>
            </w:pPr>
            <w:r w:rsidRPr="0048473D">
              <w:rPr>
                <w:rFonts w:ascii="Browallia New" w:hAnsi="Browallia New" w:cs="Browallia New"/>
                <w:sz w:val="26"/>
                <w:szCs w:val="26"/>
              </w:rPr>
              <w:t>34,633,444</w:t>
            </w:r>
          </w:p>
        </w:tc>
        <w:tc>
          <w:tcPr>
            <w:tcW w:w="1464" w:type="dxa"/>
          </w:tcPr>
          <w:p w14:paraId="3383B93B" w14:textId="23B33F48"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586,999</w:t>
            </w:r>
          </w:p>
        </w:tc>
        <w:tc>
          <w:tcPr>
            <w:tcW w:w="1464" w:type="dxa"/>
          </w:tcPr>
          <w:p w14:paraId="5F65D33D" w14:textId="7327C6CF" w:rsidR="00CF1C24" w:rsidRPr="0048473D" w:rsidRDefault="00CF1C24" w:rsidP="00CF1C24">
            <w:pPr>
              <w:tabs>
                <w:tab w:val="decimal" w:pos="813"/>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299" w:type="dxa"/>
            <w:vAlign w:val="bottom"/>
          </w:tcPr>
          <w:p w14:paraId="6065BDF3" w14:textId="2936EF03"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BB55AF" w:rsidRPr="0048473D" w14:paraId="439885AC" w14:textId="77777777" w:rsidTr="00AE6781">
        <w:trPr>
          <w:trHeight w:val="393"/>
        </w:trPr>
        <w:tc>
          <w:tcPr>
            <w:tcW w:w="3925" w:type="dxa"/>
            <w:vAlign w:val="bottom"/>
          </w:tcPr>
          <w:p w14:paraId="1D0BD778" w14:textId="77777777" w:rsidR="00BB55AF" w:rsidRPr="0048473D" w:rsidRDefault="00BB55AF" w:rsidP="00BB55AF">
            <w:pPr>
              <w:tabs>
                <w:tab w:val="left" w:pos="162"/>
              </w:tabs>
              <w:spacing w:line="320" w:lineRule="exact"/>
              <w:ind w:right="-108"/>
              <w:rPr>
                <w:rFonts w:ascii="BrowalliaUPC" w:hAnsi="BrowalliaUPC" w:cs="BrowalliaUPC"/>
                <w:snapToGrid w:val="0"/>
                <w:sz w:val="26"/>
                <w:szCs w:val="26"/>
                <w:lang w:eastAsia="th-TH"/>
              </w:rPr>
            </w:pPr>
          </w:p>
        </w:tc>
        <w:tc>
          <w:tcPr>
            <w:tcW w:w="1464" w:type="dxa"/>
          </w:tcPr>
          <w:p w14:paraId="6A55C81E" w14:textId="048A1543" w:rsidR="00BB55AF" w:rsidRPr="0048473D" w:rsidRDefault="00BB55AF" w:rsidP="00BB55AF">
            <w:pPr>
              <w:spacing w:line="380" w:lineRule="exact"/>
              <w:jc w:val="right"/>
              <w:rPr>
                <w:rFonts w:ascii="BrowalliaUPC" w:hAnsi="BrowalliaUPC" w:cs="BrowalliaUPC"/>
                <w:sz w:val="26"/>
                <w:szCs w:val="26"/>
              </w:rPr>
            </w:pPr>
          </w:p>
        </w:tc>
        <w:tc>
          <w:tcPr>
            <w:tcW w:w="1464" w:type="dxa"/>
          </w:tcPr>
          <w:p w14:paraId="77EB2992" w14:textId="77777777" w:rsidR="00BB55AF" w:rsidRPr="0048473D" w:rsidRDefault="00BB55AF" w:rsidP="00BB55AF">
            <w:pPr>
              <w:spacing w:line="380" w:lineRule="exact"/>
              <w:jc w:val="right"/>
              <w:rPr>
                <w:rFonts w:ascii="BrowalliaUPC" w:hAnsi="BrowalliaUPC" w:cs="BrowalliaUPC"/>
                <w:sz w:val="26"/>
                <w:szCs w:val="26"/>
              </w:rPr>
            </w:pPr>
          </w:p>
        </w:tc>
        <w:tc>
          <w:tcPr>
            <w:tcW w:w="1464" w:type="dxa"/>
          </w:tcPr>
          <w:p w14:paraId="13A6BDDA" w14:textId="2F41A600" w:rsidR="00BB55AF" w:rsidRPr="0048473D" w:rsidRDefault="00BB55AF" w:rsidP="00BB55AF">
            <w:pPr>
              <w:spacing w:line="380" w:lineRule="exact"/>
              <w:jc w:val="right"/>
              <w:rPr>
                <w:rFonts w:ascii="BrowalliaUPC" w:hAnsi="BrowalliaUPC" w:cs="BrowalliaUPC"/>
                <w:sz w:val="26"/>
                <w:szCs w:val="26"/>
                <w:lang w:val="en-GB"/>
              </w:rPr>
            </w:pPr>
          </w:p>
        </w:tc>
        <w:tc>
          <w:tcPr>
            <w:tcW w:w="1299" w:type="dxa"/>
            <w:vAlign w:val="bottom"/>
          </w:tcPr>
          <w:p w14:paraId="7ECE18C0" w14:textId="77777777" w:rsidR="00BB55AF" w:rsidRPr="0048473D" w:rsidRDefault="00BB55AF" w:rsidP="00BB55AF">
            <w:pPr>
              <w:spacing w:line="380" w:lineRule="exact"/>
              <w:jc w:val="right"/>
              <w:rPr>
                <w:rFonts w:ascii="BrowalliaUPC" w:hAnsi="BrowalliaUPC" w:cs="BrowalliaUPC"/>
                <w:sz w:val="26"/>
                <w:szCs w:val="26"/>
                <w:lang w:val="en-GB"/>
              </w:rPr>
            </w:pPr>
          </w:p>
        </w:tc>
      </w:tr>
      <w:tr w:rsidR="00BB55AF" w:rsidRPr="0048473D" w14:paraId="21F76ADF" w14:textId="77777777" w:rsidTr="00AE6781">
        <w:trPr>
          <w:trHeight w:val="179"/>
        </w:trPr>
        <w:tc>
          <w:tcPr>
            <w:tcW w:w="3925" w:type="dxa"/>
            <w:vAlign w:val="bottom"/>
          </w:tcPr>
          <w:p w14:paraId="4D4CDE24" w14:textId="5B288BA6" w:rsidR="00BB55AF" w:rsidRPr="0048473D" w:rsidRDefault="00BB55AF" w:rsidP="00BB55AF">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Other current receivables</w:t>
            </w:r>
          </w:p>
        </w:tc>
        <w:tc>
          <w:tcPr>
            <w:tcW w:w="1464" w:type="dxa"/>
          </w:tcPr>
          <w:p w14:paraId="18F2EFEF" w14:textId="7EFA11D3" w:rsidR="00BB55AF" w:rsidRPr="0048473D" w:rsidRDefault="00BB55AF" w:rsidP="00BB55AF">
            <w:pPr>
              <w:spacing w:line="380" w:lineRule="exact"/>
              <w:jc w:val="right"/>
              <w:rPr>
                <w:rFonts w:ascii="BrowalliaUPC" w:hAnsi="BrowalliaUPC" w:cs="BrowalliaUPC"/>
                <w:sz w:val="26"/>
                <w:szCs w:val="26"/>
              </w:rPr>
            </w:pPr>
          </w:p>
        </w:tc>
        <w:tc>
          <w:tcPr>
            <w:tcW w:w="1464" w:type="dxa"/>
            <w:vAlign w:val="bottom"/>
          </w:tcPr>
          <w:p w14:paraId="3AEB6A08" w14:textId="77777777" w:rsidR="00BB55AF" w:rsidRPr="0048473D" w:rsidRDefault="00BB55AF" w:rsidP="00BB55AF">
            <w:pPr>
              <w:spacing w:line="380" w:lineRule="exact"/>
              <w:jc w:val="right"/>
              <w:rPr>
                <w:rFonts w:ascii="BrowalliaUPC" w:hAnsi="BrowalliaUPC" w:cs="BrowalliaUPC"/>
                <w:sz w:val="26"/>
                <w:szCs w:val="26"/>
                <w:lang w:val="en-GB"/>
              </w:rPr>
            </w:pPr>
          </w:p>
        </w:tc>
        <w:tc>
          <w:tcPr>
            <w:tcW w:w="1464" w:type="dxa"/>
          </w:tcPr>
          <w:p w14:paraId="744F964F" w14:textId="55E9A209" w:rsidR="00BB55AF" w:rsidRPr="0048473D" w:rsidRDefault="00BB55AF" w:rsidP="00BB55AF">
            <w:pPr>
              <w:spacing w:line="380" w:lineRule="exact"/>
              <w:jc w:val="right"/>
              <w:rPr>
                <w:rFonts w:ascii="BrowalliaUPC" w:hAnsi="BrowalliaUPC" w:cs="BrowalliaUPC"/>
                <w:sz w:val="26"/>
                <w:szCs w:val="26"/>
              </w:rPr>
            </w:pPr>
          </w:p>
        </w:tc>
        <w:tc>
          <w:tcPr>
            <w:tcW w:w="1299" w:type="dxa"/>
            <w:vAlign w:val="bottom"/>
          </w:tcPr>
          <w:p w14:paraId="2C465A00" w14:textId="77777777" w:rsidR="00BB55AF" w:rsidRPr="0048473D" w:rsidRDefault="00BB55AF" w:rsidP="00BB55AF">
            <w:pPr>
              <w:spacing w:line="380" w:lineRule="exact"/>
              <w:jc w:val="right"/>
              <w:rPr>
                <w:rFonts w:ascii="BrowalliaUPC" w:hAnsi="BrowalliaUPC" w:cs="BrowalliaUPC"/>
                <w:sz w:val="26"/>
                <w:szCs w:val="26"/>
                <w:lang w:val="en-GB"/>
              </w:rPr>
            </w:pPr>
          </w:p>
        </w:tc>
      </w:tr>
      <w:tr w:rsidR="00CF1C24" w:rsidRPr="0048473D" w14:paraId="0DA71C49" w14:textId="77777777" w:rsidTr="00AE6781">
        <w:trPr>
          <w:trHeight w:val="179"/>
        </w:trPr>
        <w:tc>
          <w:tcPr>
            <w:tcW w:w="3925" w:type="dxa"/>
            <w:vAlign w:val="bottom"/>
          </w:tcPr>
          <w:p w14:paraId="2BCBC1AF"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Management fee</w:t>
            </w:r>
          </w:p>
        </w:tc>
        <w:tc>
          <w:tcPr>
            <w:tcW w:w="1464" w:type="dxa"/>
          </w:tcPr>
          <w:p w14:paraId="42D213CA" w14:textId="1C0162C7" w:rsidR="00CF1C24" w:rsidRPr="0048473D" w:rsidRDefault="00CF1C24" w:rsidP="00CF1C24">
            <w:pPr>
              <w:tabs>
                <w:tab w:val="decimal" w:pos="866"/>
              </w:tabs>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464" w:type="dxa"/>
            <w:vAlign w:val="bottom"/>
          </w:tcPr>
          <w:p w14:paraId="104E1596" w14:textId="51CAC6DD"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64" w:type="dxa"/>
            <w:vAlign w:val="bottom"/>
          </w:tcPr>
          <w:p w14:paraId="1E9ECFDF" w14:textId="038E1DC7"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35,994,702</w:t>
            </w:r>
          </w:p>
        </w:tc>
        <w:tc>
          <w:tcPr>
            <w:tcW w:w="1299" w:type="dxa"/>
            <w:vAlign w:val="bottom"/>
          </w:tcPr>
          <w:p w14:paraId="4D995037" w14:textId="24157CCF"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30,576,082</w:t>
            </w:r>
          </w:p>
        </w:tc>
      </w:tr>
      <w:tr w:rsidR="00CF1C24" w:rsidRPr="0048473D" w14:paraId="2BABC7C0" w14:textId="77777777" w:rsidTr="00AE6781">
        <w:trPr>
          <w:trHeight w:val="393"/>
        </w:trPr>
        <w:tc>
          <w:tcPr>
            <w:tcW w:w="3925" w:type="dxa"/>
            <w:vAlign w:val="bottom"/>
          </w:tcPr>
          <w:p w14:paraId="5EF4C8E0"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Refundable value added tax </w:t>
            </w:r>
          </w:p>
        </w:tc>
        <w:tc>
          <w:tcPr>
            <w:tcW w:w="1464" w:type="dxa"/>
          </w:tcPr>
          <w:p w14:paraId="6FCB2798" w14:textId="6B740719"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4,850,138</w:t>
            </w:r>
          </w:p>
        </w:tc>
        <w:tc>
          <w:tcPr>
            <w:tcW w:w="1464" w:type="dxa"/>
            <w:vAlign w:val="bottom"/>
          </w:tcPr>
          <w:p w14:paraId="5FBAD379" w14:textId="7276FCA0"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16,281,594</w:t>
            </w:r>
          </w:p>
        </w:tc>
        <w:tc>
          <w:tcPr>
            <w:tcW w:w="1464" w:type="dxa"/>
            <w:vAlign w:val="bottom"/>
          </w:tcPr>
          <w:p w14:paraId="1D4FC078" w14:textId="231064F7"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2,201,015</w:t>
            </w:r>
          </w:p>
        </w:tc>
        <w:tc>
          <w:tcPr>
            <w:tcW w:w="1299" w:type="dxa"/>
            <w:vAlign w:val="bottom"/>
          </w:tcPr>
          <w:p w14:paraId="17978A92" w14:textId="2D136EE6"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10,054,035</w:t>
            </w:r>
          </w:p>
        </w:tc>
      </w:tr>
      <w:tr w:rsidR="00CF1C24" w:rsidRPr="0048473D" w14:paraId="0E6DCE9C" w14:textId="77777777" w:rsidTr="00AE6781">
        <w:trPr>
          <w:trHeight w:val="381"/>
        </w:trPr>
        <w:tc>
          <w:tcPr>
            <w:tcW w:w="3925" w:type="dxa"/>
            <w:vAlign w:val="bottom"/>
          </w:tcPr>
          <w:p w14:paraId="781AD9E0"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Prepaid expenses</w:t>
            </w:r>
          </w:p>
        </w:tc>
        <w:tc>
          <w:tcPr>
            <w:tcW w:w="1464" w:type="dxa"/>
          </w:tcPr>
          <w:p w14:paraId="3925715E" w14:textId="2795E046" w:rsidR="00CF1C24" w:rsidRPr="0048473D" w:rsidRDefault="00CF1C24" w:rsidP="00CF1C24">
            <w:pPr>
              <w:spacing w:line="380" w:lineRule="exact"/>
              <w:jc w:val="right"/>
              <w:rPr>
                <w:rFonts w:ascii="BrowalliaUPC" w:hAnsi="BrowalliaUPC" w:cs="BrowalliaUPC"/>
                <w:sz w:val="26"/>
                <w:szCs w:val="26"/>
                <w:cs/>
              </w:rPr>
            </w:pPr>
            <w:r w:rsidRPr="0048473D">
              <w:rPr>
                <w:rFonts w:ascii="Browallia New" w:hAnsi="Browallia New" w:cs="Browallia New"/>
                <w:sz w:val="26"/>
                <w:szCs w:val="26"/>
              </w:rPr>
              <w:t>3,193,305</w:t>
            </w:r>
          </w:p>
        </w:tc>
        <w:tc>
          <w:tcPr>
            <w:tcW w:w="1464" w:type="dxa"/>
            <w:vAlign w:val="bottom"/>
          </w:tcPr>
          <w:p w14:paraId="6C7AFAE3" w14:textId="2C8FBF22"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1,430,102</w:t>
            </w:r>
          </w:p>
        </w:tc>
        <w:tc>
          <w:tcPr>
            <w:tcW w:w="1464" w:type="dxa"/>
          </w:tcPr>
          <w:p w14:paraId="44F7CB34" w14:textId="1BAD3A2B"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795,725</w:t>
            </w:r>
          </w:p>
        </w:tc>
        <w:tc>
          <w:tcPr>
            <w:tcW w:w="1299" w:type="dxa"/>
            <w:vAlign w:val="bottom"/>
          </w:tcPr>
          <w:p w14:paraId="713B63BA" w14:textId="4FAD00A8"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349,133</w:t>
            </w:r>
          </w:p>
        </w:tc>
      </w:tr>
      <w:tr w:rsidR="00CF1C24" w:rsidRPr="0048473D" w14:paraId="58E2968F" w14:textId="77777777" w:rsidTr="00AE6781">
        <w:trPr>
          <w:trHeight w:val="393"/>
        </w:trPr>
        <w:tc>
          <w:tcPr>
            <w:tcW w:w="3925" w:type="dxa"/>
            <w:vAlign w:val="bottom"/>
          </w:tcPr>
          <w:p w14:paraId="259BE9DA"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Advances</w:t>
            </w:r>
            <w:r w:rsidRPr="0048473D">
              <w:rPr>
                <w:rFonts w:ascii="BrowalliaUPC" w:hAnsi="BrowalliaUPC" w:cs="BrowalliaUPC"/>
                <w:snapToGrid w:val="0"/>
                <w:sz w:val="26"/>
                <w:szCs w:val="26"/>
                <w:cs/>
                <w:lang w:eastAsia="th-TH"/>
              </w:rPr>
              <w:t xml:space="preserve"> </w:t>
            </w:r>
            <w:r w:rsidRPr="0048473D">
              <w:rPr>
                <w:rFonts w:ascii="BrowalliaUPC" w:hAnsi="BrowalliaUPC" w:cs="BrowalliaUPC"/>
                <w:snapToGrid w:val="0"/>
                <w:sz w:val="26"/>
                <w:szCs w:val="26"/>
                <w:lang w:eastAsia="th-TH"/>
              </w:rPr>
              <w:t>payment</w:t>
            </w:r>
          </w:p>
        </w:tc>
        <w:tc>
          <w:tcPr>
            <w:tcW w:w="1464" w:type="dxa"/>
          </w:tcPr>
          <w:p w14:paraId="696705FE" w14:textId="449CC2D5"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169,944</w:t>
            </w:r>
          </w:p>
        </w:tc>
        <w:tc>
          <w:tcPr>
            <w:tcW w:w="1464" w:type="dxa"/>
            <w:vAlign w:val="bottom"/>
          </w:tcPr>
          <w:p w14:paraId="305DCB26" w14:textId="334EE50F"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7,078,835</w:t>
            </w:r>
          </w:p>
        </w:tc>
        <w:tc>
          <w:tcPr>
            <w:tcW w:w="1464" w:type="dxa"/>
          </w:tcPr>
          <w:p w14:paraId="19473D89" w14:textId="3076A7CD"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w:t>
            </w:r>
          </w:p>
        </w:tc>
        <w:tc>
          <w:tcPr>
            <w:tcW w:w="1299" w:type="dxa"/>
          </w:tcPr>
          <w:p w14:paraId="5D10643E" w14:textId="6513668B"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w:t>
            </w:r>
          </w:p>
        </w:tc>
      </w:tr>
      <w:tr w:rsidR="00CF1C24" w:rsidRPr="0048473D" w14:paraId="41B7D793" w14:textId="77777777" w:rsidTr="00AE6781">
        <w:trPr>
          <w:trHeight w:val="393"/>
        </w:trPr>
        <w:tc>
          <w:tcPr>
            <w:tcW w:w="3925" w:type="dxa"/>
            <w:vAlign w:val="bottom"/>
          </w:tcPr>
          <w:p w14:paraId="07B6C558" w14:textId="113A122F" w:rsidR="00CF1C24" w:rsidRPr="0048473D" w:rsidRDefault="00BE32D9"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Deposit</w:t>
            </w:r>
          </w:p>
        </w:tc>
        <w:tc>
          <w:tcPr>
            <w:tcW w:w="1464" w:type="dxa"/>
          </w:tcPr>
          <w:p w14:paraId="09BD68D6" w14:textId="7940E95D"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32,518,720</w:t>
            </w:r>
          </w:p>
        </w:tc>
        <w:tc>
          <w:tcPr>
            <w:tcW w:w="1464" w:type="dxa"/>
            <w:vAlign w:val="bottom"/>
          </w:tcPr>
          <w:p w14:paraId="426B7F22" w14:textId="0E4A41B5"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14,800</w:t>
            </w:r>
          </w:p>
        </w:tc>
        <w:tc>
          <w:tcPr>
            <w:tcW w:w="1464" w:type="dxa"/>
          </w:tcPr>
          <w:p w14:paraId="30F90755" w14:textId="31C4EF75" w:rsidR="00CF1C24" w:rsidRPr="0048473D" w:rsidRDefault="00CF1C24" w:rsidP="00CF1C24">
            <w:pPr>
              <w:spacing w:line="380" w:lineRule="exact"/>
              <w:jc w:val="right"/>
              <w:rPr>
                <w:rFonts w:ascii="BrowalliaUPC" w:hAnsi="BrowalliaUPC" w:cs="BrowalliaUPC"/>
                <w:sz w:val="26"/>
                <w:szCs w:val="26"/>
                <w:cs/>
                <w:lang w:val="en-GB"/>
              </w:rPr>
            </w:pPr>
            <w:r w:rsidRPr="0048473D">
              <w:rPr>
                <w:rFonts w:ascii="Browallia New" w:hAnsi="Browallia New" w:cs="Browallia New"/>
                <w:sz w:val="26"/>
                <w:szCs w:val="26"/>
                <w:lang w:val="en-GB" w:eastAsia="en-GB"/>
              </w:rPr>
              <w:t>-</w:t>
            </w:r>
          </w:p>
        </w:tc>
        <w:tc>
          <w:tcPr>
            <w:tcW w:w="1299" w:type="dxa"/>
          </w:tcPr>
          <w:p w14:paraId="5C9B0266" w14:textId="41DD9C72"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w:t>
            </w:r>
          </w:p>
        </w:tc>
      </w:tr>
      <w:tr w:rsidR="00CF1C24" w:rsidRPr="0048473D" w14:paraId="5B4B4300" w14:textId="77777777" w:rsidTr="00AE6781">
        <w:trPr>
          <w:trHeight w:val="393"/>
        </w:trPr>
        <w:tc>
          <w:tcPr>
            <w:tcW w:w="3925" w:type="dxa"/>
            <w:vAlign w:val="bottom"/>
          </w:tcPr>
          <w:p w14:paraId="15CF2EE4" w14:textId="30BAFCE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Compensation from lessor</w:t>
            </w:r>
          </w:p>
        </w:tc>
        <w:tc>
          <w:tcPr>
            <w:tcW w:w="1464" w:type="dxa"/>
          </w:tcPr>
          <w:p w14:paraId="4846A0D1" w14:textId="6A632060"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464" w:type="dxa"/>
            <w:vAlign w:val="bottom"/>
          </w:tcPr>
          <w:p w14:paraId="58945069" w14:textId="6C6B4A9E"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7,927,500</w:t>
            </w:r>
          </w:p>
        </w:tc>
        <w:tc>
          <w:tcPr>
            <w:tcW w:w="1464" w:type="dxa"/>
          </w:tcPr>
          <w:p w14:paraId="4CDDA7DB" w14:textId="4168FB24"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w:t>
            </w:r>
          </w:p>
        </w:tc>
        <w:tc>
          <w:tcPr>
            <w:tcW w:w="1299" w:type="dxa"/>
          </w:tcPr>
          <w:p w14:paraId="6E7D62FC" w14:textId="1BDB7276"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lang w:val="en-GB"/>
              </w:rPr>
              <w:t>-</w:t>
            </w:r>
          </w:p>
        </w:tc>
      </w:tr>
      <w:tr w:rsidR="00CF1C24" w:rsidRPr="0048473D" w14:paraId="16795FB8" w14:textId="77777777" w:rsidTr="00AE6781">
        <w:trPr>
          <w:trHeight w:val="418"/>
        </w:trPr>
        <w:tc>
          <w:tcPr>
            <w:tcW w:w="3925" w:type="dxa"/>
            <w:vAlign w:val="bottom"/>
          </w:tcPr>
          <w:p w14:paraId="44D5F80C"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Others</w:t>
            </w:r>
          </w:p>
        </w:tc>
        <w:tc>
          <w:tcPr>
            <w:tcW w:w="1464" w:type="dxa"/>
            <w:vAlign w:val="bottom"/>
          </w:tcPr>
          <w:p w14:paraId="5F99AF70" w14:textId="1A850F50" w:rsidR="00CF1C24" w:rsidRPr="0048473D" w:rsidRDefault="00CF1C24" w:rsidP="00CF1C24">
            <w:pPr>
              <w:pBdr>
                <w:bottom w:val="single" w:sz="4" w:space="1" w:color="auto"/>
              </w:pBdr>
              <w:spacing w:line="380" w:lineRule="exact"/>
              <w:jc w:val="right"/>
              <w:rPr>
                <w:rFonts w:ascii="BrowalliaUPC" w:hAnsi="BrowalliaUPC" w:cs="BrowalliaUPC"/>
                <w:sz w:val="26"/>
                <w:szCs w:val="26"/>
                <w:cs/>
              </w:rPr>
            </w:pPr>
            <w:r w:rsidRPr="0048473D">
              <w:rPr>
                <w:rFonts w:ascii="Browallia New" w:hAnsi="Browallia New" w:cs="Browallia New"/>
                <w:sz w:val="26"/>
                <w:szCs w:val="26"/>
              </w:rPr>
              <w:t>10,745,900</w:t>
            </w:r>
          </w:p>
        </w:tc>
        <w:tc>
          <w:tcPr>
            <w:tcW w:w="1464" w:type="dxa"/>
            <w:vAlign w:val="bottom"/>
          </w:tcPr>
          <w:p w14:paraId="25EC35AE" w14:textId="74C49B89" w:rsidR="00CF1C24" w:rsidRPr="0048473D" w:rsidRDefault="00CF1C24" w:rsidP="00CF1C24">
            <w:pPr>
              <w:pBdr>
                <w:bottom w:val="single" w:sz="4"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4,354,047</w:t>
            </w:r>
          </w:p>
        </w:tc>
        <w:tc>
          <w:tcPr>
            <w:tcW w:w="1464" w:type="dxa"/>
            <w:vAlign w:val="bottom"/>
          </w:tcPr>
          <w:p w14:paraId="71D40D74" w14:textId="465C3214"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2,709,088</w:t>
            </w:r>
          </w:p>
        </w:tc>
        <w:tc>
          <w:tcPr>
            <w:tcW w:w="1299" w:type="dxa"/>
            <w:vAlign w:val="bottom"/>
          </w:tcPr>
          <w:p w14:paraId="6F1512A6" w14:textId="539007C7"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1,415,24</w:t>
            </w:r>
            <w:r w:rsidR="000119AB" w:rsidRPr="0048473D">
              <w:rPr>
                <w:rFonts w:ascii="BrowalliaUPC" w:hAnsi="BrowalliaUPC" w:cs="BrowalliaUPC"/>
                <w:sz w:val="26"/>
                <w:szCs w:val="26"/>
              </w:rPr>
              <w:t>2</w:t>
            </w:r>
          </w:p>
        </w:tc>
      </w:tr>
      <w:tr w:rsidR="00CF1C24" w:rsidRPr="0048473D" w14:paraId="7E7C3B9A" w14:textId="77777777" w:rsidTr="00AE6781">
        <w:trPr>
          <w:trHeight w:val="393"/>
        </w:trPr>
        <w:tc>
          <w:tcPr>
            <w:tcW w:w="3925" w:type="dxa"/>
            <w:vAlign w:val="bottom"/>
          </w:tcPr>
          <w:p w14:paraId="4959E199" w14:textId="2788428A"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 other current receivables</w:t>
            </w:r>
          </w:p>
        </w:tc>
        <w:tc>
          <w:tcPr>
            <w:tcW w:w="1464" w:type="dxa"/>
            <w:vAlign w:val="bottom"/>
          </w:tcPr>
          <w:p w14:paraId="18307690" w14:textId="49944A62"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51,478,077</w:t>
            </w:r>
          </w:p>
        </w:tc>
        <w:tc>
          <w:tcPr>
            <w:tcW w:w="1464" w:type="dxa"/>
            <w:vAlign w:val="bottom"/>
          </w:tcPr>
          <w:p w14:paraId="16412CD6" w14:textId="7F624CC8"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37,086,878</w:t>
            </w:r>
          </w:p>
        </w:tc>
        <w:tc>
          <w:tcPr>
            <w:tcW w:w="1464" w:type="dxa"/>
            <w:vAlign w:val="bottom"/>
          </w:tcPr>
          <w:p w14:paraId="5D61BBE6" w14:textId="50DF7B79"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41,700,5</w:t>
            </w:r>
            <w:r w:rsidR="000119AB" w:rsidRPr="0048473D">
              <w:rPr>
                <w:rFonts w:ascii="Browallia New" w:hAnsi="Browallia New" w:cs="Browallia New"/>
                <w:sz w:val="26"/>
                <w:szCs w:val="26"/>
              </w:rPr>
              <w:t>30</w:t>
            </w:r>
          </w:p>
        </w:tc>
        <w:tc>
          <w:tcPr>
            <w:tcW w:w="1299" w:type="dxa"/>
            <w:vAlign w:val="bottom"/>
          </w:tcPr>
          <w:p w14:paraId="09723C34" w14:textId="57DCE2F0"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42,394,</w:t>
            </w:r>
            <w:r w:rsidRPr="0048473D">
              <w:rPr>
                <w:rFonts w:ascii="Browallia New" w:hAnsi="Browallia New" w:cs="Browallia New"/>
                <w:sz w:val="26"/>
                <w:szCs w:val="26"/>
                <w:lang w:eastAsia="en-GB"/>
              </w:rPr>
              <w:t>492</w:t>
            </w:r>
          </w:p>
        </w:tc>
      </w:tr>
      <w:tr w:rsidR="00CF1C24" w:rsidRPr="0048473D" w14:paraId="0DCB4107" w14:textId="77777777" w:rsidTr="00AE6781">
        <w:trPr>
          <w:trHeight w:val="284"/>
        </w:trPr>
        <w:tc>
          <w:tcPr>
            <w:tcW w:w="3925" w:type="dxa"/>
            <w:vAlign w:val="bottom"/>
          </w:tcPr>
          <w:p w14:paraId="11FEC2F7" w14:textId="64B25E45"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 New" w:hAnsi="Browallia New" w:cs="Browallia New"/>
                <w:color w:val="000000"/>
                <w:sz w:val="26"/>
                <w:szCs w:val="26"/>
                <w:u w:val="single"/>
              </w:rPr>
              <w:t>Less</w:t>
            </w:r>
            <w:r w:rsidRPr="0048473D">
              <w:rPr>
                <w:rFonts w:ascii="Browallia New" w:hAnsi="Browallia New" w:cs="Browallia New"/>
                <w:color w:val="000000"/>
                <w:sz w:val="26"/>
                <w:szCs w:val="26"/>
              </w:rPr>
              <w:t xml:space="preserve"> allowance for expected credit losses</w:t>
            </w:r>
          </w:p>
        </w:tc>
        <w:tc>
          <w:tcPr>
            <w:tcW w:w="1464" w:type="dxa"/>
            <w:vAlign w:val="bottom"/>
          </w:tcPr>
          <w:p w14:paraId="758A407D" w14:textId="0D4D2166"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64" w:type="dxa"/>
            <w:vAlign w:val="bottom"/>
          </w:tcPr>
          <w:p w14:paraId="53D8F58B" w14:textId="1C762577" w:rsidR="00CF1C24" w:rsidRPr="0048473D" w:rsidRDefault="00CF1C24" w:rsidP="00CF1C24">
            <w:pPr>
              <w:pBdr>
                <w:bottom w:val="single" w:sz="4"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w:t>
            </w:r>
          </w:p>
        </w:tc>
        <w:tc>
          <w:tcPr>
            <w:tcW w:w="1464" w:type="dxa"/>
            <w:vAlign w:val="bottom"/>
          </w:tcPr>
          <w:p w14:paraId="4550B255" w14:textId="2E015E35" w:rsidR="00CF1C24" w:rsidRPr="0048473D" w:rsidRDefault="00CF1C24" w:rsidP="00CF1C24">
            <w:pPr>
              <w:pBdr>
                <w:bottom w:val="single" w:sz="4"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(2,850,480)</w:t>
            </w:r>
          </w:p>
        </w:tc>
        <w:tc>
          <w:tcPr>
            <w:tcW w:w="1299" w:type="dxa"/>
            <w:vAlign w:val="bottom"/>
          </w:tcPr>
          <w:p w14:paraId="43D642BE" w14:textId="48D1D311"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(2,850,480)</w:t>
            </w:r>
          </w:p>
        </w:tc>
      </w:tr>
      <w:tr w:rsidR="00CF1C24" w:rsidRPr="0048473D" w14:paraId="6B9B10BF" w14:textId="77777777" w:rsidTr="00AE6781">
        <w:trPr>
          <w:trHeight w:val="69"/>
        </w:trPr>
        <w:tc>
          <w:tcPr>
            <w:tcW w:w="3925" w:type="dxa"/>
            <w:vAlign w:val="bottom"/>
          </w:tcPr>
          <w:p w14:paraId="4E817FEA"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c>
          <w:tcPr>
            <w:tcW w:w="1464" w:type="dxa"/>
            <w:vAlign w:val="bottom"/>
          </w:tcPr>
          <w:p w14:paraId="591513EA" w14:textId="611574BB"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86,111,521</w:t>
            </w:r>
          </w:p>
        </w:tc>
        <w:tc>
          <w:tcPr>
            <w:tcW w:w="1464" w:type="dxa"/>
            <w:vAlign w:val="bottom"/>
          </w:tcPr>
          <w:p w14:paraId="18A9E508" w14:textId="274EAC75" w:rsidR="00CF1C24" w:rsidRPr="0048473D" w:rsidRDefault="00CF1C24" w:rsidP="00CF1C24">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eastAsia="en-GB"/>
              </w:rPr>
              <w:t>37</w:t>
            </w:r>
            <w:r w:rsidRPr="0048473D">
              <w:rPr>
                <w:rFonts w:ascii="Browallia New" w:hAnsi="Browallia New" w:cs="Browallia New"/>
                <w:sz w:val="26"/>
                <w:szCs w:val="26"/>
                <w:lang w:val="en-GB" w:eastAsia="en-GB"/>
              </w:rPr>
              <w:t>,</w:t>
            </w:r>
            <w:r w:rsidRPr="0048473D">
              <w:rPr>
                <w:rFonts w:ascii="Browallia New" w:hAnsi="Browallia New" w:cs="Browallia New"/>
                <w:sz w:val="26"/>
                <w:szCs w:val="26"/>
                <w:lang w:eastAsia="en-GB"/>
              </w:rPr>
              <w:t>673</w:t>
            </w:r>
            <w:r w:rsidRPr="0048473D">
              <w:rPr>
                <w:rFonts w:ascii="Browallia New" w:hAnsi="Browallia New" w:cs="Browallia New"/>
                <w:sz w:val="26"/>
                <w:szCs w:val="26"/>
                <w:lang w:val="en-GB" w:eastAsia="en-GB"/>
              </w:rPr>
              <w:t>,</w:t>
            </w:r>
            <w:r w:rsidRPr="0048473D">
              <w:rPr>
                <w:rFonts w:ascii="Browallia New" w:hAnsi="Browallia New" w:cs="Browallia New"/>
                <w:sz w:val="26"/>
                <w:szCs w:val="26"/>
                <w:lang w:eastAsia="en-GB"/>
              </w:rPr>
              <w:t>877</w:t>
            </w:r>
          </w:p>
        </w:tc>
        <w:tc>
          <w:tcPr>
            <w:tcW w:w="1464" w:type="dxa"/>
            <w:vAlign w:val="bottom"/>
          </w:tcPr>
          <w:p w14:paraId="48C42265" w14:textId="38F5BB3E" w:rsidR="00CF1C24" w:rsidRPr="0048473D" w:rsidRDefault="00CF1C24" w:rsidP="00CF1C24">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38,850,050</w:t>
            </w:r>
          </w:p>
        </w:tc>
        <w:tc>
          <w:tcPr>
            <w:tcW w:w="1299" w:type="dxa"/>
            <w:vAlign w:val="bottom"/>
          </w:tcPr>
          <w:p w14:paraId="27686944" w14:textId="639F526A" w:rsidR="00CF1C24" w:rsidRPr="0048473D" w:rsidRDefault="00CF1C24" w:rsidP="00CF1C24">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39,544,012</w:t>
            </w:r>
          </w:p>
        </w:tc>
      </w:tr>
    </w:tbl>
    <w:p w14:paraId="3D773B76" w14:textId="77777777" w:rsidR="004E6C3E" w:rsidRPr="0048473D" w:rsidRDefault="004E6C3E" w:rsidP="004E6C3E">
      <w:pPr>
        <w:tabs>
          <w:tab w:val="left" w:pos="540"/>
        </w:tabs>
        <w:spacing w:line="240" w:lineRule="atLeast"/>
        <w:jc w:val="thaiDistribute"/>
        <w:rPr>
          <w:rFonts w:ascii="BrowalliaUPC" w:hAnsi="BrowalliaUPC" w:cs="BrowalliaUPC"/>
          <w:b/>
          <w:bCs/>
          <w:sz w:val="26"/>
          <w:szCs w:val="26"/>
        </w:rPr>
      </w:pPr>
    </w:p>
    <w:p w14:paraId="4CDC407C" w14:textId="77777777" w:rsidR="009D0520" w:rsidRPr="0048473D" w:rsidRDefault="009D0520" w:rsidP="004E6C3E">
      <w:pPr>
        <w:tabs>
          <w:tab w:val="left" w:pos="540"/>
        </w:tabs>
        <w:spacing w:line="240" w:lineRule="atLeast"/>
        <w:jc w:val="thaiDistribute"/>
        <w:rPr>
          <w:rFonts w:ascii="BrowalliaUPC" w:hAnsi="BrowalliaUPC" w:cs="BrowalliaUPC"/>
          <w:b/>
          <w:bCs/>
          <w:sz w:val="26"/>
          <w:szCs w:val="26"/>
        </w:rPr>
        <w:sectPr w:rsidR="009D0520" w:rsidRPr="0048473D" w:rsidSect="003A46FF">
          <w:pgSz w:w="11907" w:h="16840" w:code="9"/>
          <w:pgMar w:top="1152" w:right="1382" w:bottom="1152" w:left="1152" w:header="720" w:footer="720" w:gutter="0"/>
          <w:paperSrc w:first="15" w:other="15"/>
          <w:cols w:space="720"/>
          <w:docGrid w:linePitch="381"/>
        </w:sectPr>
      </w:pPr>
    </w:p>
    <w:p w14:paraId="5F9EC8F5" w14:textId="2A41DB4C" w:rsidR="0025584F" w:rsidRPr="0048473D" w:rsidRDefault="0025584F" w:rsidP="0025584F">
      <w:pPr>
        <w:autoSpaceDE w:val="0"/>
        <w:autoSpaceDN w:val="0"/>
        <w:adjustRightInd w:val="0"/>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lastRenderedPageBreak/>
        <w:t>As at 31 December 202</w:t>
      </w:r>
      <w:r w:rsidR="00164596" w:rsidRPr="0048473D">
        <w:rPr>
          <w:rFonts w:ascii="BrowalliaUPC" w:hAnsi="BrowalliaUPC" w:cs="BrowalliaUPC" w:hint="cs"/>
          <w:sz w:val="26"/>
          <w:szCs w:val="26"/>
          <w:cs/>
        </w:rPr>
        <w:t>4</w:t>
      </w:r>
      <w:r w:rsidRPr="0048473D">
        <w:rPr>
          <w:rFonts w:ascii="BrowalliaUPC" w:hAnsi="BrowalliaUPC" w:cs="BrowalliaUPC"/>
          <w:sz w:val="26"/>
          <w:szCs w:val="26"/>
        </w:rPr>
        <w:t xml:space="preserve"> and 202</w:t>
      </w:r>
      <w:r w:rsidR="00164596" w:rsidRPr="0048473D">
        <w:rPr>
          <w:rFonts w:ascii="BrowalliaUPC" w:hAnsi="BrowalliaUPC" w:cs="BrowalliaUPC" w:hint="cs"/>
          <w:sz w:val="26"/>
          <w:szCs w:val="26"/>
          <w:cs/>
        </w:rPr>
        <w:t>3</w:t>
      </w:r>
      <w:r w:rsidRPr="0048473D">
        <w:rPr>
          <w:rFonts w:ascii="BrowalliaUPC" w:hAnsi="BrowalliaUPC" w:cs="BrowalliaUPC"/>
          <w:sz w:val="26"/>
          <w:szCs w:val="26"/>
        </w:rPr>
        <w:t>, the aged of trade accounts receivable are as follows:</w:t>
      </w:r>
    </w:p>
    <w:p w14:paraId="305604D1" w14:textId="77777777" w:rsidR="00F1570C" w:rsidRPr="0048473D" w:rsidRDefault="00F1570C" w:rsidP="0025584F">
      <w:pPr>
        <w:autoSpaceDE w:val="0"/>
        <w:autoSpaceDN w:val="0"/>
        <w:adjustRightInd w:val="0"/>
        <w:spacing w:line="240" w:lineRule="atLeast"/>
        <w:ind w:left="540"/>
        <w:jc w:val="both"/>
        <w:rPr>
          <w:rFonts w:ascii="BrowalliaUPC" w:hAnsi="BrowalliaUPC" w:cs="BrowalliaUPC"/>
          <w:sz w:val="26"/>
          <w:szCs w:val="26"/>
        </w:rPr>
      </w:pPr>
    </w:p>
    <w:tbl>
      <w:tblPr>
        <w:tblW w:w="9630" w:type="dxa"/>
        <w:tblInd w:w="270" w:type="dxa"/>
        <w:tblLayout w:type="fixed"/>
        <w:tblLook w:val="0000" w:firstRow="0" w:lastRow="0" w:firstColumn="0" w:lastColumn="0" w:noHBand="0" w:noVBand="0"/>
      </w:tblPr>
      <w:tblGrid>
        <w:gridCol w:w="3939"/>
        <w:gridCol w:w="1422"/>
        <w:gridCol w:w="1423"/>
        <w:gridCol w:w="1423"/>
        <w:gridCol w:w="1423"/>
      </w:tblGrid>
      <w:tr w:rsidR="00F1570C" w:rsidRPr="0048473D" w14:paraId="25C86204" w14:textId="77777777" w:rsidTr="003C2435">
        <w:trPr>
          <w:trHeight w:val="206"/>
        </w:trPr>
        <w:tc>
          <w:tcPr>
            <w:tcW w:w="3939" w:type="dxa"/>
          </w:tcPr>
          <w:p w14:paraId="5525B030" w14:textId="77777777" w:rsidR="00F1570C" w:rsidRPr="0048473D" w:rsidRDefault="00F1570C" w:rsidP="009B281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845" w:type="dxa"/>
            <w:gridSpan w:val="2"/>
          </w:tcPr>
          <w:p w14:paraId="21E5028C" w14:textId="6982AE31" w:rsidR="00F1570C" w:rsidRPr="0048473D" w:rsidRDefault="00F1570C"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c>
          <w:tcPr>
            <w:tcW w:w="2846" w:type="dxa"/>
            <w:gridSpan w:val="2"/>
            <w:vAlign w:val="bottom"/>
          </w:tcPr>
          <w:p w14:paraId="699F77EB" w14:textId="55618250" w:rsidR="00F1570C" w:rsidRPr="0048473D" w:rsidRDefault="00F1570C"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Separate </w:t>
            </w:r>
          </w:p>
        </w:tc>
      </w:tr>
      <w:tr w:rsidR="00F1570C" w:rsidRPr="0048473D" w14:paraId="22F2C678" w14:textId="77777777" w:rsidTr="003C2435">
        <w:trPr>
          <w:trHeight w:val="430"/>
        </w:trPr>
        <w:tc>
          <w:tcPr>
            <w:tcW w:w="3939" w:type="dxa"/>
          </w:tcPr>
          <w:p w14:paraId="1364FFA9" w14:textId="77777777" w:rsidR="00F1570C" w:rsidRPr="0048473D" w:rsidRDefault="00F1570C" w:rsidP="009B281A">
            <w:pPr>
              <w:tabs>
                <w:tab w:val="left" w:pos="162"/>
              </w:tabs>
              <w:spacing w:line="320" w:lineRule="exact"/>
              <w:ind w:right="-108"/>
              <w:rPr>
                <w:rFonts w:ascii="BrowalliaUPC" w:hAnsi="BrowalliaUPC" w:cs="BrowalliaUPC"/>
                <w:snapToGrid w:val="0"/>
                <w:sz w:val="26"/>
                <w:szCs w:val="26"/>
                <w:lang w:eastAsia="th-TH"/>
              </w:rPr>
            </w:pPr>
          </w:p>
        </w:tc>
        <w:tc>
          <w:tcPr>
            <w:tcW w:w="1422" w:type="dxa"/>
          </w:tcPr>
          <w:p w14:paraId="24B09F75" w14:textId="381FC5D8" w:rsidR="00F1570C" w:rsidRPr="0048473D" w:rsidRDefault="00F1570C"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423" w:type="dxa"/>
          </w:tcPr>
          <w:p w14:paraId="26E213A9" w14:textId="321BC328" w:rsidR="00F1570C" w:rsidRPr="0048473D" w:rsidRDefault="00F1570C"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c>
          <w:tcPr>
            <w:tcW w:w="1423" w:type="dxa"/>
          </w:tcPr>
          <w:p w14:paraId="4A191129" w14:textId="0DE9A22A" w:rsidR="00F1570C" w:rsidRPr="0048473D" w:rsidRDefault="00F1570C" w:rsidP="009B281A">
            <w:pPr>
              <w:pBdr>
                <w:bottom w:val="single" w:sz="6" w:space="1" w:color="auto"/>
              </w:pBdr>
              <w:spacing w:line="380" w:lineRule="exact"/>
              <w:ind w:left="-30" w:right="-6"/>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423" w:type="dxa"/>
          </w:tcPr>
          <w:p w14:paraId="3EB438C5" w14:textId="0C00DCA0" w:rsidR="00F1570C" w:rsidRPr="0048473D" w:rsidRDefault="00F1570C" w:rsidP="009B281A">
            <w:pPr>
              <w:pBdr>
                <w:bottom w:val="single" w:sz="6" w:space="1" w:color="auto"/>
              </w:pBdr>
              <w:spacing w:line="380" w:lineRule="exact"/>
              <w:ind w:left="-30" w:right="-6"/>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F1570C" w:rsidRPr="0048473D" w14:paraId="0524BA58" w14:textId="77777777" w:rsidTr="003C2435">
        <w:trPr>
          <w:trHeight w:val="179"/>
        </w:trPr>
        <w:tc>
          <w:tcPr>
            <w:tcW w:w="3939" w:type="dxa"/>
          </w:tcPr>
          <w:p w14:paraId="56B4A875" w14:textId="77777777" w:rsidR="00F1570C" w:rsidRPr="0048473D" w:rsidRDefault="00F1570C" w:rsidP="00242C82">
            <w:pPr>
              <w:tabs>
                <w:tab w:val="left" w:pos="162"/>
              </w:tabs>
              <w:spacing w:line="320" w:lineRule="exact"/>
              <w:ind w:right="-108"/>
              <w:rPr>
                <w:rFonts w:ascii="BrowalliaUPC" w:hAnsi="BrowalliaUPC" w:cs="BrowalliaUPC"/>
                <w:snapToGrid w:val="0"/>
                <w:sz w:val="26"/>
                <w:szCs w:val="26"/>
                <w:lang w:eastAsia="th-TH"/>
              </w:rPr>
            </w:pPr>
          </w:p>
        </w:tc>
        <w:tc>
          <w:tcPr>
            <w:tcW w:w="1422" w:type="dxa"/>
          </w:tcPr>
          <w:p w14:paraId="6BAF798D" w14:textId="77777777" w:rsidR="00F1570C" w:rsidRPr="0048473D" w:rsidRDefault="00F1570C" w:rsidP="00242C82">
            <w:pPr>
              <w:spacing w:line="380" w:lineRule="exact"/>
              <w:jc w:val="right"/>
              <w:rPr>
                <w:rFonts w:ascii="BrowalliaUPC" w:hAnsi="BrowalliaUPC" w:cs="BrowalliaUPC"/>
                <w:snapToGrid w:val="0"/>
                <w:sz w:val="26"/>
                <w:szCs w:val="26"/>
                <w:lang w:eastAsia="th-TH"/>
              </w:rPr>
            </w:pPr>
          </w:p>
        </w:tc>
        <w:tc>
          <w:tcPr>
            <w:tcW w:w="1423" w:type="dxa"/>
          </w:tcPr>
          <w:p w14:paraId="45D70963" w14:textId="77777777" w:rsidR="00F1570C" w:rsidRPr="0048473D" w:rsidRDefault="00F1570C" w:rsidP="00242C82">
            <w:pPr>
              <w:spacing w:line="380" w:lineRule="exact"/>
              <w:jc w:val="right"/>
              <w:rPr>
                <w:rFonts w:ascii="BrowalliaUPC" w:hAnsi="BrowalliaUPC" w:cs="BrowalliaUPC"/>
                <w:snapToGrid w:val="0"/>
                <w:sz w:val="26"/>
                <w:szCs w:val="26"/>
                <w:lang w:eastAsia="th-TH"/>
              </w:rPr>
            </w:pPr>
          </w:p>
        </w:tc>
        <w:tc>
          <w:tcPr>
            <w:tcW w:w="1423" w:type="dxa"/>
          </w:tcPr>
          <w:p w14:paraId="658FFBD8" w14:textId="77777777" w:rsidR="00F1570C" w:rsidRPr="0048473D" w:rsidRDefault="00F1570C" w:rsidP="00242C82">
            <w:pPr>
              <w:spacing w:line="380" w:lineRule="exact"/>
              <w:jc w:val="right"/>
              <w:rPr>
                <w:rFonts w:ascii="BrowalliaUPC" w:hAnsi="BrowalliaUPC" w:cs="BrowalliaUPC"/>
                <w:snapToGrid w:val="0"/>
                <w:sz w:val="26"/>
                <w:szCs w:val="26"/>
                <w:lang w:eastAsia="th-TH"/>
              </w:rPr>
            </w:pPr>
          </w:p>
        </w:tc>
        <w:tc>
          <w:tcPr>
            <w:tcW w:w="1423" w:type="dxa"/>
          </w:tcPr>
          <w:p w14:paraId="5FBD8859" w14:textId="77777777" w:rsidR="00F1570C" w:rsidRPr="0048473D" w:rsidRDefault="00F1570C" w:rsidP="00242C82">
            <w:pPr>
              <w:spacing w:line="380" w:lineRule="exact"/>
              <w:jc w:val="right"/>
              <w:rPr>
                <w:rFonts w:ascii="BrowalliaUPC" w:hAnsi="BrowalliaUPC" w:cs="BrowalliaUPC"/>
                <w:snapToGrid w:val="0"/>
                <w:sz w:val="26"/>
                <w:szCs w:val="26"/>
                <w:lang w:eastAsia="th-TH"/>
              </w:rPr>
            </w:pPr>
          </w:p>
        </w:tc>
      </w:tr>
      <w:tr w:rsidR="00F1570C" w:rsidRPr="0048473D" w14:paraId="47283B2D" w14:textId="77777777" w:rsidTr="003C2435">
        <w:trPr>
          <w:trHeight w:val="393"/>
        </w:trPr>
        <w:tc>
          <w:tcPr>
            <w:tcW w:w="3939" w:type="dxa"/>
          </w:tcPr>
          <w:p w14:paraId="6D0D66AE" w14:textId="77777777" w:rsidR="00F1570C" w:rsidRPr="0048473D" w:rsidRDefault="00F1570C" w:rsidP="00242C82">
            <w:pPr>
              <w:tabs>
                <w:tab w:val="left" w:pos="162"/>
              </w:tabs>
              <w:spacing w:line="320" w:lineRule="exact"/>
              <w:ind w:right="-108"/>
              <w:rPr>
                <w:rFonts w:ascii="BrowalliaUPC" w:hAnsi="BrowalliaUPC" w:cs="BrowalliaUPC"/>
                <w:snapToGrid w:val="0"/>
                <w:sz w:val="26"/>
                <w:szCs w:val="26"/>
                <w:u w:val="single"/>
                <w:cs/>
                <w:lang w:eastAsia="th-TH"/>
              </w:rPr>
            </w:pPr>
            <w:r w:rsidRPr="0048473D">
              <w:rPr>
                <w:rFonts w:ascii="BrowalliaUPC" w:hAnsi="BrowalliaUPC" w:cs="BrowalliaUPC"/>
                <w:snapToGrid w:val="0"/>
                <w:sz w:val="26"/>
                <w:szCs w:val="26"/>
                <w:u w:val="single"/>
                <w:lang w:eastAsia="th-TH"/>
              </w:rPr>
              <w:t>Trade accounts receivable</w:t>
            </w:r>
          </w:p>
        </w:tc>
        <w:tc>
          <w:tcPr>
            <w:tcW w:w="1422" w:type="dxa"/>
          </w:tcPr>
          <w:p w14:paraId="36292190" w14:textId="77777777" w:rsidR="00F1570C" w:rsidRPr="0048473D" w:rsidRDefault="00F1570C" w:rsidP="00242C82">
            <w:pPr>
              <w:spacing w:line="380" w:lineRule="exact"/>
              <w:jc w:val="right"/>
              <w:rPr>
                <w:rFonts w:ascii="BrowalliaUPC" w:hAnsi="BrowalliaUPC" w:cs="BrowalliaUPC"/>
                <w:sz w:val="26"/>
                <w:szCs w:val="26"/>
                <w:cs/>
              </w:rPr>
            </w:pPr>
          </w:p>
        </w:tc>
        <w:tc>
          <w:tcPr>
            <w:tcW w:w="1423" w:type="dxa"/>
          </w:tcPr>
          <w:p w14:paraId="62F970FE" w14:textId="2C2A95FD" w:rsidR="00F1570C" w:rsidRPr="0048473D" w:rsidRDefault="00F1570C" w:rsidP="00242C82">
            <w:pPr>
              <w:spacing w:line="380" w:lineRule="exact"/>
              <w:jc w:val="right"/>
              <w:rPr>
                <w:rFonts w:ascii="BrowalliaUPC" w:hAnsi="BrowalliaUPC" w:cs="BrowalliaUPC"/>
                <w:sz w:val="26"/>
                <w:szCs w:val="26"/>
              </w:rPr>
            </w:pPr>
          </w:p>
        </w:tc>
        <w:tc>
          <w:tcPr>
            <w:tcW w:w="1423" w:type="dxa"/>
          </w:tcPr>
          <w:p w14:paraId="1670BEC1" w14:textId="77777777" w:rsidR="00F1570C" w:rsidRPr="0048473D" w:rsidRDefault="00F1570C" w:rsidP="006C0FD9">
            <w:pPr>
              <w:tabs>
                <w:tab w:val="decimal" w:pos="813"/>
              </w:tabs>
              <w:spacing w:line="380" w:lineRule="exact"/>
              <w:jc w:val="right"/>
              <w:rPr>
                <w:rFonts w:ascii="BrowalliaUPC" w:hAnsi="BrowalliaUPC" w:cs="BrowalliaUPC"/>
                <w:sz w:val="26"/>
                <w:szCs w:val="26"/>
              </w:rPr>
            </w:pPr>
          </w:p>
        </w:tc>
        <w:tc>
          <w:tcPr>
            <w:tcW w:w="1423" w:type="dxa"/>
          </w:tcPr>
          <w:p w14:paraId="7E52BCF7" w14:textId="0CA4DFCE" w:rsidR="00F1570C" w:rsidRPr="0048473D" w:rsidRDefault="00F1570C" w:rsidP="006C0FD9">
            <w:pPr>
              <w:tabs>
                <w:tab w:val="decimal" w:pos="866"/>
              </w:tabs>
              <w:spacing w:line="380" w:lineRule="exact"/>
              <w:jc w:val="right"/>
              <w:rPr>
                <w:rFonts w:ascii="BrowalliaUPC" w:hAnsi="BrowalliaUPC" w:cs="BrowalliaUPC"/>
                <w:sz w:val="26"/>
                <w:szCs w:val="26"/>
              </w:rPr>
            </w:pPr>
          </w:p>
        </w:tc>
      </w:tr>
      <w:tr w:rsidR="00CF1C24" w:rsidRPr="0048473D" w14:paraId="7539B05B" w14:textId="77777777" w:rsidTr="003C2435">
        <w:trPr>
          <w:trHeight w:val="179"/>
        </w:trPr>
        <w:tc>
          <w:tcPr>
            <w:tcW w:w="3939" w:type="dxa"/>
          </w:tcPr>
          <w:p w14:paraId="2E2AE0A3" w14:textId="445B1ED3"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Not yet due</w:t>
            </w:r>
          </w:p>
        </w:tc>
        <w:tc>
          <w:tcPr>
            <w:tcW w:w="1422" w:type="dxa"/>
            <w:vAlign w:val="bottom"/>
          </w:tcPr>
          <w:p w14:paraId="3DF8A2A2" w14:textId="270FBE68"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16,104,015</w:t>
            </w:r>
          </w:p>
        </w:tc>
        <w:tc>
          <w:tcPr>
            <w:tcW w:w="1423" w:type="dxa"/>
          </w:tcPr>
          <w:p w14:paraId="0683FD64" w14:textId="4D87671C"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375,135</w:t>
            </w:r>
          </w:p>
        </w:tc>
        <w:tc>
          <w:tcPr>
            <w:tcW w:w="1423" w:type="dxa"/>
          </w:tcPr>
          <w:p w14:paraId="109CA552" w14:textId="42E9643F"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23" w:type="dxa"/>
          </w:tcPr>
          <w:p w14:paraId="647EF2E9" w14:textId="03160408" w:rsidR="00CF1C24" w:rsidRPr="0048473D" w:rsidRDefault="00CF1C24" w:rsidP="00CF1C24">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7E4D6D95" w14:textId="77777777" w:rsidTr="003C2435">
        <w:trPr>
          <w:trHeight w:val="179"/>
        </w:trPr>
        <w:tc>
          <w:tcPr>
            <w:tcW w:w="3939" w:type="dxa"/>
          </w:tcPr>
          <w:p w14:paraId="412F797C" w14:textId="6FD3369A"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Over due: </w:t>
            </w:r>
          </w:p>
        </w:tc>
        <w:tc>
          <w:tcPr>
            <w:tcW w:w="1422" w:type="dxa"/>
            <w:vAlign w:val="bottom"/>
          </w:tcPr>
          <w:p w14:paraId="55546F93" w14:textId="22085388" w:rsidR="00CF1C24" w:rsidRPr="0048473D" w:rsidRDefault="00CF1C24" w:rsidP="00CF1C24">
            <w:pPr>
              <w:tabs>
                <w:tab w:val="decimal" w:pos="866"/>
              </w:tabs>
              <w:spacing w:line="380" w:lineRule="exact"/>
              <w:jc w:val="right"/>
              <w:rPr>
                <w:rFonts w:ascii="BrowalliaUPC" w:hAnsi="BrowalliaUPC" w:cs="BrowalliaUPC"/>
                <w:sz w:val="26"/>
                <w:szCs w:val="26"/>
              </w:rPr>
            </w:pPr>
          </w:p>
        </w:tc>
        <w:tc>
          <w:tcPr>
            <w:tcW w:w="1423" w:type="dxa"/>
          </w:tcPr>
          <w:p w14:paraId="234938F7" w14:textId="0DAB75A2" w:rsidR="00CF1C24" w:rsidRPr="0048473D" w:rsidRDefault="00CF1C24" w:rsidP="00CF1C24">
            <w:pPr>
              <w:spacing w:line="380" w:lineRule="exact"/>
              <w:jc w:val="right"/>
              <w:rPr>
                <w:rFonts w:ascii="BrowalliaUPC" w:hAnsi="BrowalliaUPC" w:cs="BrowalliaUPC"/>
                <w:sz w:val="26"/>
                <w:szCs w:val="26"/>
              </w:rPr>
            </w:pPr>
          </w:p>
        </w:tc>
        <w:tc>
          <w:tcPr>
            <w:tcW w:w="1423" w:type="dxa"/>
          </w:tcPr>
          <w:p w14:paraId="4B1B180C" w14:textId="77777777" w:rsidR="00CF1C24" w:rsidRPr="0048473D" w:rsidRDefault="00CF1C24" w:rsidP="00CF1C24">
            <w:pPr>
              <w:spacing w:line="380" w:lineRule="exact"/>
              <w:jc w:val="right"/>
              <w:rPr>
                <w:rFonts w:ascii="BrowalliaUPC" w:hAnsi="BrowalliaUPC" w:cs="BrowalliaUPC"/>
                <w:sz w:val="26"/>
                <w:szCs w:val="26"/>
              </w:rPr>
            </w:pPr>
          </w:p>
        </w:tc>
        <w:tc>
          <w:tcPr>
            <w:tcW w:w="1423" w:type="dxa"/>
          </w:tcPr>
          <w:p w14:paraId="697666AA" w14:textId="43D99810" w:rsidR="00CF1C24" w:rsidRPr="0048473D" w:rsidRDefault="00CF1C24" w:rsidP="00CF1C24">
            <w:pPr>
              <w:tabs>
                <w:tab w:val="decimal" w:pos="866"/>
              </w:tabs>
              <w:spacing w:line="380" w:lineRule="exact"/>
              <w:jc w:val="right"/>
              <w:rPr>
                <w:rFonts w:ascii="BrowalliaUPC" w:hAnsi="BrowalliaUPC" w:cs="BrowalliaUPC"/>
                <w:sz w:val="26"/>
                <w:szCs w:val="26"/>
              </w:rPr>
            </w:pPr>
          </w:p>
        </w:tc>
      </w:tr>
      <w:tr w:rsidR="00CF1C24" w:rsidRPr="0048473D" w14:paraId="7EB6B794" w14:textId="77777777" w:rsidTr="003C2435">
        <w:trPr>
          <w:trHeight w:val="393"/>
        </w:trPr>
        <w:tc>
          <w:tcPr>
            <w:tcW w:w="3939" w:type="dxa"/>
          </w:tcPr>
          <w:p w14:paraId="7B71E78F" w14:textId="620FAB6F" w:rsidR="00CF1C24" w:rsidRPr="0048473D" w:rsidRDefault="00CF1C24" w:rsidP="00CF1C24">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      Less than 3 months</w:t>
            </w:r>
          </w:p>
        </w:tc>
        <w:tc>
          <w:tcPr>
            <w:tcW w:w="1422" w:type="dxa"/>
            <w:vAlign w:val="bottom"/>
          </w:tcPr>
          <w:p w14:paraId="5BCD51A8" w14:textId="2ACA1577"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18,377,587</w:t>
            </w:r>
          </w:p>
        </w:tc>
        <w:tc>
          <w:tcPr>
            <w:tcW w:w="1423" w:type="dxa"/>
          </w:tcPr>
          <w:p w14:paraId="6EC28BD8" w14:textId="298C46CE"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16,761</w:t>
            </w:r>
          </w:p>
        </w:tc>
        <w:tc>
          <w:tcPr>
            <w:tcW w:w="1423" w:type="dxa"/>
          </w:tcPr>
          <w:p w14:paraId="387BDA4D" w14:textId="36B58735"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423" w:type="dxa"/>
          </w:tcPr>
          <w:p w14:paraId="02728721" w14:textId="7EA556C8" w:rsidR="00CF1C24" w:rsidRPr="0048473D" w:rsidRDefault="00CF1C24" w:rsidP="00CF1C24">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1C7388D3" w14:textId="77777777" w:rsidTr="003C2435">
        <w:trPr>
          <w:trHeight w:val="381"/>
        </w:trPr>
        <w:tc>
          <w:tcPr>
            <w:tcW w:w="3939" w:type="dxa"/>
          </w:tcPr>
          <w:p w14:paraId="42ADAA9E" w14:textId="3BAE72F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3 – 6 months</w:t>
            </w:r>
          </w:p>
        </w:tc>
        <w:tc>
          <w:tcPr>
            <w:tcW w:w="1422" w:type="dxa"/>
            <w:vAlign w:val="bottom"/>
          </w:tcPr>
          <w:p w14:paraId="1B7757ED" w14:textId="7410859C" w:rsidR="00CF1C24" w:rsidRPr="0048473D" w:rsidRDefault="00CF1C24" w:rsidP="00CF1C24">
            <w:pPr>
              <w:spacing w:line="380" w:lineRule="exact"/>
              <w:jc w:val="right"/>
              <w:rPr>
                <w:rFonts w:ascii="BrowalliaUPC" w:hAnsi="BrowalliaUPC" w:cs="BrowalliaUPC"/>
                <w:sz w:val="26"/>
                <w:szCs w:val="26"/>
                <w:cs/>
              </w:rPr>
            </w:pPr>
            <w:r w:rsidRPr="0048473D">
              <w:rPr>
                <w:rFonts w:ascii="Browallia New" w:hAnsi="Browallia New" w:cs="Browallia New"/>
                <w:sz w:val="26"/>
                <w:szCs w:val="26"/>
                <w:lang w:val="en-GB"/>
              </w:rPr>
              <w:t>-</w:t>
            </w:r>
          </w:p>
        </w:tc>
        <w:tc>
          <w:tcPr>
            <w:tcW w:w="1423" w:type="dxa"/>
          </w:tcPr>
          <w:p w14:paraId="4C74E17C" w14:textId="5BE25DCB"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24,228</w:t>
            </w:r>
          </w:p>
        </w:tc>
        <w:tc>
          <w:tcPr>
            <w:tcW w:w="1423" w:type="dxa"/>
          </w:tcPr>
          <w:p w14:paraId="3AFB2957" w14:textId="38097E60"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423" w:type="dxa"/>
          </w:tcPr>
          <w:p w14:paraId="506DB988" w14:textId="27FF397C" w:rsidR="00CF1C24" w:rsidRPr="0048473D" w:rsidRDefault="00CF1C24" w:rsidP="00CF1C24">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759D610F" w14:textId="77777777" w:rsidTr="003C2435">
        <w:trPr>
          <w:trHeight w:val="393"/>
        </w:trPr>
        <w:tc>
          <w:tcPr>
            <w:tcW w:w="3939" w:type="dxa"/>
          </w:tcPr>
          <w:p w14:paraId="1754C824" w14:textId="35C843D2"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6 – 12 months</w:t>
            </w:r>
          </w:p>
        </w:tc>
        <w:tc>
          <w:tcPr>
            <w:tcW w:w="1422" w:type="dxa"/>
            <w:vAlign w:val="bottom"/>
          </w:tcPr>
          <w:p w14:paraId="2A8EDD7A" w14:textId="6BF12E91"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22,988</w:t>
            </w:r>
          </w:p>
        </w:tc>
        <w:tc>
          <w:tcPr>
            <w:tcW w:w="1423" w:type="dxa"/>
          </w:tcPr>
          <w:p w14:paraId="45D36757" w14:textId="0C01C7BB"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12,150</w:t>
            </w:r>
          </w:p>
        </w:tc>
        <w:tc>
          <w:tcPr>
            <w:tcW w:w="1423" w:type="dxa"/>
          </w:tcPr>
          <w:p w14:paraId="5A303C29" w14:textId="03DEE79A"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423" w:type="dxa"/>
          </w:tcPr>
          <w:p w14:paraId="0780DCA5" w14:textId="054D1A26" w:rsidR="00CF1C24" w:rsidRPr="0048473D" w:rsidRDefault="00CF1C24" w:rsidP="00CF1C24">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729B8E20" w14:textId="77777777" w:rsidTr="003C2435">
        <w:trPr>
          <w:trHeight w:val="418"/>
        </w:trPr>
        <w:tc>
          <w:tcPr>
            <w:tcW w:w="3939" w:type="dxa"/>
          </w:tcPr>
          <w:p w14:paraId="4F2F6E57" w14:textId="3CB04ACC"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More than 12 months</w:t>
            </w:r>
          </w:p>
        </w:tc>
        <w:tc>
          <w:tcPr>
            <w:tcW w:w="1422" w:type="dxa"/>
            <w:vAlign w:val="bottom"/>
          </w:tcPr>
          <w:p w14:paraId="69A8D818" w14:textId="3F0BE173" w:rsidR="00CF1C24" w:rsidRPr="0048473D" w:rsidRDefault="00CF1C24" w:rsidP="00CF1C24">
            <w:pPr>
              <w:pBdr>
                <w:bottom w:val="single" w:sz="4" w:space="1" w:color="auto"/>
              </w:pBdr>
              <w:spacing w:line="380" w:lineRule="exact"/>
              <w:jc w:val="right"/>
              <w:rPr>
                <w:rFonts w:ascii="BrowalliaUPC" w:hAnsi="BrowalliaUPC" w:cs="BrowalliaUPC"/>
                <w:sz w:val="26"/>
                <w:szCs w:val="26"/>
                <w:cs/>
              </w:rPr>
            </w:pPr>
            <w:r w:rsidRPr="0048473D">
              <w:rPr>
                <w:rFonts w:ascii="Browallia New" w:hAnsi="Browallia New" w:cs="Browallia New"/>
                <w:sz w:val="26"/>
                <w:szCs w:val="26"/>
                <w:lang w:val="en-GB"/>
              </w:rPr>
              <w:t>128,854</w:t>
            </w:r>
          </w:p>
        </w:tc>
        <w:tc>
          <w:tcPr>
            <w:tcW w:w="1423" w:type="dxa"/>
          </w:tcPr>
          <w:p w14:paraId="0D76FE6B" w14:textId="386C3BD0"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158,725</w:t>
            </w:r>
          </w:p>
        </w:tc>
        <w:tc>
          <w:tcPr>
            <w:tcW w:w="1423" w:type="dxa"/>
          </w:tcPr>
          <w:p w14:paraId="290AFF5A" w14:textId="3B935B21"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23" w:type="dxa"/>
          </w:tcPr>
          <w:p w14:paraId="25F2E72E" w14:textId="79F0DDF2" w:rsidR="00CF1C24" w:rsidRPr="0048473D" w:rsidRDefault="00CF1C24" w:rsidP="00CF1C24">
            <w:pPr>
              <w:pBdr>
                <w:bottom w:val="single" w:sz="4"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282E2096" w14:textId="77777777" w:rsidTr="003C2435">
        <w:trPr>
          <w:trHeight w:val="69"/>
        </w:trPr>
        <w:tc>
          <w:tcPr>
            <w:tcW w:w="3939" w:type="dxa"/>
          </w:tcPr>
          <w:p w14:paraId="43DCE3A4"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c>
          <w:tcPr>
            <w:tcW w:w="1422" w:type="dxa"/>
          </w:tcPr>
          <w:p w14:paraId="0C15EBD7" w14:textId="242DD35F"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34,633,444</w:t>
            </w:r>
          </w:p>
        </w:tc>
        <w:tc>
          <w:tcPr>
            <w:tcW w:w="1423" w:type="dxa"/>
          </w:tcPr>
          <w:p w14:paraId="400541BD" w14:textId="39F760E5"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586,999</w:t>
            </w:r>
          </w:p>
        </w:tc>
        <w:tc>
          <w:tcPr>
            <w:tcW w:w="1423" w:type="dxa"/>
          </w:tcPr>
          <w:p w14:paraId="24B7D710" w14:textId="0F0358ED" w:rsidR="00CF1C24" w:rsidRPr="0048473D" w:rsidRDefault="00CF1C24" w:rsidP="00CF1C24">
            <w:pPr>
              <w:pBdr>
                <w:bottom w:val="single" w:sz="12"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423" w:type="dxa"/>
          </w:tcPr>
          <w:p w14:paraId="3BC24DC4" w14:textId="287F8B52" w:rsidR="00CF1C24" w:rsidRPr="0048473D" w:rsidRDefault="00CF1C24" w:rsidP="00CF1C24">
            <w:pPr>
              <w:pBdr>
                <w:bottom w:val="single" w:sz="12"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bl>
    <w:p w14:paraId="241031F6" w14:textId="77777777" w:rsidR="009E0B69" w:rsidRPr="0048473D" w:rsidRDefault="009E0B69" w:rsidP="0025584F">
      <w:pPr>
        <w:autoSpaceDE w:val="0"/>
        <w:autoSpaceDN w:val="0"/>
        <w:adjustRightInd w:val="0"/>
        <w:spacing w:line="240" w:lineRule="atLeast"/>
        <w:ind w:left="540"/>
        <w:jc w:val="both"/>
        <w:rPr>
          <w:rFonts w:ascii="BrowalliaUPC" w:hAnsi="BrowalliaUPC" w:cs="BrowalliaUPC"/>
          <w:sz w:val="26"/>
          <w:szCs w:val="26"/>
        </w:rPr>
      </w:pPr>
    </w:p>
    <w:p w14:paraId="5927C105" w14:textId="77777777" w:rsidR="000F4770" w:rsidRPr="0048473D" w:rsidRDefault="000F4770"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Inventories</w:t>
      </w:r>
    </w:p>
    <w:p w14:paraId="4507FDFE" w14:textId="77777777" w:rsidR="009402F7" w:rsidRPr="0048473D" w:rsidRDefault="009402F7" w:rsidP="009402F7">
      <w:pPr>
        <w:tabs>
          <w:tab w:val="left" w:pos="540"/>
        </w:tabs>
        <w:spacing w:line="240" w:lineRule="atLeast"/>
        <w:jc w:val="thaiDistribute"/>
        <w:rPr>
          <w:rFonts w:ascii="BrowalliaUPC" w:hAnsi="BrowalliaUPC" w:cs="BrowalliaUPC"/>
          <w:b/>
          <w:bCs/>
          <w:sz w:val="26"/>
          <w:szCs w:val="26"/>
        </w:rPr>
      </w:pPr>
    </w:p>
    <w:tbl>
      <w:tblPr>
        <w:tblW w:w="9616" w:type="dxa"/>
        <w:tblInd w:w="284" w:type="dxa"/>
        <w:tblLayout w:type="fixed"/>
        <w:tblLook w:val="0000" w:firstRow="0" w:lastRow="0" w:firstColumn="0" w:lastColumn="0" w:noHBand="0" w:noVBand="0"/>
      </w:tblPr>
      <w:tblGrid>
        <w:gridCol w:w="3925"/>
        <w:gridCol w:w="1422"/>
        <w:gridCol w:w="1423"/>
        <w:gridCol w:w="1423"/>
        <w:gridCol w:w="1423"/>
      </w:tblGrid>
      <w:tr w:rsidR="009402F7" w:rsidRPr="0048473D" w14:paraId="50C85589" w14:textId="77777777" w:rsidTr="003C2435">
        <w:trPr>
          <w:trHeight w:val="206"/>
        </w:trPr>
        <w:tc>
          <w:tcPr>
            <w:tcW w:w="3925" w:type="dxa"/>
          </w:tcPr>
          <w:p w14:paraId="3AF64E49" w14:textId="77777777" w:rsidR="009402F7" w:rsidRPr="0048473D" w:rsidRDefault="009402F7" w:rsidP="009B281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845" w:type="dxa"/>
            <w:gridSpan w:val="2"/>
          </w:tcPr>
          <w:p w14:paraId="16260CE1" w14:textId="18D12236" w:rsidR="009402F7" w:rsidRPr="0048473D" w:rsidRDefault="009402F7"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c>
          <w:tcPr>
            <w:tcW w:w="2846" w:type="dxa"/>
            <w:gridSpan w:val="2"/>
            <w:vAlign w:val="bottom"/>
          </w:tcPr>
          <w:p w14:paraId="4CC8DCB8" w14:textId="2A1A41B8" w:rsidR="009402F7" w:rsidRPr="0048473D" w:rsidRDefault="009402F7"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Separate </w:t>
            </w:r>
          </w:p>
        </w:tc>
      </w:tr>
      <w:tr w:rsidR="009402F7" w:rsidRPr="0048473D" w14:paraId="2CF55ADA" w14:textId="77777777" w:rsidTr="003C2435">
        <w:trPr>
          <w:trHeight w:val="430"/>
        </w:trPr>
        <w:tc>
          <w:tcPr>
            <w:tcW w:w="3925" w:type="dxa"/>
          </w:tcPr>
          <w:p w14:paraId="308648AE" w14:textId="77777777" w:rsidR="009402F7" w:rsidRPr="0048473D" w:rsidRDefault="009402F7" w:rsidP="009B281A">
            <w:pPr>
              <w:tabs>
                <w:tab w:val="left" w:pos="162"/>
              </w:tabs>
              <w:spacing w:line="320" w:lineRule="exact"/>
              <w:ind w:right="-108"/>
              <w:rPr>
                <w:rFonts w:ascii="BrowalliaUPC" w:hAnsi="BrowalliaUPC" w:cs="BrowalliaUPC"/>
                <w:snapToGrid w:val="0"/>
                <w:sz w:val="26"/>
                <w:szCs w:val="26"/>
                <w:lang w:eastAsia="th-TH"/>
              </w:rPr>
            </w:pPr>
          </w:p>
        </w:tc>
        <w:tc>
          <w:tcPr>
            <w:tcW w:w="1422" w:type="dxa"/>
          </w:tcPr>
          <w:p w14:paraId="2A9F01DF" w14:textId="69A7DB55" w:rsidR="009402F7" w:rsidRPr="0048473D" w:rsidRDefault="009402F7"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423" w:type="dxa"/>
          </w:tcPr>
          <w:p w14:paraId="31178681" w14:textId="08C6F7C6" w:rsidR="009402F7" w:rsidRPr="0048473D" w:rsidRDefault="009402F7"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c>
          <w:tcPr>
            <w:tcW w:w="1423" w:type="dxa"/>
          </w:tcPr>
          <w:p w14:paraId="6E8FC912" w14:textId="56CBC6D4" w:rsidR="009402F7" w:rsidRPr="0048473D" w:rsidRDefault="009402F7" w:rsidP="009B281A">
            <w:pPr>
              <w:pBdr>
                <w:bottom w:val="single" w:sz="6" w:space="1" w:color="auto"/>
              </w:pBdr>
              <w:spacing w:line="380" w:lineRule="exact"/>
              <w:ind w:left="-30" w:right="-6"/>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423" w:type="dxa"/>
          </w:tcPr>
          <w:p w14:paraId="1D2198F3" w14:textId="6E001CD4" w:rsidR="009402F7" w:rsidRPr="0048473D" w:rsidRDefault="009402F7" w:rsidP="009B281A">
            <w:pPr>
              <w:pBdr>
                <w:bottom w:val="single" w:sz="6" w:space="1" w:color="auto"/>
              </w:pBdr>
              <w:spacing w:line="380" w:lineRule="exact"/>
              <w:ind w:left="-30" w:right="-6"/>
              <w:jc w:val="center"/>
              <w:rPr>
                <w:rFonts w:ascii="BrowalliaUPC" w:hAnsi="BrowalliaUPC" w:cs="BrowalliaUPC"/>
                <w:sz w:val="26"/>
                <w:szCs w:val="26"/>
                <w:lang w:val="en-GB"/>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9402F7" w:rsidRPr="0048473D" w14:paraId="7040228A" w14:textId="77777777" w:rsidTr="003C2435">
        <w:trPr>
          <w:trHeight w:val="179"/>
        </w:trPr>
        <w:tc>
          <w:tcPr>
            <w:tcW w:w="3925" w:type="dxa"/>
            <w:vAlign w:val="bottom"/>
          </w:tcPr>
          <w:p w14:paraId="5BAB15FD" w14:textId="77777777" w:rsidR="009402F7" w:rsidRPr="0048473D" w:rsidRDefault="009402F7" w:rsidP="009B281A">
            <w:pPr>
              <w:tabs>
                <w:tab w:val="left" w:pos="162"/>
              </w:tabs>
              <w:spacing w:line="320" w:lineRule="exact"/>
              <w:ind w:right="-108"/>
              <w:rPr>
                <w:rFonts w:ascii="BrowalliaUPC" w:hAnsi="BrowalliaUPC" w:cs="BrowalliaUPC"/>
                <w:snapToGrid w:val="0"/>
                <w:sz w:val="26"/>
                <w:szCs w:val="26"/>
                <w:lang w:eastAsia="th-TH"/>
              </w:rPr>
            </w:pPr>
          </w:p>
        </w:tc>
        <w:tc>
          <w:tcPr>
            <w:tcW w:w="1422" w:type="dxa"/>
            <w:vAlign w:val="bottom"/>
          </w:tcPr>
          <w:p w14:paraId="4D777EF9" w14:textId="77777777" w:rsidR="009402F7" w:rsidRPr="0048473D" w:rsidRDefault="009402F7" w:rsidP="009B281A">
            <w:pPr>
              <w:spacing w:line="380" w:lineRule="exact"/>
              <w:jc w:val="right"/>
              <w:rPr>
                <w:rFonts w:ascii="BrowalliaUPC" w:hAnsi="BrowalliaUPC" w:cs="BrowalliaUPC"/>
                <w:snapToGrid w:val="0"/>
                <w:sz w:val="26"/>
                <w:szCs w:val="26"/>
                <w:lang w:eastAsia="th-TH"/>
              </w:rPr>
            </w:pPr>
          </w:p>
        </w:tc>
        <w:tc>
          <w:tcPr>
            <w:tcW w:w="1423" w:type="dxa"/>
            <w:vAlign w:val="bottom"/>
          </w:tcPr>
          <w:p w14:paraId="7C4EFE28" w14:textId="77777777" w:rsidR="009402F7" w:rsidRPr="0048473D" w:rsidRDefault="009402F7" w:rsidP="009B281A">
            <w:pPr>
              <w:spacing w:line="380" w:lineRule="exact"/>
              <w:jc w:val="right"/>
              <w:rPr>
                <w:rFonts w:ascii="BrowalliaUPC" w:hAnsi="BrowalliaUPC" w:cs="BrowalliaUPC"/>
                <w:snapToGrid w:val="0"/>
                <w:sz w:val="26"/>
                <w:szCs w:val="26"/>
                <w:lang w:eastAsia="th-TH"/>
              </w:rPr>
            </w:pPr>
          </w:p>
        </w:tc>
        <w:tc>
          <w:tcPr>
            <w:tcW w:w="1423" w:type="dxa"/>
            <w:vAlign w:val="bottom"/>
          </w:tcPr>
          <w:p w14:paraId="7D792D5A" w14:textId="77777777" w:rsidR="009402F7" w:rsidRPr="0048473D" w:rsidRDefault="009402F7" w:rsidP="009B281A">
            <w:pPr>
              <w:spacing w:line="380" w:lineRule="exact"/>
              <w:jc w:val="right"/>
              <w:rPr>
                <w:rFonts w:ascii="BrowalliaUPC" w:hAnsi="BrowalliaUPC" w:cs="BrowalliaUPC"/>
                <w:snapToGrid w:val="0"/>
                <w:sz w:val="26"/>
                <w:szCs w:val="26"/>
                <w:lang w:eastAsia="th-TH"/>
              </w:rPr>
            </w:pPr>
          </w:p>
        </w:tc>
        <w:tc>
          <w:tcPr>
            <w:tcW w:w="1423" w:type="dxa"/>
            <w:vAlign w:val="bottom"/>
          </w:tcPr>
          <w:p w14:paraId="2CCDDA65" w14:textId="77777777" w:rsidR="009402F7" w:rsidRPr="0048473D" w:rsidRDefault="009402F7" w:rsidP="009B281A">
            <w:pPr>
              <w:spacing w:line="380" w:lineRule="exact"/>
              <w:jc w:val="right"/>
              <w:rPr>
                <w:rFonts w:ascii="BrowalliaUPC" w:hAnsi="BrowalliaUPC" w:cs="BrowalliaUPC"/>
                <w:snapToGrid w:val="0"/>
                <w:sz w:val="26"/>
                <w:szCs w:val="26"/>
                <w:lang w:eastAsia="th-TH"/>
              </w:rPr>
            </w:pPr>
          </w:p>
        </w:tc>
      </w:tr>
      <w:tr w:rsidR="00CF1C24" w:rsidRPr="0048473D" w14:paraId="1798BDC4" w14:textId="77777777" w:rsidTr="003C2435">
        <w:trPr>
          <w:trHeight w:val="393"/>
        </w:trPr>
        <w:tc>
          <w:tcPr>
            <w:tcW w:w="3925" w:type="dxa"/>
            <w:vAlign w:val="bottom"/>
          </w:tcPr>
          <w:p w14:paraId="7DE5F2FE" w14:textId="7B85072F" w:rsidR="00CF1C24" w:rsidRPr="0048473D" w:rsidRDefault="00CF1C24" w:rsidP="00CF1C24">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Finished goods</w:t>
            </w:r>
          </w:p>
        </w:tc>
        <w:tc>
          <w:tcPr>
            <w:tcW w:w="1422" w:type="dxa"/>
            <w:vAlign w:val="bottom"/>
          </w:tcPr>
          <w:p w14:paraId="79A7F3A7" w14:textId="4D91B515"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4,585,409</w:t>
            </w:r>
          </w:p>
        </w:tc>
        <w:tc>
          <w:tcPr>
            <w:tcW w:w="1423" w:type="dxa"/>
            <w:vAlign w:val="bottom"/>
          </w:tcPr>
          <w:p w14:paraId="3B3B57C3" w14:textId="57F848ED"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1,841,311</w:t>
            </w:r>
          </w:p>
        </w:tc>
        <w:tc>
          <w:tcPr>
            <w:tcW w:w="1423" w:type="dxa"/>
          </w:tcPr>
          <w:p w14:paraId="6EA2A4AF" w14:textId="7484C657"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rPr>
              <w:t xml:space="preserve">     -</w:t>
            </w:r>
          </w:p>
        </w:tc>
        <w:tc>
          <w:tcPr>
            <w:tcW w:w="1423" w:type="dxa"/>
          </w:tcPr>
          <w:p w14:paraId="7094CD66" w14:textId="4A68A6FD" w:rsidR="00CF1C24" w:rsidRPr="0048473D" w:rsidRDefault="00CF1C24" w:rsidP="00CF1C24">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0B66E5CC" w14:textId="77777777" w:rsidTr="003C2435">
        <w:trPr>
          <w:trHeight w:val="227"/>
        </w:trPr>
        <w:tc>
          <w:tcPr>
            <w:tcW w:w="3925" w:type="dxa"/>
            <w:vAlign w:val="bottom"/>
          </w:tcPr>
          <w:p w14:paraId="59B4B77B" w14:textId="3971873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Raw materials </w:t>
            </w:r>
          </w:p>
        </w:tc>
        <w:tc>
          <w:tcPr>
            <w:tcW w:w="1422" w:type="dxa"/>
            <w:vAlign w:val="bottom"/>
          </w:tcPr>
          <w:p w14:paraId="04EFDB21" w14:textId="79BCA0A0" w:rsidR="00CF1C24" w:rsidRPr="0048473D" w:rsidRDefault="00CF1C24" w:rsidP="00CF1C24">
            <w:pPr>
              <w:spacing w:line="380" w:lineRule="exact"/>
              <w:jc w:val="right"/>
              <w:rPr>
                <w:rFonts w:ascii="BrowalliaUPC" w:hAnsi="BrowalliaUPC" w:cs="BrowalliaUPC"/>
                <w:sz w:val="26"/>
                <w:szCs w:val="26"/>
                <w:cs/>
              </w:rPr>
            </w:pPr>
            <w:r w:rsidRPr="0048473D">
              <w:rPr>
                <w:rFonts w:ascii="Browallia New" w:hAnsi="Browallia New" w:cs="Browallia New"/>
                <w:sz w:val="26"/>
                <w:szCs w:val="26"/>
                <w:lang w:val="en-GB"/>
              </w:rPr>
              <w:t>6,617,34</w:t>
            </w:r>
            <w:r w:rsidR="000119AB" w:rsidRPr="0048473D">
              <w:rPr>
                <w:rFonts w:ascii="Browallia New" w:hAnsi="Browallia New" w:cs="Browallia New"/>
                <w:sz w:val="26"/>
                <w:szCs w:val="26"/>
                <w:lang w:val="en-GB"/>
              </w:rPr>
              <w:t>0</w:t>
            </w:r>
          </w:p>
        </w:tc>
        <w:tc>
          <w:tcPr>
            <w:tcW w:w="1423" w:type="dxa"/>
            <w:vAlign w:val="bottom"/>
          </w:tcPr>
          <w:p w14:paraId="00B6349E" w14:textId="3DE494AE"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4,087,007</w:t>
            </w:r>
          </w:p>
        </w:tc>
        <w:tc>
          <w:tcPr>
            <w:tcW w:w="1423" w:type="dxa"/>
          </w:tcPr>
          <w:p w14:paraId="690D4AA4" w14:textId="0E6D060D" w:rsidR="00CF1C24" w:rsidRPr="0048473D" w:rsidRDefault="00CF1C24" w:rsidP="00CF1C24">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rPr>
              <w:t xml:space="preserve">     -</w:t>
            </w:r>
          </w:p>
        </w:tc>
        <w:tc>
          <w:tcPr>
            <w:tcW w:w="1423" w:type="dxa"/>
          </w:tcPr>
          <w:p w14:paraId="3DF56D17" w14:textId="2BDB0889" w:rsidR="00CF1C24" w:rsidRPr="0048473D" w:rsidRDefault="00CF1C24" w:rsidP="00CF1C24">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3C185B91" w14:textId="77777777" w:rsidTr="003C2435">
        <w:trPr>
          <w:trHeight w:val="154"/>
        </w:trPr>
        <w:tc>
          <w:tcPr>
            <w:tcW w:w="3925" w:type="dxa"/>
            <w:vAlign w:val="bottom"/>
          </w:tcPr>
          <w:p w14:paraId="7D9E8FA1" w14:textId="38AB915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Supplies</w:t>
            </w:r>
          </w:p>
        </w:tc>
        <w:tc>
          <w:tcPr>
            <w:tcW w:w="1422" w:type="dxa"/>
            <w:vAlign w:val="bottom"/>
          </w:tcPr>
          <w:p w14:paraId="46F91B09" w14:textId="03F21ED9" w:rsidR="00CF1C24" w:rsidRPr="0048473D" w:rsidRDefault="00CF1C24" w:rsidP="00CF1C24">
            <w:pPr>
              <w:pBdr>
                <w:bottom w:val="single" w:sz="4" w:space="1" w:color="auto"/>
              </w:pBdr>
              <w:spacing w:line="380" w:lineRule="exact"/>
              <w:jc w:val="right"/>
              <w:rPr>
                <w:rFonts w:ascii="BrowalliaUPC" w:hAnsi="BrowalliaUPC" w:cs="BrowalliaUPC"/>
                <w:sz w:val="26"/>
                <w:szCs w:val="26"/>
                <w:cs/>
              </w:rPr>
            </w:pPr>
            <w:r w:rsidRPr="0048473D">
              <w:rPr>
                <w:rFonts w:ascii="Browallia New" w:hAnsi="Browallia New" w:cs="Browallia New"/>
                <w:sz w:val="26"/>
                <w:szCs w:val="26"/>
                <w:lang w:val="en-GB"/>
              </w:rPr>
              <w:t>667,028</w:t>
            </w:r>
          </w:p>
        </w:tc>
        <w:tc>
          <w:tcPr>
            <w:tcW w:w="1423" w:type="dxa"/>
            <w:vAlign w:val="bottom"/>
          </w:tcPr>
          <w:p w14:paraId="5D8EF25F" w14:textId="6D0143C4"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836,674</w:t>
            </w:r>
          </w:p>
        </w:tc>
        <w:tc>
          <w:tcPr>
            <w:tcW w:w="1423" w:type="dxa"/>
          </w:tcPr>
          <w:p w14:paraId="4FF51900" w14:textId="68B90730"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 xml:space="preserve">     -</w:t>
            </w:r>
          </w:p>
        </w:tc>
        <w:tc>
          <w:tcPr>
            <w:tcW w:w="1423" w:type="dxa"/>
          </w:tcPr>
          <w:p w14:paraId="08CD03D3" w14:textId="035B5C14" w:rsidR="00CF1C24" w:rsidRPr="0048473D" w:rsidRDefault="00CF1C24" w:rsidP="00CF1C24">
            <w:pPr>
              <w:pBdr>
                <w:bottom w:val="single" w:sz="4"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CF1C24" w:rsidRPr="0048473D" w14:paraId="441F0041" w14:textId="77777777" w:rsidTr="003C2435">
        <w:trPr>
          <w:trHeight w:val="69"/>
        </w:trPr>
        <w:tc>
          <w:tcPr>
            <w:tcW w:w="3925" w:type="dxa"/>
            <w:vAlign w:val="bottom"/>
          </w:tcPr>
          <w:p w14:paraId="0D7DA012"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c>
          <w:tcPr>
            <w:tcW w:w="1422" w:type="dxa"/>
            <w:vAlign w:val="bottom"/>
          </w:tcPr>
          <w:p w14:paraId="27729693" w14:textId="4DB13801"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11,869,777</w:t>
            </w:r>
          </w:p>
        </w:tc>
        <w:tc>
          <w:tcPr>
            <w:tcW w:w="1423" w:type="dxa"/>
            <w:vAlign w:val="bottom"/>
          </w:tcPr>
          <w:p w14:paraId="72075C8B" w14:textId="7E69B09B"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6,764,992</w:t>
            </w:r>
          </w:p>
        </w:tc>
        <w:tc>
          <w:tcPr>
            <w:tcW w:w="1423" w:type="dxa"/>
          </w:tcPr>
          <w:p w14:paraId="1F7623DA" w14:textId="78954666" w:rsidR="00CF1C24" w:rsidRPr="0048473D" w:rsidRDefault="00CF1C24" w:rsidP="00CF1C24">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rPr>
              <w:t xml:space="preserve">     -</w:t>
            </w:r>
          </w:p>
        </w:tc>
        <w:tc>
          <w:tcPr>
            <w:tcW w:w="1423" w:type="dxa"/>
          </w:tcPr>
          <w:p w14:paraId="124A36A5" w14:textId="7B0A920F" w:rsidR="00CF1C24" w:rsidRPr="0048473D" w:rsidRDefault="00CF1C24" w:rsidP="00CF1C24">
            <w:pPr>
              <w:pBdr>
                <w:bottom w:val="single" w:sz="12"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bl>
    <w:p w14:paraId="639C9F65" w14:textId="77777777" w:rsidR="007628D8" w:rsidRPr="0048473D" w:rsidRDefault="007628D8">
      <w:pPr>
        <w:rPr>
          <w:rFonts w:ascii="BrowalliaUPC" w:hAnsi="BrowalliaUPC" w:cs="BrowalliaUPC"/>
          <w:b/>
          <w:bCs/>
          <w:sz w:val="26"/>
          <w:szCs w:val="26"/>
        </w:rPr>
      </w:pPr>
    </w:p>
    <w:p w14:paraId="143E5147" w14:textId="2D0912EA" w:rsidR="00FD32F0" w:rsidRPr="0048473D" w:rsidRDefault="004B716E"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Advances for share subscription</w:t>
      </w:r>
    </w:p>
    <w:p w14:paraId="35C0D042" w14:textId="77777777" w:rsidR="00FD32F0" w:rsidRPr="0048473D" w:rsidRDefault="00FD32F0" w:rsidP="00FD32F0">
      <w:pPr>
        <w:jc w:val="thaiDistribute"/>
        <w:rPr>
          <w:rFonts w:ascii="BrowalliaUPC" w:hAnsi="BrowalliaUPC" w:cs="BrowalliaUPC"/>
          <w:sz w:val="26"/>
          <w:szCs w:val="26"/>
        </w:rPr>
      </w:pPr>
    </w:p>
    <w:tbl>
      <w:tblPr>
        <w:tblW w:w="9616" w:type="dxa"/>
        <w:tblInd w:w="284" w:type="dxa"/>
        <w:tblLayout w:type="fixed"/>
        <w:tblLook w:val="0000" w:firstRow="0" w:lastRow="0" w:firstColumn="0" w:lastColumn="0" w:noHBand="0" w:noVBand="0"/>
      </w:tblPr>
      <w:tblGrid>
        <w:gridCol w:w="6016"/>
        <w:gridCol w:w="1800"/>
        <w:gridCol w:w="1800"/>
      </w:tblGrid>
      <w:tr w:rsidR="009402F7" w:rsidRPr="0048473D" w14:paraId="33C41BE8" w14:textId="77777777" w:rsidTr="003C2435">
        <w:trPr>
          <w:trHeight w:val="64"/>
          <w:tblHeader/>
        </w:trPr>
        <w:tc>
          <w:tcPr>
            <w:tcW w:w="6016" w:type="dxa"/>
            <w:tcBorders>
              <w:top w:val="nil"/>
              <w:left w:val="nil"/>
              <w:bottom w:val="nil"/>
              <w:right w:val="nil"/>
            </w:tcBorders>
          </w:tcPr>
          <w:p w14:paraId="6A3B749C" w14:textId="4F1E95B9" w:rsidR="009402F7" w:rsidRPr="0048473D" w:rsidRDefault="009402F7" w:rsidP="009402F7">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3600" w:type="dxa"/>
            <w:gridSpan w:val="2"/>
            <w:tcBorders>
              <w:top w:val="nil"/>
              <w:left w:val="nil"/>
              <w:bottom w:val="nil"/>
              <w:right w:val="nil"/>
            </w:tcBorders>
          </w:tcPr>
          <w:p w14:paraId="05F56F86" w14:textId="3316977D" w:rsidR="009402F7" w:rsidRPr="0048473D" w:rsidRDefault="009402F7" w:rsidP="009402F7">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48473D">
              <w:rPr>
                <w:rFonts w:ascii="BrowalliaUPC" w:hAnsi="BrowalliaUPC" w:cs="BrowalliaUPC"/>
                <w:snapToGrid w:val="0"/>
                <w:sz w:val="26"/>
                <w:szCs w:val="26"/>
                <w:lang w:eastAsia="th-TH"/>
              </w:rPr>
              <w:t xml:space="preserve">Consolidated and Separate </w:t>
            </w:r>
          </w:p>
        </w:tc>
      </w:tr>
      <w:tr w:rsidR="009402F7" w:rsidRPr="0048473D" w14:paraId="45A3FC0B" w14:textId="77777777" w:rsidTr="003C2435">
        <w:trPr>
          <w:trHeight w:val="258"/>
          <w:tblHeader/>
        </w:trPr>
        <w:tc>
          <w:tcPr>
            <w:tcW w:w="6016" w:type="dxa"/>
            <w:tcBorders>
              <w:top w:val="nil"/>
              <w:left w:val="nil"/>
              <w:bottom w:val="nil"/>
              <w:right w:val="nil"/>
            </w:tcBorders>
          </w:tcPr>
          <w:p w14:paraId="056F5DEA" w14:textId="77777777" w:rsidR="009402F7" w:rsidRPr="0048473D" w:rsidRDefault="009402F7" w:rsidP="009402F7">
            <w:pPr>
              <w:tabs>
                <w:tab w:val="left" w:pos="162"/>
              </w:tabs>
              <w:spacing w:line="320" w:lineRule="exact"/>
              <w:ind w:right="-108"/>
              <w:rPr>
                <w:rFonts w:ascii="BrowalliaUPC" w:hAnsi="BrowalliaUPC" w:cs="BrowalliaUPC"/>
                <w:snapToGrid w:val="0"/>
                <w:sz w:val="26"/>
                <w:szCs w:val="26"/>
                <w:cs/>
                <w:lang w:eastAsia="th-TH"/>
              </w:rPr>
            </w:pPr>
          </w:p>
        </w:tc>
        <w:tc>
          <w:tcPr>
            <w:tcW w:w="1800" w:type="dxa"/>
            <w:tcBorders>
              <w:top w:val="nil"/>
              <w:left w:val="nil"/>
              <w:bottom w:val="nil"/>
              <w:right w:val="nil"/>
            </w:tcBorders>
          </w:tcPr>
          <w:p w14:paraId="1C728A30" w14:textId="32C52E4D" w:rsidR="009402F7" w:rsidRPr="0048473D" w:rsidRDefault="009402F7" w:rsidP="009402F7">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800" w:type="dxa"/>
            <w:tcBorders>
              <w:top w:val="nil"/>
              <w:left w:val="nil"/>
              <w:bottom w:val="nil"/>
              <w:right w:val="nil"/>
            </w:tcBorders>
          </w:tcPr>
          <w:p w14:paraId="712C2568" w14:textId="5478471D" w:rsidR="009402F7" w:rsidRPr="0048473D" w:rsidRDefault="009402F7" w:rsidP="009402F7">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9402F7" w:rsidRPr="0048473D" w14:paraId="331EE2C3" w14:textId="77777777" w:rsidTr="003C2435">
        <w:trPr>
          <w:trHeight w:val="317"/>
        </w:trPr>
        <w:tc>
          <w:tcPr>
            <w:tcW w:w="6016" w:type="dxa"/>
            <w:tcBorders>
              <w:top w:val="nil"/>
              <w:left w:val="nil"/>
              <w:bottom w:val="nil"/>
              <w:right w:val="nil"/>
            </w:tcBorders>
            <w:vAlign w:val="center"/>
          </w:tcPr>
          <w:p w14:paraId="3F09162D" w14:textId="77777777" w:rsidR="009402F7" w:rsidRPr="0048473D" w:rsidRDefault="009402F7" w:rsidP="009402F7">
            <w:pPr>
              <w:tabs>
                <w:tab w:val="left" w:pos="162"/>
              </w:tabs>
              <w:spacing w:line="320" w:lineRule="exact"/>
              <w:ind w:right="-108"/>
              <w:rPr>
                <w:rFonts w:ascii="BrowalliaUPC" w:hAnsi="BrowalliaUPC" w:cs="BrowalliaUPC"/>
                <w:snapToGrid w:val="0"/>
                <w:sz w:val="26"/>
                <w:szCs w:val="26"/>
                <w:lang w:eastAsia="th-TH"/>
              </w:rPr>
            </w:pPr>
          </w:p>
        </w:tc>
        <w:tc>
          <w:tcPr>
            <w:tcW w:w="1800" w:type="dxa"/>
            <w:tcBorders>
              <w:top w:val="nil"/>
              <w:left w:val="nil"/>
              <w:bottom w:val="nil"/>
              <w:right w:val="nil"/>
            </w:tcBorders>
            <w:vAlign w:val="bottom"/>
          </w:tcPr>
          <w:p w14:paraId="5AA49091" w14:textId="77777777" w:rsidR="009402F7" w:rsidRPr="0048473D" w:rsidRDefault="009402F7" w:rsidP="009B281A">
            <w:pPr>
              <w:spacing w:line="320" w:lineRule="exact"/>
              <w:ind w:right="-36"/>
              <w:jc w:val="right"/>
              <w:rPr>
                <w:rFonts w:ascii="BrowalliaUPC" w:hAnsi="BrowalliaUPC" w:cs="BrowalliaUPC"/>
                <w:sz w:val="26"/>
                <w:szCs w:val="26"/>
              </w:rPr>
            </w:pPr>
          </w:p>
        </w:tc>
        <w:tc>
          <w:tcPr>
            <w:tcW w:w="1800" w:type="dxa"/>
            <w:tcBorders>
              <w:top w:val="nil"/>
              <w:left w:val="nil"/>
              <w:bottom w:val="nil"/>
              <w:right w:val="nil"/>
            </w:tcBorders>
            <w:vAlign w:val="bottom"/>
          </w:tcPr>
          <w:p w14:paraId="764AEACE" w14:textId="77777777" w:rsidR="009402F7" w:rsidRPr="0048473D" w:rsidRDefault="009402F7" w:rsidP="009B281A">
            <w:pPr>
              <w:spacing w:line="320" w:lineRule="exact"/>
              <w:ind w:right="-36"/>
              <w:jc w:val="right"/>
              <w:rPr>
                <w:rFonts w:ascii="BrowalliaUPC" w:hAnsi="BrowalliaUPC" w:cs="BrowalliaUPC"/>
                <w:sz w:val="26"/>
                <w:szCs w:val="26"/>
              </w:rPr>
            </w:pPr>
          </w:p>
        </w:tc>
      </w:tr>
      <w:tr w:rsidR="00365EE5" w:rsidRPr="0048473D" w14:paraId="7E6107C0" w14:textId="77777777" w:rsidTr="003C2435">
        <w:trPr>
          <w:trHeight w:val="305"/>
        </w:trPr>
        <w:tc>
          <w:tcPr>
            <w:tcW w:w="6016" w:type="dxa"/>
            <w:tcBorders>
              <w:top w:val="nil"/>
              <w:left w:val="nil"/>
              <w:bottom w:val="nil"/>
              <w:right w:val="nil"/>
            </w:tcBorders>
            <w:vAlign w:val="center"/>
          </w:tcPr>
          <w:p w14:paraId="42EE2B7B" w14:textId="77777777" w:rsidR="00365EE5" w:rsidRPr="0048473D" w:rsidRDefault="00365EE5" w:rsidP="00365EE5">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Advance for share subscription</w:t>
            </w:r>
          </w:p>
        </w:tc>
        <w:tc>
          <w:tcPr>
            <w:tcW w:w="1800" w:type="dxa"/>
            <w:tcBorders>
              <w:top w:val="nil"/>
              <w:left w:val="nil"/>
              <w:bottom w:val="nil"/>
              <w:right w:val="nil"/>
            </w:tcBorders>
            <w:shd w:val="clear" w:color="auto" w:fill="auto"/>
          </w:tcPr>
          <w:p w14:paraId="4606E2F4" w14:textId="7A8B9824" w:rsidR="00365EE5" w:rsidRPr="0048473D" w:rsidRDefault="00365EE5" w:rsidP="00365EE5">
            <w:pPr>
              <w:spacing w:line="360" w:lineRule="exact"/>
              <w:jc w:val="right"/>
              <w:rPr>
                <w:rFonts w:ascii="Browallia New" w:eastAsia="Times New Roman" w:hAnsi="Browallia New" w:cs="Browallia New"/>
                <w:sz w:val="26"/>
                <w:szCs w:val="26"/>
                <w:lang w:val="en-GB"/>
              </w:rPr>
            </w:pPr>
            <w:r w:rsidRPr="0048473D">
              <w:rPr>
                <w:rFonts w:ascii="Browallia New" w:hAnsi="Browallia New" w:cs="Browallia New"/>
                <w:sz w:val="26"/>
                <w:szCs w:val="26"/>
                <w:lang w:val="en-GB"/>
              </w:rPr>
              <w:t>4</w:t>
            </w:r>
            <w:r w:rsidRPr="0048473D">
              <w:rPr>
                <w:rFonts w:ascii="Browallia New" w:hAnsi="Browallia New" w:cs="Browallia New" w:hint="cs"/>
                <w:sz w:val="26"/>
                <w:szCs w:val="26"/>
                <w:cs/>
                <w:lang w:val="en-GB"/>
              </w:rPr>
              <w:t>7</w:t>
            </w:r>
            <w:r w:rsidRPr="0048473D">
              <w:rPr>
                <w:rFonts w:ascii="Browallia New" w:hAnsi="Browallia New" w:cs="Browallia New"/>
                <w:sz w:val="26"/>
                <w:szCs w:val="26"/>
                <w:lang w:val="en-GB"/>
              </w:rPr>
              <w:t>,</w:t>
            </w:r>
            <w:r w:rsidRPr="0048473D">
              <w:rPr>
                <w:rFonts w:ascii="Browallia New" w:hAnsi="Browallia New" w:cs="Browallia New" w:hint="cs"/>
                <w:sz w:val="26"/>
                <w:szCs w:val="26"/>
                <w:cs/>
                <w:lang w:val="en-GB"/>
              </w:rPr>
              <w:t>876</w:t>
            </w:r>
            <w:r w:rsidRPr="0048473D">
              <w:rPr>
                <w:rFonts w:ascii="Browallia New" w:hAnsi="Browallia New" w:cs="Browallia New"/>
                <w:sz w:val="26"/>
                <w:szCs w:val="26"/>
                <w:lang w:val="en-GB"/>
              </w:rPr>
              <w:t>,986</w:t>
            </w:r>
          </w:p>
        </w:tc>
        <w:tc>
          <w:tcPr>
            <w:tcW w:w="1800" w:type="dxa"/>
            <w:tcBorders>
              <w:top w:val="nil"/>
              <w:left w:val="nil"/>
              <w:bottom w:val="nil"/>
              <w:right w:val="nil"/>
            </w:tcBorders>
          </w:tcPr>
          <w:p w14:paraId="113D793E" w14:textId="59DE26AF" w:rsidR="00365EE5" w:rsidRPr="0048473D" w:rsidRDefault="00365EE5" w:rsidP="00365EE5">
            <w:pPr>
              <w:spacing w:line="360" w:lineRule="exact"/>
              <w:jc w:val="right"/>
              <w:rPr>
                <w:rFonts w:ascii="Browallia New" w:eastAsia="Times New Roman" w:hAnsi="Browallia New" w:cs="Browallia New"/>
                <w:sz w:val="26"/>
                <w:szCs w:val="26"/>
                <w:lang w:val="en-GB"/>
              </w:rPr>
            </w:pPr>
            <w:r w:rsidRPr="0048473D">
              <w:rPr>
                <w:rFonts w:ascii="Browallia New" w:eastAsia="Times New Roman" w:hAnsi="Browallia New" w:cs="Browallia New"/>
                <w:sz w:val="26"/>
                <w:szCs w:val="26"/>
                <w:lang w:val="en-GB"/>
              </w:rPr>
              <w:t>48,126,986</w:t>
            </w:r>
          </w:p>
        </w:tc>
      </w:tr>
      <w:tr w:rsidR="00365EE5" w:rsidRPr="0048473D" w14:paraId="499204AC" w14:textId="77777777" w:rsidTr="003C2435">
        <w:trPr>
          <w:trHeight w:val="353"/>
        </w:trPr>
        <w:tc>
          <w:tcPr>
            <w:tcW w:w="6016" w:type="dxa"/>
            <w:tcBorders>
              <w:top w:val="nil"/>
              <w:left w:val="nil"/>
              <w:bottom w:val="nil"/>
              <w:right w:val="nil"/>
            </w:tcBorders>
            <w:vAlign w:val="center"/>
          </w:tcPr>
          <w:p w14:paraId="6B7354D9" w14:textId="77777777" w:rsidR="00365EE5" w:rsidRPr="0048473D" w:rsidRDefault="00365EE5" w:rsidP="00365EE5">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Allowance for doubtful accounts</w:t>
            </w:r>
          </w:p>
        </w:tc>
        <w:tc>
          <w:tcPr>
            <w:tcW w:w="1800" w:type="dxa"/>
            <w:tcBorders>
              <w:top w:val="nil"/>
              <w:left w:val="nil"/>
              <w:bottom w:val="nil"/>
              <w:right w:val="nil"/>
            </w:tcBorders>
            <w:shd w:val="clear" w:color="auto" w:fill="auto"/>
          </w:tcPr>
          <w:p w14:paraId="428AEBAA" w14:textId="5B517C6C" w:rsidR="00365EE5" w:rsidRPr="0048473D" w:rsidRDefault="00365EE5" w:rsidP="00365EE5">
            <w:pPr>
              <w:pBdr>
                <w:bottom w:val="single" w:sz="4" w:space="1" w:color="auto"/>
              </w:pBdr>
              <w:spacing w:line="360" w:lineRule="exact"/>
              <w:ind w:left="-18" w:right="-47"/>
              <w:jc w:val="right"/>
              <w:rPr>
                <w:rFonts w:ascii="Browallia New" w:eastAsia="Times New Roman" w:hAnsi="Browallia New" w:cs="Browallia New"/>
                <w:sz w:val="26"/>
                <w:szCs w:val="26"/>
                <w:lang w:val="en-GB"/>
              </w:rPr>
            </w:pPr>
            <w:r w:rsidRPr="0048473D">
              <w:rPr>
                <w:rFonts w:ascii="Browallia New" w:hAnsi="Browallia New" w:cs="Browallia New"/>
                <w:sz w:val="26"/>
                <w:szCs w:val="26"/>
                <w:lang w:val="en-GB"/>
              </w:rPr>
              <w:t>(4</w:t>
            </w:r>
            <w:r w:rsidRPr="0048473D">
              <w:rPr>
                <w:rFonts w:ascii="Browallia New" w:hAnsi="Browallia New" w:cs="Browallia New" w:hint="cs"/>
                <w:sz w:val="26"/>
                <w:szCs w:val="26"/>
                <w:cs/>
                <w:lang w:val="en-GB"/>
              </w:rPr>
              <w:t>7</w:t>
            </w:r>
            <w:r w:rsidRPr="0048473D">
              <w:rPr>
                <w:rFonts w:ascii="Browallia New" w:hAnsi="Browallia New" w:cs="Browallia New"/>
                <w:sz w:val="26"/>
                <w:szCs w:val="26"/>
                <w:lang w:val="en-GB"/>
              </w:rPr>
              <w:t>,</w:t>
            </w:r>
            <w:r w:rsidRPr="0048473D">
              <w:rPr>
                <w:rFonts w:ascii="Browallia New" w:hAnsi="Browallia New" w:cs="Browallia New" w:hint="cs"/>
                <w:sz w:val="26"/>
                <w:szCs w:val="26"/>
                <w:cs/>
                <w:lang w:val="en-GB"/>
              </w:rPr>
              <w:t>876</w:t>
            </w:r>
            <w:r w:rsidRPr="0048473D">
              <w:rPr>
                <w:rFonts w:ascii="Browallia New" w:hAnsi="Browallia New" w:cs="Browallia New"/>
                <w:sz w:val="26"/>
                <w:szCs w:val="26"/>
                <w:lang w:val="en-GB"/>
              </w:rPr>
              <w:t>,986)</w:t>
            </w:r>
          </w:p>
        </w:tc>
        <w:tc>
          <w:tcPr>
            <w:tcW w:w="1800" w:type="dxa"/>
            <w:tcBorders>
              <w:top w:val="nil"/>
              <w:left w:val="nil"/>
              <w:bottom w:val="nil"/>
              <w:right w:val="nil"/>
            </w:tcBorders>
          </w:tcPr>
          <w:p w14:paraId="667FA2B6" w14:textId="546B00DA" w:rsidR="00365EE5" w:rsidRPr="0048473D" w:rsidRDefault="00365EE5" w:rsidP="00365EE5">
            <w:pPr>
              <w:pBdr>
                <w:bottom w:val="single" w:sz="4" w:space="1" w:color="auto"/>
              </w:pBdr>
              <w:spacing w:line="360" w:lineRule="exact"/>
              <w:ind w:left="-18" w:right="-47"/>
              <w:jc w:val="right"/>
              <w:rPr>
                <w:rFonts w:ascii="BrowalliaUPC" w:hAnsi="BrowalliaUPC" w:cs="BrowalliaUPC"/>
                <w:sz w:val="26"/>
                <w:szCs w:val="26"/>
                <w:lang w:val="en-GB"/>
              </w:rPr>
            </w:pPr>
            <w:r w:rsidRPr="0048473D">
              <w:rPr>
                <w:rFonts w:ascii="BrowalliaUPC" w:hAnsi="BrowalliaUPC" w:cs="BrowalliaUPC"/>
                <w:sz w:val="26"/>
                <w:szCs w:val="26"/>
                <w:lang w:val="en-GB"/>
              </w:rPr>
              <w:t xml:space="preserve"> (48,126,986)</w:t>
            </w:r>
          </w:p>
        </w:tc>
      </w:tr>
      <w:tr w:rsidR="00CF1C24" w:rsidRPr="0048473D" w14:paraId="510B577C" w14:textId="77777777" w:rsidTr="003C2435">
        <w:trPr>
          <w:trHeight w:val="353"/>
        </w:trPr>
        <w:tc>
          <w:tcPr>
            <w:tcW w:w="6016" w:type="dxa"/>
            <w:tcBorders>
              <w:top w:val="nil"/>
              <w:left w:val="nil"/>
              <w:bottom w:val="nil"/>
              <w:right w:val="nil"/>
            </w:tcBorders>
            <w:vAlign w:val="center"/>
          </w:tcPr>
          <w:p w14:paraId="01CA0B30" w14:textId="7777777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Advance for share subscription - net</w:t>
            </w:r>
          </w:p>
        </w:tc>
        <w:tc>
          <w:tcPr>
            <w:tcW w:w="1800" w:type="dxa"/>
            <w:tcBorders>
              <w:top w:val="nil"/>
              <w:left w:val="nil"/>
              <w:bottom w:val="nil"/>
              <w:right w:val="nil"/>
            </w:tcBorders>
            <w:shd w:val="clear" w:color="auto" w:fill="auto"/>
          </w:tcPr>
          <w:p w14:paraId="3F1BD59A" w14:textId="063070A3"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800" w:type="dxa"/>
            <w:tcBorders>
              <w:top w:val="nil"/>
              <w:left w:val="nil"/>
              <w:bottom w:val="nil"/>
              <w:right w:val="nil"/>
            </w:tcBorders>
            <w:vAlign w:val="bottom"/>
          </w:tcPr>
          <w:p w14:paraId="29DE5263" w14:textId="1F8BB5F9" w:rsidR="00CF1C24" w:rsidRPr="0048473D" w:rsidRDefault="00CF1C24" w:rsidP="000119A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 xml:space="preserve">              -</w:t>
            </w:r>
          </w:p>
        </w:tc>
      </w:tr>
    </w:tbl>
    <w:p w14:paraId="3370F45A" w14:textId="77777777" w:rsidR="00FD32F0" w:rsidRPr="0048473D" w:rsidRDefault="00FD32F0" w:rsidP="009402F7">
      <w:pPr>
        <w:ind w:right="53"/>
        <w:jc w:val="thaiDistribute"/>
        <w:rPr>
          <w:rFonts w:ascii="BrowalliaUPC" w:hAnsi="BrowalliaUPC" w:cs="BrowalliaUPC"/>
          <w:sz w:val="26"/>
          <w:szCs w:val="26"/>
        </w:rPr>
      </w:pPr>
    </w:p>
    <w:p w14:paraId="158C6658" w14:textId="77777777" w:rsidR="009D0520" w:rsidRPr="0048473D" w:rsidRDefault="009D0520" w:rsidP="00AE6FA8">
      <w:pPr>
        <w:tabs>
          <w:tab w:val="left" w:pos="540"/>
        </w:tabs>
        <w:spacing w:line="240" w:lineRule="atLeast"/>
        <w:ind w:left="540"/>
        <w:jc w:val="thaiDistribute"/>
        <w:rPr>
          <w:rFonts w:ascii="BrowalliaUPC" w:hAnsi="BrowalliaUPC" w:cs="BrowalliaUPC"/>
          <w:sz w:val="26"/>
          <w:szCs w:val="26"/>
        </w:rPr>
        <w:sectPr w:rsidR="009D0520" w:rsidRPr="0048473D" w:rsidSect="003A46FF">
          <w:pgSz w:w="11907" w:h="16840" w:code="9"/>
          <w:pgMar w:top="1152" w:right="1382" w:bottom="1152" w:left="1152" w:header="720" w:footer="720" w:gutter="0"/>
          <w:paperSrc w:first="15" w:other="15"/>
          <w:cols w:space="720"/>
          <w:docGrid w:linePitch="381"/>
        </w:sectPr>
      </w:pPr>
    </w:p>
    <w:p w14:paraId="2DDA45A8" w14:textId="67DA12DB" w:rsidR="00223883" w:rsidRPr="0048473D" w:rsidRDefault="00223883" w:rsidP="00AE6FA8">
      <w:pPr>
        <w:tabs>
          <w:tab w:val="left" w:pos="540"/>
        </w:tabs>
        <w:spacing w:line="240" w:lineRule="atLeast"/>
        <w:ind w:left="540"/>
        <w:jc w:val="thaiDistribute"/>
        <w:rPr>
          <w:rFonts w:ascii="BrowalliaUPC" w:hAnsi="BrowalliaUPC" w:cs="BrowalliaUPC"/>
          <w:sz w:val="26"/>
          <w:szCs w:val="26"/>
        </w:rPr>
      </w:pPr>
      <w:r w:rsidRPr="0048473D">
        <w:rPr>
          <w:rFonts w:ascii="BrowalliaUPC" w:hAnsi="BrowalliaUPC" w:cs="BrowalliaUPC"/>
          <w:sz w:val="26"/>
          <w:szCs w:val="26"/>
        </w:rPr>
        <w:lastRenderedPageBreak/>
        <w:t>In 2018, the Company had sued the recipient of advance for share subscription in the bankruptcy case. On 4</w:t>
      </w:r>
      <w:r w:rsidR="00AE6FA8" w:rsidRPr="0048473D">
        <w:rPr>
          <w:rFonts w:ascii="BrowalliaUPC" w:hAnsi="BrowalliaUPC" w:cs="BrowalliaUPC"/>
          <w:sz w:val="26"/>
          <w:szCs w:val="26"/>
        </w:rPr>
        <w:t xml:space="preserve"> </w:t>
      </w:r>
      <w:r w:rsidRPr="0048473D">
        <w:rPr>
          <w:rFonts w:ascii="BrowalliaUPC" w:hAnsi="BrowalliaUPC" w:cs="BrowalliaUPC"/>
          <w:sz w:val="26"/>
          <w:szCs w:val="26"/>
        </w:rPr>
        <w:t>November 2019, the defendant were put under absolute receivership and ordered the defendant to be bankrupt by court. On February 2022, the Company has submitted an application for debt repayment and the case is currently in the process of reviewing the debt repayment request.</w:t>
      </w:r>
    </w:p>
    <w:p w14:paraId="3BC967FB" w14:textId="77777777" w:rsidR="00223883" w:rsidRPr="0048473D" w:rsidRDefault="00223883" w:rsidP="00223883">
      <w:pPr>
        <w:tabs>
          <w:tab w:val="left" w:pos="540"/>
        </w:tabs>
        <w:spacing w:line="240" w:lineRule="atLeast"/>
        <w:ind w:left="540"/>
        <w:rPr>
          <w:rFonts w:ascii="BrowalliaUPC" w:hAnsi="BrowalliaUPC" w:cs="BrowalliaUPC"/>
          <w:sz w:val="26"/>
          <w:szCs w:val="26"/>
        </w:rPr>
      </w:pPr>
    </w:p>
    <w:p w14:paraId="53F94AF7" w14:textId="77777777" w:rsidR="00223883" w:rsidRPr="0048473D" w:rsidRDefault="00223883" w:rsidP="00223883">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The Company has recorded the allowance for doubtful account of advance for share subscription at full amount.</w:t>
      </w:r>
    </w:p>
    <w:p w14:paraId="14CF85AD" w14:textId="77777777" w:rsidR="00223883" w:rsidRPr="0048473D" w:rsidRDefault="00223883" w:rsidP="00223883">
      <w:pPr>
        <w:tabs>
          <w:tab w:val="left" w:pos="540"/>
        </w:tabs>
        <w:spacing w:line="240" w:lineRule="atLeast"/>
        <w:ind w:left="540"/>
        <w:rPr>
          <w:rFonts w:ascii="BrowalliaUPC" w:hAnsi="BrowalliaUPC" w:cs="BrowalliaUPC"/>
          <w:sz w:val="26"/>
          <w:szCs w:val="26"/>
        </w:rPr>
      </w:pPr>
    </w:p>
    <w:p w14:paraId="7ED8E297" w14:textId="38D904FB" w:rsidR="00223883" w:rsidRPr="0048473D" w:rsidRDefault="00223883"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 xml:space="preserve">Restricted Deposits </w:t>
      </w:r>
      <w:r w:rsidR="00970A89" w:rsidRPr="0048473D">
        <w:rPr>
          <w:rFonts w:ascii="BrowalliaUPC" w:hAnsi="BrowalliaUPC" w:cs="BrowalliaUPC"/>
          <w:sz w:val="26"/>
          <w:szCs w:val="26"/>
          <w:u w:val="single"/>
        </w:rPr>
        <w:t>with</w:t>
      </w:r>
      <w:r w:rsidRPr="0048473D">
        <w:rPr>
          <w:rFonts w:ascii="BrowalliaUPC" w:hAnsi="BrowalliaUPC" w:cs="BrowalliaUPC"/>
          <w:sz w:val="26"/>
          <w:szCs w:val="26"/>
          <w:u w:val="single"/>
        </w:rPr>
        <w:t xml:space="preserve"> Financial Institution</w:t>
      </w:r>
    </w:p>
    <w:p w14:paraId="48D4C11B" w14:textId="77777777" w:rsidR="00223883" w:rsidRPr="0048473D" w:rsidRDefault="00223883" w:rsidP="00223883">
      <w:pPr>
        <w:tabs>
          <w:tab w:val="left" w:pos="540"/>
        </w:tabs>
        <w:spacing w:line="240" w:lineRule="atLeast"/>
        <w:ind w:left="540"/>
        <w:rPr>
          <w:rFonts w:ascii="BrowalliaUPC" w:hAnsi="BrowalliaUPC" w:cs="BrowalliaUPC"/>
          <w:sz w:val="26"/>
          <w:szCs w:val="26"/>
        </w:rPr>
      </w:pPr>
    </w:p>
    <w:p w14:paraId="561BE967" w14:textId="18FD88C5" w:rsidR="00457630" w:rsidRPr="0048473D" w:rsidRDefault="00223883" w:rsidP="00223883">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As at 31 December 202</w:t>
      </w:r>
      <w:r w:rsidR="00164596" w:rsidRPr="0048473D">
        <w:rPr>
          <w:rFonts w:ascii="BrowalliaUPC" w:hAnsi="BrowalliaUPC" w:cs="BrowalliaUPC" w:hint="cs"/>
          <w:sz w:val="26"/>
          <w:szCs w:val="26"/>
          <w:cs/>
        </w:rPr>
        <w:t>4</w:t>
      </w:r>
      <w:r w:rsidRPr="0048473D">
        <w:rPr>
          <w:rFonts w:ascii="BrowalliaUPC" w:hAnsi="BrowalliaUPC" w:cs="BrowalliaUPC"/>
          <w:sz w:val="26"/>
          <w:szCs w:val="26"/>
        </w:rPr>
        <w:t xml:space="preserve"> and 202</w:t>
      </w:r>
      <w:r w:rsidR="00164596" w:rsidRPr="0048473D">
        <w:rPr>
          <w:rFonts w:ascii="BrowalliaUPC" w:hAnsi="BrowalliaUPC" w:cs="BrowalliaUPC" w:hint="cs"/>
          <w:sz w:val="26"/>
          <w:szCs w:val="26"/>
          <w:cs/>
        </w:rPr>
        <w:t>3</w:t>
      </w:r>
      <w:r w:rsidRPr="0048473D">
        <w:rPr>
          <w:rFonts w:ascii="BrowalliaUPC" w:hAnsi="BrowalliaUPC" w:cs="BrowalliaUPC"/>
          <w:sz w:val="26"/>
          <w:szCs w:val="26"/>
        </w:rPr>
        <w:t>, the direct and indirect subsidiaries’ deposits with bank have been pledged as corporate credit card of Baht 0.</w:t>
      </w:r>
      <w:r w:rsidR="0006575B" w:rsidRPr="0048473D">
        <w:rPr>
          <w:rFonts w:ascii="BrowalliaUPC" w:hAnsi="BrowalliaUPC" w:cs="BrowalliaUPC"/>
          <w:sz w:val="26"/>
          <w:szCs w:val="26"/>
        </w:rPr>
        <w:t>65</w:t>
      </w:r>
      <w:r w:rsidRPr="0048473D">
        <w:rPr>
          <w:rFonts w:ascii="BrowalliaUPC" w:hAnsi="BrowalliaUPC" w:cs="BrowalliaUPC"/>
          <w:sz w:val="26"/>
          <w:szCs w:val="26"/>
        </w:rPr>
        <w:t xml:space="preserve"> million and Baht 0.</w:t>
      </w:r>
      <w:r w:rsidR="007628D8" w:rsidRPr="0048473D">
        <w:rPr>
          <w:rFonts w:ascii="BrowalliaUPC" w:hAnsi="BrowalliaUPC" w:cs="BrowalliaUPC"/>
          <w:sz w:val="26"/>
          <w:szCs w:val="26"/>
        </w:rPr>
        <w:t>4</w:t>
      </w:r>
      <w:r w:rsidR="00CF1C24" w:rsidRPr="0048473D">
        <w:rPr>
          <w:rFonts w:ascii="BrowalliaUPC" w:hAnsi="BrowalliaUPC" w:cs="BrowalliaUPC" w:hint="cs"/>
          <w:sz w:val="26"/>
          <w:szCs w:val="26"/>
          <w:cs/>
        </w:rPr>
        <w:t>0</w:t>
      </w:r>
      <w:r w:rsidRPr="0048473D">
        <w:rPr>
          <w:rFonts w:ascii="BrowalliaUPC" w:hAnsi="BrowalliaUPC" w:cs="BrowalliaUPC"/>
          <w:sz w:val="26"/>
          <w:szCs w:val="26"/>
        </w:rPr>
        <w:t xml:space="preserve"> million, respectively.</w:t>
      </w:r>
    </w:p>
    <w:p w14:paraId="4E6DB508" w14:textId="3DBC516E" w:rsidR="00CA074D" w:rsidRPr="0048473D" w:rsidRDefault="00CA074D" w:rsidP="00356F6E">
      <w:pPr>
        <w:rPr>
          <w:rFonts w:ascii="BrowalliaUPC" w:hAnsi="BrowalliaUPC" w:cs="BrowalliaUPC"/>
          <w:sz w:val="26"/>
          <w:szCs w:val="26"/>
        </w:rPr>
      </w:pPr>
    </w:p>
    <w:p w14:paraId="28260E85" w14:textId="77777777" w:rsidR="00223883" w:rsidRPr="0048473D" w:rsidRDefault="00223883"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Other Non-Current Financial Assets</w:t>
      </w:r>
    </w:p>
    <w:p w14:paraId="586FD96E" w14:textId="77777777" w:rsidR="00223883" w:rsidRPr="0048473D" w:rsidRDefault="00223883" w:rsidP="00223883">
      <w:pPr>
        <w:pStyle w:val="ListParagraph"/>
        <w:tabs>
          <w:tab w:val="left" w:pos="540"/>
        </w:tabs>
        <w:spacing w:line="240" w:lineRule="atLeast"/>
        <w:jc w:val="thaiDistribute"/>
        <w:rPr>
          <w:rFonts w:ascii="BrowalliaUPC" w:hAnsi="BrowalliaUPC" w:cs="BrowalliaUPC"/>
          <w:b/>
          <w:bCs/>
          <w:sz w:val="26"/>
          <w:szCs w:val="26"/>
        </w:rPr>
      </w:pPr>
    </w:p>
    <w:p w14:paraId="2A5DFD87" w14:textId="77777777" w:rsidR="00223883" w:rsidRPr="0048473D" w:rsidRDefault="00223883" w:rsidP="00223883">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Other non-current financial assets are investment in equity instruments in non-marketable securities, the Group made an election to present subsequent change in the fair value of such investment through other comprehensive income.</w:t>
      </w:r>
    </w:p>
    <w:p w14:paraId="72D3EC7F" w14:textId="77777777" w:rsidR="00223883" w:rsidRPr="0048473D" w:rsidRDefault="00223883" w:rsidP="00223883">
      <w:pPr>
        <w:tabs>
          <w:tab w:val="left" w:pos="540"/>
        </w:tabs>
        <w:spacing w:line="240" w:lineRule="atLeast"/>
        <w:ind w:left="540"/>
        <w:rPr>
          <w:rFonts w:ascii="BrowalliaUPC" w:hAnsi="BrowalliaUPC" w:cs="BrowalliaUPC"/>
          <w:sz w:val="26"/>
          <w:szCs w:val="26"/>
        </w:rPr>
      </w:pPr>
    </w:p>
    <w:p w14:paraId="4F9B855E" w14:textId="15054ED0" w:rsidR="00223883" w:rsidRPr="0048473D" w:rsidRDefault="00223883" w:rsidP="00223883">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 xml:space="preserve">As disclosed in Note </w:t>
      </w:r>
      <w:r w:rsidR="00310A3D" w:rsidRPr="0048473D">
        <w:rPr>
          <w:rFonts w:ascii="BrowalliaUPC" w:hAnsi="BrowalliaUPC" w:cs="BrowalliaUPC"/>
          <w:sz w:val="26"/>
          <w:szCs w:val="26"/>
        </w:rPr>
        <w:t>5.5</w:t>
      </w:r>
      <w:r w:rsidRPr="0048473D">
        <w:rPr>
          <w:rFonts w:ascii="BrowalliaUPC" w:hAnsi="BrowalliaUPC" w:cs="BrowalliaUPC"/>
          <w:sz w:val="26"/>
          <w:szCs w:val="26"/>
        </w:rPr>
        <w:t xml:space="preserve"> to financial statements, the Company has classified the remaining interest in the former investment in subsidiary at the date of loss control to present as other non-current financial assets and measure the fair value of such investment based on fair value measurement Level 3 in the fair value hierarchy.</w:t>
      </w:r>
    </w:p>
    <w:p w14:paraId="195F0251" w14:textId="77777777" w:rsidR="009402F7" w:rsidRPr="0048473D" w:rsidRDefault="009402F7" w:rsidP="00223883">
      <w:pPr>
        <w:tabs>
          <w:tab w:val="left" w:pos="540"/>
        </w:tabs>
        <w:spacing w:line="240" w:lineRule="atLeast"/>
        <w:ind w:left="540"/>
        <w:rPr>
          <w:rFonts w:ascii="BrowalliaUPC" w:hAnsi="BrowalliaUPC" w:cs="BrowalliaUPC"/>
          <w:sz w:val="26"/>
          <w:szCs w:val="26"/>
        </w:rPr>
      </w:pPr>
    </w:p>
    <w:tbl>
      <w:tblPr>
        <w:tblW w:w="9567" w:type="dxa"/>
        <w:tblInd w:w="333" w:type="dxa"/>
        <w:tblLayout w:type="fixed"/>
        <w:tblLook w:val="01E0" w:firstRow="1" w:lastRow="1" w:firstColumn="1" w:lastColumn="1" w:noHBand="0" w:noVBand="0"/>
      </w:tblPr>
      <w:tblGrid>
        <w:gridCol w:w="2502"/>
        <w:gridCol w:w="1701"/>
        <w:gridCol w:w="1341"/>
        <w:gridCol w:w="1341"/>
        <w:gridCol w:w="1341"/>
        <w:gridCol w:w="1341"/>
      </w:tblGrid>
      <w:tr w:rsidR="009402F7" w:rsidRPr="0048473D" w14:paraId="493E99CE" w14:textId="77777777" w:rsidTr="003C2435">
        <w:trPr>
          <w:trHeight w:val="69"/>
          <w:tblHeader/>
        </w:trPr>
        <w:tc>
          <w:tcPr>
            <w:tcW w:w="2502" w:type="dxa"/>
          </w:tcPr>
          <w:p w14:paraId="37D3DF7B" w14:textId="77777777" w:rsidR="009402F7" w:rsidRPr="0048473D" w:rsidRDefault="009402F7" w:rsidP="00442BE7">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1701" w:type="dxa"/>
          </w:tcPr>
          <w:p w14:paraId="56313591" w14:textId="77777777" w:rsidR="009402F7" w:rsidRPr="0048473D" w:rsidRDefault="009402F7" w:rsidP="009B281A">
            <w:pPr>
              <w:spacing w:line="360" w:lineRule="exact"/>
              <w:rPr>
                <w:rFonts w:ascii="BrowalliaUPC" w:hAnsi="BrowalliaUPC" w:cs="BrowalliaUPC"/>
                <w:sz w:val="26"/>
                <w:szCs w:val="26"/>
                <w:lang w:val="en-GB"/>
              </w:rPr>
            </w:pPr>
          </w:p>
        </w:tc>
        <w:tc>
          <w:tcPr>
            <w:tcW w:w="2682" w:type="dxa"/>
            <w:gridSpan w:val="2"/>
            <w:vAlign w:val="bottom"/>
          </w:tcPr>
          <w:p w14:paraId="38E0EB3F" w14:textId="06D20324" w:rsidR="009402F7" w:rsidRPr="0048473D" w:rsidRDefault="00442BE7" w:rsidP="00442BE7">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Percentage of Shareholding</w:t>
            </w:r>
          </w:p>
        </w:tc>
        <w:tc>
          <w:tcPr>
            <w:tcW w:w="2682" w:type="dxa"/>
            <w:gridSpan w:val="2"/>
            <w:vAlign w:val="bottom"/>
          </w:tcPr>
          <w:p w14:paraId="27AD951F" w14:textId="4DCA1B43" w:rsidR="009402F7" w:rsidRPr="0048473D" w:rsidRDefault="00442BE7" w:rsidP="00442BE7">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 and </w:t>
            </w:r>
            <w:r w:rsidR="009402F7" w:rsidRPr="0048473D">
              <w:rPr>
                <w:rFonts w:ascii="BrowalliaUPC" w:hAnsi="BrowalliaUPC" w:cs="BrowalliaUPC"/>
                <w:snapToGrid w:val="0"/>
                <w:sz w:val="26"/>
                <w:szCs w:val="26"/>
                <w:lang w:eastAsia="th-TH"/>
              </w:rPr>
              <w:t xml:space="preserve">Separate </w:t>
            </w:r>
          </w:p>
        </w:tc>
      </w:tr>
      <w:tr w:rsidR="00442BE7" w:rsidRPr="0048473D" w14:paraId="3DF566E4" w14:textId="77777777" w:rsidTr="003C2435">
        <w:trPr>
          <w:trHeight w:val="266"/>
          <w:tblHeader/>
        </w:trPr>
        <w:tc>
          <w:tcPr>
            <w:tcW w:w="2502" w:type="dxa"/>
          </w:tcPr>
          <w:p w14:paraId="019F61FC" w14:textId="77777777" w:rsidR="009402F7" w:rsidRPr="0048473D" w:rsidRDefault="009402F7" w:rsidP="00442BE7">
            <w:pPr>
              <w:tabs>
                <w:tab w:val="left" w:pos="162"/>
              </w:tabs>
              <w:spacing w:line="320" w:lineRule="exact"/>
              <w:ind w:right="-108"/>
              <w:rPr>
                <w:rFonts w:ascii="BrowalliaUPC" w:hAnsi="BrowalliaUPC" w:cs="BrowalliaUPC"/>
                <w:snapToGrid w:val="0"/>
                <w:sz w:val="26"/>
                <w:szCs w:val="26"/>
                <w:lang w:eastAsia="th-TH"/>
              </w:rPr>
            </w:pPr>
          </w:p>
        </w:tc>
        <w:tc>
          <w:tcPr>
            <w:tcW w:w="1701" w:type="dxa"/>
            <w:vAlign w:val="bottom"/>
          </w:tcPr>
          <w:p w14:paraId="5A7EB479" w14:textId="457786C4" w:rsidR="009402F7" w:rsidRPr="0048473D" w:rsidRDefault="009402F7"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Nature of business</w:t>
            </w:r>
          </w:p>
        </w:tc>
        <w:tc>
          <w:tcPr>
            <w:tcW w:w="1341" w:type="dxa"/>
            <w:vAlign w:val="bottom"/>
          </w:tcPr>
          <w:p w14:paraId="49DE5B14" w14:textId="5D3069B6" w:rsidR="009402F7" w:rsidRPr="0048473D" w:rsidRDefault="009402F7"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202</w:t>
            </w:r>
            <w:r w:rsidR="00164596" w:rsidRPr="0048473D">
              <w:rPr>
                <w:rFonts w:ascii="BrowalliaUPC" w:hAnsi="BrowalliaUPC" w:cs="BrowalliaUPC" w:hint="cs"/>
                <w:sz w:val="26"/>
                <w:szCs w:val="26"/>
                <w:cs/>
              </w:rPr>
              <w:t>4</w:t>
            </w:r>
          </w:p>
        </w:tc>
        <w:tc>
          <w:tcPr>
            <w:tcW w:w="1341" w:type="dxa"/>
            <w:vAlign w:val="bottom"/>
          </w:tcPr>
          <w:p w14:paraId="7258DA64" w14:textId="2F2242F1" w:rsidR="009402F7" w:rsidRPr="0048473D" w:rsidRDefault="009402F7"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202</w:t>
            </w:r>
            <w:r w:rsidR="00164596" w:rsidRPr="0048473D">
              <w:rPr>
                <w:rFonts w:ascii="BrowalliaUPC" w:hAnsi="BrowalliaUPC" w:cs="BrowalliaUPC" w:hint="cs"/>
                <w:sz w:val="26"/>
                <w:szCs w:val="26"/>
                <w:cs/>
              </w:rPr>
              <w:t>3</w:t>
            </w:r>
          </w:p>
        </w:tc>
        <w:tc>
          <w:tcPr>
            <w:tcW w:w="1341" w:type="dxa"/>
            <w:vAlign w:val="bottom"/>
          </w:tcPr>
          <w:p w14:paraId="55BF1D25" w14:textId="48F354BC" w:rsidR="009402F7" w:rsidRPr="0048473D" w:rsidRDefault="009402F7" w:rsidP="009B281A">
            <w:pPr>
              <w:pBdr>
                <w:bottom w:val="single" w:sz="6" w:space="1" w:color="auto"/>
              </w:pBdr>
              <w:spacing w:line="360" w:lineRule="exact"/>
              <w:ind w:right="-15"/>
              <w:jc w:val="center"/>
              <w:rPr>
                <w:rFonts w:ascii="BrowalliaUPC" w:hAnsi="BrowalliaUPC" w:cs="BrowalliaUPC"/>
                <w:sz w:val="26"/>
                <w:szCs w:val="26"/>
                <w:lang w:val="en-GB"/>
              </w:rPr>
            </w:pPr>
            <w:r w:rsidRPr="0048473D">
              <w:rPr>
                <w:rFonts w:ascii="BrowalliaUPC" w:hAnsi="BrowalliaUPC" w:cs="BrowalliaUPC"/>
                <w:sz w:val="26"/>
                <w:szCs w:val="26"/>
              </w:rPr>
              <w:t>202</w:t>
            </w:r>
            <w:r w:rsidR="00164596" w:rsidRPr="0048473D">
              <w:rPr>
                <w:rFonts w:ascii="BrowalliaUPC" w:hAnsi="BrowalliaUPC" w:cs="BrowalliaUPC" w:hint="cs"/>
                <w:sz w:val="26"/>
                <w:szCs w:val="26"/>
                <w:cs/>
              </w:rPr>
              <w:t>4</w:t>
            </w:r>
          </w:p>
        </w:tc>
        <w:tc>
          <w:tcPr>
            <w:tcW w:w="1341" w:type="dxa"/>
            <w:vAlign w:val="bottom"/>
          </w:tcPr>
          <w:p w14:paraId="1FCE0729" w14:textId="2A07BA34" w:rsidR="009402F7" w:rsidRPr="0048473D" w:rsidRDefault="009402F7" w:rsidP="009B281A">
            <w:pPr>
              <w:pBdr>
                <w:bottom w:val="single" w:sz="6" w:space="1" w:color="auto"/>
              </w:pBdr>
              <w:spacing w:line="360" w:lineRule="exact"/>
              <w:jc w:val="center"/>
              <w:rPr>
                <w:rFonts w:ascii="BrowalliaUPC" w:hAnsi="BrowalliaUPC" w:cs="BrowalliaUPC"/>
                <w:sz w:val="26"/>
                <w:szCs w:val="26"/>
                <w:lang w:val="en-GB"/>
              </w:rPr>
            </w:pPr>
            <w:r w:rsidRPr="0048473D">
              <w:rPr>
                <w:rFonts w:ascii="BrowalliaUPC" w:hAnsi="BrowalliaUPC" w:cs="BrowalliaUPC"/>
                <w:sz w:val="26"/>
                <w:szCs w:val="26"/>
              </w:rPr>
              <w:t>202</w:t>
            </w:r>
            <w:r w:rsidR="00164596" w:rsidRPr="0048473D">
              <w:rPr>
                <w:rFonts w:ascii="BrowalliaUPC" w:hAnsi="BrowalliaUPC" w:cs="BrowalliaUPC" w:hint="cs"/>
                <w:sz w:val="26"/>
                <w:szCs w:val="26"/>
                <w:cs/>
              </w:rPr>
              <w:t>3</w:t>
            </w:r>
          </w:p>
        </w:tc>
      </w:tr>
      <w:tr w:rsidR="00442BE7" w:rsidRPr="0048473D" w14:paraId="571C6495" w14:textId="77777777" w:rsidTr="003C2435">
        <w:trPr>
          <w:trHeight w:val="69"/>
        </w:trPr>
        <w:tc>
          <w:tcPr>
            <w:tcW w:w="2502" w:type="dxa"/>
            <w:vAlign w:val="bottom"/>
          </w:tcPr>
          <w:p w14:paraId="0A791F1C" w14:textId="77777777" w:rsidR="009402F7" w:rsidRPr="0048473D" w:rsidRDefault="009402F7" w:rsidP="00442BE7">
            <w:pPr>
              <w:tabs>
                <w:tab w:val="left" w:pos="162"/>
              </w:tabs>
              <w:spacing w:line="320" w:lineRule="exact"/>
              <w:ind w:right="-108"/>
              <w:rPr>
                <w:rFonts w:ascii="BrowalliaUPC" w:hAnsi="BrowalliaUPC" w:cs="BrowalliaUPC"/>
                <w:snapToGrid w:val="0"/>
                <w:sz w:val="26"/>
                <w:szCs w:val="26"/>
                <w:lang w:eastAsia="th-TH"/>
              </w:rPr>
            </w:pPr>
          </w:p>
        </w:tc>
        <w:tc>
          <w:tcPr>
            <w:tcW w:w="1701" w:type="dxa"/>
          </w:tcPr>
          <w:p w14:paraId="63AB2653" w14:textId="77777777" w:rsidR="009402F7" w:rsidRPr="0048473D" w:rsidRDefault="009402F7" w:rsidP="009B281A">
            <w:pPr>
              <w:spacing w:line="360" w:lineRule="exact"/>
              <w:ind w:left="192" w:right="-108" w:hanging="192"/>
              <w:rPr>
                <w:rFonts w:ascii="BrowalliaUPC" w:hAnsi="BrowalliaUPC" w:cs="BrowalliaUPC"/>
                <w:sz w:val="26"/>
                <w:szCs w:val="26"/>
              </w:rPr>
            </w:pPr>
          </w:p>
        </w:tc>
        <w:tc>
          <w:tcPr>
            <w:tcW w:w="1341" w:type="dxa"/>
          </w:tcPr>
          <w:p w14:paraId="37EA1DFD" w14:textId="07DCA93E" w:rsidR="009402F7" w:rsidRPr="0048473D" w:rsidRDefault="00442BE7" w:rsidP="00442BE7">
            <w:pPr>
              <w:spacing w:line="360" w:lineRule="exact"/>
              <w:jc w:val="center"/>
              <w:rPr>
                <w:rFonts w:ascii="BrowalliaUPC" w:hAnsi="BrowalliaUPC" w:cs="BrowalliaUPC"/>
                <w:sz w:val="26"/>
                <w:szCs w:val="26"/>
                <w:lang w:val="en-GB"/>
              </w:rPr>
            </w:pPr>
            <w:r w:rsidRPr="0048473D">
              <w:rPr>
                <w:rFonts w:ascii="BrowalliaUPC" w:hAnsi="BrowalliaUPC" w:cs="BrowalliaUPC"/>
                <w:sz w:val="26"/>
                <w:szCs w:val="26"/>
                <w:lang w:val="en-GB"/>
              </w:rPr>
              <w:t>Percent</w:t>
            </w:r>
          </w:p>
        </w:tc>
        <w:tc>
          <w:tcPr>
            <w:tcW w:w="1341" w:type="dxa"/>
          </w:tcPr>
          <w:p w14:paraId="2B8D329A" w14:textId="5F0E96AF" w:rsidR="009402F7" w:rsidRPr="0048473D" w:rsidRDefault="00442BE7" w:rsidP="00442BE7">
            <w:pPr>
              <w:spacing w:line="360" w:lineRule="exact"/>
              <w:jc w:val="center"/>
              <w:rPr>
                <w:rFonts w:ascii="BrowalliaUPC" w:hAnsi="BrowalliaUPC" w:cs="BrowalliaUPC"/>
                <w:sz w:val="26"/>
                <w:szCs w:val="26"/>
                <w:lang w:val="en-GB"/>
              </w:rPr>
            </w:pPr>
            <w:r w:rsidRPr="0048473D">
              <w:rPr>
                <w:rFonts w:ascii="BrowalliaUPC" w:hAnsi="BrowalliaUPC" w:cs="BrowalliaUPC"/>
                <w:sz w:val="26"/>
                <w:szCs w:val="26"/>
                <w:lang w:val="en-GB"/>
              </w:rPr>
              <w:t>Percent</w:t>
            </w:r>
          </w:p>
        </w:tc>
        <w:tc>
          <w:tcPr>
            <w:tcW w:w="1341" w:type="dxa"/>
          </w:tcPr>
          <w:p w14:paraId="62DB008E" w14:textId="77777777" w:rsidR="009402F7" w:rsidRPr="0048473D" w:rsidRDefault="009402F7" w:rsidP="009B281A">
            <w:pPr>
              <w:spacing w:line="360" w:lineRule="exact"/>
              <w:jc w:val="right"/>
              <w:rPr>
                <w:rFonts w:ascii="BrowalliaUPC" w:hAnsi="BrowalliaUPC" w:cs="BrowalliaUPC"/>
                <w:sz w:val="26"/>
                <w:szCs w:val="26"/>
                <w:lang w:val="en-GB"/>
              </w:rPr>
            </w:pPr>
          </w:p>
        </w:tc>
        <w:tc>
          <w:tcPr>
            <w:tcW w:w="1341" w:type="dxa"/>
          </w:tcPr>
          <w:p w14:paraId="06B133C9" w14:textId="77777777" w:rsidR="009402F7" w:rsidRPr="0048473D" w:rsidRDefault="009402F7" w:rsidP="009B281A">
            <w:pPr>
              <w:spacing w:line="360" w:lineRule="exact"/>
              <w:jc w:val="right"/>
              <w:rPr>
                <w:rFonts w:ascii="BrowalliaUPC" w:hAnsi="BrowalliaUPC" w:cs="BrowalliaUPC"/>
                <w:sz w:val="26"/>
                <w:szCs w:val="26"/>
                <w:lang w:val="en-GB"/>
              </w:rPr>
            </w:pPr>
          </w:p>
        </w:tc>
      </w:tr>
      <w:tr w:rsidR="00442BE7" w:rsidRPr="0048473D" w14:paraId="17CFD695" w14:textId="77777777" w:rsidTr="003C2435">
        <w:trPr>
          <w:trHeight w:val="110"/>
        </w:trPr>
        <w:tc>
          <w:tcPr>
            <w:tcW w:w="2502" w:type="dxa"/>
          </w:tcPr>
          <w:p w14:paraId="68ED2434" w14:textId="5C98E054" w:rsidR="009402F7" w:rsidRPr="0048473D" w:rsidRDefault="00442BE7" w:rsidP="00442BE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Domino Asia Pacific Co., Ltd.</w:t>
            </w:r>
          </w:p>
        </w:tc>
        <w:tc>
          <w:tcPr>
            <w:tcW w:w="1701" w:type="dxa"/>
          </w:tcPr>
          <w:p w14:paraId="6C92CBE9" w14:textId="6746C712" w:rsidR="009402F7" w:rsidRPr="0048473D" w:rsidRDefault="00442BE7" w:rsidP="001A52A0">
            <w:pPr>
              <w:pStyle w:val="PlainText"/>
              <w:spacing w:line="360" w:lineRule="exact"/>
              <w:ind w:right="-2"/>
              <w:jc w:val="center"/>
              <w:rPr>
                <w:rFonts w:ascii="BrowalliaUPC" w:hAnsi="BrowalliaUPC" w:cs="BrowalliaUPC"/>
                <w:sz w:val="26"/>
                <w:szCs w:val="26"/>
              </w:rPr>
            </w:pPr>
            <w:r w:rsidRPr="0048473D">
              <w:rPr>
                <w:rFonts w:ascii="BrowalliaUPC" w:hAnsi="BrowalliaUPC" w:cs="BrowalliaUPC"/>
                <w:sz w:val="26"/>
                <w:szCs w:val="26"/>
              </w:rPr>
              <w:t xml:space="preserve">Selling foods and </w:t>
            </w:r>
          </w:p>
        </w:tc>
        <w:tc>
          <w:tcPr>
            <w:tcW w:w="1341" w:type="dxa"/>
            <w:vAlign w:val="bottom"/>
          </w:tcPr>
          <w:p w14:paraId="56A58E7F" w14:textId="623665AD" w:rsidR="009402F7" w:rsidRPr="0048473D" w:rsidRDefault="00D54A33" w:rsidP="000119AB">
            <w:pPr>
              <w:spacing w:line="380" w:lineRule="exact"/>
              <w:jc w:val="center"/>
              <w:rPr>
                <w:rFonts w:ascii="BrowalliaUPC" w:hAnsi="BrowalliaUPC" w:cs="BrowalliaUPC"/>
                <w:sz w:val="26"/>
                <w:szCs w:val="26"/>
              </w:rPr>
            </w:pPr>
            <w:r w:rsidRPr="0048473D">
              <w:rPr>
                <w:rFonts w:ascii="BrowalliaUPC" w:hAnsi="BrowalliaUPC" w:cs="BrowalliaUPC"/>
                <w:sz w:val="26"/>
                <w:szCs w:val="26"/>
              </w:rPr>
              <w:t>9.9</w:t>
            </w:r>
          </w:p>
        </w:tc>
        <w:tc>
          <w:tcPr>
            <w:tcW w:w="1341" w:type="dxa"/>
            <w:vAlign w:val="bottom"/>
          </w:tcPr>
          <w:p w14:paraId="28588ADC" w14:textId="2E2AAF9D" w:rsidR="009402F7" w:rsidRPr="0048473D" w:rsidRDefault="00442BE7" w:rsidP="001A52A0">
            <w:pPr>
              <w:spacing w:line="380" w:lineRule="exact"/>
              <w:jc w:val="center"/>
              <w:rPr>
                <w:rFonts w:ascii="BrowalliaUPC" w:hAnsi="BrowalliaUPC" w:cs="BrowalliaUPC"/>
                <w:sz w:val="26"/>
                <w:szCs w:val="26"/>
              </w:rPr>
            </w:pPr>
            <w:r w:rsidRPr="0048473D">
              <w:rPr>
                <w:rFonts w:ascii="BrowalliaUPC" w:hAnsi="BrowalliaUPC" w:cs="BrowalliaUPC"/>
                <w:sz w:val="26"/>
                <w:szCs w:val="26"/>
              </w:rPr>
              <w:t>9.9</w:t>
            </w:r>
          </w:p>
        </w:tc>
        <w:tc>
          <w:tcPr>
            <w:tcW w:w="1341" w:type="dxa"/>
            <w:vAlign w:val="bottom"/>
          </w:tcPr>
          <w:p w14:paraId="67D3E2E6" w14:textId="169623F9" w:rsidR="009402F7" w:rsidRPr="0048473D" w:rsidRDefault="00D54A33" w:rsidP="009B281A">
            <w:pPr>
              <w:pBdr>
                <w:bottom w:val="single" w:sz="12" w:space="1" w:color="auto"/>
              </w:pBdr>
              <w:spacing w:line="360" w:lineRule="exact"/>
              <w:ind w:right="-18"/>
              <w:jc w:val="right"/>
              <w:rPr>
                <w:rFonts w:ascii="BrowalliaUPC" w:hAnsi="BrowalliaUPC" w:cs="BrowalliaUPC"/>
                <w:sz w:val="26"/>
                <w:szCs w:val="26"/>
                <w:cs/>
              </w:rPr>
            </w:pPr>
            <w:r w:rsidRPr="0048473D">
              <w:rPr>
                <w:rFonts w:ascii="BrowalliaUPC" w:hAnsi="BrowalliaUPC" w:cs="BrowalliaUPC"/>
                <w:sz w:val="26"/>
                <w:szCs w:val="26"/>
              </w:rPr>
              <w:t>27,245,995</w:t>
            </w:r>
          </w:p>
        </w:tc>
        <w:tc>
          <w:tcPr>
            <w:tcW w:w="1341" w:type="dxa"/>
            <w:vAlign w:val="bottom"/>
          </w:tcPr>
          <w:p w14:paraId="46B48E9C" w14:textId="00E68031" w:rsidR="009402F7" w:rsidRPr="0048473D" w:rsidRDefault="00442BE7" w:rsidP="00442BE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27,245,995</w:t>
            </w:r>
          </w:p>
        </w:tc>
      </w:tr>
    </w:tbl>
    <w:p w14:paraId="32C894D4" w14:textId="77777777" w:rsidR="00CA074D" w:rsidRPr="0048473D" w:rsidRDefault="00CA074D" w:rsidP="00EA2282">
      <w:pPr>
        <w:tabs>
          <w:tab w:val="left" w:pos="540"/>
        </w:tabs>
        <w:jc w:val="thaiDistribute"/>
        <w:rPr>
          <w:rFonts w:ascii="BrowalliaUPC" w:hAnsi="BrowalliaUPC" w:cs="BrowalliaUPC"/>
          <w:sz w:val="26"/>
          <w:szCs w:val="26"/>
          <w:u w:val="single"/>
        </w:rPr>
      </w:pPr>
    </w:p>
    <w:p w14:paraId="7DCF517D" w14:textId="17159A2E" w:rsidR="00574A3D" w:rsidRPr="0048473D" w:rsidRDefault="00574A3D"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Investments in Subsidiaries</w:t>
      </w:r>
    </w:p>
    <w:p w14:paraId="22C87FC2" w14:textId="77777777" w:rsidR="00442BE7" w:rsidRPr="0048473D" w:rsidRDefault="00442BE7" w:rsidP="00442BE7">
      <w:pPr>
        <w:tabs>
          <w:tab w:val="left" w:pos="540"/>
        </w:tabs>
        <w:spacing w:line="240" w:lineRule="atLeast"/>
        <w:jc w:val="thaiDistribute"/>
        <w:rPr>
          <w:rFonts w:ascii="BrowalliaUPC" w:hAnsi="BrowalliaUPC" w:cs="BrowalliaUPC"/>
          <w:b/>
          <w:bCs/>
          <w:sz w:val="26"/>
          <w:szCs w:val="26"/>
        </w:rPr>
      </w:pPr>
    </w:p>
    <w:tbl>
      <w:tblPr>
        <w:tblW w:w="9616" w:type="dxa"/>
        <w:tblInd w:w="284" w:type="dxa"/>
        <w:tblLayout w:type="fixed"/>
        <w:tblLook w:val="0000" w:firstRow="0" w:lastRow="0" w:firstColumn="0" w:lastColumn="0" w:noHBand="0" w:noVBand="0"/>
      </w:tblPr>
      <w:tblGrid>
        <w:gridCol w:w="6016"/>
        <w:gridCol w:w="1800"/>
        <w:gridCol w:w="1800"/>
      </w:tblGrid>
      <w:tr w:rsidR="00442BE7" w:rsidRPr="0048473D" w14:paraId="39F4A828" w14:textId="77777777" w:rsidTr="003C2435">
        <w:trPr>
          <w:trHeight w:val="60"/>
          <w:tblHeader/>
        </w:trPr>
        <w:tc>
          <w:tcPr>
            <w:tcW w:w="6016" w:type="dxa"/>
            <w:tcBorders>
              <w:top w:val="nil"/>
              <w:left w:val="nil"/>
              <w:bottom w:val="nil"/>
              <w:right w:val="nil"/>
            </w:tcBorders>
          </w:tcPr>
          <w:p w14:paraId="192299F4" w14:textId="77777777" w:rsidR="00442BE7" w:rsidRPr="0048473D" w:rsidRDefault="00442BE7" w:rsidP="009B281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3600" w:type="dxa"/>
            <w:gridSpan w:val="2"/>
            <w:tcBorders>
              <w:top w:val="nil"/>
              <w:left w:val="nil"/>
              <w:bottom w:val="nil"/>
              <w:right w:val="nil"/>
            </w:tcBorders>
          </w:tcPr>
          <w:p w14:paraId="5F78D79E" w14:textId="5D84CADB" w:rsidR="00442BE7" w:rsidRPr="0048473D" w:rsidRDefault="00442BE7"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48473D">
              <w:rPr>
                <w:rFonts w:ascii="BrowalliaUPC" w:hAnsi="BrowalliaUPC" w:cs="BrowalliaUPC"/>
                <w:snapToGrid w:val="0"/>
                <w:sz w:val="26"/>
                <w:szCs w:val="26"/>
                <w:lang w:eastAsia="th-TH"/>
              </w:rPr>
              <w:t xml:space="preserve">Separate </w:t>
            </w:r>
          </w:p>
        </w:tc>
      </w:tr>
      <w:tr w:rsidR="00442BE7" w:rsidRPr="0048473D" w14:paraId="0815C3A7" w14:textId="77777777" w:rsidTr="003C2435">
        <w:trPr>
          <w:trHeight w:val="246"/>
          <w:tblHeader/>
        </w:trPr>
        <w:tc>
          <w:tcPr>
            <w:tcW w:w="6016" w:type="dxa"/>
            <w:tcBorders>
              <w:top w:val="nil"/>
              <w:left w:val="nil"/>
              <w:bottom w:val="nil"/>
              <w:right w:val="nil"/>
            </w:tcBorders>
          </w:tcPr>
          <w:p w14:paraId="79E3E59D" w14:textId="77777777" w:rsidR="00442BE7" w:rsidRPr="0048473D" w:rsidRDefault="00442BE7" w:rsidP="009B281A">
            <w:pPr>
              <w:tabs>
                <w:tab w:val="left" w:pos="162"/>
              </w:tabs>
              <w:spacing w:line="320" w:lineRule="exact"/>
              <w:ind w:right="-108"/>
              <w:rPr>
                <w:rFonts w:ascii="BrowalliaUPC" w:hAnsi="BrowalliaUPC" w:cs="BrowalliaUPC"/>
                <w:snapToGrid w:val="0"/>
                <w:sz w:val="26"/>
                <w:szCs w:val="26"/>
                <w:cs/>
                <w:lang w:eastAsia="th-TH"/>
              </w:rPr>
            </w:pPr>
          </w:p>
        </w:tc>
        <w:tc>
          <w:tcPr>
            <w:tcW w:w="1800" w:type="dxa"/>
            <w:tcBorders>
              <w:top w:val="nil"/>
              <w:left w:val="nil"/>
              <w:bottom w:val="nil"/>
              <w:right w:val="nil"/>
            </w:tcBorders>
          </w:tcPr>
          <w:p w14:paraId="36ECA522" w14:textId="7BD0DC33" w:rsidR="00442BE7" w:rsidRPr="0048473D" w:rsidRDefault="00442BE7"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800" w:type="dxa"/>
            <w:tcBorders>
              <w:top w:val="nil"/>
              <w:left w:val="nil"/>
              <w:bottom w:val="nil"/>
              <w:right w:val="nil"/>
            </w:tcBorders>
          </w:tcPr>
          <w:p w14:paraId="2F87CED0" w14:textId="0C586B11" w:rsidR="00442BE7" w:rsidRPr="0048473D" w:rsidRDefault="00442BE7"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442BE7" w:rsidRPr="0048473D" w14:paraId="18A82EE5" w14:textId="77777777" w:rsidTr="003C2435">
        <w:trPr>
          <w:trHeight w:val="303"/>
        </w:trPr>
        <w:tc>
          <w:tcPr>
            <w:tcW w:w="6016" w:type="dxa"/>
            <w:tcBorders>
              <w:top w:val="nil"/>
              <w:left w:val="nil"/>
              <w:bottom w:val="nil"/>
              <w:right w:val="nil"/>
            </w:tcBorders>
            <w:vAlign w:val="center"/>
          </w:tcPr>
          <w:p w14:paraId="45FF9916" w14:textId="77777777" w:rsidR="00442BE7" w:rsidRPr="0048473D" w:rsidRDefault="00442BE7" w:rsidP="009B281A">
            <w:pPr>
              <w:tabs>
                <w:tab w:val="left" w:pos="162"/>
              </w:tabs>
              <w:spacing w:line="320" w:lineRule="exact"/>
              <w:ind w:right="-108"/>
              <w:rPr>
                <w:rFonts w:ascii="BrowalliaUPC" w:hAnsi="BrowalliaUPC" w:cs="BrowalliaUPC"/>
                <w:snapToGrid w:val="0"/>
                <w:sz w:val="26"/>
                <w:szCs w:val="26"/>
                <w:lang w:eastAsia="th-TH"/>
              </w:rPr>
            </w:pPr>
          </w:p>
        </w:tc>
        <w:tc>
          <w:tcPr>
            <w:tcW w:w="1800" w:type="dxa"/>
            <w:tcBorders>
              <w:top w:val="nil"/>
              <w:left w:val="nil"/>
              <w:bottom w:val="nil"/>
              <w:right w:val="nil"/>
            </w:tcBorders>
            <w:vAlign w:val="bottom"/>
          </w:tcPr>
          <w:p w14:paraId="79A0BC67" w14:textId="77777777" w:rsidR="00442BE7" w:rsidRPr="0048473D" w:rsidRDefault="00442BE7" w:rsidP="009B281A">
            <w:pPr>
              <w:spacing w:line="320" w:lineRule="exact"/>
              <w:ind w:right="-36"/>
              <w:jc w:val="right"/>
              <w:rPr>
                <w:rFonts w:ascii="BrowalliaUPC" w:hAnsi="BrowalliaUPC" w:cs="BrowalliaUPC"/>
                <w:sz w:val="26"/>
                <w:szCs w:val="26"/>
              </w:rPr>
            </w:pPr>
          </w:p>
        </w:tc>
        <w:tc>
          <w:tcPr>
            <w:tcW w:w="1800" w:type="dxa"/>
            <w:tcBorders>
              <w:top w:val="nil"/>
              <w:left w:val="nil"/>
              <w:bottom w:val="nil"/>
              <w:right w:val="nil"/>
            </w:tcBorders>
            <w:vAlign w:val="bottom"/>
          </w:tcPr>
          <w:p w14:paraId="2668AC56" w14:textId="77777777" w:rsidR="00442BE7" w:rsidRPr="0048473D" w:rsidRDefault="00442BE7" w:rsidP="009B281A">
            <w:pPr>
              <w:spacing w:line="320" w:lineRule="exact"/>
              <w:ind w:right="-36"/>
              <w:jc w:val="right"/>
              <w:rPr>
                <w:rFonts w:ascii="BrowalliaUPC" w:hAnsi="BrowalliaUPC" w:cs="BrowalliaUPC"/>
                <w:sz w:val="26"/>
                <w:szCs w:val="26"/>
              </w:rPr>
            </w:pPr>
          </w:p>
        </w:tc>
      </w:tr>
      <w:tr w:rsidR="00CF1C24" w:rsidRPr="0048473D" w14:paraId="104FF1AA" w14:textId="77777777" w:rsidTr="003C2435">
        <w:trPr>
          <w:trHeight w:val="291"/>
        </w:trPr>
        <w:tc>
          <w:tcPr>
            <w:tcW w:w="6016" w:type="dxa"/>
            <w:tcBorders>
              <w:top w:val="nil"/>
              <w:left w:val="nil"/>
              <w:bottom w:val="nil"/>
              <w:right w:val="nil"/>
            </w:tcBorders>
          </w:tcPr>
          <w:p w14:paraId="071BBDE5" w14:textId="0CEAB2F6" w:rsidR="00CF1C24" w:rsidRPr="0048473D" w:rsidRDefault="00CF1C24" w:rsidP="00CF1C24">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Cost</w:t>
            </w:r>
          </w:p>
        </w:tc>
        <w:tc>
          <w:tcPr>
            <w:tcW w:w="1800" w:type="dxa"/>
            <w:tcBorders>
              <w:top w:val="nil"/>
              <w:left w:val="nil"/>
              <w:bottom w:val="nil"/>
              <w:right w:val="nil"/>
            </w:tcBorders>
            <w:shd w:val="clear" w:color="auto" w:fill="auto"/>
          </w:tcPr>
          <w:p w14:paraId="4E509E3B" w14:textId="0C6CE7C9"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1,186,024,700</w:t>
            </w:r>
          </w:p>
        </w:tc>
        <w:tc>
          <w:tcPr>
            <w:tcW w:w="1800" w:type="dxa"/>
            <w:tcBorders>
              <w:top w:val="nil"/>
              <w:left w:val="nil"/>
              <w:bottom w:val="nil"/>
              <w:right w:val="nil"/>
            </w:tcBorders>
          </w:tcPr>
          <w:p w14:paraId="05D32570" w14:textId="467CCA7E"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738,499,700</w:t>
            </w:r>
          </w:p>
        </w:tc>
      </w:tr>
      <w:tr w:rsidR="00CF1C24" w:rsidRPr="0048473D" w14:paraId="51F34E20" w14:textId="77777777" w:rsidTr="003C2435">
        <w:trPr>
          <w:trHeight w:val="337"/>
        </w:trPr>
        <w:tc>
          <w:tcPr>
            <w:tcW w:w="6016" w:type="dxa"/>
            <w:tcBorders>
              <w:top w:val="nil"/>
              <w:left w:val="nil"/>
              <w:bottom w:val="nil"/>
              <w:right w:val="nil"/>
            </w:tcBorders>
          </w:tcPr>
          <w:p w14:paraId="65F6AE2B" w14:textId="0E864A6C" w:rsidR="00CF1C24" w:rsidRPr="0048473D" w:rsidRDefault="00CF1C24" w:rsidP="00CF1C24">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u w:val="single"/>
                <w:lang w:eastAsia="th-TH"/>
              </w:rPr>
              <w:t>Less</w:t>
            </w:r>
            <w:r w:rsidRPr="0048473D">
              <w:rPr>
                <w:rFonts w:ascii="BrowalliaUPC" w:hAnsi="BrowalliaUPC" w:cs="BrowalliaUPC"/>
                <w:snapToGrid w:val="0"/>
                <w:sz w:val="26"/>
                <w:szCs w:val="26"/>
                <w:lang w:eastAsia="th-TH"/>
              </w:rPr>
              <w:t xml:space="preserve"> Allowance for impairment of investment</w:t>
            </w:r>
          </w:p>
        </w:tc>
        <w:tc>
          <w:tcPr>
            <w:tcW w:w="1800" w:type="dxa"/>
            <w:tcBorders>
              <w:top w:val="nil"/>
              <w:left w:val="nil"/>
              <w:bottom w:val="nil"/>
              <w:right w:val="nil"/>
            </w:tcBorders>
            <w:shd w:val="clear" w:color="auto" w:fill="auto"/>
          </w:tcPr>
          <w:p w14:paraId="4384964A" w14:textId="56FD5643"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(480,315,829)</w:t>
            </w:r>
          </w:p>
        </w:tc>
        <w:tc>
          <w:tcPr>
            <w:tcW w:w="1800" w:type="dxa"/>
            <w:tcBorders>
              <w:top w:val="nil"/>
              <w:left w:val="nil"/>
              <w:bottom w:val="nil"/>
              <w:right w:val="nil"/>
            </w:tcBorders>
          </w:tcPr>
          <w:p w14:paraId="50867996" w14:textId="5A6A4321" w:rsidR="00CF1C24" w:rsidRPr="0048473D" w:rsidRDefault="00CF1C24" w:rsidP="00CF1C24">
            <w:pPr>
              <w:pBdr>
                <w:bottom w:val="single" w:sz="4"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(317,060,953)</w:t>
            </w:r>
          </w:p>
        </w:tc>
      </w:tr>
      <w:tr w:rsidR="00CF1C24" w:rsidRPr="0048473D" w14:paraId="5FCD1794" w14:textId="77777777" w:rsidTr="003C2435">
        <w:trPr>
          <w:trHeight w:val="337"/>
        </w:trPr>
        <w:tc>
          <w:tcPr>
            <w:tcW w:w="6016" w:type="dxa"/>
            <w:tcBorders>
              <w:top w:val="nil"/>
              <w:left w:val="nil"/>
              <w:bottom w:val="nil"/>
              <w:right w:val="nil"/>
            </w:tcBorders>
          </w:tcPr>
          <w:p w14:paraId="7E090B45" w14:textId="7F7B14D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Net book value</w:t>
            </w:r>
          </w:p>
        </w:tc>
        <w:tc>
          <w:tcPr>
            <w:tcW w:w="1800" w:type="dxa"/>
            <w:tcBorders>
              <w:top w:val="nil"/>
              <w:left w:val="nil"/>
              <w:bottom w:val="nil"/>
              <w:right w:val="nil"/>
            </w:tcBorders>
            <w:shd w:val="clear" w:color="auto" w:fill="auto"/>
          </w:tcPr>
          <w:p w14:paraId="3C025A9D" w14:textId="5AE78ABF"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705,708,871</w:t>
            </w:r>
          </w:p>
        </w:tc>
        <w:tc>
          <w:tcPr>
            <w:tcW w:w="1800" w:type="dxa"/>
            <w:tcBorders>
              <w:top w:val="nil"/>
              <w:left w:val="nil"/>
              <w:bottom w:val="nil"/>
              <w:right w:val="nil"/>
            </w:tcBorders>
            <w:vAlign w:val="bottom"/>
          </w:tcPr>
          <w:p w14:paraId="415B1F50" w14:textId="03A50571"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421,438,747</w:t>
            </w:r>
          </w:p>
        </w:tc>
      </w:tr>
    </w:tbl>
    <w:p w14:paraId="7C8CBF0D" w14:textId="77777777" w:rsidR="00FF578B" w:rsidRPr="0048473D" w:rsidRDefault="00FF578B" w:rsidP="00127B77">
      <w:pPr>
        <w:tabs>
          <w:tab w:val="left" w:pos="540"/>
        </w:tabs>
        <w:spacing w:line="240" w:lineRule="atLeast"/>
        <w:jc w:val="thaiDistribute"/>
        <w:rPr>
          <w:rFonts w:ascii="BrowalliaUPC" w:hAnsi="BrowalliaUPC" w:cs="BrowalliaUPC"/>
          <w:b/>
          <w:bCs/>
          <w:sz w:val="26"/>
          <w:szCs w:val="26"/>
        </w:rPr>
        <w:sectPr w:rsidR="00FF578B" w:rsidRPr="0048473D" w:rsidSect="003A46FF">
          <w:pgSz w:w="11907" w:h="16840" w:code="9"/>
          <w:pgMar w:top="1152" w:right="1382" w:bottom="1152" w:left="1152" w:header="720" w:footer="720" w:gutter="0"/>
          <w:paperSrc w:first="15" w:other="15"/>
          <w:cols w:space="720"/>
          <w:docGrid w:linePitch="381"/>
        </w:sectPr>
      </w:pPr>
    </w:p>
    <w:p w14:paraId="42609052" w14:textId="36A6AD11" w:rsidR="00127B77" w:rsidRPr="0048473D" w:rsidRDefault="00127B77" w:rsidP="0016292F">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lastRenderedPageBreak/>
        <w:t>Movement of investments in subsidiaries for the year ended 31 December 202</w:t>
      </w:r>
      <w:r w:rsidR="00164596" w:rsidRPr="0048473D">
        <w:rPr>
          <w:rFonts w:ascii="BrowalliaUPC" w:hAnsi="BrowalliaUPC" w:cs="BrowalliaUPC" w:hint="cs"/>
          <w:sz w:val="26"/>
          <w:szCs w:val="26"/>
          <w:cs/>
        </w:rPr>
        <w:t>4</w:t>
      </w:r>
      <w:r w:rsidRPr="0048473D">
        <w:rPr>
          <w:rFonts w:ascii="BrowalliaUPC" w:hAnsi="BrowalliaUPC" w:cs="BrowalliaUPC"/>
          <w:sz w:val="26"/>
          <w:szCs w:val="26"/>
        </w:rPr>
        <w:t xml:space="preserve"> and 202</w:t>
      </w:r>
      <w:r w:rsidR="00164596" w:rsidRPr="0048473D">
        <w:rPr>
          <w:rFonts w:ascii="BrowalliaUPC" w:hAnsi="BrowalliaUPC" w:cs="BrowalliaUPC" w:hint="cs"/>
          <w:sz w:val="26"/>
          <w:szCs w:val="26"/>
          <w:cs/>
        </w:rPr>
        <w:t>3</w:t>
      </w:r>
      <w:r w:rsidRPr="0048473D">
        <w:rPr>
          <w:rFonts w:ascii="BrowalliaUPC" w:hAnsi="BrowalliaUPC" w:cs="BrowalliaUPC"/>
          <w:sz w:val="26"/>
          <w:szCs w:val="26"/>
        </w:rPr>
        <w:t xml:space="preserve"> are as follows:</w:t>
      </w:r>
    </w:p>
    <w:p w14:paraId="1BDC64E1" w14:textId="77777777" w:rsidR="005C4A11" w:rsidRPr="0048473D" w:rsidRDefault="005C4A11" w:rsidP="001A52A0">
      <w:pPr>
        <w:tabs>
          <w:tab w:val="left" w:pos="540"/>
        </w:tabs>
        <w:spacing w:line="240" w:lineRule="atLeast"/>
        <w:rPr>
          <w:rFonts w:ascii="BrowalliaUPC" w:hAnsi="BrowalliaUPC" w:cs="BrowalliaUPC"/>
          <w:sz w:val="26"/>
          <w:szCs w:val="26"/>
        </w:rPr>
      </w:pPr>
    </w:p>
    <w:tbl>
      <w:tblPr>
        <w:tblW w:w="9612" w:type="dxa"/>
        <w:tblInd w:w="288" w:type="dxa"/>
        <w:tblLayout w:type="fixed"/>
        <w:tblLook w:val="0000" w:firstRow="0" w:lastRow="0" w:firstColumn="0" w:lastColumn="0" w:noHBand="0" w:noVBand="0"/>
      </w:tblPr>
      <w:tblGrid>
        <w:gridCol w:w="6012"/>
        <w:gridCol w:w="1800"/>
        <w:gridCol w:w="1800"/>
      </w:tblGrid>
      <w:tr w:rsidR="005C4A11" w:rsidRPr="0048473D" w14:paraId="7E8BE9C2" w14:textId="77777777" w:rsidTr="003C2435">
        <w:trPr>
          <w:trHeight w:val="64"/>
          <w:tblHeader/>
        </w:trPr>
        <w:tc>
          <w:tcPr>
            <w:tcW w:w="6012" w:type="dxa"/>
            <w:tcBorders>
              <w:top w:val="nil"/>
              <w:left w:val="nil"/>
              <w:bottom w:val="nil"/>
              <w:right w:val="nil"/>
            </w:tcBorders>
          </w:tcPr>
          <w:p w14:paraId="2576E91C" w14:textId="77777777" w:rsidR="005C4A11" w:rsidRPr="0048473D" w:rsidRDefault="005C4A11" w:rsidP="009B281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3600" w:type="dxa"/>
            <w:gridSpan w:val="2"/>
            <w:tcBorders>
              <w:top w:val="nil"/>
              <w:left w:val="nil"/>
              <w:bottom w:val="nil"/>
              <w:right w:val="nil"/>
            </w:tcBorders>
          </w:tcPr>
          <w:p w14:paraId="5DD99091" w14:textId="4A671484" w:rsidR="005C4A11" w:rsidRPr="0048473D" w:rsidRDefault="005C4A11"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48473D">
              <w:rPr>
                <w:rFonts w:ascii="BrowalliaUPC" w:hAnsi="BrowalliaUPC" w:cs="BrowalliaUPC"/>
                <w:snapToGrid w:val="0"/>
                <w:sz w:val="26"/>
                <w:szCs w:val="26"/>
                <w:lang w:eastAsia="th-TH"/>
              </w:rPr>
              <w:t xml:space="preserve">Separate </w:t>
            </w:r>
          </w:p>
        </w:tc>
      </w:tr>
      <w:tr w:rsidR="005C4A11" w:rsidRPr="0048473D" w14:paraId="3BF5DE4B" w14:textId="77777777" w:rsidTr="003C2435">
        <w:trPr>
          <w:trHeight w:val="258"/>
          <w:tblHeader/>
        </w:trPr>
        <w:tc>
          <w:tcPr>
            <w:tcW w:w="6012" w:type="dxa"/>
            <w:tcBorders>
              <w:top w:val="nil"/>
              <w:left w:val="nil"/>
              <w:bottom w:val="nil"/>
              <w:right w:val="nil"/>
            </w:tcBorders>
          </w:tcPr>
          <w:p w14:paraId="5893A492" w14:textId="77777777" w:rsidR="005C4A11" w:rsidRPr="0048473D" w:rsidRDefault="005C4A11" w:rsidP="009B281A">
            <w:pPr>
              <w:tabs>
                <w:tab w:val="left" w:pos="162"/>
              </w:tabs>
              <w:spacing w:line="320" w:lineRule="exact"/>
              <w:ind w:right="-108"/>
              <w:rPr>
                <w:rFonts w:ascii="BrowalliaUPC" w:hAnsi="BrowalliaUPC" w:cs="BrowalliaUPC"/>
                <w:snapToGrid w:val="0"/>
                <w:sz w:val="26"/>
                <w:szCs w:val="26"/>
                <w:cs/>
                <w:lang w:eastAsia="th-TH"/>
              </w:rPr>
            </w:pPr>
          </w:p>
        </w:tc>
        <w:tc>
          <w:tcPr>
            <w:tcW w:w="1800" w:type="dxa"/>
            <w:tcBorders>
              <w:top w:val="nil"/>
              <w:left w:val="nil"/>
              <w:bottom w:val="nil"/>
              <w:right w:val="nil"/>
            </w:tcBorders>
          </w:tcPr>
          <w:p w14:paraId="331D60DD" w14:textId="44488962" w:rsidR="005C4A11" w:rsidRPr="0048473D" w:rsidRDefault="005C4A11"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4</w:t>
            </w:r>
          </w:p>
        </w:tc>
        <w:tc>
          <w:tcPr>
            <w:tcW w:w="1800" w:type="dxa"/>
            <w:tcBorders>
              <w:top w:val="nil"/>
              <w:left w:val="nil"/>
              <w:bottom w:val="nil"/>
              <w:right w:val="nil"/>
            </w:tcBorders>
          </w:tcPr>
          <w:p w14:paraId="0919C060" w14:textId="6D7E6059" w:rsidR="005C4A11" w:rsidRPr="0048473D" w:rsidRDefault="005C4A11"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164596" w:rsidRPr="0048473D">
              <w:rPr>
                <w:rFonts w:ascii="BrowalliaUPC" w:hAnsi="BrowalliaUPC" w:cs="BrowalliaUPC" w:hint="cs"/>
                <w:snapToGrid w:val="0"/>
                <w:sz w:val="26"/>
                <w:szCs w:val="26"/>
                <w:cs/>
                <w:lang w:eastAsia="th-TH"/>
              </w:rPr>
              <w:t>3</w:t>
            </w:r>
          </w:p>
        </w:tc>
      </w:tr>
      <w:tr w:rsidR="005C4A11" w:rsidRPr="0048473D" w14:paraId="241FB14A" w14:textId="77777777" w:rsidTr="003C2435">
        <w:trPr>
          <w:trHeight w:val="317"/>
        </w:trPr>
        <w:tc>
          <w:tcPr>
            <w:tcW w:w="6012" w:type="dxa"/>
            <w:tcBorders>
              <w:top w:val="nil"/>
              <w:left w:val="nil"/>
              <w:bottom w:val="nil"/>
              <w:right w:val="nil"/>
            </w:tcBorders>
            <w:vAlign w:val="center"/>
          </w:tcPr>
          <w:p w14:paraId="625DBEA8" w14:textId="77777777" w:rsidR="005C4A11" w:rsidRPr="0048473D" w:rsidRDefault="005C4A11" w:rsidP="009B281A">
            <w:pPr>
              <w:tabs>
                <w:tab w:val="left" w:pos="162"/>
              </w:tabs>
              <w:spacing w:line="320" w:lineRule="exact"/>
              <w:ind w:right="-108"/>
              <w:rPr>
                <w:rFonts w:ascii="BrowalliaUPC" w:hAnsi="BrowalliaUPC" w:cs="BrowalliaUPC"/>
                <w:snapToGrid w:val="0"/>
                <w:sz w:val="26"/>
                <w:szCs w:val="26"/>
                <w:lang w:eastAsia="th-TH"/>
              </w:rPr>
            </w:pPr>
          </w:p>
        </w:tc>
        <w:tc>
          <w:tcPr>
            <w:tcW w:w="1800" w:type="dxa"/>
            <w:tcBorders>
              <w:top w:val="nil"/>
              <w:left w:val="nil"/>
              <w:bottom w:val="nil"/>
              <w:right w:val="nil"/>
            </w:tcBorders>
            <w:vAlign w:val="bottom"/>
          </w:tcPr>
          <w:p w14:paraId="416823F3" w14:textId="77777777" w:rsidR="005C4A11" w:rsidRPr="0048473D" w:rsidRDefault="005C4A11" w:rsidP="009B281A">
            <w:pPr>
              <w:spacing w:line="320" w:lineRule="exact"/>
              <w:ind w:right="-36"/>
              <w:jc w:val="right"/>
              <w:rPr>
                <w:rFonts w:ascii="BrowalliaUPC" w:hAnsi="BrowalliaUPC" w:cs="BrowalliaUPC"/>
                <w:sz w:val="26"/>
                <w:szCs w:val="26"/>
              </w:rPr>
            </w:pPr>
          </w:p>
        </w:tc>
        <w:tc>
          <w:tcPr>
            <w:tcW w:w="1800" w:type="dxa"/>
            <w:tcBorders>
              <w:top w:val="nil"/>
              <w:left w:val="nil"/>
              <w:bottom w:val="nil"/>
              <w:right w:val="nil"/>
            </w:tcBorders>
            <w:vAlign w:val="bottom"/>
          </w:tcPr>
          <w:p w14:paraId="5337F0DA" w14:textId="77777777" w:rsidR="005C4A11" w:rsidRPr="0048473D" w:rsidRDefault="005C4A11" w:rsidP="009B281A">
            <w:pPr>
              <w:spacing w:line="320" w:lineRule="exact"/>
              <w:ind w:right="-36"/>
              <w:jc w:val="right"/>
              <w:rPr>
                <w:rFonts w:ascii="BrowalliaUPC" w:hAnsi="BrowalliaUPC" w:cs="BrowalliaUPC"/>
                <w:sz w:val="26"/>
                <w:szCs w:val="26"/>
              </w:rPr>
            </w:pPr>
          </w:p>
        </w:tc>
      </w:tr>
      <w:tr w:rsidR="00CF1C24" w:rsidRPr="0048473D" w14:paraId="12468978" w14:textId="77777777" w:rsidTr="003C2435">
        <w:trPr>
          <w:trHeight w:val="305"/>
        </w:trPr>
        <w:tc>
          <w:tcPr>
            <w:tcW w:w="6012" w:type="dxa"/>
            <w:tcBorders>
              <w:top w:val="nil"/>
              <w:left w:val="nil"/>
              <w:bottom w:val="nil"/>
              <w:right w:val="nil"/>
            </w:tcBorders>
          </w:tcPr>
          <w:p w14:paraId="6EE13268" w14:textId="33BF5EB0" w:rsidR="00CF1C24" w:rsidRPr="0048473D" w:rsidRDefault="00CF1C24" w:rsidP="00CF1C24">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Balances as at 1 January</w:t>
            </w:r>
          </w:p>
        </w:tc>
        <w:tc>
          <w:tcPr>
            <w:tcW w:w="1800" w:type="dxa"/>
            <w:tcBorders>
              <w:top w:val="nil"/>
              <w:left w:val="nil"/>
              <w:bottom w:val="nil"/>
              <w:right w:val="nil"/>
            </w:tcBorders>
            <w:shd w:val="clear" w:color="auto" w:fill="auto"/>
          </w:tcPr>
          <w:p w14:paraId="5057A768" w14:textId="1E1D4401"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421,438,747</w:t>
            </w:r>
          </w:p>
        </w:tc>
        <w:tc>
          <w:tcPr>
            <w:tcW w:w="1800" w:type="dxa"/>
            <w:tcBorders>
              <w:top w:val="nil"/>
              <w:left w:val="nil"/>
              <w:bottom w:val="nil"/>
              <w:right w:val="nil"/>
            </w:tcBorders>
          </w:tcPr>
          <w:p w14:paraId="4DBE22B6" w14:textId="150FC87D"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302,654,364</w:t>
            </w:r>
          </w:p>
        </w:tc>
      </w:tr>
      <w:tr w:rsidR="00CF1C24" w:rsidRPr="0048473D" w14:paraId="6E435A0A" w14:textId="77777777" w:rsidTr="003C2435">
        <w:trPr>
          <w:trHeight w:val="305"/>
        </w:trPr>
        <w:tc>
          <w:tcPr>
            <w:tcW w:w="6012" w:type="dxa"/>
            <w:tcBorders>
              <w:top w:val="nil"/>
              <w:left w:val="nil"/>
              <w:bottom w:val="nil"/>
              <w:right w:val="nil"/>
            </w:tcBorders>
          </w:tcPr>
          <w:p w14:paraId="49AA4BBA" w14:textId="0FF45107"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Additional investment</w:t>
            </w:r>
          </w:p>
        </w:tc>
        <w:tc>
          <w:tcPr>
            <w:tcW w:w="1800" w:type="dxa"/>
            <w:tcBorders>
              <w:top w:val="nil"/>
              <w:left w:val="nil"/>
              <w:bottom w:val="nil"/>
              <w:right w:val="nil"/>
            </w:tcBorders>
            <w:shd w:val="clear" w:color="auto" w:fill="auto"/>
          </w:tcPr>
          <w:p w14:paraId="2527E827" w14:textId="56B19AF2" w:rsidR="00CF1C24" w:rsidRPr="0048473D" w:rsidRDefault="00CF1C24" w:rsidP="00CF1C24">
            <w:pPr>
              <w:spacing w:line="380" w:lineRule="exact"/>
              <w:jc w:val="right"/>
              <w:rPr>
                <w:rFonts w:ascii="BrowalliaUPC" w:hAnsi="BrowalliaUPC" w:cs="BrowalliaUPC"/>
                <w:sz w:val="26"/>
                <w:szCs w:val="26"/>
              </w:rPr>
            </w:pPr>
            <w:r w:rsidRPr="0048473D">
              <w:rPr>
                <w:rFonts w:ascii="Browallia New" w:hAnsi="Browallia New" w:cs="Browallia New"/>
                <w:sz w:val="26"/>
                <w:szCs w:val="26"/>
              </w:rPr>
              <w:t>447,525,000</w:t>
            </w:r>
          </w:p>
        </w:tc>
        <w:tc>
          <w:tcPr>
            <w:tcW w:w="1800" w:type="dxa"/>
            <w:tcBorders>
              <w:top w:val="nil"/>
              <w:left w:val="nil"/>
              <w:bottom w:val="nil"/>
              <w:right w:val="nil"/>
            </w:tcBorders>
          </w:tcPr>
          <w:p w14:paraId="0701E1E2" w14:textId="0772BA38" w:rsidR="00CF1C24" w:rsidRPr="0048473D" w:rsidRDefault="00CF1C24" w:rsidP="00CF1C24">
            <w:pPr>
              <w:spacing w:line="380" w:lineRule="exact"/>
              <w:jc w:val="right"/>
              <w:rPr>
                <w:rFonts w:ascii="BrowalliaUPC" w:hAnsi="BrowalliaUPC" w:cs="BrowalliaUPC"/>
                <w:sz w:val="26"/>
                <w:szCs w:val="26"/>
              </w:rPr>
            </w:pPr>
            <w:r w:rsidRPr="0048473D">
              <w:rPr>
                <w:rFonts w:ascii="BrowalliaUPC" w:hAnsi="BrowalliaUPC" w:cs="BrowalliaUPC"/>
                <w:sz w:val="26"/>
                <w:szCs w:val="26"/>
              </w:rPr>
              <w:t>138,500,000</w:t>
            </w:r>
          </w:p>
        </w:tc>
      </w:tr>
      <w:tr w:rsidR="00CF1C24" w:rsidRPr="0048473D" w14:paraId="741D9819" w14:textId="77777777" w:rsidTr="003C2435">
        <w:trPr>
          <w:trHeight w:val="353"/>
        </w:trPr>
        <w:tc>
          <w:tcPr>
            <w:tcW w:w="6012" w:type="dxa"/>
            <w:tcBorders>
              <w:top w:val="nil"/>
              <w:left w:val="nil"/>
              <w:bottom w:val="nil"/>
              <w:right w:val="nil"/>
            </w:tcBorders>
          </w:tcPr>
          <w:p w14:paraId="371482E8" w14:textId="2AE0C3DC"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Loss from impairment of investment in </w:t>
            </w:r>
            <w:r w:rsidR="00BE32D9" w:rsidRPr="0048473D">
              <w:rPr>
                <w:rFonts w:ascii="BrowalliaUPC" w:hAnsi="BrowalliaUPC" w:cs="BrowalliaUPC"/>
                <w:snapToGrid w:val="0"/>
                <w:sz w:val="26"/>
                <w:szCs w:val="26"/>
                <w:lang w:eastAsia="th-TH"/>
              </w:rPr>
              <w:t xml:space="preserve">a </w:t>
            </w:r>
            <w:r w:rsidRPr="0048473D">
              <w:rPr>
                <w:rFonts w:ascii="BrowalliaUPC" w:hAnsi="BrowalliaUPC" w:cs="BrowalliaUPC"/>
                <w:snapToGrid w:val="0"/>
                <w:sz w:val="26"/>
                <w:szCs w:val="26"/>
                <w:lang w:eastAsia="th-TH"/>
              </w:rPr>
              <w:t>subsidiar</w:t>
            </w:r>
            <w:r w:rsidR="001A52A0" w:rsidRPr="0048473D">
              <w:rPr>
                <w:rFonts w:ascii="BrowalliaUPC" w:hAnsi="BrowalliaUPC" w:cs="BrowalliaUPC"/>
                <w:snapToGrid w:val="0"/>
                <w:sz w:val="26"/>
                <w:szCs w:val="26"/>
                <w:lang w:eastAsia="th-TH"/>
              </w:rPr>
              <w:t>y</w:t>
            </w:r>
          </w:p>
        </w:tc>
        <w:tc>
          <w:tcPr>
            <w:tcW w:w="1800" w:type="dxa"/>
            <w:tcBorders>
              <w:top w:val="nil"/>
              <w:left w:val="nil"/>
              <w:bottom w:val="nil"/>
              <w:right w:val="nil"/>
            </w:tcBorders>
            <w:shd w:val="clear" w:color="auto" w:fill="auto"/>
          </w:tcPr>
          <w:p w14:paraId="28EECE9B" w14:textId="5BE37740" w:rsidR="00CF1C24" w:rsidRPr="0048473D" w:rsidRDefault="00CF1C24" w:rsidP="00CF1C24">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(163,254,876)</w:t>
            </w:r>
          </w:p>
        </w:tc>
        <w:tc>
          <w:tcPr>
            <w:tcW w:w="1800" w:type="dxa"/>
            <w:tcBorders>
              <w:top w:val="nil"/>
              <w:left w:val="nil"/>
              <w:bottom w:val="nil"/>
              <w:right w:val="nil"/>
            </w:tcBorders>
          </w:tcPr>
          <w:p w14:paraId="6C78DF5B" w14:textId="1BD8BFDC" w:rsidR="00CF1C24" w:rsidRPr="0048473D" w:rsidRDefault="00CF1C24" w:rsidP="00CF1C24">
            <w:pPr>
              <w:pBdr>
                <w:bottom w:val="single" w:sz="4"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(19,715,617)</w:t>
            </w:r>
          </w:p>
        </w:tc>
      </w:tr>
      <w:tr w:rsidR="00CF1C24" w:rsidRPr="0048473D" w14:paraId="1C6E09F5" w14:textId="77777777" w:rsidTr="003C2435">
        <w:trPr>
          <w:trHeight w:val="353"/>
        </w:trPr>
        <w:tc>
          <w:tcPr>
            <w:tcW w:w="6012" w:type="dxa"/>
            <w:tcBorders>
              <w:top w:val="nil"/>
              <w:left w:val="nil"/>
              <w:bottom w:val="nil"/>
              <w:right w:val="nil"/>
            </w:tcBorders>
          </w:tcPr>
          <w:p w14:paraId="2E60E29B" w14:textId="3DBEBD0F" w:rsidR="00CF1C24" w:rsidRPr="0048473D" w:rsidRDefault="00CF1C24" w:rsidP="00CF1C24">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Balances as at 31 December</w:t>
            </w:r>
          </w:p>
        </w:tc>
        <w:tc>
          <w:tcPr>
            <w:tcW w:w="1800" w:type="dxa"/>
            <w:tcBorders>
              <w:top w:val="nil"/>
              <w:left w:val="nil"/>
              <w:bottom w:val="nil"/>
              <w:right w:val="nil"/>
            </w:tcBorders>
            <w:shd w:val="clear" w:color="auto" w:fill="auto"/>
          </w:tcPr>
          <w:p w14:paraId="55E220F6" w14:textId="2681A83C"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705,708,871</w:t>
            </w:r>
          </w:p>
        </w:tc>
        <w:tc>
          <w:tcPr>
            <w:tcW w:w="1800" w:type="dxa"/>
            <w:tcBorders>
              <w:top w:val="nil"/>
              <w:left w:val="nil"/>
              <w:bottom w:val="nil"/>
              <w:right w:val="nil"/>
            </w:tcBorders>
            <w:vAlign w:val="bottom"/>
          </w:tcPr>
          <w:p w14:paraId="5F17503C" w14:textId="21021D40" w:rsidR="00CF1C24" w:rsidRPr="0048473D" w:rsidRDefault="00CF1C24" w:rsidP="00CF1C24">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421,438,747</w:t>
            </w:r>
          </w:p>
        </w:tc>
      </w:tr>
    </w:tbl>
    <w:p w14:paraId="3B7F2E21" w14:textId="77777777" w:rsidR="005C4A11" w:rsidRPr="0048473D" w:rsidRDefault="005C4A11" w:rsidP="001204EC">
      <w:pPr>
        <w:tabs>
          <w:tab w:val="left" w:pos="540"/>
        </w:tabs>
        <w:spacing w:line="240" w:lineRule="atLeast"/>
        <w:rPr>
          <w:rFonts w:ascii="BrowalliaUPC" w:hAnsi="BrowalliaUPC" w:cs="BrowalliaUPC"/>
          <w:sz w:val="26"/>
          <w:szCs w:val="26"/>
        </w:rPr>
      </w:pPr>
    </w:p>
    <w:p w14:paraId="797B5065" w14:textId="77777777" w:rsidR="00127B77" w:rsidRPr="0048473D" w:rsidRDefault="00127B77" w:rsidP="00127B77">
      <w:pPr>
        <w:tabs>
          <w:tab w:val="left" w:pos="540"/>
        </w:tabs>
        <w:spacing w:line="240" w:lineRule="atLeast"/>
        <w:rPr>
          <w:rFonts w:ascii="BrowalliaUPC" w:hAnsi="BrowalliaUPC" w:cs="BrowalliaUPC"/>
          <w:sz w:val="26"/>
          <w:szCs w:val="26"/>
        </w:rPr>
      </w:pPr>
    </w:p>
    <w:p w14:paraId="77C04BA7" w14:textId="19BCE028" w:rsidR="00E12A0F" w:rsidRPr="0048473D" w:rsidRDefault="00E12A0F" w:rsidP="00A63750">
      <w:pPr>
        <w:framePr w:w="9672" w:wrap="auto" w:hAnchor="text"/>
        <w:tabs>
          <w:tab w:val="left" w:pos="540"/>
        </w:tabs>
        <w:spacing w:line="240" w:lineRule="atLeast"/>
        <w:jc w:val="thaiDistribute"/>
        <w:rPr>
          <w:rFonts w:ascii="BrowalliaUPC" w:hAnsi="BrowalliaUPC" w:cs="BrowalliaUPC"/>
          <w:sz w:val="26"/>
          <w:szCs w:val="26"/>
        </w:rPr>
        <w:sectPr w:rsidR="00E12A0F" w:rsidRPr="0048473D" w:rsidSect="00FB0577">
          <w:pgSz w:w="11907" w:h="16840" w:code="9"/>
          <w:pgMar w:top="1152" w:right="1382" w:bottom="1152" w:left="1152" w:header="720" w:footer="720" w:gutter="0"/>
          <w:paperSrc w:first="15" w:other="15"/>
          <w:cols w:space="720"/>
          <w:docGrid w:linePitch="381"/>
        </w:sectPr>
      </w:pPr>
    </w:p>
    <w:p w14:paraId="3896BA26" w14:textId="00799C4D" w:rsidR="00E12A0F" w:rsidRPr="0048473D" w:rsidRDefault="00127B77" w:rsidP="00B6543C">
      <w:pPr>
        <w:tabs>
          <w:tab w:val="left" w:pos="540"/>
        </w:tabs>
        <w:spacing w:line="240" w:lineRule="atLeast"/>
        <w:ind w:right="-494"/>
        <w:jc w:val="both"/>
        <w:rPr>
          <w:rFonts w:ascii="BrowalliaUPC" w:eastAsia="Times New Roman" w:hAnsi="BrowalliaUPC" w:cs="BrowalliaUPC"/>
          <w:spacing w:val="-2"/>
          <w:sz w:val="26"/>
          <w:szCs w:val="26"/>
          <w:lang w:val="en-GB"/>
        </w:rPr>
      </w:pPr>
      <w:r w:rsidRPr="0048473D">
        <w:rPr>
          <w:rFonts w:ascii="BrowalliaUPC" w:eastAsia="Times New Roman" w:hAnsi="BrowalliaUPC" w:cs="BrowalliaUPC"/>
          <w:spacing w:val="-2"/>
          <w:sz w:val="26"/>
          <w:szCs w:val="26"/>
          <w:lang w:val="en-GB"/>
        </w:rPr>
        <w:lastRenderedPageBreak/>
        <w:t>Details of investments in subsidiaries as at 31 December 202</w:t>
      </w:r>
      <w:r w:rsidR="00492677" w:rsidRPr="0048473D">
        <w:rPr>
          <w:rFonts w:ascii="BrowalliaUPC" w:eastAsia="Times New Roman" w:hAnsi="BrowalliaUPC" w:cs="BrowalliaUPC"/>
          <w:spacing w:val="-2"/>
          <w:sz w:val="26"/>
          <w:szCs w:val="26"/>
          <w:lang w:val="en-GB"/>
        </w:rPr>
        <w:t>4</w:t>
      </w:r>
      <w:r w:rsidRPr="0048473D">
        <w:rPr>
          <w:rFonts w:ascii="BrowalliaUPC" w:eastAsia="Times New Roman" w:hAnsi="BrowalliaUPC" w:cs="BrowalliaUPC"/>
          <w:spacing w:val="-2"/>
          <w:sz w:val="26"/>
          <w:szCs w:val="26"/>
          <w:lang w:val="en-GB"/>
        </w:rPr>
        <w:t xml:space="preserve"> and 202</w:t>
      </w:r>
      <w:r w:rsidR="00492677" w:rsidRPr="0048473D">
        <w:rPr>
          <w:rFonts w:ascii="BrowalliaUPC" w:eastAsia="Times New Roman" w:hAnsi="BrowalliaUPC" w:cs="BrowalliaUPC"/>
          <w:spacing w:val="-2"/>
          <w:sz w:val="26"/>
          <w:szCs w:val="26"/>
          <w:lang w:val="en-GB"/>
        </w:rPr>
        <w:t>3</w:t>
      </w:r>
      <w:r w:rsidRPr="0048473D">
        <w:rPr>
          <w:rFonts w:ascii="BrowalliaUPC" w:eastAsia="Times New Roman" w:hAnsi="BrowalliaUPC" w:cs="BrowalliaUPC"/>
          <w:spacing w:val="-2"/>
          <w:sz w:val="26"/>
          <w:szCs w:val="26"/>
          <w:lang w:val="en-GB"/>
        </w:rPr>
        <w:t xml:space="preserve"> are as follows:</w:t>
      </w:r>
    </w:p>
    <w:p w14:paraId="608A3BD4" w14:textId="77777777" w:rsidR="00127B77" w:rsidRPr="0048473D" w:rsidRDefault="00127B77" w:rsidP="00127B77">
      <w:pPr>
        <w:tabs>
          <w:tab w:val="left" w:pos="540"/>
        </w:tabs>
        <w:spacing w:line="240" w:lineRule="atLeast"/>
        <w:ind w:right="-494"/>
        <w:jc w:val="both"/>
        <w:rPr>
          <w:rFonts w:ascii="BrowalliaUPC" w:eastAsia="Times New Roman" w:hAnsi="BrowalliaUPC" w:cs="BrowalliaUPC"/>
          <w:spacing w:val="-2"/>
          <w:sz w:val="26"/>
          <w:szCs w:val="26"/>
          <w:lang w:val="en-GB"/>
        </w:rPr>
      </w:pPr>
    </w:p>
    <w:tbl>
      <w:tblPr>
        <w:tblStyle w:val="TableGrid"/>
        <w:tblW w:w="159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9"/>
        <w:gridCol w:w="2250"/>
        <w:gridCol w:w="810"/>
        <w:gridCol w:w="1126"/>
        <w:gridCol w:w="1127"/>
        <w:gridCol w:w="961"/>
        <w:gridCol w:w="962"/>
        <w:gridCol w:w="1107"/>
        <w:gridCol w:w="1107"/>
        <w:gridCol w:w="1125"/>
        <w:gridCol w:w="1125"/>
        <w:gridCol w:w="1089"/>
        <w:gridCol w:w="1089"/>
      </w:tblGrid>
      <w:tr w:rsidR="00B6543C" w:rsidRPr="0048473D" w14:paraId="6364E299" w14:textId="77777777" w:rsidTr="00D75F26">
        <w:trPr>
          <w:trHeight w:val="339"/>
        </w:trPr>
        <w:tc>
          <w:tcPr>
            <w:tcW w:w="2059" w:type="dxa"/>
          </w:tcPr>
          <w:p w14:paraId="4C2933EB" w14:textId="54AD2C71" w:rsidR="00B6543C" w:rsidRPr="0048473D" w:rsidRDefault="00B6543C" w:rsidP="009B281A">
            <w:pPr>
              <w:spacing w:line="300" w:lineRule="exact"/>
              <w:ind w:left="162" w:hanging="180"/>
              <w:rPr>
                <w:rFonts w:ascii="BrowalliaUPC" w:hAnsi="BrowalliaUPC" w:cs="BrowalliaUPC"/>
                <w:sz w:val="22"/>
                <w:szCs w:val="22"/>
                <w:cs/>
              </w:rPr>
            </w:pPr>
            <w:r w:rsidRPr="0048473D">
              <w:rPr>
                <w:rFonts w:ascii="BrowalliaUPC" w:hAnsi="BrowalliaUPC" w:cs="BrowalliaUPC"/>
                <w:sz w:val="22"/>
                <w:szCs w:val="22"/>
              </w:rPr>
              <w:t>(Unit: Baht)</w:t>
            </w:r>
          </w:p>
        </w:tc>
        <w:tc>
          <w:tcPr>
            <w:tcW w:w="2250" w:type="dxa"/>
          </w:tcPr>
          <w:p w14:paraId="63B98E05" w14:textId="77777777" w:rsidR="00B6543C" w:rsidRPr="0048473D" w:rsidRDefault="00B6543C" w:rsidP="009B281A">
            <w:pPr>
              <w:spacing w:line="300" w:lineRule="exact"/>
              <w:ind w:left="-29"/>
              <w:jc w:val="center"/>
              <w:rPr>
                <w:rFonts w:ascii="BrowalliaUPC" w:hAnsi="BrowalliaUPC" w:cs="BrowalliaUPC"/>
                <w:sz w:val="22"/>
                <w:szCs w:val="22"/>
                <w:cs/>
              </w:rPr>
            </w:pPr>
          </w:p>
        </w:tc>
        <w:tc>
          <w:tcPr>
            <w:tcW w:w="810" w:type="dxa"/>
          </w:tcPr>
          <w:p w14:paraId="608A32E0" w14:textId="77777777" w:rsidR="00B6543C" w:rsidRPr="0048473D" w:rsidRDefault="00B6543C" w:rsidP="009B281A">
            <w:pPr>
              <w:spacing w:line="300" w:lineRule="exact"/>
              <w:ind w:left="-29"/>
              <w:jc w:val="center"/>
              <w:rPr>
                <w:rFonts w:ascii="BrowalliaUPC" w:hAnsi="BrowalliaUPC" w:cs="BrowalliaUPC"/>
                <w:sz w:val="22"/>
                <w:szCs w:val="22"/>
                <w:cs/>
              </w:rPr>
            </w:pPr>
          </w:p>
        </w:tc>
        <w:tc>
          <w:tcPr>
            <w:tcW w:w="2253" w:type="dxa"/>
            <w:gridSpan w:val="2"/>
          </w:tcPr>
          <w:p w14:paraId="30CEAC25" w14:textId="77777777" w:rsidR="00B6543C" w:rsidRPr="0048473D" w:rsidRDefault="00B6543C" w:rsidP="009B281A">
            <w:pPr>
              <w:spacing w:line="300" w:lineRule="exact"/>
              <w:ind w:left="-18" w:right="-63"/>
              <w:jc w:val="center"/>
              <w:rPr>
                <w:rFonts w:ascii="BrowalliaUPC" w:hAnsi="BrowalliaUPC" w:cs="BrowalliaUPC"/>
                <w:sz w:val="22"/>
                <w:szCs w:val="22"/>
                <w:cs/>
              </w:rPr>
            </w:pPr>
          </w:p>
        </w:tc>
        <w:tc>
          <w:tcPr>
            <w:tcW w:w="8565" w:type="dxa"/>
            <w:gridSpan w:val="8"/>
            <w:vAlign w:val="bottom"/>
          </w:tcPr>
          <w:p w14:paraId="03AEC915" w14:textId="6F8AE770" w:rsidR="00B6543C" w:rsidRPr="0048473D" w:rsidRDefault="00B6543C" w:rsidP="009B281A">
            <w:pPr>
              <w:pBdr>
                <w:bottom w:val="single" w:sz="4" w:space="1" w:color="auto"/>
              </w:pBdr>
              <w:spacing w:line="300" w:lineRule="exact"/>
              <w:ind w:left="-23" w:right="-63"/>
              <w:jc w:val="center"/>
              <w:rPr>
                <w:rFonts w:ascii="BrowalliaUPC" w:eastAsiaTheme="minorHAnsi" w:hAnsi="BrowalliaUPC" w:cs="BrowalliaUPC"/>
                <w:sz w:val="22"/>
                <w:szCs w:val="22"/>
                <w:cs/>
                <w:lang w:val="en-GB"/>
              </w:rPr>
            </w:pPr>
            <w:r w:rsidRPr="0048473D">
              <w:rPr>
                <w:rFonts w:ascii="BrowalliaUPC" w:hAnsi="BrowalliaUPC" w:cs="BrowalliaUPC"/>
                <w:sz w:val="22"/>
                <w:szCs w:val="22"/>
              </w:rPr>
              <w:t xml:space="preserve">Separate </w:t>
            </w:r>
          </w:p>
        </w:tc>
      </w:tr>
      <w:tr w:rsidR="00B6543C" w:rsidRPr="0048473D" w14:paraId="242BBC63" w14:textId="77777777" w:rsidTr="00D75F26">
        <w:trPr>
          <w:trHeight w:val="606"/>
        </w:trPr>
        <w:tc>
          <w:tcPr>
            <w:tcW w:w="2059" w:type="dxa"/>
          </w:tcPr>
          <w:p w14:paraId="3055FBB9" w14:textId="77777777" w:rsidR="00B6543C" w:rsidRPr="0048473D" w:rsidRDefault="00B6543C" w:rsidP="009B281A">
            <w:pPr>
              <w:spacing w:line="300" w:lineRule="exact"/>
              <w:ind w:left="162" w:hanging="180"/>
              <w:jc w:val="center"/>
              <w:rPr>
                <w:rFonts w:ascii="BrowalliaUPC" w:hAnsi="BrowalliaUPC" w:cs="BrowalliaUPC"/>
                <w:sz w:val="22"/>
                <w:szCs w:val="22"/>
                <w:cs/>
              </w:rPr>
            </w:pPr>
          </w:p>
        </w:tc>
        <w:tc>
          <w:tcPr>
            <w:tcW w:w="2250" w:type="dxa"/>
          </w:tcPr>
          <w:p w14:paraId="6DA6B083" w14:textId="77777777" w:rsidR="00B6543C" w:rsidRPr="0048473D" w:rsidRDefault="00B6543C" w:rsidP="009B281A">
            <w:pPr>
              <w:spacing w:line="300" w:lineRule="exact"/>
              <w:ind w:left="-29"/>
              <w:jc w:val="center"/>
              <w:rPr>
                <w:rFonts w:ascii="BrowalliaUPC" w:hAnsi="BrowalliaUPC" w:cs="BrowalliaUPC"/>
                <w:sz w:val="22"/>
                <w:szCs w:val="22"/>
                <w:cs/>
              </w:rPr>
            </w:pPr>
          </w:p>
        </w:tc>
        <w:tc>
          <w:tcPr>
            <w:tcW w:w="810" w:type="dxa"/>
          </w:tcPr>
          <w:p w14:paraId="2ECE764B" w14:textId="77777777" w:rsidR="00B6543C" w:rsidRPr="0048473D" w:rsidRDefault="00B6543C" w:rsidP="009B281A">
            <w:pPr>
              <w:spacing w:line="300" w:lineRule="exact"/>
              <w:ind w:left="-29"/>
              <w:jc w:val="center"/>
              <w:rPr>
                <w:rFonts w:ascii="BrowalliaUPC" w:hAnsi="BrowalliaUPC" w:cs="BrowalliaUPC"/>
                <w:sz w:val="22"/>
                <w:szCs w:val="22"/>
                <w:cs/>
              </w:rPr>
            </w:pPr>
          </w:p>
        </w:tc>
        <w:tc>
          <w:tcPr>
            <w:tcW w:w="2253" w:type="dxa"/>
            <w:gridSpan w:val="2"/>
          </w:tcPr>
          <w:p w14:paraId="419CF9E1" w14:textId="77777777" w:rsidR="00B6543C" w:rsidRPr="0048473D" w:rsidRDefault="00B6543C" w:rsidP="009B281A">
            <w:pPr>
              <w:spacing w:line="300" w:lineRule="exact"/>
              <w:ind w:left="-18" w:right="-63"/>
              <w:jc w:val="center"/>
              <w:rPr>
                <w:rFonts w:ascii="BrowalliaUPC" w:hAnsi="BrowalliaUPC" w:cs="BrowalliaUPC"/>
                <w:sz w:val="22"/>
                <w:szCs w:val="22"/>
                <w:cs/>
              </w:rPr>
            </w:pPr>
          </w:p>
        </w:tc>
        <w:tc>
          <w:tcPr>
            <w:tcW w:w="1923" w:type="dxa"/>
            <w:gridSpan w:val="2"/>
          </w:tcPr>
          <w:p w14:paraId="3E2B1663" w14:textId="77777777" w:rsidR="00B6543C" w:rsidRPr="0048473D" w:rsidRDefault="00B6543C" w:rsidP="009B281A">
            <w:pPr>
              <w:spacing w:line="300" w:lineRule="exact"/>
              <w:ind w:left="-23" w:right="-63"/>
              <w:jc w:val="center"/>
              <w:rPr>
                <w:rFonts w:ascii="BrowalliaUPC" w:hAnsi="BrowalliaUPC" w:cs="BrowalliaUPC"/>
                <w:sz w:val="22"/>
                <w:szCs w:val="22"/>
                <w:cs/>
              </w:rPr>
            </w:pPr>
            <w:r w:rsidRPr="0048473D">
              <w:rPr>
                <w:rFonts w:ascii="BrowalliaUPC" w:hAnsi="BrowalliaUPC" w:cs="BrowalliaUPC"/>
                <w:sz w:val="22"/>
                <w:szCs w:val="22"/>
              </w:rPr>
              <w:t>Percentage of Shareholding</w:t>
            </w:r>
          </w:p>
        </w:tc>
        <w:tc>
          <w:tcPr>
            <w:tcW w:w="2214" w:type="dxa"/>
            <w:gridSpan w:val="2"/>
          </w:tcPr>
          <w:p w14:paraId="1606B227" w14:textId="77777777" w:rsidR="00B6543C" w:rsidRPr="0048473D" w:rsidRDefault="00B6543C" w:rsidP="009B281A">
            <w:pPr>
              <w:spacing w:line="300" w:lineRule="exact"/>
              <w:ind w:left="-23" w:right="-63"/>
              <w:jc w:val="center"/>
              <w:rPr>
                <w:rFonts w:ascii="BrowalliaUPC" w:hAnsi="BrowalliaUPC" w:cs="BrowalliaUPC"/>
                <w:sz w:val="22"/>
                <w:szCs w:val="22"/>
                <w:cs/>
              </w:rPr>
            </w:pPr>
          </w:p>
        </w:tc>
        <w:tc>
          <w:tcPr>
            <w:tcW w:w="2250" w:type="dxa"/>
            <w:gridSpan w:val="2"/>
          </w:tcPr>
          <w:p w14:paraId="19ED4202" w14:textId="77777777" w:rsidR="00B6543C" w:rsidRPr="0048473D" w:rsidRDefault="00B6543C" w:rsidP="009B281A">
            <w:pPr>
              <w:spacing w:line="300" w:lineRule="exact"/>
              <w:ind w:left="-23" w:right="-63"/>
              <w:jc w:val="center"/>
              <w:rPr>
                <w:rFonts w:ascii="BrowalliaUPC" w:hAnsi="BrowalliaUPC" w:cs="BrowalliaUPC"/>
                <w:sz w:val="22"/>
                <w:szCs w:val="22"/>
                <w:cs/>
              </w:rPr>
            </w:pPr>
          </w:p>
        </w:tc>
        <w:tc>
          <w:tcPr>
            <w:tcW w:w="2178" w:type="dxa"/>
            <w:gridSpan w:val="2"/>
          </w:tcPr>
          <w:p w14:paraId="3E0A1746" w14:textId="77777777" w:rsidR="00B6543C" w:rsidRPr="0048473D" w:rsidRDefault="00B6543C" w:rsidP="009B281A">
            <w:pPr>
              <w:spacing w:line="300" w:lineRule="exact"/>
              <w:ind w:left="-23" w:right="-63"/>
              <w:jc w:val="center"/>
              <w:rPr>
                <w:rFonts w:ascii="BrowalliaUPC" w:hAnsi="BrowalliaUPC" w:cs="BrowalliaUPC"/>
                <w:sz w:val="22"/>
                <w:szCs w:val="22"/>
                <w:cs/>
              </w:rPr>
            </w:pPr>
          </w:p>
        </w:tc>
      </w:tr>
      <w:tr w:rsidR="00B6543C" w:rsidRPr="0048473D" w14:paraId="43B9919A" w14:textId="77777777" w:rsidTr="00D75F26">
        <w:trPr>
          <w:trHeight w:val="327"/>
        </w:trPr>
        <w:tc>
          <w:tcPr>
            <w:tcW w:w="2059" w:type="dxa"/>
          </w:tcPr>
          <w:p w14:paraId="3CE6E148" w14:textId="77777777" w:rsidR="00B6543C" w:rsidRPr="0048473D" w:rsidRDefault="00B6543C" w:rsidP="009B281A">
            <w:pPr>
              <w:spacing w:line="300" w:lineRule="exact"/>
              <w:ind w:left="162" w:hanging="180"/>
              <w:jc w:val="center"/>
              <w:rPr>
                <w:rFonts w:ascii="BrowalliaUPC" w:hAnsi="BrowalliaUPC" w:cs="BrowalliaUPC"/>
                <w:sz w:val="22"/>
                <w:szCs w:val="22"/>
                <w:cs/>
              </w:rPr>
            </w:pPr>
          </w:p>
        </w:tc>
        <w:tc>
          <w:tcPr>
            <w:tcW w:w="2250" w:type="dxa"/>
          </w:tcPr>
          <w:p w14:paraId="005D4D4B" w14:textId="77777777" w:rsidR="00B6543C" w:rsidRPr="0048473D" w:rsidRDefault="00B6543C" w:rsidP="009B281A">
            <w:pPr>
              <w:spacing w:line="300" w:lineRule="exact"/>
              <w:ind w:left="-29"/>
              <w:jc w:val="center"/>
              <w:rPr>
                <w:rFonts w:ascii="BrowalliaUPC" w:hAnsi="BrowalliaUPC" w:cs="BrowalliaUPC"/>
                <w:sz w:val="22"/>
                <w:szCs w:val="22"/>
                <w:cs/>
              </w:rPr>
            </w:pPr>
          </w:p>
        </w:tc>
        <w:tc>
          <w:tcPr>
            <w:tcW w:w="810" w:type="dxa"/>
          </w:tcPr>
          <w:p w14:paraId="166AEA53" w14:textId="77777777" w:rsidR="00B6543C" w:rsidRPr="0048473D" w:rsidRDefault="00B6543C" w:rsidP="009B281A">
            <w:pPr>
              <w:spacing w:line="300" w:lineRule="exact"/>
              <w:ind w:left="-29"/>
              <w:jc w:val="center"/>
              <w:rPr>
                <w:rFonts w:ascii="BrowalliaUPC" w:hAnsi="BrowalliaUPC" w:cs="BrowalliaUPC"/>
                <w:sz w:val="22"/>
                <w:szCs w:val="22"/>
                <w:cs/>
              </w:rPr>
            </w:pPr>
          </w:p>
        </w:tc>
        <w:tc>
          <w:tcPr>
            <w:tcW w:w="2253" w:type="dxa"/>
            <w:gridSpan w:val="2"/>
            <w:vAlign w:val="bottom"/>
          </w:tcPr>
          <w:p w14:paraId="1EAC2ED9" w14:textId="77777777" w:rsidR="00B6543C" w:rsidRPr="0048473D" w:rsidRDefault="00B6543C" w:rsidP="009B281A">
            <w:pPr>
              <w:pBdr>
                <w:bottom w:val="single" w:sz="4" w:space="1" w:color="auto"/>
              </w:pBdr>
              <w:spacing w:line="300" w:lineRule="exact"/>
              <w:ind w:left="-18" w:right="-63"/>
              <w:jc w:val="center"/>
              <w:rPr>
                <w:rFonts w:ascii="BrowalliaUPC" w:hAnsi="BrowalliaUPC" w:cs="BrowalliaUPC"/>
                <w:color w:val="000000"/>
                <w:sz w:val="22"/>
                <w:szCs w:val="22"/>
              </w:rPr>
            </w:pPr>
            <w:r w:rsidRPr="0048473D">
              <w:rPr>
                <w:rFonts w:ascii="BrowalliaUPC" w:hAnsi="BrowalliaUPC" w:cs="BrowalliaUPC"/>
                <w:sz w:val="22"/>
                <w:szCs w:val="22"/>
              </w:rPr>
              <w:t>Paid-up share capital</w:t>
            </w:r>
          </w:p>
        </w:tc>
        <w:tc>
          <w:tcPr>
            <w:tcW w:w="1923" w:type="dxa"/>
            <w:gridSpan w:val="2"/>
            <w:vAlign w:val="bottom"/>
          </w:tcPr>
          <w:p w14:paraId="4E8E019F" w14:textId="77777777" w:rsidR="00B6543C" w:rsidRPr="0048473D" w:rsidRDefault="00B6543C" w:rsidP="009B281A">
            <w:pPr>
              <w:pBdr>
                <w:bottom w:val="single" w:sz="4" w:space="1" w:color="auto"/>
              </w:pBdr>
              <w:spacing w:line="300" w:lineRule="exact"/>
              <w:ind w:left="-23" w:right="-63"/>
              <w:jc w:val="center"/>
              <w:rPr>
                <w:rFonts w:ascii="BrowalliaUPC" w:hAnsi="BrowalliaUPC" w:cs="BrowalliaUPC"/>
                <w:color w:val="000000"/>
                <w:sz w:val="22"/>
                <w:szCs w:val="22"/>
              </w:rPr>
            </w:pPr>
            <w:r w:rsidRPr="0048473D">
              <w:rPr>
                <w:rFonts w:ascii="BrowalliaUPC" w:hAnsi="BrowalliaUPC" w:cs="BrowalliaUPC"/>
                <w:color w:val="000000"/>
                <w:sz w:val="22"/>
                <w:szCs w:val="22"/>
              </w:rPr>
              <w:t>and voting right</w:t>
            </w:r>
          </w:p>
        </w:tc>
        <w:tc>
          <w:tcPr>
            <w:tcW w:w="2214" w:type="dxa"/>
            <w:gridSpan w:val="2"/>
            <w:vAlign w:val="bottom"/>
          </w:tcPr>
          <w:p w14:paraId="38E1050F" w14:textId="77777777" w:rsidR="00B6543C" w:rsidRPr="0048473D" w:rsidRDefault="00B6543C" w:rsidP="009B281A">
            <w:pPr>
              <w:pBdr>
                <w:bottom w:val="single" w:sz="4" w:space="1" w:color="auto"/>
              </w:pBdr>
              <w:spacing w:line="300" w:lineRule="exact"/>
              <w:ind w:left="-23" w:right="-63"/>
              <w:jc w:val="center"/>
              <w:rPr>
                <w:rFonts w:ascii="BrowalliaUPC" w:hAnsi="BrowalliaUPC" w:cs="BrowalliaUPC"/>
                <w:color w:val="000000"/>
                <w:sz w:val="22"/>
                <w:szCs w:val="22"/>
              </w:rPr>
            </w:pPr>
            <w:r w:rsidRPr="0048473D">
              <w:rPr>
                <w:rFonts w:ascii="BrowalliaUPC" w:eastAsiaTheme="minorHAnsi" w:hAnsi="BrowalliaUPC" w:cs="BrowalliaUPC"/>
                <w:sz w:val="22"/>
                <w:szCs w:val="22"/>
                <w:lang w:val="en-GB"/>
              </w:rPr>
              <w:t>Cost method</w:t>
            </w:r>
          </w:p>
        </w:tc>
        <w:tc>
          <w:tcPr>
            <w:tcW w:w="2250" w:type="dxa"/>
            <w:gridSpan w:val="2"/>
            <w:vAlign w:val="bottom"/>
          </w:tcPr>
          <w:p w14:paraId="2B8BD130" w14:textId="77777777" w:rsidR="00B6543C" w:rsidRPr="0048473D" w:rsidRDefault="00B6543C" w:rsidP="009B281A">
            <w:pPr>
              <w:pBdr>
                <w:bottom w:val="single" w:sz="4" w:space="1" w:color="auto"/>
              </w:pBdr>
              <w:spacing w:line="300" w:lineRule="exact"/>
              <w:ind w:left="-23" w:right="-63"/>
              <w:jc w:val="center"/>
              <w:rPr>
                <w:rFonts w:ascii="BrowalliaUPC" w:eastAsiaTheme="minorHAnsi" w:hAnsi="BrowalliaUPC" w:cs="BrowalliaUPC"/>
                <w:spacing w:val="-8"/>
                <w:sz w:val="22"/>
                <w:szCs w:val="22"/>
                <w:cs/>
                <w:lang w:val="en-GB"/>
              </w:rPr>
            </w:pPr>
            <w:r w:rsidRPr="0048473D">
              <w:rPr>
                <w:rFonts w:ascii="BrowalliaUPC" w:eastAsiaTheme="minorHAnsi" w:hAnsi="BrowalliaUPC" w:cs="BrowalliaUPC"/>
                <w:spacing w:val="-8"/>
                <w:sz w:val="22"/>
                <w:szCs w:val="22"/>
                <w:lang w:val="en-GB"/>
              </w:rPr>
              <w:t>Allowance for impairment</w:t>
            </w:r>
          </w:p>
        </w:tc>
        <w:tc>
          <w:tcPr>
            <w:tcW w:w="2178" w:type="dxa"/>
            <w:gridSpan w:val="2"/>
            <w:vAlign w:val="bottom"/>
          </w:tcPr>
          <w:p w14:paraId="2DE4F5E1" w14:textId="77777777" w:rsidR="00B6543C" w:rsidRPr="0048473D" w:rsidRDefault="00B6543C" w:rsidP="009B281A">
            <w:pPr>
              <w:pBdr>
                <w:bottom w:val="single" w:sz="4" w:space="1" w:color="auto"/>
              </w:pBdr>
              <w:spacing w:line="300" w:lineRule="exact"/>
              <w:ind w:left="-23" w:right="-63"/>
              <w:jc w:val="center"/>
              <w:rPr>
                <w:rFonts w:ascii="BrowalliaUPC" w:hAnsi="BrowalliaUPC" w:cs="BrowalliaUPC"/>
                <w:color w:val="000000"/>
                <w:sz w:val="22"/>
                <w:szCs w:val="22"/>
                <w:cs/>
              </w:rPr>
            </w:pPr>
            <w:r w:rsidRPr="0048473D">
              <w:rPr>
                <w:rFonts w:ascii="BrowalliaUPC" w:hAnsi="BrowalliaUPC" w:cs="BrowalliaUPC"/>
                <w:sz w:val="22"/>
                <w:szCs w:val="22"/>
              </w:rPr>
              <w:t>Net</w:t>
            </w:r>
          </w:p>
        </w:tc>
      </w:tr>
      <w:tr w:rsidR="00B6543C" w:rsidRPr="0048473D" w14:paraId="11695134" w14:textId="77777777" w:rsidTr="0016292F">
        <w:trPr>
          <w:trHeight w:val="339"/>
        </w:trPr>
        <w:tc>
          <w:tcPr>
            <w:tcW w:w="2059" w:type="dxa"/>
            <w:vAlign w:val="bottom"/>
          </w:tcPr>
          <w:p w14:paraId="4113AB1E" w14:textId="77777777" w:rsidR="00B6543C" w:rsidRPr="0048473D" w:rsidRDefault="00B6543C" w:rsidP="009B281A">
            <w:pPr>
              <w:pBdr>
                <w:bottom w:val="single" w:sz="4" w:space="1" w:color="auto"/>
              </w:pBdr>
              <w:spacing w:line="300" w:lineRule="exact"/>
              <w:ind w:left="162" w:hanging="180"/>
              <w:jc w:val="center"/>
              <w:rPr>
                <w:rFonts w:ascii="BrowalliaUPC" w:eastAsiaTheme="minorHAnsi" w:hAnsi="BrowalliaUPC" w:cs="BrowalliaUPC"/>
                <w:sz w:val="22"/>
                <w:szCs w:val="22"/>
                <w:lang w:val="en-GB"/>
              </w:rPr>
            </w:pPr>
            <w:r w:rsidRPr="0048473D">
              <w:rPr>
                <w:rFonts w:ascii="BrowalliaUPC" w:eastAsiaTheme="minorHAnsi" w:hAnsi="BrowalliaUPC" w:cs="BrowalliaUPC"/>
                <w:sz w:val="22"/>
                <w:szCs w:val="22"/>
                <w:lang w:val="en-GB"/>
              </w:rPr>
              <w:t>Company’s name</w:t>
            </w:r>
          </w:p>
        </w:tc>
        <w:tc>
          <w:tcPr>
            <w:tcW w:w="2250" w:type="dxa"/>
            <w:vAlign w:val="bottom"/>
          </w:tcPr>
          <w:p w14:paraId="2A988680" w14:textId="77777777" w:rsidR="00B6543C" w:rsidRPr="0048473D" w:rsidRDefault="00B6543C" w:rsidP="009B281A">
            <w:pPr>
              <w:pBdr>
                <w:bottom w:val="single" w:sz="4" w:space="1" w:color="auto"/>
              </w:pBdr>
              <w:spacing w:line="300" w:lineRule="exact"/>
              <w:jc w:val="center"/>
              <w:rPr>
                <w:rFonts w:ascii="BrowalliaUPC" w:hAnsi="BrowalliaUPC" w:cs="BrowalliaUPC"/>
                <w:color w:val="000000"/>
                <w:sz w:val="22"/>
                <w:szCs w:val="22"/>
                <w:cs/>
              </w:rPr>
            </w:pPr>
            <w:r w:rsidRPr="0048473D">
              <w:rPr>
                <w:rFonts w:ascii="BrowalliaUPC" w:hAnsi="BrowalliaUPC" w:cs="BrowalliaUPC"/>
                <w:sz w:val="22"/>
                <w:szCs w:val="22"/>
              </w:rPr>
              <w:t>Type of Business</w:t>
            </w:r>
          </w:p>
        </w:tc>
        <w:tc>
          <w:tcPr>
            <w:tcW w:w="810" w:type="dxa"/>
            <w:vAlign w:val="bottom"/>
          </w:tcPr>
          <w:p w14:paraId="386CA5DB" w14:textId="77777777" w:rsidR="00B6543C" w:rsidRPr="0048473D" w:rsidRDefault="00B6543C" w:rsidP="009B281A">
            <w:pPr>
              <w:pBdr>
                <w:bottom w:val="single" w:sz="4" w:space="1" w:color="auto"/>
              </w:pBdr>
              <w:spacing w:line="300" w:lineRule="exact"/>
              <w:jc w:val="center"/>
              <w:rPr>
                <w:rFonts w:ascii="BrowalliaUPC" w:hAnsi="BrowalliaUPC" w:cs="BrowalliaUPC"/>
                <w:sz w:val="22"/>
                <w:szCs w:val="22"/>
              </w:rPr>
            </w:pPr>
            <w:r w:rsidRPr="0048473D">
              <w:rPr>
                <w:rFonts w:ascii="BrowalliaUPC" w:hAnsi="BrowalliaUPC" w:cs="BrowalliaUPC"/>
                <w:sz w:val="22"/>
                <w:szCs w:val="22"/>
              </w:rPr>
              <w:t>Country</w:t>
            </w:r>
          </w:p>
        </w:tc>
        <w:tc>
          <w:tcPr>
            <w:tcW w:w="1126" w:type="dxa"/>
            <w:vAlign w:val="bottom"/>
          </w:tcPr>
          <w:p w14:paraId="3B2395BB" w14:textId="609C9DBB" w:rsidR="00B6543C" w:rsidRPr="0048473D" w:rsidRDefault="00B6543C" w:rsidP="009B281A">
            <w:pPr>
              <w:pBdr>
                <w:bottom w:val="single" w:sz="4" w:space="1" w:color="auto"/>
              </w:pBdr>
              <w:spacing w:line="300" w:lineRule="exact"/>
              <w:ind w:left="-49" w:right="-84"/>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4</w:t>
            </w:r>
          </w:p>
        </w:tc>
        <w:tc>
          <w:tcPr>
            <w:tcW w:w="1127" w:type="dxa"/>
            <w:vAlign w:val="bottom"/>
          </w:tcPr>
          <w:p w14:paraId="5F33F23C" w14:textId="27CCE7CD" w:rsidR="00B6543C" w:rsidRPr="0048473D" w:rsidRDefault="00B6543C" w:rsidP="009B281A">
            <w:pPr>
              <w:pBdr>
                <w:bottom w:val="single" w:sz="4" w:space="1" w:color="auto"/>
              </w:pBdr>
              <w:spacing w:line="300" w:lineRule="exact"/>
              <w:ind w:left="-18"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3</w:t>
            </w:r>
          </w:p>
        </w:tc>
        <w:tc>
          <w:tcPr>
            <w:tcW w:w="961" w:type="dxa"/>
            <w:vAlign w:val="bottom"/>
          </w:tcPr>
          <w:p w14:paraId="66E0D6B0" w14:textId="4FF703E4" w:rsidR="00B6543C" w:rsidRPr="0048473D" w:rsidRDefault="00B6543C" w:rsidP="009B281A">
            <w:pPr>
              <w:pBdr>
                <w:bottom w:val="single" w:sz="4" w:space="1" w:color="auto"/>
              </w:pBdr>
              <w:spacing w:line="300" w:lineRule="exact"/>
              <w:ind w:left="-18"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4</w:t>
            </w:r>
          </w:p>
        </w:tc>
        <w:tc>
          <w:tcPr>
            <w:tcW w:w="962" w:type="dxa"/>
            <w:vAlign w:val="bottom"/>
          </w:tcPr>
          <w:p w14:paraId="5A99178B" w14:textId="5979BB1A" w:rsidR="00B6543C" w:rsidRPr="0048473D" w:rsidRDefault="00B6543C" w:rsidP="009B281A">
            <w:pPr>
              <w:pBdr>
                <w:bottom w:val="single" w:sz="4" w:space="1" w:color="auto"/>
              </w:pBdr>
              <w:spacing w:line="300" w:lineRule="exact"/>
              <w:ind w:left="-23"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3</w:t>
            </w:r>
          </w:p>
        </w:tc>
        <w:tc>
          <w:tcPr>
            <w:tcW w:w="1107" w:type="dxa"/>
            <w:vAlign w:val="bottom"/>
          </w:tcPr>
          <w:p w14:paraId="3E292822" w14:textId="12AB26DD" w:rsidR="00B6543C" w:rsidRPr="0048473D" w:rsidRDefault="00B6543C" w:rsidP="009B281A">
            <w:pPr>
              <w:pBdr>
                <w:bottom w:val="single" w:sz="4" w:space="1" w:color="auto"/>
              </w:pBdr>
              <w:spacing w:line="300" w:lineRule="exact"/>
              <w:ind w:left="-18"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4</w:t>
            </w:r>
          </w:p>
        </w:tc>
        <w:tc>
          <w:tcPr>
            <w:tcW w:w="1107" w:type="dxa"/>
            <w:vAlign w:val="bottom"/>
          </w:tcPr>
          <w:p w14:paraId="4BF564C3" w14:textId="28ADA633" w:rsidR="00B6543C" w:rsidRPr="0048473D" w:rsidRDefault="00B6543C" w:rsidP="009B281A">
            <w:pPr>
              <w:pBdr>
                <w:bottom w:val="single" w:sz="4" w:space="1" w:color="auto"/>
              </w:pBdr>
              <w:spacing w:line="300" w:lineRule="exact"/>
              <w:ind w:left="-23"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3</w:t>
            </w:r>
          </w:p>
        </w:tc>
        <w:tc>
          <w:tcPr>
            <w:tcW w:w="1125" w:type="dxa"/>
            <w:vAlign w:val="bottom"/>
          </w:tcPr>
          <w:p w14:paraId="20276076" w14:textId="764EF00C" w:rsidR="00B6543C" w:rsidRPr="0048473D" w:rsidRDefault="00B6543C" w:rsidP="009B281A">
            <w:pPr>
              <w:pBdr>
                <w:bottom w:val="single" w:sz="4" w:space="1" w:color="auto"/>
              </w:pBdr>
              <w:spacing w:line="300" w:lineRule="exact"/>
              <w:ind w:left="-18"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4</w:t>
            </w:r>
          </w:p>
        </w:tc>
        <w:tc>
          <w:tcPr>
            <w:tcW w:w="1125" w:type="dxa"/>
            <w:vAlign w:val="bottom"/>
          </w:tcPr>
          <w:p w14:paraId="21AC5D9E" w14:textId="5B62842A" w:rsidR="00B6543C" w:rsidRPr="0048473D" w:rsidRDefault="00B6543C" w:rsidP="009B281A">
            <w:pPr>
              <w:pBdr>
                <w:bottom w:val="single" w:sz="4" w:space="1" w:color="auto"/>
              </w:pBdr>
              <w:spacing w:line="300" w:lineRule="exact"/>
              <w:ind w:left="-23"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3</w:t>
            </w:r>
          </w:p>
        </w:tc>
        <w:tc>
          <w:tcPr>
            <w:tcW w:w="1089" w:type="dxa"/>
            <w:vAlign w:val="bottom"/>
          </w:tcPr>
          <w:p w14:paraId="6C904C90" w14:textId="418437EB" w:rsidR="00B6543C" w:rsidRPr="0048473D" w:rsidRDefault="00B6543C" w:rsidP="009B281A">
            <w:pPr>
              <w:pBdr>
                <w:bottom w:val="single" w:sz="4" w:space="1" w:color="auto"/>
              </w:pBdr>
              <w:spacing w:line="300" w:lineRule="exact"/>
              <w:ind w:left="-18"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4</w:t>
            </w:r>
          </w:p>
        </w:tc>
        <w:tc>
          <w:tcPr>
            <w:tcW w:w="1089" w:type="dxa"/>
            <w:vAlign w:val="bottom"/>
          </w:tcPr>
          <w:p w14:paraId="76D62C2A" w14:textId="3195A6A8" w:rsidR="00B6543C" w:rsidRPr="0048473D" w:rsidRDefault="00B6543C" w:rsidP="009B281A">
            <w:pPr>
              <w:pBdr>
                <w:bottom w:val="single" w:sz="4" w:space="1" w:color="auto"/>
              </w:pBdr>
              <w:spacing w:line="300" w:lineRule="exact"/>
              <w:ind w:left="-23" w:right="-63"/>
              <w:jc w:val="center"/>
              <w:rPr>
                <w:rFonts w:ascii="BrowalliaUPC" w:hAnsi="BrowalliaUPC" w:cs="BrowalliaUPC"/>
                <w:sz w:val="22"/>
                <w:szCs w:val="22"/>
              </w:rPr>
            </w:pPr>
            <w:r w:rsidRPr="0048473D">
              <w:rPr>
                <w:rFonts w:ascii="BrowalliaUPC" w:hAnsi="BrowalliaUPC" w:cs="BrowalliaUPC"/>
                <w:sz w:val="22"/>
                <w:szCs w:val="22"/>
              </w:rPr>
              <w:t>202</w:t>
            </w:r>
            <w:r w:rsidR="00164596" w:rsidRPr="0048473D">
              <w:rPr>
                <w:rFonts w:ascii="BrowalliaUPC" w:hAnsi="BrowalliaUPC" w:cs="BrowalliaUPC" w:hint="cs"/>
                <w:sz w:val="22"/>
                <w:szCs w:val="22"/>
                <w:cs/>
              </w:rPr>
              <w:t>3</w:t>
            </w:r>
          </w:p>
        </w:tc>
      </w:tr>
      <w:tr w:rsidR="00B6543C" w:rsidRPr="0048473D" w14:paraId="39500B3E" w14:textId="77777777" w:rsidTr="0016292F">
        <w:trPr>
          <w:trHeight w:val="303"/>
        </w:trPr>
        <w:tc>
          <w:tcPr>
            <w:tcW w:w="2059" w:type="dxa"/>
          </w:tcPr>
          <w:p w14:paraId="105CFACE" w14:textId="77777777" w:rsidR="00B6543C" w:rsidRPr="0048473D" w:rsidRDefault="00B6543C" w:rsidP="009B281A">
            <w:pPr>
              <w:spacing w:line="300" w:lineRule="exact"/>
              <w:ind w:left="162" w:hanging="180"/>
              <w:rPr>
                <w:rFonts w:ascii="BrowalliaUPC" w:eastAsiaTheme="minorHAnsi" w:hAnsi="BrowalliaUPC" w:cs="BrowalliaUPC"/>
                <w:sz w:val="22"/>
                <w:szCs w:val="22"/>
              </w:rPr>
            </w:pPr>
          </w:p>
        </w:tc>
        <w:tc>
          <w:tcPr>
            <w:tcW w:w="2250" w:type="dxa"/>
          </w:tcPr>
          <w:p w14:paraId="5A0E6C2E" w14:textId="77777777" w:rsidR="00B6543C" w:rsidRPr="0048473D" w:rsidRDefault="00B6543C" w:rsidP="009B281A">
            <w:pPr>
              <w:spacing w:line="300" w:lineRule="exact"/>
              <w:ind w:left="540"/>
              <w:rPr>
                <w:rFonts w:ascii="BrowalliaUPC" w:eastAsiaTheme="minorHAnsi" w:hAnsi="BrowalliaUPC" w:cs="BrowalliaUPC"/>
                <w:sz w:val="22"/>
                <w:szCs w:val="22"/>
              </w:rPr>
            </w:pPr>
          </w:p>
        </w:tc>
        <w:tc>
          <w:tcPr>
            <w:tcW w:w="810" w:type="dxa"/>
          </w:tcPr>
          <w:p w14:paraId="7658F527" w14:textId="77777777" w:rsidR="00B6543C" w:rsidRPr="0048473D" w:rsidRDefault="00B6543C" w:rsidP="009B281A">
            <w:pPr>
              <w:spacing w:line="300" w:lineRule="exact"/>
              <w:ind w:left="540"/>
              <w:rPr>
                <w:rFonts w:ascii="BrowalliaUPC" w:eastAsiaTheme="minorHAnsi" w:hAnsi="BrowalliaUPC" w:cs="BrowalliaUPC"/>
                <w:sz w:val="22"/>
                <w:szCs w:val="22"/>
              </w:rPr>
            </w:pPr>
          </w:p>
        </w:tc>
        <w:tc>
          <w:tcPr>
            <w:tcW w:w="1126" w:type="dxa"/>
          </w:tcPr>
          <w:p w14:paraId="4DC1CE35" w14:textId="77777777" w:rsidR="00B6543C" w:rsidRPr="0048473D" w:rsidRDefault="00B6543C" w:rsidP="009B281A">
            <w:pPr>
              <w:spacing w:line="300" w:lineRule="exact"/>
              <w:ind w:left="-18" w:right="-63"/>
              <w:rPr>
                <w:rFonts w:ascii="BrowalliaUPC" w:eastAsiaTheme="minorHAnsi" w:hAnsi="BrowalliaUPC" w:cs="BrowalliaUPC"/>
                <w:sz w:val="22"/>
                <w:szCs w:val="22"/>
              </w:rPr>
            </w:pPr>
          </w:p>
        </w:tc>
        <w:tc>
          <w:tcPr>
            <w:tcW w:w="1127" w:type="dxa"/>
          </w:tcPr>
          <w:p w14:paraId="1F10969B" w14:textId="77777777" w:rsidR="00B6543C" w:rsidRPr="0048473D" w:rsidRDefault="00B6543C" w:rsidP="009B281A">
            <w:pPr>
              <w:spacing w:line="300" w:lineRule="exact"/>
              <w:ind w:left="-18" w:right="-63"/>
              <w:rPr>
                <w:rFonts w:ascii="BrowalliaUPC" w:eastAsiaTheme="minorHAnsi" w:hAnsi="BrowalliaUPC" w:cs="BrowalliaUPC"/>
                <w:sz w:val="22"/>
                <w:szCs w:val="22"/>
              </w:rPr>
            </w:pPr>
          </w:p>
        </w:tc>
        <w:tc>
          <w:tcPr>
            <w:tcW w:w="961" w:type="dxa"/>
          </w:tcPr>
          <w:p w14:paraId="5A6E797F" w14:textId="77777777" w:rsidR="00B6543C" w:rsidRPr="0048473D" w:rsidRDefault="00B6543C" w:rsidP="009B281A">
            <w:pPr>
              <w:spacing w:line="300" w:lineRule="exact"/>
              <w:ind w:left="-23" w:right="-63"/>
              <w:jc w:val="center"/>
              <w:rPr>
                <w:rFonts w:ascii="BrowalliaUPC" w:eastAsiaTheme="minorHAnsi" w:hAnsi="BrowalliaUPC" w:cs="BrowalliaUPC"/>
                <w:sz w:val="22"/>
                <w:szCs w:val="22"/>
              </w:rPr>
            </w:pPr>
            <w:r w:rsidRPr="0048473D">
              <w:rPr>
                <w:rFonts w:ascii="BrowalliaUPC" w:eastAsiaTheme="minorHAnsi" w:hAnsi="BrowalliaUPC" w:cs="BrowalliaUPC"/>
                <w:sz w:val="22"/>
                <w:szCs w:val="22"/>
              </w:rPr>
              <w:t>(Percent)</w:t>
            </w:r>
          </w:p>
        </w:tc>
        <w:tc>
          <w:tcPr>
            <w:tcW w:w="962" w:type="dxa"/>
          </w:tcPr>
          <w:p w14:paraId="5B37D806" w14:textId="77777777" w:rsidR="00B6543C" w:rsidRPr="0048473D" w:rsidRDefault="00B6543C" w:rsidP="009B281A">
            <w:pPr>
              <w:spacing w:line="300" w:lineRule="exact"/>
              <w:ind w:left="-23" w:right="-63"/>
              <w:rPr>
                <w:rFonts w:ascii="BrowalliaUPC" w:eastAsiaTheme="minorHAnsi" w:hAnsi="BrowalliaUPC" w:cs="BrowalliaUPC"/>
                <w:sz w:val="22"/>
                <w:szCs w:val="22"/>
              </w:rPr>
            </w:pPr>
            <w:r w:rsidRPr="0048473D">
              <w:rPr>
                <w:rFonts w:ascii="BrowalliaUPC" w:eastAsiaTheme="minorHAnsi" w:hAnsi="BrowalliaUPC" w:cs="BrowalliaUPC"/>
                <w:sz w:val="22"/>
                <w:szCs w:val="22"/>
              </w:rPr>
              <w:t>(Percent)</w:t>
            </w:r>
          </w:p>
        </w:tc>
        <w:tc>
          <w:tcPr>
            <w:tcW w:w="1107" w:type="dxa"/>
          </w:tcPr>
          <w:p w14:paraId="086744AF" w14:textId="77777777" w:rsidR="00B6543C" w:rsidRPr="0048473D" w:rsidRDefault="00B6543C" w:rsidP="009B281A">
            <w:pPr>
              <w:spacing w:line="300" w:lineRule="exact"/>
              <w:ind w:left="-23" w:right="-63"/>
              <w:rPr>
                <w:rFonts w:ascii="BrowalliaUPC" w:eastAsiaTheme="minorHAnsi" w:hAnsi="BrowalliaUPC" w:cs="BrowalliaUPC"/>
                <w:sz w:val="22"/>
                <w:szCs w:val="22"/>
              </w:rPr>
            </w:pPr>
          </w:p>
        </w:tc>
        <w:tc>
          <w:tcPr>
            <w:tcW w:w="1107" w:type="dxa"/>
          </w:tcPr>
          <w:p w14:paraId="7CC2B3A1" w14:textId="77777777" w:rsidR="00B6543C" w:rsidRPr="0048473D" w:rsidRDefault="00B6543C" w:rsidP="009B281A">
            <w:pPr>
              <w:spacing w:line="300" w:lineRule="exact"/>
              <w:ind w:left="-23" w:right="-63"/>
              <w:rPr>
                <w:rFonts w:ascii="BrowalliaUPC" w:eastAsiaTheme="minorHAnsi" w:hAnsi="BrowalliaUPC" w:cs="BrowalliaUPC"/>
                <w:sz w:val="22"/>
                <w:szCs w:val="22"/>
              </w:rPr>
            </w:pPr>
          </w:p>
        </w:tc>
        <w:tc>
          <w:tcPr>
            <w:tcW w:w="1125" w:type="dxa"/>
          </w:tcPr>
          <w:p w14:paraId="54722152" w14:textId="77777777" w:rsidR="00B6543C" w:rsidRPr="0048473D" w:rsidRDefault="00B6543C" w:rsidP="009B281A">
            <w:pPr>
              <w:spacing w:line="300" w:lineRule="exact"/>
              <w:ind w:left="-23" w:right="-63"/>
              <w:rPr>
                <w:rFonts w:ascii="BrowalliaUPC" w:eastAsiaTheme="minorHAnsi" w:hAnsi="BrowalliaUPC" w:cs="BrowalliaUPC"/>
                <w:sz w:val="22"/>
                <w:szCs w:val="22"/>
              </w:rPr>
            </w:pPr>
          </w:p>
        </w:tc>
        <w:tc>
          <w:tcPr>
            <w:tcW w:w="1125" w:type="dxa"/>
            <w:vAlign w:val="bottom"/>
          </w:tcPr>
          <w:p w14:paraId="39752E1E" w14:textId="77777777" w:rsidR="00B6543C" w:rsidRPr="0048473D" w:rsidRDefault="00B6543C" w:rsidP="009B281A">
            <w:pPr>
              <w:spacing w:line="300" w:lineRule="exact"/>
              <w:ind w:left="-23" w:right="-63"/>
              <w:rPr>
                <w:rFonts w:ascii="BrowalliaUPC" w:eastAsiaTheme="minorHAnsi" w:hAnsi="BrowalliaUPC" w:cs="BrowalliaUPC"/>
                <w:sz w:val="22"/>
                <w:szCs w:val="22"/>
              </w:rPr>
            </w:pPr>
          </w:p>
        </w:tc>
        <w:tc>
          <w:tcPr>
            <w:tcW w:w="1089" w:type="dxa"/>
            <w:vAlign w:val="bottom"/>
          </w:tcPr>
          <w:p w14:paraId="5F76FAE1" w14:textId="77777777" w:rsidR="00B6543C" w:rsidRPr="0048473D" w:rsidRDefault="00B6543C" w:rsidP="009B281A">
            <w:pPr>
              <w:spacing w:line="300" w:lineRule="exact"/>
              <w:ind w:left="-23" w:right="-63"/>
              <w:rPr>
                <w:rFonts w:ascii="BrowalliaUPC" w:eastAsiaTheme="minorHAnsi" w:hAnsi="BrowalliaUPC" w:cs="BrowalliaUPC"/>
                <w:sz w:val="22"/>
                <w:szCs w:val="22"/>
              </w:rPr>
            </w:pPr>
          </w:p>
        </w:tc>
        <w:tc>
          <w:tcPr>
            <w:tcW w:w="1089" w:type="dxa"/>
            <w:vAlign w:val="bottom"/>
          </w:tcPr>
          <w:p w14:paraId="72837C9A" w14:textId="77777777" w:rsidR="00B6543C" w:rsidRPr="0048473D" w:rsidRDefault="00B6543C" w:rsidP="009B281A">
            <w:pPr>
              <w:spacing w:line="300" w:lineRule="exact"/>
              <w:ind w:left="-23" w:right="-63"/>
              <w:rPr>
                <w:rFonts w:ascii="BrowalliaUPC" w:eastAsiaTheme="minorHAnsi" w:hAnsi="BrowalliaUPC" w:cs="BrowalliaUPC"/>
                <w:sz w:val="22"/>
                <w:szCs w:val="22"/>
              </w:rPr>
            </w:pPr>
          </w:p>
        </w:tc>
      </w:tr>
      <w:tr w:rsidR="00B6543C" w:rsidRPr="0048473D" w14:paraId="77651E9D" w14:textId="77777777" w:rsidTr="0016292F">
        <w:trPr>
          <w:trHeight w:val="303"/>
        </w:trPr>
        <w:tc>
          <w:tcPr>
            <w:tcW w:w="2059" w:type="dxa"/>
          </w:tcPr>
          <w:p w14:paraId="4ECC278F" w14:textId="77777777" w:rsidR="00B6543C" w:rsidRPr="0048473D" w:rsidRDefault="00B6543C" w:rsidP="009B281A">
            <w:pPr>
              <w:spacing w:line="300" w:lineRule="exact"/>
              <w:ind w:left="162" w:right="-108" w:hanging="180"/>
              <w:rPr>
                <w:rFonts w:ascii="BrowalliaUPC" w:hAnsi="BrowalliaUPC" w:cs="BrowalliaUPC"/>
                <w:b/>
                <w:bCs/>
                <w:caps/>
                <w:sz w:val="22"/>
                <w:szCs w:val="22"/>
                <w:u w:val="single"/>
              </w:rPr>
            </w:pPr>
            <w:r w:rsidRPr="0048473D">
              <w:rPr>
                <w:rFonts w:ascii="BrowalliaUPC" w:hAnsi="BrowalliaUPC" w:cs="BrowalliaUPC"/>
                <w:b/>
                <w:bCs/>
                <w:sz w:val="22"/>
                <w:szCs w:val="22"/>
                <w:u w:val="single"/>
              </w:rPr>
              <w:t xml:space="preserve">Direct subsidiaries </w:t>
            </w:r>
          </w:p>
        </w:tc>
        <w:tc>
          <w:tcPr>
            <w:tcW w:w="2250" w:type="dxa"/>
          </w:tcPr>
          <w:p w14:paraId="09167138" w14:textId="77777777" w:rsidR="00B6543C" w:rsidRPr="0048473D" w:rsidRDefault="00B6543C" w:rsidP="009B281A">
            <w:pPr>
              <w:pStyle w:val="BodyText"/>
              <w:spacing w:after="0" w:line="300" w:lineRule="exact"/>
              <w:ind w:left="72" w:right="-108" w:hanging="90"/>
              <w:rPr>
                <w:rFonts w:ascii="BrowalliaUPC" w:hAnsi="BrowalliaUPC" w:cs="BrowalliaUPC"/>
              </w:rPr>
            </w:pPr>
          </w:p>
        </w:tc>
        <w:tc>
          <w:tcPr>
            <w:tcW w:w="810" w:type="dxa"/>
          </w:tcPr>
          <w:p w14:paraId="3D0223C5" w14:textId="77777777" w:rsidR="00B6543C" w:rsidRPr="0048473D" w:rsidRDefault="00B6543C" w:rsidP="009B281A">
            <w:pPr>
              <w:tabs>
                <w:tab w:val="decimal" w:pos="463"/>
              </w:tabs>
              <w:spacing w:line="300" w:lineRule="exact"/>
              <w:ind w:left="-82" w:right="-108"/>
              <w:jc w:val="center"/>
              <w:rPr>
                <w:rFonts w:ascii="BrowalliaUPC" w:hAnsi="BrowalliaUPC" w:cs="BrowalliaUPC"/>
                <w:sz w:val="22"/>
                <w:szCs w:val="22"/>
              </w:rPr>
            </w:pPr>
          </w:p>
        </w:tc>
        <w:tc>
          <w:tcPr>
            <w:tcW w:w="1126" w:type="dxa"/>
          </w:tcPr>
          <w:p w14:paraId="16231FC6" w14:textId="77777777" w:rsidR="00B6543C" w:rsidRPr="0048473D" w:rsidRDefault="00B6543C" w:rsidP="00A62301">
            <w:pPr>
              <w:tabs>
                <w:tab w:val="decimal" w:pos="463"/>
              </w:tabs>
              <w:spacing w:line="300" w:lineRule="exact"/>
              <w:ind w:left="-18" w:right="-63"/>
              <w:jc w:val="right"/>
              <w:rPr>
                <w:rFonts w:ascii="BrowalliaUPC" w:hAnsi="BrowalliaUPC" w:cs="BrowalliaUPC"/>
                <w:color w:val="000000" w:themeColor="text1"/>
                <w:sz w:val="22"/>
                <w:szCs w:val="22"/>
              </w:rPr>
            </w:pPr>
          </w:p>
        </w:tc>
        <w:tc>
          <w:tcPr>
            <w:tcW w:w="1127" w:type="dxa"/>
          </w:tcPr>
          <w:p w14:paraId="5C86B549" w14:textId="77777777" w:rsidR="00B6543C" w:rsidRPr="0048473D" w:rsidRDefault="00B6543C" w:rsidP="00A62301">
            <w:pPr>
              <w:tabs>
                <w:tab w:val="decimal" w:pos="463"/>
              </w:tabs>
              <w:spacing w:line="300" w:lineRule="exact"/>
              <w:ind w:left="-18" w:right="-63"/>
              <w:jc w:val="right"/>
              <w:rPr>
                <w:rFonts w:ascii="BrowalliaUPC" w:hAnsi="BrowalliaUPC" w:cs="BrowalliaUPC"/>
                <w:color w:val="000000" w:themeColor="text1"/>
                <w:sz w:val="22"/>
                <w:szCs w:val="22"/>
              </w:rPr>
            </w:pPr>
          </w:p>
        </w:tc>
        <w:tc>
          <w:tcPr>
            <w:tcW w:w="961" w:type="dxa"/>
          </w:tcPr>
          <w:p w14:paraId="36E5A0DD" w14:textId="77777777" w:rsidR="00B6543C" w:rsidRPr="0048473D" w:rsidRDefault="00B6543C" w:rsidP="00A62301">
            <w:pPr>
              <w:spacing w:line="300" w:lineRule="exact"/>
              <w:ind w:left="-23" w:right="-63"/>
              <w:jc w:val="right"/>
              <w:rPr>
                <w:rFonts w:ascii="BrowalliaUPC" w:hAnsi="BrowalliaUPC" w:cs="BrowalliaUPC"/>
                <w:color w:val="000000" w:themeColor="text1"/>
                <w:sz w:val="22"/>
                <w:szCs w:val="22"/>
              </w:rPr>
            </w:pPr>
          </w:p>
        </w:tc>
        <w:tc>
          <w:tcPr>
            <w:tcW w:w="962" w:type="dxa"/>
          </w:tcPr>
          <w:p w14:paraId="225914FB" w14:textId="77777777" w:rsidR="00B6543C" w:rsidRPr="0048473D" w:rsidRDefault="00B6543C" w:rsidP="00A62301">
            <w:pPr>
              <w:spacing w:line="300" w:lineRule="exact"/>
              <w:ind w:left="-23" w:right="-63"/>
              <w:jc w:val="right"/>
              <w:rPr>
                <w:rFonts w:ascii="BrowalliaUPC" w:hAnsi="BrowalliaUPC" w:cs="BrowalliaUPC"/>
                <w:color w:val="000000" w:themeColor="text1"/>
                <w:sz w:val="22"/>
                <w:szCs w:val="22"/>
              </w:rPr>
            </w:pPr>
          </w:p>
        </w:tc>
        <w:tc>
          <w:tcPr>
            <w:tcW w:w="1107" w:type="dxa"/>
          </w:tcPr>
          <w:p w14:paraId="4E869ABA" w14:textId="77777777" w:rsidR="00B6543C" w:rsidRPr="0048473D"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107" w:type="dxa"/>
          </w:tcPr>
          <w:p w14:paraId="1CEABE98" w14:textId="77777777" w:rsidR="00B6543C" w:rsidRPr="0048473D"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tcPr>
          <w:p w14:paraId="749E8BB5" w14:textId="77777777" w:rsidR="00B6543C" w:rsidRPr="0048473D"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tcPr>
          <w:p w14:paraId="01628B54" w14:textId="77777777" w:rsidR="00B6543C" w:rsidRPr="0048473D"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tcPr>
          <w:p w14:paraId="3C87D0A2" w14:textId="77777777" w:rsidR="00B6543C" w:rsidRPr="0048473D"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tcPr>
          <w:p w14:paraId="415BBCC1" w14:textId="77777777" w:rsidR="00B6543C" w:rsidRPr="0048473D"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r>
      <w:tr w:rsidR="00CF1C24" w:rsidRPr="0048473D" w14:paraId="233FEA04" w14:textId="77777777" w:rsidTr="0016292F">
        <w:trPr>
          <w:trHeight w:val="63"/>
        </w:trPr>
        <w:tc>
          <w:tcPr>
            <w:tcW w:w="2059" w:type="dxa"/>
          </w:tcPr>
          <w:p w14:paraId="6DB13C79" w14:textId="77777777" w:rsidR="00CF1C24" w:rsidRPr="0048473D" w:rsidRDefault="00CF1C24" w:rsidP="00CF1C24">
            <w:pPr>
              <w:spacing w:line="300" w:lineRule="exact"/>
              <w:contextualSpacing/>
              <w:rPr>
                <w:rFonts w:ascii="BrowalliaUPC" w:hAnsi="BrowalliaUPC" w:cs="BrowalliaUPC"/>
                <w:color w:val="000000"/>
                <w:sz w:val="22"/>
                <w:szCs w:val="22"/>
              </w:rPr>
            </w:pPr>
            <w:r w:rsidRPr="0048473D">
              <w:rPr>
                <w:rFonts w:ascii="BrowalliaUPC" w:hAnsi="BrowalliaUPC" w:cs="BrowalliaUPC"/>
                <w:color w:val="000000"/>
                <w:sz w:val="22"/>
                <w:szCs w:val="22"/>
              </w:rPr>
              <w:t>Food Holding Co., Ltd.</w:t>
            </w:r>
          </w:p>
        </w:tc>
        <w:tc>
          <w:tcPr>
            <w:tcW w:w="2250" w:type="dxa"/>
            <w:vAlign w:val="center"/>
          </w:tcPr>
          <w:p w14:paraId="4369E997" w14:textId="0E2C4D03" w:rsidR="00CF1C24" w:rsidRPr="0048473D" w:rsidRDefault="00CF1C24" w:rsidP="00A63D8A">
            <w:pPr>
              <w:pStyle w:val="BodyText"/>
              <w:spacing w:after="0" w:line="300" w:lineRule="exact"/>
              <w:rPr>
                <w:rFonts w:ascii="BrowalliaUPC" w:hAnsi="BrowalliaUPC" w:cs="BrowalliaUPC"/>
                <w:cs/>
              </w:rPr>
            </w:pPr>
            <w:r w:rsidRPr="0048473D">
              <w:rPr>
                <w:rFonts w:ascii="BrowalliaUPC" w:hAnsi="BrowalliaUPC" w:cs="BrowalliaUPC"/>
              </w:rPr>
              <w:t xml:space="preserve">Investment in food and beverages business </w:t>
            </w:r>
          </w:p>
        </w:tc>
        <w:tc>
          <w:tcPr>
            <w:tcW w:w="810" w:type="dxa"/>
            <w:vAlign w:val="bottom"/>
          </w:tcPr>
          <w:p w14:paraId="5133149B" w14:textId="77777777" w:rsidR="00CF1C24" w:rsidRPr="0048473D" w:rsidRDefault="00CF1C24" w:rsidP="00A63D8A">
            <w:pPr>
              <w:spacing w:line="300" w:lineRule="exact"/>
              <w:jc w:val="center"/>
              <w:rPr>
                <w:rFonts w:ascii="BrowalliaUPC" w:hAnsi="BrowalliaUPC" w:cs="BrowalliaUPC"/>
                <w:sz w:val="22"/>
                <w:szCs w:val="22"/>
              </w:rPr>
            </w:pPr>
            <w:r w:rsidRPr="0048473D">
              <w:rPr>
                <w:rFonts w:ascii="BrowalliaUPC" w:hAnsi="BrowalliaUPC" w:cs="BrowalliaUPC"/>
                <w:sz w:val="22"/>
                <w:szCs w:val="22"/>
              </w:rPr>
              <w:t>Thailand</w:t>
            </w:r>
          </w:p>
        </w:tc>
        <w:tc>
          <w:tcPr>
            <w:tcW w:w="1126" w:type="dxa"/>
            <w:vAlign w:val="bottom"/>
          </w:tcPr>
          <w:p w14:paraId="2FAA547A" w14:textId="62F10CC4"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736,000,000</w:t>
            </w:r>
          </w:p>
        </w:tc>
        <w:tc>
          <w:tcPr>
            <w:tcW w:w="1127" w:type="dxa"/>
            <w:vAlign w:val="bottom"/>
          </w:tcPr>
          <w:p w14:paraId="3477A1D1" w14:textId="48C0FEC8"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736,000,000</w:t>
            </w:r>
          </w:p>
        </w:tc>
        <w:tc>
          <w:tcPr>
            <w:tcW w:w="961" w:type="dxa"/>
            <w:vAlign w:val="bottom"/>
          </w:tcPr>
          <w:p w14:paraId="6C878C11" w14:textId="611AC0B0" w:rsidR="00CF1C24" w:rsidRPr="0048473D" w:rsidRDefault="00CF1C24" w:rsidP="00CF1C24">
            <w:pPr>
              <w:tabs>
                <w:tab w:val="decimal" w:pos="202"/>
              </w:tabs>
              <w:spacing w:line="300" w:lineRule="exact"/>
              <w:ind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962" w:type="dxa"/>
            <w:vAlign w:val="bottom"/>
          </w:tcPr>
          <w:p w14:paraId="27154A69" w14:textId="4B0ADF94" w:rsidR="00CF1C24" w:rsidRPr="0048473D" w:rsidRDefault="00CF1C24" w:rsidP="00CF1C24">
            <w:pPr>
              <w:tabs>
                <w:tab w:val="decimal" w:pos="202"/>
              </w:tabs>
              <w:spacing w:line="300" w:lineRule="exact"/>
              <w:ind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1107" w:type="dxa"/>
            <w:vAlign w:val="bottom"/>
          </w:tcPr>
          <w:p w14:paraId="76D456B6" w14:textId="0968C18D"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735,999,700</w:t>
            </w:r>
          </w:p>
        </w:tc>
        <w:tc>
          <w:tcPr>
            <w:tcW w:w="1107" w:type="dxa"/>
            <w:vAlign w:val="bottom"/>
          </w:tcPr>
          <w:p w14:paraId="4B0F89A4" w14:textId="3AD4D318"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735,999,700</w:t>
            </w:r>
          </w:p>
        </w:tc>
        <w:tc>
          <w:tcPr>
            <w:tcW w:w="1125" w:type="dxa"/>
            <w:vAlign w:val="bottom"/>
          </w:tcPr>
          <w:p w14:paraId="2E20266E" w14:textId="4EF7EF41"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w:t>
            </w:r>
            <w:r w:rsidRPr="0048473D">
              <w:rPr>
                <w:rFonts w:ascii="BrowalliaUPC" w:hAnsi="BrowalliaUPC" w:cs="BrowalliaUPC"/>
                <w:sz w:val="22"/>
                <w:szCs w:val="22"/>
              </w:rPr>
              <w:t>480,315,829</w:t>
            </w:r>
            <w:r w:rsidRPr="0048473D">
              <w:rPr>
                <w:rFonts w:ascii="BrowalliaUPC" w:hAnsi="BrowalliaUPC" w:cs="BrowalliaUPC"/>
                <w:color w:val="000000" w:themeColor="text1"/>
                <w:sz w:val="22"/>
                <w:szCs w:val="22"/>
              </w:rPr>
              <w:t>)</w:t>
            </w:r>
          </w:p>
        </w:tc>
        <w:tc>
          <w:tcPr>
            <w:tcW w:w="1125" w:type="dxa"/>
            <w:vAlign w:val="bottom"/>
          </w:tcPr>
          <w:p w14:paraId="226F193D" w14:textId="5E99D27E"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(317,060,953)</w:t>
            </w:r>
          </w:p>
        </w:tc>
        <w:tc>
          <w:tcPr>
            <w:tcW w:w="1089" w:type="dxa"/>
            <w:vAlign w:val="bottom"/>
          </w:tcPr>
          <w:p w14:paraId="1B27F362" w14:textId="5C10DE7A"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255,683,871</w:t>
            </w:r>
          </w:p>
        </w:tc>
        <w:tc>
          <w:tcPr>
            <w:tcW w:w="1089" w:type="dxa"/>
            <w:vAlign w:val="bottom"/>
          </w:tcPr>
          <w:p w14:paraId="66B0AF3F" w14:textId="52F6E1E7" w:rsidR="00CF1C24" w:rsidRPr="0048473D" w:rsidRDefault="00CF1C24" w:rsidP="00CF1C24">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418,938,747</w:t>
            </w:r>
          </w:p>
        </w:tc>
      </w:tr>
      <w:tr w:rsidR="00CF1C24" w:rsidRPr="0048473D" w14:paraId="14384E98" w14:textId="77777777" w:rsidTr="0016292F">
        <w:trPr>
          <w:trHeight w:val="733"/>
        </w:trPr>
        <w:tc>
          <w:tcPr>
            <w:tcW w:w="2059" w:type="dxa"/>
          </w:tcPr>
          <w:p w14:paraId="16BE35A6" w14:textId="7BEFCDE6" w:rsidR="00CF1C24" w:rsidRPr="0048473D" w:rsidRDefault="00CF1C24" w:rsidP="00CF1C24">
            <w:pPr>
              <w:spacing w:line="300" w:lineRule="exact"/>
              <w:contextualSpacing/>
              <w:rPr>
                <w:rFonts w:ascii="BrowalliaUPC" w:hAnsi="BrowalliaUPC" w:cs="BrowalliaUPC"/>
                <w:color w:val="000000"/>
                <w:sz w:val="22"/>
                <w:szCs w:val="22"/>
              </w:rPr>
            </w:pPr>
            <w:r w:rsidRPr="0048473D">
              <w:rPr>
                <w:rFonts w:ascii="BrowalliaUPC" w:hAnsi="BrowalliaUPC" w:cs="BrowalliaUPC"/>
                <w:color w:val="000000"/>
                <w:sz w:val="22"/>
                <w:szCs w:val="22"/>
              </w:rPr>
              <w:t>Fresh Energy Fusion Co., Ltd.</w:t>
            </w:r>
          </w:p>
        </w:tc>
        <w:tc>
          <w:tcPr>
            <w:tcW w:w="2250" w:type="dxa"/>
            <w:vAlign w:val="center"/>
          </w:tcPr>
          <w:p w14:paraId="1A1CE604" w14:textId="4DF8B8AB" w:rsidR="00CF1C24" w:rsidRPr="0048473D" w:rsidRDefault="00CF1C24" w:rsidP="00A63D8A">
            <w:pPr>
              <w:pStyle w:val="BodyText"/>
              <w:spacing w:after="0" w:line="300" w:lineRule="exact"/>
              <w:rPr>
                <w:rFonts w:ascii="BrowalliaUPC" w:hAnsi="BrowalliaUPC" w:cs="BrowalliaUPC"/>
                <w:color w:val="000000"/>
                <w:lang w:val="en-US"/>
              </w:rPr>
            </w:pPr>
            <w:r w:rsidRPr="0048473D">
              <w:rPr>
                <w:rFonts w:ascii="BrowalliaUPC" w:hAnsi="BrowalliaUPC" w:cs="BrowalliaUPC"/>
                <w:color w:val="000000"/>
                <w:lang w:val="en-US"/>
              </w:rPr>
              <w:t>Electric power generation and transmission</w:t>
            </w:r>
          </w:p>
        </w:tc>
        <w:tc>
          <w:tcPr>
            <w:tcW w:w="810" w:type="dxa"/>
            <w:vAlign w:val="bottom"/>
          </w:tcPr>
          <w:p w14:paraId="61B0F095" w14:textId="6C730CD3" w:rsidR="00CF1C24" w:rsidRPr="0048473D" w:rsidRDefault="00CF1C24" w:rsidP="00A63D8A">
            <w:pPr>
              <w:spacing w:line="300" w:lineRule="exact"/>
              <w:jc w:val="center"/>
              <w:rPr>
                <w:rFonts w:ascii="BrowalliaUPC" w:hAnsi="BrowalliaUPC" w:cs="BrowalliaUPC"/>
                <w:color w:val="000000"/>
                <w:sz w:val="22"/>
                <w:szCs w:val="22"/>
              </w:rPr>
            </w:pPr>
            <w:r w:rsidRPr="0048473D">
              <w:rPr>
                <w:rFonts w:ascii="BrowalliaUPC" w:hAnsi="BrowalliaUPC" w:cs="BrowalliaUPC"/>
                <w:color w:val="000000"/>
                <w:sz w:val="22"/>
                <w:szCs w:val="22"/>
              </w:rPr>
              <w:t>Thailand</w:t>
            </w:r>
          </w:p>
        </w:tc>
        <w:tc>
          <w:tcPr>
            <w:tcW w:w="1126" w:type="dxa"/>
            <w:vAlign w:val="bottom"/>
          </w:tcPr>
          <w:p w14:paraId="5C0A68C2" w14:textId="59387ECD" w:rsidR="00CF1C24" w:rsidRPr="0048473D" w:rsidRDefault="00CF1C24" w:rsidP="00CF1C24">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2,500,000</w:t>
            </w:r>
          </w:p>
        </w:tc>
        <w:tc>
          <w:tcPr>
            <w:tcW w:w="1127" w:type="dxa"/>
            <w:vAlign w:val="bottom"/>
          </w:tcPr>
          <w:p w14:paraId="1661B225" w14:textId="6FE22916" w:rsidR="00CF1C24" w:rsidRPr="0048473D" w:rsidRDefault="00CF1C24" w:rsidP="00CF1C24">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2,500,000</w:t>
            </w:r>
          </w:p>
        </w:tc>
        <w:tc>
          <w:tcPr>
            <w:tcW w:w="961" w:type="dxa"/>
            <w:vAlign w:val="bottom"/>
          </w:tcPr>
          <w:p w14:paraId="3CFBFCD9" w14:textId="0DCB5D7A" w:rsidR="00CF1C24" w:rsidRPr="0048473D" w:rsidRDefault="00CF1C24" w:rsidP="00CF1C24">
            <w:pPr>
              <w:tabs>
                <w:tab w:val="decimal" w:pos="202"/>
              </w:tabs>
              <w:spacing w:line="300" w:lineRule="exact"/>
              <w:ind w:right="-63"/>
              <w:jc w:val="right"/>
              <w:rPr>
                <w:rFonts w:ascii="BrowalliaUPC" w:hAnsi="BrowalliaUPC" w:cs="BrowalliaUPC"/>
                <w:color w:val="000000"/>
                <w:sz w:val="22"/>
                <w:szCs w:val="22"/>
              </w:rPr>
            </w:pPr>
            <w:r w:rsidRPr="0048473D">
              <w:rPr>
                <w:rFonts w:ascii="BrowalliaUPC" w:hAnsi="BrowalliaUPC" w:cs="BrowalliaUPC"/>
                <w:color w:val="000000"/>
                <w:sz w:val="22"/>
                <w:szCs w:val="22"/>
              </w:rPr>
              <w:t>99.99</w:t>
            </w:r>
          </w:p>
        </w:tc>
        <w:tc>
          <w:tcPr>
            <w:tcW w:w="962" w:type="dxa"/>
            <w:vAlign w:val="bottom"/>
          </w:tcPr>
          <w:p w14:paraId="2A1FEEA5" w14:textId="7BC63CFB" w:rsidR="00CF1C24" w:rsidRPr="0048473D" w:rsidRDefault="00CF1C24" w:rsidP="00CF1C24">
            <w:pPr>
              <w:spacing w:line="300" w:lineRule="exact"/>
              <w:ind w:right="-63"/>
              <w:jc w:val="right"/>
              <w:rPr>
                <w:rFonts w:ascii="BrowalliaUPC" w:hAnsi="BrowalliaUPC" w:cs="BrowalliaUPC"/>
                <w:color w:val="000000"/>
                <w:sz w:val="22"/>
                <w:szCs w:val="22"/>
              </w:rPr>
            </w:pPr>
            <w:r w:rsidRPr="0048473D">
              <w:rPr>
                <w:rFonts w:ascii="BrowalliaUPC" w:hAnsi="BrowalliaUPC" w:cs="BrowalliaUPC"/>
                <w:color w:val="000000"/>
                <w:sz w:val="22"/>
                <w:szCs w:val="22"/>
              </w:rPr>
              <w:t>99.99</w:t>
            </w:r>
          </w:p>
        </w:tc>
        <w:tc>
          <w:tcPr>
            <w:tcW w:w="1107" w:type="dxa"/>
            <w:vAlign w:val="bottom"/>
          </w:tcPr>
          <w:p w14:paraId="2612F34E" w14:textId="372734DC" w:rsidR="00CF1C24" w:rsidRPr="0048473D" w:rsidRDefault="00CF1C24" w:rsidP="00D75F26">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2,500,000</w:t>
            </w:r>
          </w:p>
        </w:tc>
        <w:tc>
          <w:tcPr>
            <w:tcW w:w="1107" w:type="dxa"/>
            <w:vAlign w:val="bottom"/>
          </w:tcPr>
          <w:p w14:paraId="400CB620" w14:textId="205B23F1" w:rsidR="00CF1C24" w:rsidRPr="0048473D" w:rsidRDefault="00CF1C24" w:rsidP="00CF1C24">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2,500,000</w:t>
            </w:r>
          </w:p>
        </w:tc>
        <w:tc>
          <w:tcPr>
            <w:tcW w:w="1125" w:type="dxa"/>
            <w:vAlign w:val="bottom"/>
          </w:tcPr>
          <w:p w14:paraId="42B3CBB5" w14:textId="0A1F3C70" w:rsidR="00CF1C24" w:rsidRPr="0048473D" w:rsidRDefault="00CF1C24" w:rsidP="00CF1C24">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w:t>
            </w:r>
          </w:p>
        </w:tc>
        <w:tc>
          <w:tcPr>
            <w:tcW w:w="1125" w:type="dxa"/>
            <w:vAlign w:val="bottom"/>
          </w:tcPr>
          <w:p w14:paraId="069AAFAE" w14:textId="32BE2CDE" w:rsidR="00CF1C24" w:rsidRPr="0048473D" w:rsidRDefault="00CF1C24" w:rsidP="00CF1C24">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w:t>
            </w:r>
          </w:p>
        </w:tc>
        <w:tc>
          <w:tcPr>
            <w:tcW w:w="1089" w:type="dxa"/>
            <w:vAlign w:val="bottom"/>
          </w:tcPr>
          <w:p w14:paraId="77526047" w14:textId="36A199E9" w:rsidR="00CF1C24" w:rsidRPr="0048473D" w:rsidRDefault="00CF1C24" w:rsidP="00CF1C24">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2,500,000</w:t>
            </w:r>
          </w:p>
        </w:tc>
        <w:tc>
          <w:tcPr>
            <w:tcW w:w="1089" w:type="dxa"/>
            <w:vAlign w:val="bottom"/>
          </w:tcPr>
          <w:p w14:paraId="2E447B3B" w14:textId="4D9B6CEF" w:rsidR="00CF1C24" w:rsidRPr="0048473D" w:rsidRDefault="00CF1C24" w:rsidP="00CF1C24">
            <w:pPr>
              <w:tabs>
                <w:tab w:val="decimal" w:pos="578"/>
              </w:tabs>
              <w:spacing w:line="300" w:lineRule="exact"/>
              <w:ind w:left="-23" w:right="-63"/>
              <w:jc w:val="right"/>
              <w:rPr>
                <w:rFonts w:ascii="BrowalliaUPC" w:hAnsi="BrowalliaUPC" w:cs="BrowalliaUPC"/>
                <w:color w:val="000000"/>
                <w:sz w:val="22"/>
                <w:szCs w:val="22"/>
              </w:rPr>
            </w:pPr>
            <w:r w:rsidRPr="0048473D">
              <w:rPr>
                <w:rFonts w:ascii="BrowalliaUPC" w:hAnsi="BrowalliaUPC" w:cs="BrowalliaUPC"/>
                <w:color w:val="000000"/>
                <w:sz w:val="22"/>
                <w:szCs w:val="22"/>
              </w:rPr>
              <w:t>2,500,000</w:t>
            </w:r>
          </w:p>
        </w:tc>
      </w:tr>
      <w:tr w:rsidR="00D75F26" w:rsidRPr="0048473D" w14:paraId="201AB646" w14:textId="77777777" w:rsidTr="0016292F">
        <w:trPr>
          <w:trHeight w:val="391"/>
        </w:trPr>
        <w:tc>
          <w:tcPr>
            <w:tcW w:w="2059" w:type="dxa"/>
          </w:tcPr>
          <w:p w14:paraId="284365B2" w14:textId="2A8B79A7" w:rsidR="00D75F26" w:rsidRPr="0048473D" w:rsidRDefault="00D75F26" w:rsidP="00D75F26">
            <w:pPr>
              <w:spacing w:line="300" w:lineRule="exact"/>
              <w:contextualSpacing/>
              <w:rPr>
                <w:rFonts w:ascii="BrowalliaUPC" w:hAnsi="BrowalliaUPC" w:cs="BrowalliaUPC"/>
                <w:color w:val="000000"/>
                <w:sz w:val="22"/>
                <w:szCs w:val="22"/>
              </w:rPr>
            </w:pPr>
            <w:r w:rsidRPr="0048473D">
              <w:rPr>
                <w:rFonts w:ascii="BrowalliaUPC" w:hAnsi="BrowalliaUPC" w:cs="BrowalliaUPC"/>
                <w:color w:val="000000"/>
                <w:sz w:val="22"/>
                <w:szCs w:val="22"/>
              </w:rPr>
              <w:t>Fruita Biomed Co., Ltd.</w:t>
            </w:r>
          </w:p>
        </w:tc>
        <w:tc>
          <w:tcPr>
            <w:tcW w:w="2250" w:type="dxa"/>
            <w:vAlign w:val="center"/>
          </w:tcPr>
          <w:p w14:paraId="3CA12D63" w14:textId="384F9F19" w:rsidR="00D75F26" w:rsidRPr="0048473D" w:rsidRDefault="00D75F26" w:rsidP="00A63D8A">
            <w:pPr>
              <w:pStyle w:val="BodyText"/>
              <w:spacing w:after="0" w:line="300" w:lineRule="exact"/>
              <w:rPr>
                <w:rFonts w:ascii="BrowalliaUPC" w:hAnsi="BrowalliaUPC" w:cs="BrowalliaUPC"/>
              </w:rPr>
            </w:pPr>
            <w:r w:rsidRPr="0048473D">
              <w:rPr>
                <w:rFonts w:ascii="BrowalliaUPC" w:hAnsi="BrowalliaUPC" w:cs="BrowalliaUPC"/>
              </w:rPr>
              <w:t>Manufacturing and selling biological products</w:t>
            </w:r>
          </w:p>
        </w:tc>
        <w:tc>
          <w:tcPr>
            <w:tcW w:w="810" w:type="dxa"/>
            <w:vAlign w:val="bottom"/>
          </w:tcPr>
          <w:p w14:paraId="0E5712FF" w14:textId="0FC79D27" w:rsidR="00D75F26" w:rsidRPr="0048473D" w:rsidRDefault="00D75F26" w:rsidP="00A63D8A">
            <w:pPr>
              <w:spacing w:line="300" w:lineRule="exact"/>
              <w:jc w:val="center"/>
              <w:rPr>
                <w:rFonts w:ascii="BrowalliaUPC" w:hAnsi="BrowalliaUPC" w:cs="BrowalliaUPC"/>
                <w:sz w:val="22"/>
                <w:szCs w:val="22"/>
              </w:rPr>
            </w:pPr>
            <w:r w:rsidRPr="0048473D">
              <w:rPr>
                <w:rFonts w:ascii="BrowalliaUPC" w:hAnsi="BrowalliaUPC" w:cs="BrowalliaUPC"/>
                <w:sz w:val="22"/>
                <w:szCs w:val="22"/>
              </w:rPr>
              <w:t>Thailand</w:t>
            </w:r>
          </w:p>
        </w:tc>
        <w:tc>
          <w:tcPr>
            <w:tcW w:w="1126" w:type="dxa"/>
            <w:vAlign w:val="bottom"/>
          </w:tcPr>
          <w:p w14:paraId="3D8086EC" w14:textId="7CE246DC" w:rsidR="00D75F26" w:rsidRPr="0048473D" w:rsidRDefault="003F6EEB" w:rsidP="00D75F26">
            <w:pPr>
              <w:tabs>
                <w:tab w:val="decimal" w:pos="578"/>
              </w:tabs>
              <w:spacing w:line="300" w:lineRule="exact"/>
              <w:ind w:left="-23" w:right="-63"/>
              <w:jc w:val="right"/>
              <w:rPr>
                <w:rFonts w:ascii="BrowalliaUPC" w:hAnsi="BrowalliaUPC" w:cs="BrowalliaUPC"/>
                <w:color w:val="000000" w:themeColor="text1"/>
                <w:sz w:val="22"/>
                <w:szCs w:val="22"/>
                <w:cs/>
              </w:rPr>
            </w:pPr>
            <w:r w:rsidRPr="0048473D">
              <w:rPr>
                <w:rFonts w:ascii="Browallia New" w:hAnsi="Browallia New" w:cs="Browallia New"/>
                <w:color w:val="000000" w:themeColor="text1"/>
                <w:sz w:val="24"/>
                <w:szCs w:val="24"/>
              </w:rPr>
              <w:t>320,000,000</w:t>
            </w:r>
          </w:p>
        </w:tc>
        <w:tc>
          <w:tcPr>
            <w:tcW w:w="1127" w:type="dxa"/>
            <w:vAlign w:val="bottom"/>
          </w:tcPr>
          <w:p w14:paraId="06C4CDC0" w14:textId="7D1C37CF"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961" w:type="dxa"/>
            <w:vAlign w:val="bottom"/>
          </w:tcPr>
          <w:p w14:paraId="4715F333" w14:textId="0930F3D0" w:rsidR="00D75F26" w:rsidRPr="0048473D" w:rsidRDefault="00D75F26" w:rsidP="00D75F26">
            <w:pPr>
              <w:tabs>
                <w:tab w:val="decimal" w:pos="202"/>
              </w:tabs>
              <w:spacing w:line="300" w:lineRule="exact"/>
              <w:ind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cs/>
              </w:rPr>
              <w:t>51.00</w:t>
            </w:r>
          </w:p>
        </w:tc>
        <w:tc>
          <w:tcPr>
            <w:tcW w:w="962" w:type="dxa"/>
            <w:vAlign w:val="bottom"/>
          </w:tcPr>
          <w:p w14:paraId="301FCB10" w14:textId="3E95FEAE"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07" w:type="dxa"/>
            <w:vAlign w:val="bottom"/>
          </w:tcPr>
          <w:p w14:paraId="4EBDEEFE" w14:textId="15286512"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447,525,000</w:t>
            </w:r>
          </w:p>
        </w:tc>
        <w:tc>
          <w:tcPr>
            <w:tcW w:w="1107" w:type="dxa"/>
            <w:vAlign w:val="bottom"/>
          </w:tcPr>
          <w:p w14:paraId="6786595E" w14:textId="1B582411"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25" w:type="dxa"/>
            <w:vAlign w:val="bottom"/>
          </w:tcPr>
          <w:p w14:paraId="281F55D9" w14:textId="1CE2CFEA"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color w:val="000000" w:themeColor="text1"/>
                <w:sz w:val="22"/>
                <w:szCs w:val="22"/>
              </w:rPr>
              <w:t>-</w:t>
            </w:r>
          </w:p>
        </w:tc>
        <w:tc>
          <w:tcPr>
            <w:tcW w:w="1125" w:type="dxa"/>
            <w:vAlign w:val="bottom"/>
          </w:tcPr>
          <w:p w14:paraId="552D327C" w14:textId="253F78CC"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color w:val="000000" w:themeColor="text1"/>
                <w:sz w:val="22"/>
                <w:szCs w:val="22"/>
              </w:rPr>
              <w:t>-</w:t>
            </w:r>
          </w:p>
        </w:tc>
        <w:tc>
          <w:tcPr>
            <w:tcW w:w="1089" w:type="dxa"/>
            <w:vAlign w:val="bottom"/>
          </w:tcPr>
          <w:p w14:paraId="41F691EB" w14:textId="5F492AE9"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447,525,000</w:t>
            </w:r>
          </w:p>
        </w:tc>
        <w:tc>
          <w:tcPr>
            <w:tcW w:w="1089" w:type="dxa"/>
            <w:vAlign w:val="bottom"/>
          </w:tcPr>
          <w:p w14:paraId="2B48BA2A" w14:textId="1C7580F3"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w:t>
            </w:r>
          </w:p>
        </w:tc>
      </w:tr>
      <w:tr w:rsidR="00D75F26" w:rsidRPr="0048473D" w14:paraId="73EE27AE" w14:textId="77777777" w:rsidTr="0016292F">
        <w:trPr>
          <w:trHeight w:val="63"/>
        </w:trPr>
        <w:tc>
          <w:tcPr>
            <w:tcW w:w="2059" w:type="dxa"/>
          </w:tcPr>
          <w:p w14:paraId="691D1D8C" w14:textId="77777777" w:rsidR="00D75F26" w:rsidRPr="0048473D" w:rsidRDefault="00D75F26" w:rsidP="00D75F26">
            <w:pPr>
              <w:spacing w:line="300" w:lineRule="exact"/>
              <w:ind w:left="162" w:right="-108" w:hanging="180"/>
              <w:rPr>
                <w:rFonts w:ascii="BrowalliaUPC" w:hAnsi="BrowalliaUPC" w:cs="BrowalliaUPC"/>
                <w:b/>
                <w:bCs/>
                <w:sz w:val="22"/>
                <w:szCs w:val="22"/>
                <w:u w:val="single"/>
              </w:rPr>
            </w:pPr>
            <w:r w:rsidRPr="0048473D">
              <w:rPr>
                <w:rFonts w:ascii="BrowalliaUPC" w:hAnsi="BrowalliaUPC" w:cs="BrowalliaUPC"/>
                <w:b/>
                <w:bCs/>
                <w:sz w:val="22"/>
                <w:szCs w:val="22"/>
                <w:u w:val="single"/>
              </w:rPr>
              <w:t>Indirect subsidiaries</w:t>
            </w:r>
          </w:p>
        </w:tc>
        <w:tc>
          <w:tcPr>
            <w:tcW w:w="2250" w:type="dxa"/>
            <w:vAlign w:val="center"/>
          </w:tcPr>
          <w:p w14:paraId="1D036588" w14:textId="77777777" w:rsidR="00D75F26" w:rsidRPr="0048473D" w:rsidRDefault="00D75F26" w:rsidP="00A63D8A">
            <w:pPr>
              <w:spacing w:line="300" w:lineRule="exact"/>
              <w:rPr>
                <w:rFonts w:ascii="BrowalliaUPC" w:hAnsi="BrowalliaUPC" w:cs="BrowalliaUPC"/>
                <w:color w:val="000000"/>
                <w:sz w:val="22"/>
                <w:szCs w:val="22"/>
              </w:rPr>
            </w:pPr>
          </w:p>
        </w:tc>
        <w:tc>
          <w:tcPr>
            <w:tcW w:w="810" w:type="dxa"/>
            <w:vAlign w:val="bottom"/>
          </w:tcPr>
          <w:p w14:paraId="265AD026" w14:textId="77777777" w:rsidR="00D75F26" w:rsidRPr="0048473D" w:rsidRDefault="00D75F26" w:rsidP="00A63D8A">
            <w:pPr>
              <w:spacing w:line="300" w:lineRule="exact"/>
              <w:jc w:val="center"/>
              <w:rPr>
                <w:rFonts w:ascii="BrowalliaUPC" w:hAnsi="BrowalliaUPC" w:cs="BrowalliaUPC"/>
                <w:color w:val="000000"/>
                <w:sz w:val="22"/>
                <w:szCs w:val="22"/>
              </w:rPr>
            </w:pPr>
          </w:p>
        </w:tc>
        <w:tc>
          <w:tcPr>
            <w:tcW w:w="1126" w:type="dxa"/>
            <w:vAlign w:val="bottom"/>
          </w:tcPr>
          <w:p w14:paraId="04F00F0F" w14:textId="77777777"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p>
        </w:tc>
        <w:tc>
          <w:tcPr>
            <w:tcW w:w="1127" w:type="dxa"/>
            <w:vAlign w:val="bottom"/>
          </w:tcPr>
          <w:p w14:paraId="087E7058" w14:textId="77777777" w:rsidR="00D75F26" w:rsidRPr="0048473D" w:rsidRDefault="00D75F26" w:rsidP="00D75F26">
            <w:pPr>
              <w:tabs>
                <w:tab w:val="decimal" w:pos="463"/>
              </w:tabs>
              <w:spacing w:line="300" w:lineRule="exact"/>
              <w:ind w:left="-18" w:right="-63"/>
              <w:jc w:val="right"/>
              <w:rPr>
                <w:rFonts w:ascii="BrowalliaUPC" w:hAnsi="BrowalliaUPC" w:cs="BrowalliaUPC"/>
                <w:sz w:val="22"/>
                <w:szCs w:val="22"/>
              </w:rPr>
            </w:pPr>
          </w:p>
        </w:tc>
        <w:tc>
          <w:tcPr>
            <w:tcW w:w="961" w:type="dxa"/>
            <w:vAlign w:val="bottom"/>
          </w:tcPr>
          <w:p w14:paraId="75A894CA" w14:textId="77777777" w:rsidR="00D75F26" w:rsidRPr="0048473D" w:rsidRDefault="00D75F26" w:rsidP="00D75F26">
            <w:pPr>
              <w:tabs>
                <w:tab w:val="decimal" w:pos="202"/>
              </w:tabs>
              <w:spacing w:line="300" w:lineRule="exact"/>
              <w:ind w:right="-63"/>
              <w:jc w:val="right"/>
              <w:rPr>
                <w:rFonts w:ascii="BrowalliaUPC" w:hAnsi="BrowalliaUPC" w:cs="BrowalliaUPC"/>
                <w:color w:val="000000" w:themeColor="text1"/>
                <w:sz w:val="22"/>
                <w:szCs w:val="22"/>
              </w:rPr>
            </w:pPr>
          </w:p>
        </w:tc>
        <w:tc>
          <w:tcPr>
            <w:tcW w:w="962" w:type="dxa"/>
            <w:vAlign w:val="bottom"/>
          </w:tcPr>
          <w:p w14:paraId="5F610BC2" w14:textId="77777777" w:rsidR="00D75F26" w:rsidRPr="0048473D" w:rsidRDefault="00D75F26" w:rsidP="00D75F26">
            <w:pPr>
              <w:tabs>
                <w:tab w:val="decimal" w:pos="463"/>
              </w:tabs>
              <w:spacing w:line="300" w:lineRule="exact"/>
              <w:ind w:left="-23" w:right="-63"/>
              <w:jc w:val="right"/>
              <w:rPr>
                <w:rFonts w:ascii="BrowalliaUPC" w:hAnsi="BrowalliaUPC" w:cs="BrowalliaUPC"/>
                <w:sz w:val="22"/>
                <w:szCs w:val="22"/>
              </w:rPr>
            </w:pPr>
          </w:p>
        </w:tc>
        <w:tc>
          <w:tcPr>
            <w:tcW w:w="1107" w:type="dxa"/>
            <w:vAlign w:val="bottom"/>
          </w:tcPr>
          <w:p w14:paraId="290CED6A" w14:textId="77777777" w:rsidR="00D75F26" w:rsidRPr="0048473D" w:rsidRDefault="00D75F26" w:rsidP="00D75F26">
            <w:pPr>
              <w:tabs>
                <w:tab w:val="decimal" w:pos="463"/>
              </w:tabs>
              <w:spacing w:line="300" w:lineRule="exact"/>
              <w:ind w:left="-23" w:right="-63"/>
              <w:jc w:val="right"/>
              <w:rPr>
                <w:rFonts w:ascii="BrowalliaUPC" w:hAnsi="BrowalliaUPC" w:cs="BrowalliaUPC"/>
                <w:sz w:val="22"/>
                <w:szCs w:val="22"/>
              </w:rPr>
            </w:pPr>
          </w:p>
        </w:tc>
        <w:tc>
          <w:tcPr>
            <w:tcW w:w="1107" w:type="dxa"/>
            <w:vAlign w:val="bottom"/>
          </w:tcPr>
          <w:p w14:paraId="6FFCD079" w14:textId="77777777" w:rsidR="00D75F26" w:rsidRPr="0048473D" w:rsidRDefault="00D75F26" w:rsidP="00D75F26">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shd w:val="clear" w:color="auto" w:fill="FFFFFF" w:themeFill="background1"/>
            <w:vAlign w:val="bottom"/>
          </w:tcPr>
          <w:p w14:paraId="50D6B169" w14:textId="77777777" w:rsidR="00D75F26" w:rsidRPr="0048473D" w:rsidRDefault="00D75F26" w:rsidP="00D75F26">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vAlign w:val="bottom"/>
          </w:tcPr>
          <w:p w14:paraId="5760E1EF" w14:textId="77777777" w:rsidR="00D75F26" w:rsidRPr="0048473D" w:rsidRDefault="00D75F26" w:rsidP="00D75F26">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vAlign w:val="bottom"/>
          </w:tcPr>
          <w:p w14:paraId="3AC87108" w14:textId="77777777" w:rsidR="00D75F26" w:rsidRPr="0048473D" w:rsidRDefault="00D75F26" w:rsidP="00D75F26">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vAlign w:val="bottom"/>
          </w:tcPr>
          <w:p w14:paraId="36A50644" w14:textId="77777777" w:rsidR="00D75F26" w:rsidRPr="0048473D" w:rsidRDefault="00D75F26" w:rsidP="00D75F26">
            <w:pPr>
              <w:tabs>
                <w:tab w:val="decimal" w:pos="463"/>
              </w:tabs>
              <w:spacing w:line="300" w:lineRule="exact"/>
              <w:ind w:left="-23" w:right="-63"/>
              <w:jc w:val="right"/>
              <w:rPr>
                <w:rFonts w:ascii="BrowalliaUPC" w:hAnsi="BrowalliaUPC" w:cs="BrowalliaUPC"/>
                <w:color w:val="000000" w:themeColor="text1"/>
                <w:sz w:val="22"/>
                <w:szCs w:val="22"/>
              </w:rPr>
            </w:pPr>
          </w:p>
        </w:tc>
      </w:tr>
      <w:tr w:rsidR="00D75F26" w:rsidRPr="0048473D" w14:paraId="79361762" w14:textId="77777777" w:rsidTr="0016292F">
        <w:trPr>
          <w:trHeight w:val="436"/>
        </w:trPr>
        <w:tc>
          <w:tcPr>
            <w:tcW w:w="2059" w:type="dxa"/>
          </w:tcPr>
          <w:p w14:paraId="12753B45" w14:textId="77777777" w:rsidR="00D75F26" w:rsidRPr="0048473D" w:rsidRDefault="00D75F26" w:rsidP="00D75F26">
            <w:pPr>
              <w:spacing w:line="300" w:lineRule="exact"/>
              <w:contextualSpacing/>
              <w:rPr>
                <w:rFonts w:ascii="BrowalliaUPC" w:hAnsi="BrowalliaUPC" w:cs="BrowalliaUPC"/>
                <w:color w:val="000000"/>
                <w:sz w:val="22"/>
                <w:szCs w:val="22"/>
              </w:rPr>
            </w:pPr>
            <w:r w:rsidRPr="0048473D">
              <w:rPr>
                <w:rFonts w:ascii="BrowalliaUPC" w:hAnsi="BrowalliaUPC" w:cs="BrowalliaUPC"/>
                <w:color w:val="000000"/>
                <w:sz w:val="22"/>
                <w:szCs w:val="22"/>
              </w:rPr>
              <w:t xml:space="preserve">Bake Cheese Tart </w:t>
            </w:r>
          </w:p>
          <w:p w14:paraId="366F7FB0" w14:textId="77777777" w:rsidR="00D75F26" w:rsidRPr="0048473D" w:rsidRDefault="00D75F26" w:rsidP="00D75F26">
            <w:pPr>
              <w:spacing w:line="300" w:lineRule="exact"/>
              <w:contextualSpacing/>
              <w:rPr>
                <w:rFonts w:ascii="BrowalliaUPC" w:hAnsi="BrowalliaUPC" w:cs="BrowalliaUPC"/>
                <w:sz w:val="22"/>
                <w:szCs w:val="22"/>
              </w:rPr>
            </w:pPr>
            <w:r w:rsidRPr="0048473D">
              <w:rPr>
                <w:rFonts w:ascii="BrowalliaUPC" w:hAnsi="BrowalliaUPC" w:cs="BrowalliaUPC"/>
                <w:color w:val="000000"/>
                <w:sz w:val="22"/>
                <w:szCs w:val="22"/>
              </w:rPr>
              <w:t xml:space="preserve">     (Thailand) Co., Ltd.</w:t>
            </w:r>
          </w:p>
        </w:tc>
        <w:tc>
          <w:tcPr>
            <w:tcW w:w="2250" w:type="dxa"/>
            <w:vAlign w:val="center"/>
          </w:tcPr>
          <w:p w14:paraId="6E825090" w14:textId="77777777" w:rsidR="00D75F26" w:rsidRPr="0048473D" w:rsidRDefault="00D75F26" w:rsidP="00A63D8A">
            <w:pPr>
              <w:spacing w:line="300" w:lineRule="exact"/>
              <w:contextualSpacing/>
              <w:rPr>
                <w:rFonts w:ascii="BrowalliaUPC" w:hAnsi="BrowalliaUPC" w:cs="BrowalliaUPC"/>
                <w:color w:val="000000"/>
                <w:sz w:val="22"/>
                <w:szCs w:val="22"/>
              </w:rPr>
            </w:pPr>
            <w:r w:rsidRPr="0048473D">
              <w:rPr>
                <w:rFonts w:ascii="BrowalliaUPC" w:hAnsi="BrowalliaUPC" w:cs="BrowalliaUPC"/>
                <w:color w:val="000000"/>
                <w:sz w:val="22"/>
                <w:szCs w:val="22"/>
              </w:rPr>
              <w:t>Selling foods and beverage</w:t>
            </w:r>
            <w:r w:rsidRPr="0048473D">
              <w:rPr>
                <w:rFonts w:ascii="BrowalliaUPC" w:hAnsi="BrowalliaUPC" w:cs="BrowalliaUPC"/>
                <w:sz w:val="22"/>
                <w:szCs w:val="22"/>
              </w:rPr>
              <w:t>s</w:t>
            </w:r>
          </w:p>
        </w:tc>
        <w:tc>
          <w:tcPr>
            <w:tcW w:w="810" w:type="dxa"/>
            <w:vAlign w:val="bottom"/>
          </w:tcPr>
          <w:p w14:paraId="1859850C" w14:textId="77777777" w:rsidR="00D75F26" w:rsidRPr="0048473D" w:rsidRDefault="00D75F26" w:rsidP="00A63D8A">
            <w:pPr>
              <w:spacing w:line="300" w:lineRule="exact"/>
              <w:jc w:val="center"/>
              <w:rPr>
                <w:rFonts w:ascii="BrowalliaUPC" w:hAnsi="BrowalliaUPC" w:cs="BrowalliaUPC"/>
                <w:color w:val="000000"/>
                <w:sz w:val="22"/>
                <w:szCs w:val="22"/>
              </w:rPr>
            </w:pPr>
            <w:r w:rsidRPr="0048473D">
              <w:rPr>
                <w:rFonts w:ascii="BrowalliaUPC" w:hAnsi="BrowalliaUPC" w:cs="BrowalliaUPC"/>
                <w:sz w:val="22"/>
                <w:szCs w:val="22"/>
              </w:rPr>
              <w:t>Thailand</w:t>
            </w:r>
          </w:p>
        </w:tc>
        <w:tc>
          <w:tcPr>
            <w:tcW w:w="1126" w:type="dxa"/>
            <w:vAlign w:val="bottom"/>
          </w:tcPr>
          <w:p w14:paraId="3D51E404" w14:textId="7593EDB7"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1,000,000</w:t>
            </w:r>
          </w:p>
        </w:tc>
        <w:tc>
          <w:tcPr>
            <w:tcW w:w="1127" w:type="dxa"/>
            <w:vAlign w:val="bottom"/>
          </w:tcPr>
          <w:p w14:paraId="09A5524F" w14:textId="3F3C89A8"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1,000,000</w:t>
            </w:r>
          </w:p>
        </w:tc>
        <w:tc>
          <w:tcPr>
            <w:tcW w:w="961" w:type="dxa"/>
            <w:vAlign w:val="bottom"/>
          </w:tcPr>
          <w:p w14:paraId="265366E9" w14:textId="21A39AE4" w:rsidR="00D75F26" w:rsidRPr="0048473D" w:rsidRDefault="00D75F26" w:rsidP="00D75F26">
            <w:pPr>
              <w:tabs>
                <w:tab w:val="decimal" w:pos="202"/>
              </w:tabs>
              <w:spacing w:line="300" w:lineRule="exact"/>
              <w:ind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962" w:type="dxa"/>
            <w:vAlign w:val="bottom"/>
          </w:tcPr>
          <w:p w14:paraId="689FB3B0" w14:textId="4998F0EC" w:rsidR="00D75F26" w:rsidRPr="0048473D" w:rsidRDefault="00D75F26" w:rsidP="00D75F26">
            <w:pPr>
              <w:tabs>
                <w:tab w:val="decimal" w:pos="208"/>
              </w:tabs>
              <w:spacing w:line="300" w:lineRule="exact"/>
              <w:ind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1107" w:type="dxa"/>
            <w:vAlign w:val="bottom"/>
          </w:tcPr>
          <w:p w14:paraId="652E5B2B" w14:textId="73B8045C"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07" w:type="dxa"/>
            <w:vAlign w:val="bottom"/>
          </w:tcPr>
          <w:p w14:paraId="08F5DD8E" w14:textId="77777777" w:rsidR="00D75F26" w:rsidRPr="0048473D" w:rsidRDefault="00D75F26" w:rsidP="00D75F26">
            <w:pPr>
              <w:spacing w:line="300" w:lineRule="exact"/>
              <w:jc w:val="right"/>
              <w:rPr>
                <w:rFonts w:ascii="BrowalliaUPC" w:hAnsi="BrowalliaUPC" w:cs="BrowalliaUPC"/>
                <w:sz w:val="22"/>
                <w:szCs w:val="22"/>
              </w:rPr>
            </w:pPr>
          </w:p>
          <w:p w14:paraId="61C54546" w14:textId="5B413C0B" w:rsidR="00D75F26" w:rsidRPr="0048473D" w:rsidRDefault="00D75F26" w:rsidP="00D75F26">
            <w:pPr>
              <w:tabs>
                <w:tab w:val="decimal" w:pos="627"/>
              </w:tabs>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c>
          <w:tcPr>
            <w:tcW w:w="1125" w:type="dxa"/>
            <w:shd w:val="clear" w:color="auto" w:fill="FFFFFF" w:themeFill="background1"/>
            <w:vAlign w:val="bottom"/>
          </w:tcPr>
          <w:p w14:paraId="4E8ED6DF" w14:textId="4291153D" w:rsidR="00D75F26" w:rsidRPr="0048473D" w:rsidRDefault="00D75F26" w:rsidP="00D75F26">
            <w:pPr>
              <w:tabs>
                <w:tab w:val="decimal" w:pos="677"/>
              </w:tabs>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25" w:type="dxa"/>
            <w:vAlign w:val="bottom"/>
          </w:tcPr>
          <w:p w14:paraId="6551DCE2" w14:textId="77777777" w:rsidR="00D75F26" w:rsidRPr="0048473D" w:rsidRDefault="00D75F26" w:rsidP="00D75F26">
            <w:pPr>
              <w:spacing w:line="300" w:lineRule="exact"/>
              <w:jc w:val="right"/>
              <w:rPr>
                <w:rFonts w:ascii="BrowalliaUPC" w:hAnsi="BrowalliaUPC" w:cs="BrowalliaUPC"/>
                <w:sz w:val="22"/>
                <w:szCs w:val="22"/>
              </w:rPr>
            </w:pPr>
          </w:p>
          <w:p w14:paraId="281DD581" w14:textId="1093AA2A" w:rsidR="00D75F26" w:rsidRPr="0048473D" w:rsidRDefault="00D75F26" w:rsidP="00D75F26">
            <w:pPr>
              <w:tabs>
                <w:tab w:val="decimal" w:pos="600"/>
              </w:tabs>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c>
          <w:tcPr>
            <w:tcW w:w="1089" w:type="dxa"/>
            <w:vAlign w:val="bottom"/>
          </w:tcPr>
          <w:p w14:paraId="292C6E2C" w14:textId="7F6B5FE2" w:rsidR="00D75F26" w:rsidRPr="0048473D" w:rsidRDefault="00D75F26" w:rsidP="00D75F26">
            <w:pPr>
              <w:tabs>
                <w:tab w:val="decimal" w:pos="624"/>
              </w:tabs>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089" w:type="dxa"/>
            <w:vAlign w:val="bottom"/>
          </w:tcPr>
          <w:p w14:paraId="769D3BE2" w14:textId="77777777" w:rsidR="00D75F26" w:rsidRPr="0048473D" w:rsidRDefault="00D75F26" w:rsidP="00D75F26">
            <w:pPr>
              <w:spacing w:line="300" w:lineRule="exact"/>
              <w:jc w:val="right"/>
              <w:rPr>
                <w:rFonts w:ascii="BrowalliaUPC" w:hAnsi="BrowalliaUPC" w:cs="BrowalliaUPC"/>
                <w:sz w:val="22"/>
                <w:szCs w:val="22"/>
              </w:rPr>
            </w:pPr>
          </w:p>
          <w:p w14:paraId="06D01EB1" w14:textId="090F4E6E"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r>
      <w:tr w:rsidR="00D75F26" w:rsidRPr="0048473D" w14:paraId="0FBB7612" w14:textId="77777777" w:rsidTr="0016292F">
        <w:trPr>
          <w:trHeight w:val="436"/>
        </w:trPr>
        <w:tc>
          <w:tcPr>
            <w:tcW w:w="2059" w:type="dxa"/>
          </w:tcPr>
          <w:p w14:paraId="2B2BF573" w14:textId="77777777" w:rsidR="00D75F26" w:rsidRPr="0048473D" w:rsidRDefault="00D75F26" w:rsidP="00D75F26">
            <w:pPr>
              <w:spacing w:line="300" w:lineRule="exact"/>
              <w:contextualSpacing/>
              <w:rPr>
                <w:rFonts w:ascii="BrowalliaUPC" w:hAnsi="BrowalliaUPC" w:cs="BrowalliaUPC"/>
                <w:color w:val="000000"/>
                <w:sz w:val="22"/>
                <w:szCs w:val="22"/>
              </w:rPr>
            </w:pPr>
            <w:r w:rsidRPr="0048473D">
              <w:rPr>
                <w:rFonts w:ascii="BrowalliaUPC" w:hAnsi="BrowalliaUPC" w:cs="BrowalliaUPC"/>
                <w:color w:val="000000"/>
                <w:sz w:val="22"/>
                <w:szCs w:val="22"/>
              </w:rPr>
              <w:t xml:space="preserve">Eastern Cuisine   </w:t>
            </w:r>
          </w:p>
          <w:p w14:paraId="50741784" w14:textId="77777777" w:rsidR="00D75F26" w:rsidRPr="0048473D" w:rsidRDefault="00D75F26" w:rsidP="00D75F26">
            <w:pPr>
              <w:spacing w:line="300" w:lineRule="exact"/>
              <w:contextualSpacing/>
              <w:rPr>
                <w:rFonts w:ascii="BrowalliaUPC" w:hAnsi="BrowalliaUPC" w:cs="BrowalliaUPC"/>
                <w:sz w:val="22"/>
                <w:szCs w:val="22"/>
              </w:rPr>
            </w:pPr>
            <w:r w:rsidRPr="0048473D">
              <w:rPr>
                <w:rFonts w:ascii="BrowalliaUPC" w:hAnsi="BrowalliaUPC" w:cs="BrowalliaUPC"/>
                <w:color w:val="000000"/>
                <w:sz w:val="22"/>
                <w:szCs w:val="22"/>
              </w:rPr>
              <w:t xml:space="preserve">     (Thailand) Co., Ltd.</w:t>
            </w:r>
          </w:p>
        </w:tc>
        <w:tc>
          <w:tcPr>
            <w:tcW w:w="2250" w:type="dxa"/>
            <w:vAlign w:val="center"/>
          </w:tcPr>
          <w:p w14:paraId="10B6FB86" w14:textId="77777777" w:rsidR="00D75F26" w:rsidRPr="0048473D" w:rsidRDefault="00D75F26" w:rsidP="00A63D8A">
            <w:pPr>
              <w:spacing w:line="300" w:lineRule="exact"/>
              <w:rPr>
                <w:rFonts w:ascii="BrowalliaUPC" w:hAnsi="BrowalliaUPC" w:cs="BrowalliaUPC"/>
                <w:color w:val="000000"/>
                <w:sz w:val="22"/>
                <w:szCs w:val="22"/>
              </w:rPr>
            </w:pPr>
            <w:r w:rsidRPr="0048473D">
              <w:rPr>
                <w:rFonts w:ascii="BrowalliaUPC" w:hAnsi="BrowalliaUPC" w:cs="BrowalliaUPC"/>
                <w:color w:val="000000"/>
                <w:sz w:val="22"/>
                <w:szCs w:val="22"/>
              </w:rPr>
              <w:t>Selling foods and beverage</w:t>
            </w:r>
            <w:r w:rsidRPr="0048473D">
              <w:rPr>
                <w:rFonts w:ascii="BrowalliaUPC" w:hAnsi="BrowalliaUPC" w:cs="BrowalliaUPC"/>
                <w:sz w:val="22"/>
                <w:szCs w:val="22"/>
              </w:rPr>
              <w:t>s</w:t>
            </w:r>
          </w:p>
        </w:tc>
        <w:tc>
          <w:tcPr>
            <w:tcW w:w="810" w:type="dxa"/>
            <w:vAlign w:val="bottom"/>
          </w:tcPr>
          <w:p w14:paraId="56DBEB9E" w14:textId="77777777" w:rsidR="00D75F26" w:rsidRPr="0048473D" w:rsidRDefault="00D75F26" w:rsidP="00A63D8A">
            <w:pPr>
              <w:spacing w:line="300" w:lineRule="exact"/>
              <w:jc w:val="center"/>
              <w:rPr>
                <w:rFonts w:ascii="BrowalliaUPC" w:hAnsi="BrowalliaUPC" w:cs="BrowalliaUPC"/>
                <w:sz w:val="22"/>
                <w:szCs w:val="22"/>
              </w:rPr>
            </w:pPr>
            <w:r w:rsidRPr="0048473D">
              <w:rPr>
                <w:rFonts w:ascii="BrowalliaUPC" w:hAnsi="BrowalliaUPC" w:cs="BrowalliaUPC"/>
                <w:sz w:val="22"/>
                <w:szCs w:val="22"/>
              </w:rPr>
              <w:t>Thailand</w:t>
            </w:r>
          </w:p>
        </w:tc>
        <w:tc>
          <w:tcPr>
            <w:tcW w:w="1126" w:type="dxa"/>
            <w:vAlign w:val="bottom"/>
          </w:tcPr>
          <w:p w14:paraId="4DEADF1E" w14:textId="50BA9664"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140,000,000</w:t>
            </w:r>
          </w:p>
        </w:tc>
        <w:tc>
          <w:tcPr>
            <w:tcW w:w="1127" w:type="dxa"/>
            <w:vAlign w:val="bottom"/>
          </w:tcPr>
          <w:p w14:paraId="467E701E" w14:textId="2D804550"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140,000,000</w:t>
            </w:r>
          </w:p>
        </w:tc>
        <w:tc>
          <w:tcPr>
            <w:tcW w:w="961" w:type="dxa"/>
            <w:vAlign w:val="bottom"/>
          </w:tcPr>
          <w:p w14:paraId="7BA01027" w14:textId="09CB7FE8" w:rsidR="00D75F26" w:rsidRPr="0048473D" w:rsidRDefault="00D75F26" w:rsidP="00D75F26">
            <w:pPr>
              <w:tabs>
                <w:tab w:val="decimal" w:pos="202"/>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962" w:type="dxa"/>
            <w:vAlign w:val="bottom"/>
          </w:tcPr>
          <w:p w14:paraId="46989F87" w14:textId="67853385" w:rsidR="00D75F26" w:rsidRPr="0048473D" w:rsidRDefault="00D75F26" w:rsidP="00D75F26">
            <w:pPr>
              <w:tabs>
                <w:tab w:val="decimal" w:pos="208"/>
              </w:tabs>
              <w:spacing w:line="300" w:lineRule="exact"/>
              <w:ind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1107" w:type="dxa"/>
            <w:vAlign w:val="bottom"/>
          </w:tcPr>
          <w:p w14:paraId="1D6DF33D" w14:textId="2097EFB3"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07" w:type="dxa"/>
            <w:vAlign w:val="bottom"/>
          </w:tcPr>
          <w:p w14:paraId="2BD48B23" w14:textId="77777777" w:rsidR="00D75F26" w:rsidRPr="0048473D" w:rsidRDefault="00D75F26" w:rsidP="00D75F26">
            <w:pPr>
              <w:spacing w:line="300" w:lineRule="exact"/>
              <w:jc w:val="right"/>
              <w:rPr>
                <w:rFonts w:ascii="BrowalliaUPC" w:hAnsi="BrowalliaUPC" w:cs="BrowalliaUPC"/>
                <w:sz w:val="22"/>
                <w:szCs w:val="22"/>
              </w:rPr>
            </w:pPr>
          </w:p>
          <w:p w14:paraId="473D07EB" w14:textId="13EA8A5F" w:rsidR="00D75F26" w:rsidRPr="0048473D" w:rsidRDefault="00D75F26" w:rsidP="00D75F26">
            <w:pPr>
              <w:tabs>
                <w:tab w:val="decimal" w:pos="627"/>
              </w:tabs>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c>
          <w:tcPr>
            <w:tcW w:w="1125" w:type="dxa"/>
            <w:shd w:val="clear" w:color="auto" w:fill="FFFFFF" w:themeFill="background1"/>
            <w:vAlign w:val="bottom"/>
          </w:tcPr>
          <w:p w14:paraId="53B95A34" w14:textId="41A70EFB" w:rsidR="00D75F26" w:rsidRPr="0048473D" w:rsidRDefault="00D75F26" w:rsidP="00D75F26">
            <w:pPr>
              <w:tabs>
                <w:tab w:val="decimal" w:pos="677"/>
              </w:tabs>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25" w:type="dxa"/>
            <w:vAlign w:val="bottom"/>
          </w:tcPr>
          <w:p w14:paraId="206C8706" w14:textId="77777777" w:rsidR="00D75F26" w:rsidRPr="0048473D" w:rsidRDefault="00D75F26" w:rsidP="00D75F26">
            <w:pPr>
              <w:spacing w:line="300" w:lineRule="exact"/>
              <w:jc w:val="right"/>
              <w:rPr>
                <w:rFonts w:ascii="BrowalliaUPC" w:hAnsi="BrowalliaUPC" w:cs="BrowalliaUPC"/>
                <w:sz w:val="22"/>
                <w:szCs w:val="22"/>
              </w:rPr>
            </w:pPr>
          </w:p>
          <w:p w14:paraId="3C6190F3" w14:textId="7E84B822" w:rsidR="00D75F26" w:rsidRPr="0048473D" w:rsidRDefault="00D75F26" w:rsidP="00D75F26">
            <w:pPr>
              <w:tabs>
                <w:tab w:val="decimal" w:pos="600"/>
              </w:tabs>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c>
          <w:tcPr>
            <w:tcW w:w="1089" w:type="dxa"/>
            <w:vAlign w:val="bottom"/>
          </w:tcPr>
          <w:p w14:paraId="2CAB4C8E" w14:textId="216CC01F" w:rsidR="00D75F26" w:rsidRPr="0048473D" w:rsidRDefault="00D75F26" w:rsidP="00D75F26">
            <w:pPr>
              <w:tabs>
                <w:tab w:val="decimal" w:pos="624"/>
              </w:tabs>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089" w:type="dxa"/>
            <w:vAlign w:val="bottom"/>
          </w:tcPr>
          <w:p w14:paraId="6842C937" w14:textId="77777777" w:rsidR="00D75F26" w:rsidRPr="0048473D" w:rsidRDefault="00D75F26" w:rsidP="00D75F26">
            <w:pPr>
              <w:spacing w:line="300" w:lineRule="exact"/>
              <w:jc w:val="right"/>
              <w:rPr>
                <w:rFonts w:ascii="BrowalliaUPC" w:hAnsi="BrowalliaUPC" w:cs="BrowalliaUPC"/>
                <w:sz w:val="22"/>
                <w:szCs w:val="22"/>
              </w:rPr>
            </w:pPr>
          </w:p>
          <w:p w14:paraId="4126FCC2" w14:textId="652E34F2" w:rsidR="00D75F26" w:rsidRPr="0048473D" w:rsidRDefault="00D75F26" w:rsidP="00D75F26">
            <w:pPr>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r>
      <w:tr w:rsidR="00D75F26" w:rsidRPr="0048473D" w14:paraId="5C5AAC91" w14:textId="77777777" w:rsidTr="0016292F">
        <w:trPr>
          <w:trHeight w:val="68"/>
        </w:trPr>
        <w:tc>
          <w:tcPr>
            <w:tcW w:w="2059" w:type="dxa"/>
          </w:tcPr>
          <w:p w14:paraId="25AD50FB" w14:textId="77777777" w:rsidR="00D75F26" w:rsidRPr="0048473D" w:rsidRDefault="00D75F26" w:rsidP="00D75F26">
            <w:pPr>
              <w:spacing w:line="300" w:lineRule="exact"/>
              <w:contextualSpacing/>
              <w:rPr>
                <w:rFonts w:ascii="BrowalliaUPC" w:hAnsi="BrowalliaUPC" w:cs="BrowalliaUPC"/>
                <w:color w:val="000000"/>
                <w:spacing w:val="-4"/>
                <w:sz w:val="22"/>
                <w:szCs w:val="22"/>
              </w:rPr>
            </w:pPr>
            <w:r w:rsidRPr="0048473D">
              <w:rPr>
                <w:rFonts w:ascii="BrowalliaUPC" w:hAnsi="BrowalliaUPC" w:cs="BrowalliaUPC"/>
                <w:color w:val="000000"/>
                <w:spacing w:val="-4"/>
                <w:sz w:val="22"/>
                <w:szCs w:val="22"/>
              </w:rPr>
              <w:t xml:space="preserve">Crepes &amp; Co. </w:t>
            </w:r>
          </w:p>
          <w:p w14:paraId="050868C1" w14:textId="77777777" w:rsidR="00D75F26" w:rsidRPr="0048473D" w:rsidRDefault="00D75F26" w:rsidP="00D75F26">
            <w:pPr>
              <w:spacing w:line="300" w:lineRule="exact"/>
              <w:ind w:right="-464" w:firstLine="163"/>
              <w:contextualSpacing/>
              <w:rPr>
                <w:rFonts w:ascii="BrowalliaUPC" w:hAnsi="BrowalliaUPC" w:cs="BrowalliaUPC"/>
                <w:spacing w:val="-4"/>
                <w:sz w:val="22"/>
                <w:szCs w:val="22"/>
              </w:rPr>
            </w:pPr>
            <w:r w:rsidRPr="0048473D">
              <w:rPr>
                <w:rFonts w:ascii="BrowalliaUPC" w:hAnsi="BrowalliaUPC" w:cs="BrowalliaUPC"/>
                <w:color w:val="000000"/>
                <w:spacing w:val="-4"/>
                <w:sz w:val="22"/>
                <w:szCs w:val="22"/>
              </w:rPr>
              <w:t>Development Co., Ltd.</w:t>
            </w:r>
          </w:p>
        </w:tc>
        <w:tc>
          <w:tcPr>
            <w:tcW w:w="2250" w:type="dxa"/>
            <w:vAlign w:val="center"/>
          </w:tcPr>
          <w:p w14:paraId="2EA7771A" w14:textId="77777777" w:rsidR="00D75F26" w:rsidRPr="0048473D" w:rsidRDefault="00D75F26" w:rsidP="00A63D8A">
            <w:pPr>
              <w:spacing w:line="300" w:lineRule="exact"/>
              <w:rPr>
                <w:rFonts w:ascii="BrowalliaUPC" w:hAnsi="BrowalliaUPC" w:cs="BrowalliaUPC"/>
                <w:color w:val="000000"/>
                <w:sz w:val="22"/>
                <w:szCs w:val="22"/>
              </w:rPr>
            </w:pPr>
            <w:r w:rsidRPr="0048473D">
              <w:rPr>
                <w:rFonts w:ascii="BrowalliaUPC" w:hAnsi="BrowalliaUPC" w:cs="BrowalliaUPC"/>
                <w:color w:val="000000"/>
                <w:sz w:val="22"/>
                <w:szCs w:val="22"/>
              </w:rPr>
              <w:t>Selling foods and beverage</w:t>
            </w:r>
            <w:r w:rsidRPr="0048473D">
              <w:rPr>
                <w:rFonts w:ascii="BrowalliaUPC" w:hAnsi="BrowalliaUPC" w:cs="BrowalliaUPC"/>
                <w:sz w:val="22"/>
                <w:szCs w:val="22"/>
              </w:rPr>
              <w:t>s</w:t>
            </w:r>
          </w:p>
        </w:tc>
        <w:tc>
          <w:tcPr>
            <w:tcW w:w="810" w:type="dxa"/>
            <w:vAlign w:val="bottom"/>
          </w:tcPr>
          <w:p w14:paraId="6990E2C1" w14:textId="77777777" w:rsidR="00D75F26" w:rsidRPr="0048473D" w:rsidRDefault="00D75F26" w:rsidP="00A63D8A">
            <w:pPr>
              <w:spacing w:line="300" w:lineRule="exact"/>
              <w:jc w:val="center"/>
              <w:rPr>
                <w:rFonts w:ascii="BrowalliaUPC" w:hAnsi="BrowalliaUPC" w:cs="BrowalliaUPC"/>
                <w:sz w:val="22"/>
                <w:szCs w:val="22"/>
              </w:rPr>
            </w:pPr>
            <w:r w:rsidRPr="0048473D">
              <w:rPr>
                <w:rFonts w:ascii="BrowalliaUPC" w:hAnsi="BrowalliaUPC" w:cs="BrowalliaUPC"/>
                <w:sz w:val="22"/>
                <w:szCs w:val="22"/>
              </w:rPr>
              <w:t>Thailand</w:t>
            </w:r>
          </w:p>
        </w:tc>
        <w:tc>
          <w:tcPr>
            <w:tcW w:w="1126" w:type="dxa"/>
            <w:vAlign w:val="bottom"/>
          </w:tcPr>
          <w:p w14:paraId="7657FCCC" w14:textId="22DE6B0C"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78,163,300</w:t>
            </w:r>
          </w:p>
        </w:tc>
        <w:tc>
          <w:tcPr>
            <w:tcW w:w="1127" w:type="dxa"/>
            <w:vAlign w:val="bottom"/>
          </w:tcPr>
          <w:p w14:paraId="288A1386" w14:textId="0733A20A" w:rsidR="00D75F26" w:rsidRPr="0048473D" w:rsidRDefault="00D75F26" w:rsidP="00D75F26">
            <w:pP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78,163,300</w:t>
            </w:r>
          </w:p>
        </w:tc>
        <w:tc>
          <w:tcPr>
            <w:tcW w:w="961" w:type="dxa"/>
            <w:vAlign w:val="bottom"/>
          </w:tcPr>
          <w:p w14:paraId="541BC76E" w14:textId="35511983" w:rsidR="00D75F26" w:rsidRPr="0048473D" w:rsidRDefault="00D75F26" w:rsidP="00D75F26">
            <w:pPr>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962" w:type="dxa"/>
            <w:vAlign w:val="bottom"/>
          </w:tcPr>
          <w:p w14:paraId="48BEB94D" w14:textId="0046336E" w:rsidR="00D75F26" w:rsidRPr="0048473D" w:rsidRDefault="00D75F26" w:rsidP="00D75F26">
            <w:pPr>
              <w:tabs>
                <w:tab w:val="decimal" w:pos="208"/>
              </w:tabs>
              <w:spacing w:line="300" w:lineRule="exact"/>
              <w:ind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99.99</w:t>
            </w:r>
          </w:p>
        </w:tc>
        <w:tc>
          <w:tcPr>
            <w:tcW w:w="1107" w:type="dxa"/>
            <w:vAlign w:val="bottom"/>
          </w:tcPr>
          <w:p w14:paraId="061C6915" w14:textId="6F254198" w:rsidR="00D75F26" w:rsidRPr="0048473D" w:rsidRDefault="00D75F26" w:rsidP="00D75F26">
            <w:pPr>
              <w:pBdr>
                <w:bottom w:val="single" w:sz="4" w:space="1" w:color="auto"/>
              </w:pBdr>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07" w:type="dxa"/>
            <w:vAlign w:val="bottom"/>
          </w:tcPr>
          <w:p w14:paraId="663B2AB8" w14:textId="3372949C" w:rsidR="00D75F26" w:rsidRPr="0048473D" w:rsidRDefault="00D75F26" w:rsidP="00D75F26">
            <w:pPr>
              <w:pBdr>
                <w:bottom w:val="single" w:sz="4" w:space="1" w:color="auto"/>
              </w:pBdr>
              <w:tabs>
                <w:tab w:val="decimal" w:pos="627"/>
              </w:tabs>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c>
          <w:tcPr>
            <w:tcW w:w="1125" w:type="dxa"/>
            <w:shd w:val="clear" w:color="auto" w:fill="FFFFFF" w:themeFill="background1"/>
            <w:vAlign w:val="bottom"/>
          </w:tcPr>
          <w:p w14:paraId="4719BEC6" w14:textId="4F0E1F85" w:rsidR="00D75F26" w:rsidRPr="0048473D" w:rsidRDefault="00D75F26" w:rsidP="00D75F26">
            <w:pPr>
              <w:pBdr>
                <w:bottom w:val="single" w:sz="4" w:space="1" w:color="auto"/>
              </w:pBdr>
              <w:tabs>
                <w:tab w:val="decimal" w:pos="677"/>
              </w:tabs>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125" w:type="dxa"/>
            <w:vAlign w:val="bottom"/>
          </w:tcPr>
          <w:p w14:paraId="5E89653D" w14:textId="3A656881" w:rsidR="00D75F26" w:rsidRPr="0048473D" w:rsidRDefault="00D75F26" w:rsidP="00D75F26">
            <w:pPr>
              <w:pBdr>
                <w:bottom w:val="single" w:sz="4" w:space="1" w:color="auto"/>
              </w:pBdr>
              <w:tabs>
                <w:tab w:val="decimal" w:pos="600"/>
              </w:tabs>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c>
          <w:tcPr>
            <w:tcW w:w="1089" w:type="dxa"/>
            <w:vAlign w:val="bottom"/>
          </w:tcPr>
          <w:p w14:paraId="3CC486ED" w14:textId="4BD3FA64" w:rsidR="00D75F26" w:rsidRPr="0048473D" w:rsidRDefault="00D75F26" w:rsidP="00D75F26">
            <w:pPr>
              <w:pBdr>
                <w:bottom w:val="single" w:sz="4" w:space="1" w:color="auto"/>
              </w:pBdr>
              <w:tabs>
                <w:tab w:val="decimal" w:pos="624"/>
              </w:tabs>
              <w:spacing w:line="300" w:lineRule="exact"/>
              <w:jc w:val="right"/>
              <w:rPr>
                <w:rFonts w:ascii="BrowalliaUPC" w:hAnsi="BrowalliaUPC" w:cs="BrowalliaUPC"/>
                <w:sz w:val="22"/>
                <w:szCs w:val="22"/>
              </w:rPr>
            </w:pPr>
            <w:r w:rsidRPr="0048473D">
              <w:rPr>
                <w:rFonts w:ascii="BrowalliaUPC" w:hAnsi="BrowalliaUPC" w:cs="BrowalliaUPC"/>
                <w:sz w:val="22"/>
                <w:szCs w:val="22"/>
              </w:rPr>
              <w:t>-</w:t>
            </w:r>
          </w:p>
        </w:tc>
        <w:tc>
          <w:tcPr>
            <w:tcW w:w="1089" w:type="dxa"/>
            <w:vAlign w:val="bottom"/>
          </w:tcPr>
          <w:p w14:paraId="7269B53C" w14:textId="218F688D" w:rsidR="00D75F26" w:rsidRPr="0048473D" w:rsidRDefault="00D75F26" w:rsidP="00D75F26">
            <w:pPr>
              <w:pBdr>
                <w:bottom w:val="single" w:sz="4" w:space="1" w:color="auto"/>
              </w:pBdr>
              <w:spacing w:line="300" w:lineRule="exact"/>
              <w:jc w:val="right"/>
              <w:rPr>
                <w:rFonts w:ascii="BrowalliaUPC" w:hAnsi="BrowalliaUPC" w:cs="BrowalliaUPC"/>
                <w:sz w:val="22"/>
                <w:szCs w:val="22"/>
              </w:rPr>
            </w:pPr>
            <w:r w:rsidRPr="0048473D">
              <w:rPr>
                <w:rFonts w:ascii="BrowalliaUPC" w:hAnsi="BrowalliaUPC" w:cs="BrowalliaUPC"/>
                <w:sz w:val="22"/>
                <w:szCs w:val="22"/>
              </w:rPr>
              <w:t xml:space="preserve">       -</w:t>
            </w:r>
          </w:p>
        </w:tc>
      </w:tr>
      <w:tr w:rsidR="00D75F26" w:rsidRPr="0048473D" w14:paraId="09BF6A57" w14:textId="77777777" w:rsidTr="0016292F">
        <w:trPr>
          <w:trHeight w:val="54"/>
        </w:trPr>
        <w:tc>
          <w:tcPr>
            <w:tcW w:w="2059" w:type="dxa"/>
          </w:tcPr>
          <w:p w14:paraId="1B53D0FE" w14:textId="77777777" w:rsidR="00D75F26" w:rsidRPr="0048473D" w:rsidRDefault="00D75F26" w:rsidP="00D75F26">
            <w:pPr>
              <w:spacing w:line="300" w:lineRule="exact"/>
              <w:ind w:left="162" w:right="-108" w:hanging="180"/>
              <w:rPr>
                <w:rFonts w:ascii="BrowalliaUPC" w:hAnsi="BrowalliaUPC" w:cs="BrowalliaUPC"/>
                <w:sz w:val="22"/>
                <w:szCs w:val="22"/>
              </w:rPr>
            </w:pPr>
            <w:r w:rsidRPr="0048473D">
              <w:rPr>
                <w:rFonts w:ascii="BrowalliaUPC" w:hAnsi="BrowalliaUPC" w:cs="BrowalliaUPC"/>
                <w:sz w:val="22"/>
                <w:szCs w:val="22"/>
              </w:rPr>
              <w:t>Net</w:t>
            </w:r>
          </w:p>
        </w:tc>
        <w:tc>
          <w:tcPr>
            <w:tcW w:w="2250" w:type="dxa"/>
          </w:tcPr>
          <w:p w14:paraId="79855672" w14:textId="77777777" w:rsidR="00D75F26" w:rsidRPr="0048473D" w:rsidRDefault="00D75F26" w:rsidP="00D75F26">
            <w:pPr>
              <w:spacing w:line="300" w:lineRule="exact"/>
              <w:rPr>
                <w:rFonts w:ascii="BrowalliaUPC" w:hAnsi="BrowalliaUPC" w:cs="BrowalliaUPC"/>
                <w:color w:val="000000"/>
                <w:sz w:val="22"/>
                <w:szCs w:val="22"/>
              </w:rPr>
            </w:pPr>
          </w:p>
        </w:tc>
        <w:tc>
          <w:tcPr>
            <w:tcW w:w="810" w:type="dxa"/>
            <w:vAlign w:val="bottom"/>
          </w:tcPr>
          <w:p w14:paraId="0B5239C5" w14:textId="77777777" w:rsidR="00D75F26" w:rsidRPr="0048473D" w:rsidRDefault="00D75F26" w:rsidP="00A63D8A">
            <w:pPr>
              <w:spacing w:line="300" w:lineRule="exact"/>
              <w:jc w:val="center"/>
              <w:rPr>
                <w:rFonts w:ascii="BrowalliaUPC" w:hAnsi="BrowalliaUPC" w:cs="BrowalliaUPC"/>
                <w:color w:val="000000"/>
                <w:sz w:val="22"/>
                <w:szCs w:val="22"/>
              </w:rPr>
            </w:pPr>
          </w:p>
        </w:tc>
        <w:tc>
          <w:tcPr>
            <w:tcW w:w="1126" w:type="dxa"/>
          </w:tcPr>
          <w:p w14:paraId="6C7EF2D6" w14:textId="77777777" w:rsidR="00D75F26" w:rsidRPr="0048473D" w:rsidRDefault="00D75F26" w:rsidP="00D75F26">
            <w:pPr>
              <w:tabs>
                <w:tab w:val="decimal" w:pos="463"/>
              </w:tabs>
              <w:spacing w:line="300" w:lineRule="exact"/>
              <w:ind w:left="-18" w:right="-63"/>
              <w:jc w:val="right"/>
              <w:rPr>
                <w:rFonts w:ascii="BrowalliaUPC" w:hAnsi="BrowalliaUPC" w:cs="BrowalliaUPC"/>
                <w:sz w:val="22"/>
                <w:szCs w:val="22"/>
              </w:rPr>
            </w:pPr>
          </w:p>
        </w:tc>
        <w:tc>
          <w:tcPr>
            <w:tcW w:w="1127" w:type="dxa"/>
          </w:tcPr>
          <w:p w14:paraId="5D36E564" w14:textId="77777777" w:rsidR="00D75F26" w:rsidRPr="0048473D" w:rsidRDefault="00D75F26" w:rsidP="00D75F26">
            <w:pPr>
              <w:tabs>
                <w:tab w:val="decimal" w:pos="463"/>
              </w:tabs>
              <w:spacing w:line="300" w:lineRule="exact"/>
              <w:ind w:left="-18" w:right="-63"/>
              <w:jc w:val="right"/>
              <w:rPr>
                <w:rFonts w:ascii="BrowalliaUPC" w:hAnsi="BrowalliaUPC" w:cs="BrowalliaUPC"/>
                <w:sz w:val="22"/>
                <w:szCs w:val="22"/>
              </w:rPr>
            </w:pPr>
          </w:p>
        </w:tc>
        <w:tc>
          <w:tcPr>
            <w:tcW w:w="961" w:type="dxa"/>
          </w:tcPr>
          <w:p w14:paraId="1E0B0BAA" w14:textId="77777777" w:rsidR="00D75F26" w:rsidRPr="0048473D" w:rsidRDefault="00D75F26" w:rsidP="00D75F26">
            <w:pPr>
              <w:tabs>
                <w:tab w:val="decimal" w:pos="463"/>
              </w:tabs>
              <w:spacing w:line="300" w:lineRule="exact"/>
              <w:ind w:left="-23" w:right="-63"/>
              <w:jc w:val="right"/>
              <w:rPr>
                <w:rFonts w:ascii="BrowalliaUPC" w:hAnsi="BrowalliaUPC" w:cs="BrowalliaUPC"/>
                <w:sz w:val="22"/>
                <w:szCs w:val="22"/>
              </w:rPr>
            </w:pPr>
          </w:p>
        </w:tc>
        <w:tc>
          <w:tcPr>
            <w:tcW w:w="962" w:type="dxa"/>
          </w:tcPr>
          <w:p w14:paraId="28CB4689" w14:textId="77777777" w:rsidR="00D75F26" w:rsidRPr="0048473D" w:rsidRDefault="00D75F26" w:rsidP="00D75F26">
            <w:pPr>
              <w:tabs>
                <w:tab w:val="decimal" w:pos="463"/>
              </w:tabs>
              <w:spacing w:line="300" w:lineRule="exact"/>
              <w:ind w:left="-23" w:right="-63"/>
              <w:jc w:val="right"/>
              <w:rPr>
                <w:rFonts w:ascii="BrowalliaUPC" w:hAnsi="BrowalliaUPC" w:cs="BrowalliaUPC"/>
                <w:sz w:val="22"/>
                <w:szCs w:val="22"/>
              </w:rPr>
            </w:pPr>
          </w:p>
        </w:tc>
        <w:tc>
          <w:tcPr>
            <w:tcW w:w="1107" w:type="dxa"/>
            <w:vAlign w:val="bottom"/>
          </w:tcPr>
          <w:p w14:paraId="195DBE14" w14:textId="776794AE" w:rsidR="00D75F26" w:rsidRPr="0048473D" w:rsidRDefault="00D75F26" w:rsidP="009F11F1">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1,186,024,700</w:t>
            </w:r>
          </w:p>
        </w:tc>
        <w:tc>
          <w:tcPr>
            <w:tcW w:w="1107" w:type="dxa"/>
            <w:vAlign w:val="bottom"/>
          </w:tcPr>
          <w:p w14:paraId="3C51C39B" w14:textId="40001AAF" w:rsidR="00D75F26" w:rsidRPr="0048473D" w:rsidRDefault="00D75F26" w:rsidP="009F11F1">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738,499,700</w:t>
            </w:r>
          </w:p>
        </w:tc>
        <w:tc>
          <w:tcPr>
            <w:tcW w:w="1125" w:type="dxa"/>
            <w:shd w:val="clear" w:color="auto" w:fill="FFFFFF" w:themeFill="background1"/>
            <w:vAlign w:val="bottom"/>
          </w:tcPr>
          <w:p w14:paraId="27C9EFF2" w14:textId="5516F905" w:rsidR="00D75F26" w:rsidRPr="0048473D" w:rsidRDefault="00D75F26" w:rsidP="009F11F1">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w:t>
            </w:r>
            <w:r w:rsidRPr="0048473D">
              <w:rPr>
                <w:rFonts w:ascii="BrowalliaUPC" w:hAnsi="BrowalliaUPC" w:cs="BrowalliaUPC"/>
                <w:sz w:val="22"/>
                <w:szCs w:val="22"/>
              </w:rPr>
              <w:t>480,315,829</w:t>
            </w:r>
            <w:r w:rsidRPr="0048473D">
              <w:rPr>
                <w:rFonts w:ascii="BrowalliaUPC" w:hAnsi="BrowalliaUPC" w:cs="BrowalliaUPC"/>
                <w:color w:val="000000" w:themeColor="text1"/>
                <w:sz w:val="22"/>
                <w:szCs w:val="22"/>
              </w:rPr>
              <w:t>)</w:t>
            </w:r>
          </w:p>
        </w:tc>
        <w:tc>
          <w:tcPr>
            <w:tcW w:w="1125" w:type="dxa"/>
            <w:vAlign w:val="bottom"/>
          </w:tcPr>
          <w:p w14:paraId="0906DA34" w14:textId="09C5E394" w:rsidR="00D75F26" w:rsidRPr="0048473D" w:rsidRDefault="00D75F26" w:rsidP="009F11F1">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(317,060,953)</w:t>
            </w:r>
            <w:r w:rsidRPr="0048473D" w:rsidDel="0092281F">
              <w:rPr>
                <w:rFonts w:ascii="BrowalliaUPC" w:hAnsi="BrowalliaUPC" w:cs="BrowalliaUPC"/>
                <w:color w:val="000000" w:themeColor="text1"/>
                <w:sz w:val="22"/>
                <w:szCs w:val="22"/>
              </w:rPr>
              <w:t xml:space="preserve"> </w:t>
            </w:r>
          </w:p>
        </w:tc>
        <w:tc>
          <w:tcPr>
            <w:tcW w:w="1089" w:type="dxa"/>
            <w:vAlign w:val="bottom"/>
          </w:tcPr>
          <w:p w14:paraId="66EDB4B6" w14:textId="32DF181D" w:rsidR="00D75F26" w:rsidRPr="0048473D" w:rsidRDefault="00D75F26" w:rsidP="009F11F1">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70</w:t>
            </w:r>
            <w:r w:rsidR="00A63D8A" w:rsidRPr="0048473D">
              <w:rPr>
                <w:rFonts w:ascii="BrowalliaUPC" w:hAnsi="BrowalliaUPC" w:cs="BrowalliaUPC"/>
                <w:color w:val="000000" w:themeColor="text1"/>
                <w:sz w:val="22"/>
                <w:szCs w:val="22"/>
              </w:rPr>
              <w:t>5</w:t>
            </w:r>
            <w:r w:rsidRPr="0048473D">
              <w:rPr>
                <w:rFonts w:ascii="BrowalliaUPC" w:hAnsi="BrowalliaUPC" w:cs="BrowalliaUPC"/>
                <w:color w:val="000000" w:themeColor="text1"/>
                <w:sz w:val="22"/>
                <w:szCs w:val="22"/>
              </w:rPr>
              <w:t>,708,871</w:t>
            </w:r>
          </w:p>
        </w:tc>
        <w:tc>
          <w:tcPr>
            <w:tcW w:w="1089" w:type="dxa"/>
            <w:vAlign w:val="bottom"/>
          </w:tcPr>
          <w:p w14:paraId="483A9052" w14:textId="522138F5" w:rsidR="00D75F26" w:rsidRPr="0048473D" w:rsidRDefault="00D75F26" w:rsidP="009F11F1">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48473D">
              <w:rPr>
                <w:rFonts w:ascii="BrowalliaUPC" w:hAnsi="BrowalliaUPC" w:cs="BrowalliaUPC"/>
                <w:color w:val="000000" w:themeColor="text1"/>
                <w:sz w:val="22"/>
                <w:szCs w:val="22"/>
              </w:rPr>
              <w:t>421,438,747</w:t>
            </w:r>
          </w:p>
        </w:tc>
      </w:tr>
    </w:tbl>
    <w:p w14:paraId="645445AB" w14:textId="1FC153A4" w:rsidR="00F951B2" w:rsidRPr="0048473D" w:rsidRDefault="00F951B2" w:rsidP="0085110B">
      <w:pPr>
        <w:rPr>
          <w:rFonts w:ascii="BrowalliaUPC" w:hAnsi="BrowalliaUPC" w:cs="BrowalliaUPC"/>
          <w:sz w:val="26"/>
          <w:szCs w:val="26"/>
          <w:cs/>
        </w:rPr>
      </w:pPr>
    </w:p>
    <w:p w14:paraId="56B28A13" w14:textId="77777777" w:rsidR="00F951B2" w:rsidRPr="0048473D" w:rsidRDefault="00F951B2">
      <w:pPr>
        <w:rPr>
          <w:rFonts w:ascii="BrowalliaUPC" w:hAnsi="BrowalliaUPC" w:cs="BrowalliaUPC"/>
          <w:sz w:val="26"/>
          <w:szCs w:val="26"/>
          <w:cs/>
        </w:rPr>
      </w:pPr>
      <w:r w:rsidRPr="0048473D">
        <w:rPr>
          <w:rFonts w:ascii="BrowalliaUPC" w:hAnsi="BrowalliaUPC" w:cs="BrowalliaUPC"/>
          <w:sz w:val="26"/>
          <w:szCs w:val="26"/>
          <w:cs/>
        </w:rPr>
        <w:br w:type="page"/>
      </w:r>
    </w:p>
    <w:p w14:paraId="60FACA79" w14:textId="4284B4D5" w:rsidR="0085110B" w:rsidRPr="0048473D" w:rsidRDefault="00F951B2" w:rsidP="0085110B">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Property, plant and equipment</w:t>
      </w:r>
    </w:p>
    <w:tbl>
      <w:tblPr>
        <w:tblStyle w:val="TableGrid"/>
        <w:tblW w:w="1601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43"/>
        <w:gridCol w:w="1544"/>
        <w:gridCol w:w="1543"/>
        <w:gridCol w:w="1544"/>
        <w:gridCol w:w="1543"/>
        <w:gridCol w:w="1544"/>
        <w:gridCol w:w="1543"/>
        <w:gridCol w:w="1544"/>
        <w:gridCol w:w="1544"/>
      </w:tblGrid>
      <w:tr w:rsidR="00F951B2" w:rsidRPr="0048473D" w14:paraId="43E8F551" w14:textId="77777777" w:rsidTr="0007395B">
        <w:trPr>
          <w:tblHeader/>
        </w:trPr>
        <w:tc>
          <w:tcPr>
            <w:tcW w:w="2127" w:type="dxa"/>
          </w:tcPr>
          <w:p w14:paraId="1F5975C8" w14:textId="673EC153" w:rsidR="00F951B2" w:rsidRPr="0048473D" w:rsidRDefault="0007395B" w:rsidP="000739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(Unit: Baht)</w:t>
            </w:r>
          </w:p>
        </w:tc>
        <w:tc>
          <w:tcPr>
            <w:tcW w:w="13892" w:type="dxa"/>
            <w:gridSpan w:val="9"/>
          </w:tcPr>
          <w:p w14:paraId="46083513" w14:textId="339B51FE" w:rsidR="00F951B2" w:rsidRPr="0048473D" w:rsidRDefault="00F951B2"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napToGrid w:val="0"/>
                <w:sz w:val="22"/>
                <w:szCs w:val="22"/>
                <w:lang w:eastAsia="th-TH"/>
              </w:rPr>
              <w:t xml:space="preserve">Consolidated </w:t>
            </w:r>
          </w:p>
        </w:tc>
      </w:tr>
      <w:tr w:rsidR="00271961" w:rsidRPr="0048473D" w14:paraId="57C8186A" w14:textId="77777777" w:rsidTr="00974954">
        <w:trPr>
          <w:trHeight w:val="171"/>
        </w:trPr>
        <w:tc>
          <w:tcPr>
            <w:tcW w:w="2127" w:type="dxa"/>
          </w:tcPr>
          <w:p w14:paraId="610BFCA9" w14:textId="1A9E718E" w:rsidR="00271961" w:rsidRPr="0048473D" w:rsidRDefault="00271961" w:rsidP="0007395B">
            <w:pPr>
              <w:pStyle w:val="ListParagraph"/>
              <w:tabs>
                <w:tab w:val="left" w:pos="426"/>
                <w:tab w:val="left" w:pos="900"/>
              </w:tabs>
              <w:spacing w:line="320" w:lineRule="exact"/>
              <w:ind w:left="0"/>
              <w:jc w:val="thaiDistribute"/>
              <w:rPr>
                <w:rFonts w:ascii="BrowalliaUPC" w:hAnsi="BrowalliaUPC" w:cs="BrowalliaUPC"/>
                <w:b/>
                <w:sz w:val="22"/>
                <w:szCs w:val="22"/>
                <w:u w:val="single"/>
                <w:lang w:val="en-GB" w:bidi="ar-SA"/>
              </w:rPr>
            </w:pPr>
          </w:p>
        </w:tc>
        <w:tc>
          <w:tcPr>
            <w:tcW w:w="1543" w:type="dxa"/>
            <w:vAlign w:val="bottom"/>
          </w:tcPr>
          <w:p w14:paraId="23E8C1ED" w14:textId="2513ABBB" w:rsidR="00271961" w:rsidRPr="0048473D"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Land</w:t>
            </w:r>
          </w:p>
        </w:tc>
        <w:tc>
          <w:tcPr>
            <w:tcW w:w="1544" w:type="dxa"/>
            <w:vAlign w:val="bottom"/>
          </w:tcPr>
          <w:p w14:paraId="33647578" w14:textId="2E918EF1" w:rsidR="00271961" w:rsidRPr="0048473D"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Land Improvements</w:t>
            </w:r>
          </w:p>
        </w:tc>
        <w:tc>
          <w:tcPr>
            <w:tcW w:w="1543" w:type="dxa"/>
            <w:vAlign w:val="bottom"/>
          </w:tcPr>
          <w:p w14:paraId="2FFB444D" w14:textId="403755D0" w:rsidR="00271961" w:rsidRPr="0048473D"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Building Improvements</w:t>
            </w:r>
          </w:p>
        </w:tc>
        <w:tc>
          <w:tcPr>
            <w:tcW w:w="1544" w:type="dxa"/>
            <w:vAlign w:val="bottom"/>
          </w:tcPr>
          <w:p w14:paraId="5578114B" w14:textId="3EE75120" w:rsidR="00271961" w:rsidRPr="0048473D"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Machinery and Equipment</w:t>
            </w:r>
          </w:p>
        </w:tc>
        <w:tc>
          <w:tcPr>
            <w:tcW w:w="1543" w:type="dxa"/>
            <w:vAlign w:val="bottom"/>
          </w:tcPr>
          <w:p w14:paraId="7A3C437C" w14:textId="0600B917" w:rsidR="00271961" w:rsidRPr="0048473D"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Equipment, Fixtures, and Office/Kitchen</w:t>
            </w:r>
          </w:p>
        </w:tc>
        <w:tc>
          <w:tcPr>
            <w:tcW w:w="1544" w:type="dxa"/>
            <w:vAlign w:val="bottom"/>
          </w:tcPr>
          <w:p w14:paraId="74F5D2B2" w14:textId="327D8CB6" w:rsidR="00271961" w:rsidRPr="0048473D"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Vehicles</w:t>
            </w:r>
          </w:p>
        </w:tc>
        <w:tc>
          <w:tcPr>
            <w:tcW w:w="1543" w:type="dxa"/>
            <w:vAlign w:val="bottom"/>
          </w:tcPr>
          <w:p w14:paraId="15A0F12D" w14:textId="7FB4E1C7" w:rsidR="00271961" w:rsidRPr="0048473D"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Biological Assets</w:t>
            </w:r>
          </w:p>
        </w:tc>
        <w:tc>
          <w:tcPr>
            <w:tcW w:w="1544" w:type="dxa"/>
            <w:vAlign w:val="bottom"/>
          </w:tcPr>
          <w:p w14:paraId="5A50FE39" w14:textId="26ED7287" w:rsidR="00271961" w:rsidRPr="0048473D" w:rsidRDefault="0007395B"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Work in Progress</w:t>
            </w:r>
          </w:p>
        </w:tc>
        <w:tc>
          <w:tcPr>
            <w:tcW w:w="1544" w:type="dxa"/>
            <w:vAlign w:val="bottom"/>
          </w:tcPr>
          <w:p w14:paraId="7035B75B" w14:textId="2CFE4911" w:rsidR="00271961" w:rsidRPr="0048473D" w:rsidRDefault="0007395B"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Total</w:t>
            </w:r>
          </w:p>
        </w:tc>
      </w:tr>
      <w:tr w:rsidR="00F951B2" w:rsidRPr="0048473D" w14:paraId="7771F246" w14:textId="77777777" w:rsidTr="00974954">
        <w:trPr>
          <w:trHeight w:val="171"/>
        </w:trPr>
        <w:tc>
          <w:tcPr>
            <w:tcW w:w="2127" w:type="dxa"/>
          </w:tcPr>
          <w:p w14:paraId="1B33342A" w14:textId="3CB1BB09"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b/>
                <w:bCs/>
                <w:sz w:val="22"/>
                <w:szCs w:val="22"/>
                <w:u w:val="single"/>
                <w:lang w:val="en-GB"/>
              </w:rPr>
            </w:pPr>
            <w:r w:rsidRPr="0048473D">
              <w:rPr>
                <w:rFonts w:ascii="BrowalliaUPC" w:hAnsi="BrowalliaUPC" w:cs="BrowalliaUPC"/>
                <w:b/>
                <w:sz w:val="22"/>
                <w:szCs w:val="22"/>
                <w:u w:val="single"/>
                <w:lang w:val="en-GB" w:bidi="ar-SA"/>
              </w:rPr>
              <w:t>Cost</w:t>
            </w:r>
          </w:p>
        </w:tc>
        <w:tc>
          <w:tcPr>
            <w:tcW w:w="1543" w:type="dxa"/>
            <w:vAlign w:val="bottom"/>
          </w:tcPr>
          <w:p w14:paraId="1664F59E"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3A2F7761"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3" w:type="dxa"/>
            <w:vAlign w:val="bottom"/>
          </w:tcPr>
          <w:p w14:paraId="4A039AEE"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075B7C5F"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3" w:type="dxa"/>
            <w:vAlign w:val="bottom"/>
          </w:tcPr>
          <w:p w14:paraId="5BBF0F2B"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4BB5C979"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3" w:type="dxa"/>
            <w:vAlign w:val="bottom"/>
          </w:tcPr>
          <w:p w14:paraId="17FF1388"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2F9D0373"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359A31B6" w14:textId="77777777" w:rsidR="00F951B2" w:rsidRPr="0048473D"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r>
      <w:tr w:rsidR="00E01215" w:rsidRPr="0048473D" w14:paraId="6505C300" w14:textId="77777777" w:rsidTr="00974954">
        <w:tc>
          <w:tcPr>
            <w:tcW w:w="2127" w:type="dxa"/>
          </w:tcPr>
          <w:p w14:paraId="69685B7E" w14:textId="7057A778"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1 January 2023</w:t>
            </w:r>
          </w:p>
        </w:tc>
        <w:tc>
          <w:tcPr>
            <w:tcW w:w="1543" w:type="dxa"/>
          </w:tcPr>
          <w:p w14:paraId="638AD88C" w14:textId="3C7ED0F5"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60A262A7" w14:textId="2861DC9D"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50AF7ACE" w14:textId="7490EE6F"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67,514,357</w:t>
            </w:r>
          </w:p>
        </w:tc>
        <w:tc>
          <w:tcPr>
            <w:tcW w:w="1544" w:type="dxa"/>
            <w:vAlign w:val="bottom"/>
          </w:tcPr>
          <w:p w14:paraId="77071E61" w14:textId="712173FE"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3" w:type="dxa"/>
            <w:vAlign w:val="bottom"/>
          </w:tcPr>
          <w:p w14:paraId="67255E81" w14:textId="62C33A3D"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69,758,223</w:t>
            </w:r>
          </w:p>
        </w:tc>
        <w:tc>
          <w:tcPr>
            <w:tcW w:w="1544" w:type="dxa"/>
            <w:vAlign w:val="bottom"/>
          </w:tcPr>
          <w:p w14:paraId="1FA77107" w14:textId="2B87A2C4"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2,685,238</w:t>
            </w:r>
          </w:p>
        </w:tc>
        <w:tc>
          <w:tcPr>
            <w:tcW w:w="1543" w:type="dxa"/>
            <w:vAlign w:val="bottom"/>
          </w:tcPr>
          <w:p w14:paraId="75A7DE2D" w14:textId="68054BEE"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44034CDF" w14:textId="3C358BD9"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2,296,907</w:t>
            </w:r>
          </w:p>
        </w:tc>
        <w:tc>
          <w:tcPr>
            <w:tcW w:w="1544" w:type="dxa"/>
            <w:vAlign w:val="bottom"/>
          </w:tcPr>
          <w:p w14:paraId="4DA8EFD6" w14:textId="37E030EF"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142,254,725</w:t>
            </w:r>
          </w:p>
        </w:tc>
      </w:tr>
      <w:tr w:rsidR="00E01215" w:rsidRPr="0048473D" w14:paraId="73359B9A" w14:textId="77777777" w:rsidTr="00974954">
        <w:tc>
          <w:tcPr>
            <w:tcW w:w="2127" w:type="dxa"/>
          </w:tcPr>
          <w:p w14:paraId="2916C42C" w14:textId="0F5EF961"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Additions</w:t>
            </w:r>
          </w:p>
        </w:tc>
        <w:tc>
          <w:tcPr>
            <w:tcW w:w="1543" w:type="dxa"/>
          </w:tcPr>
          <w:p w14:paraId="69709869" w14:textId="680FB738"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1F93D87A" w14:textId="75399AA6"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05E47C1E" w14:textId="0F5C07FA"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8,755,303</w:t>
            </w:r>
          </w:p>
        </w:tc>
        <w:tc>
          <w:tcPr>
            <w:tcW w:w="1544" w:type="dxa"/>
          </w:tcPr>
          <w:p w14:paraId="297A3C6E" w14:textId="264DA98D"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3" w:type="dxa"/>
          </w:tcPr>
          <w:p w14:paraId="516CFDE9" w14:textId="015F77E0"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4,946,603</w:t>
            </w:r>
          </w:p>
        </w:tc>
        <w:tc>
          <w:tcPr>
            <w:tcW w:w="1544" w:type="dxa"/>
          </w:tcPr>
          <w:p w14:paraId="5D55A517" w14:textId="32ACAB4F"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3" w:type="dxa"/>
            <w:vAlign w:val="bottom"/>
          </w:tcPr>
          <w:p w14:paraId="39AB4E34" w14:textId="717BA74F"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7BE3FB7A" w14:textId="1E0FE70D"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61,756,256</w:t>
            </w:r>
          </w:p>
        </w:tc>
        <w:tc>
          <w:tcPr>
            <w:tcW w:w="1544" w:type="dxa"/>
            <w:vAlign w:val="bottom"/>
          </w:tcPr>
          <w:p w14:paraId="7433684F" w14:textId="4D8DBDA3"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75,458,162</w:t>
            </w:r>
          </w:p>
        </w:tc>
      </w:tr>
      <w:tr w:rsidR="00E01215" w:rsidRPr="0048473D" w14:paraId="38D4C4D9" w14:textId="77777777" w:rsidTr="00974954">
        <w:tc>
          <w:tcPr>
            <w:tcW w:w="2127" w:type="dxa"/>
          </w:tcPr>
          <w:p w14:paraId="6A9F5B5A" w14:textId="76080364"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rPr>
            </w:pPr>
            <w:r w:rsidRPr="0048473D">
              <w:rPr>
                <w:rFonts w:ascii="BrowalliaUPC" w:hAnsi="BrowalliaUPC" w:cs="BrowalliaUPC"/>
                <w:snapToGrid w:val="0"/>
                <w:sz w:val="22"/>
                <w:szCs w:val="22"/>
                <w:lang w:eastAsia="th-TH"/>
              </w:rPr>
              <w:t>Disposals</w:t>
            </w:r>
            <w:r w:rsidRPr="0048473D">
              <w:rPr>
                <w:rFonts w:ascii="BrowalliaUPC" w:hAnsi="BrowalliaUPC" w:cs="BrowalliaUPC"/>
                <w:snapToGrid w:val="0"/>
                <w:sz w:val="22"/>
                <w:szCs w:val="22"/>
                <w:cs/>
                <w:lang w:eastAsia="th-TH"/>
              </w:rPr>
              <w:t xml:space="preserve"> </w:t>
            </w:r>
            <w:r w:rsidRPr="0048473D">
              <w:rPr>
                <w:rFonts w:ascii="BrowalliaUPC" w:hAnsi="BrowalliaUPC" w:cs="BrowalliaUPC"/>
                <w:snapToGrid w:val="0"/>
                <w:sz w:val="22"/>
                <w:szCs w:val="22"/>
                <w:lang w:eastAsia="th-TH"/>
              </w:rPr>
              <w:t>/</w:t>
            </w:r>
            <w:r w:rsidRPr="0048473D">
              <w:rPr>
                <w:rFonts w:ascii="BrowalliaUPC" w:hAnsi="BrowalliaUPC" w:cs="BrowalliaUPC"/>
                <w:snapToGrid w:val="0"/>
                <w:sz w:val="22"/>
                <w:szCs w:val="22"/>
                <w:cs/>
                <w:lang w:eastAsia="th-TH"/>
              </w:rPr>
              <w:t xml:space="preserve"> </w:t>
            </w:r>
            <w:r w:rsidRPr="0048473D">
              <w:rPr>
                <w:rFonts w:ascii="BrowalliaUPC" w:hAnsi="BrowalliaUPC" w:cs="BrowalliaUPC"/>
                <w:snapToGrid w:val="0"/>
                <w:sz w:val="22"/>
                <w:szCs w:val="22"/>
                <w:lang w:eastAsia="th-TH"/>
              </w:rPr>
              <w:t>Write-off</w:t>
            </w:r>
          </w:p>
        </w:tc>
        <w:tc>
          <w:tcPr>
            <w:tcW w:w="1543" w:type="dxa"/>
          </w:tcPr>
          <w:p w14:paraId="7E8087FF" w14:textId="0E156252" w:rsidR="00E01215" w:rsidRPr="0048473D" w:rsidRDefault="00E01215" w:rsidP="00E01215">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cs/>
                <w:lang w:val="en-GB"/>
              </w:rPr>
              <w:t>-</w:t>
            </w:r>
          </w:p>
        </w:tc>
        <w:tc>
          <w:tcPr>
            <w:tcW w:w="1544" w:type="dxa"/>
          </w:tcPr>
          <w:p w14:paraId="23EE4EF4" w14:textId="1D0E1233"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0857B04D" w14:textId="1977DF49"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(11,101,199)</w:t>
            </w:r>
          </w:p>
        </w:tc>
        <w:tc>
          <w:tcPr>
            <w:tcW w:w="1544" w:type="dxa"/>
          </w:tcPr>
          <w:p w14:paraId="27131C4B" w14:textId="571ADB05"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3" w:type="dxa"/>
          </w:tcPr>
          <w:p w14:paraId="23312411" w14:textId="126BD15E"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(10,888,886)</w:t>
            </w:r>
          </w:p>
        </w:tc>
        <w:tc>
          <w:tcPr>
            <w:tcW w:w="1544" w:type="dxa"/>
          </w:tcPr>
          <w:p w14:paraId="2F416A35" w14:textId="6E2DF856" w:rsidR="00E01215" w:rsidRPr="0048473D" w:rsidRDefault="00E01215" w:rsidP="00E01215">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cs/>
                <w:lang w:val="en-GB"/>
              </w:rPr>
              <w:t>-</w:t>
            </w:r>
          </w:p>
        </w:tc>
        <w:tc>
          <w:tcPr>
            <w:tcW w:w="1543" w:type="dxa"/>
          </w:tcPr>
          <w:p w14:paraId="7B943869" w14:textId="42731819"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00450717" w14:textId="7541AF5E" w:rsidR="00E01215" w:rsidRPr="0048473D" w:rsidRDefault="00E01215" w:rsidP="00E01215">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rPr>
              <w:t>-</w:t>
            </w:r>
          </w:p>
        </w:tc>
        <w:tc>
          <w:tcPr>
            <w:tcW w:w="1544" w:type="dxa"/>
          </w:tcPr>
          <w:p w14:paraId="732DA30B" w14:textId="5F6CF2A3" w:rsidR="00E01215" w:rsidRPr="0048473D" w:rsidRDefault="00826CE1"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(21,990,085)</w:t>
            </w:r>
          </w:p>
        </w:tc>
      </w:tr>
      <w:tr w:rsidR="00E01215" w:rsidRPr="0048473D" w14:paraId="4BAF2A19" w14:textId="77777777" w:rsidTr="00974954">
        <w:tc>
          <w:tcPr>
            <w:tcW w:w="2127" w:type="dxa"/>
          </w:tcPr>
          <w:p w14:paraId="5590979E" w14:textId="6C94786A"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 xml:space="preserve">Transfer in </w:t>
            </w:r>
            <w:r w:rsidRPr="0048473D">
              <w:rPr>
                <w:rFonts w:ascii="BrowalliaUPC" w:hAnsi="BrowalliaUPC" w:cs="BrowalliaUPC"/>
                <w:snapToGrid w:val="0"/>
                <w:sz w:val="22"/>
                <w:szCs w:val="22"/>
                <w:cs/>
                <w:lang w:eastAsia="th-TH"/>
              </w:rPr>
              <w:t>(</w:t>
            </w:r>
            <w:r w:rsidRPr="0048473D">
              <w:rPr>
                <w:rFonts w:ascii="BrowalliaUPC" w:hAnsi="BrowalliaUPC" w:cs="BrowalliaUPC"/>
                <w:snapToGrid w:val="0"/>
                <w:sz w:val="22"/>
                <w:szCs w:val="22"/>
                <w:lang w:eastAsia="th-TH"/>
              </w:rPr>
              <w:t>out</w:t>
            </w:r>
            <w:r w:rsidRPr="0048473D">
              <w:rPr>
                <w:rFonts w:ascii="BrowalliaUPC" w:hAnsi="BrowalliaUPC" w:cs="BrowalliaUPC"/>
                <w:snapToGrid w:val="0"/>
                <w:sz w:val="22"/>
                <w:szCs w:val="22"/>
                <w:cs/>
                <w:lang w:eastAsia="th-TH"/>
              </w:rPr>
              <w:t>)</w:t>
            </w:r>
          </w:p>
        </w:tc>
        <w:tc>
          <w:tcPr>
            <w:tcW w:w="1543" w:type="dxa"/>
          </w:tcPr>
          <w:p w14:paraId="2715599F" w14:textId="70FDE1A5"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791BFEB4" w14:textId="17A48EE1"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42072658" w14:textId="605E6FD0"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43,717,268</w:t>
            </w:r>
          </w:p>
        </w:tc>
        <w:tc>
          <w:tcPr>
            <w:tcW w:w="1544" w:type="dxa"/>
          </w:tcPr>
          <w:p w14:paraId="2756C7A0" w14:textId="362116E4"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3" w:type="dxa"/>
          </w:tcPr>
          <w:p w14:paraId="47350DCE" w14:textId="4DF9C10F"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3,827,736</w:t>
            </w:r>
          </w:p>
        </w:tc>
        <w:tc>
          <w:tcPr>
            <w:tcW w:w="1544" w:type="dxa"/>
          </w:tcPr>
          <w:p w14:paraId="595F7904" w14:textId="4949E1C5"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3EB27ED9" w14:textId="38CDBE03"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60B90FFD" w14:textId="29458453"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rPr>
              <w:t>(47,545,004)</w:t>
            </w:r>
          </w:p>
        </w:tc>
        <w:tc>
          <w:tcPr>
            <w:tcW w:w="1544" w:type="dxa"/>
          </w:tcPr>
          <w:p w14:paraId="36A74FDA" w14:textId="674A2D16"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 xml:space="preserve">                      -</w:t>
            </w:r>
          </w:p>
        </w:tc>
      </w:tr>
      <w:tr w:rsidR="00E01215" w:rsidRPr="0048473D" w14:paraId="37A8524D" w14:textId="77777777" w:rsidTr="00974954">
        <w:tc>
          <w:tcPr>
            <w:tcW w:w="2127" w:type="dxa"/>
          </w:tcPr>
          <w:p w14:paraId="19EEDB00" w14:textId="1F5FF7B4"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2023</w:t>
            </w:r>
          </w:p>
        </w:tc>
        <w:tc>
          <w:tcPr>
            <w:tcW w:w="1543" w:type="dxa"/>
          </w:tcPr>
          <w:p w14:paraId="7B544146" w14:textId="4AA668D0"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6A59160F" w14:textId="11AC8114"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76B0328F" w14:textId="3DC0CBAA"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108,885,729</w:t>
            </w:r>
          </w:p>
        </w:tc>
        <w:tc>
          <w:tcPr>
            <w:tcW w:w="1544" w:type="dxa"/>
            <w:vAlign w:val="bottom"/>
          </w:tcPr>
          <w:p w14:paraId="6090947A" w14:textId="6D44A469"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3" w:type="dxa"/>
            <w:vAlign w:val="bottom"/>
          </w:tcPr>
          <w:p w14:paraId="259D0854" w14:textId="09D05616"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67,643,676</w:t>
            </w:r>
          </w:p>
        </w:tc>
        <w:tc>
          <w:tcPr>
            <w:tcW w:w="1544" w:type="dxa"/>
            <w:vAlign w:val="bottom"/>
          </w:tcPr>
          <w:p w14:paraId="14554999" w14:textId="7E63F00E"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2,685,238</w:t>
            </w:r>
          </w:p>
        </w:tc>
        <w:tc>
          <w:tcPr>
            <w:tcW w:w="1543" w:type="dxa"/>
            <w:vAlign w:val="bottom"/>
          </w:tcPr>
          <w:p w14:paraId="26F52636" w14:textId="40FA38C0"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4" w:type="dxa"/>
          </w:tcPr>
          <w:p w14:paraId="25C79EDD" w14:textId="3102F280"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16,508,159</w:t>
            </w:r>
          </w:p>
        </w:tc>
        <w:tc>
          <w:tcPr>
            <w:tcW w:w="1544" w:type="dxa"/>
            <w:vAlign w:val="bottom"/>
          </w:tcPr>
          <w:p w14:paraId="7626556E" w14:textId="6A3D83ED"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195,722,802</w:t>
            </w:r>
          </w:p>
        </w:tc>
      </w:tr>
      <w:tr w:rsidR="00E01215" w:rsidRPr="0048473D" w14:paraId="3C032B94" w14:textId="77777777" w:rsidTr="00974954">
        <w:tc>
          <w:tcPr>
            <w:tcW w:w="2127" w:type="dxa"/>
          </w:tcPr>
          <w:p w14:paraId="2D9049CB" w14:textId="77777777" w:rsidR="007472B5" w:rsidRPr="0048473D" w:rsidRDefault="00E01215" w:rsidP="00A63D8A">
            <w:pPr>
              <w:pStyle w:val="ListParagraph"/>
              <w:tabs>
                <w:tab w:val="left" w:pos="426"/>
                <w:tab w:val="left" w:pos="900"/>
              </w:tabs>
              <w:spacing w:line="320" w:lineRule="exact"/>
              <w:ind w:left="0"/>
              <w:rPr>
                <w:rFonts w:ascii="BrowalliaUPC" w:hAnsi="BrowalliaUPC" w:cs="BrowalliaUPC"/>
                <w:snapToGrid w:val="0"/>
                <w:sz w:val="22"/>
                <w:szCs w:val="22"/>
                <w:lang w:eastAsia="th-TH"/>
              </w:rPr>
            </w:pPr>
            <w:r w:rsidRPr="0048473D">
              <w:rPr>
                <w:rFonts w:ascii="BrowalliaUPC" w:hAnsi="BrowalliaUPC" w:cs="BrowalliaUPC"/>
                <w:snapToGrid w:val="0"/>
                <w:sz w:val="22"/>
                <w:szCs w:val="22"/>
                <w:lang w:eastAsia="th-TH"/>
              </w:rPr>
              <w:t xml:space="preserve">Increase from </w:t>
            </w:r>
            <w:r w:rsidR="00A63D8A" w:rsidRPr="0048473D">
              <w:rPr>
                <w:rFonts w:ascii="BrowalliaUPC" w:hAnsi="BrowalliaUPC" w:cs="BrowalliaUPC"/>
                <w:snapToGrid w:val="0"/>
                <w:sz w:val="22"/>
                <w:szCs w:val="22"/>
                <w:lang w:eastAsia="th-TH"/>
              </w:rPr>
              <w:t xml:space="preserve">business </w:t>
            </w:r>
          </w:p>
          <w:p w14:paraId="4F6A18D5" w14:textId="41F9A6ED" w:rsidR="00E01215" w:rsidRPr="0048473D" w:rsidRDefault="007472B5" w:rsidP="00A63D8A">
            <w:pPr>
              <w:pStyle w:val="ListParagraph"/>
              <w:tabs>
                <w:tab w:val="left" w:pos="426"/>
                <w:tab w:val="left" w:pos="900"/>
              </w:tabs>
              <w:spacing w:line="320" w:lineRule="exact"/>
              <w:ind w:left="0"/>
              <w:rPr>
                <w:rFonts w:ascii="BrowalliaUPC" w:hAnsi="BrowalliaUPC" w:cs="BrowalliaUPC"/>
                <w:sz w:val="22"/>
                <w:szCs w:val="22"/>
                <w:lang w:val="en-GB"/>
              </w:rPr>
            </w:pPr>
            <w:r w:rsidRPr="0048473D">
              <w:rPr>
                <w:rFonts w:ascii="BrowalliaUPC" w:hAnsi="BrowalliaUPC" w:cs="BrowalliaUPC"/>
                <w:snapToGrid w:val="0"/>
                <w:sz w:val="22"/>
                <w:szCs w:val="22"/>
                <w:lang w:eastAsia="th-TH"/>
              </w:rPr>
              <w:t xml:space="preserve">    </w:t>
            </w:r>
            <w:r w:rsidR="00A63D8A" w:rsidRPr="0048473D">
              <w:rPr>
                <w:rFonts w:ascii="BrowalliaUPC" w:hAnsi="BrowalliaUPC" w:cs="BrowalliaUPC"/>
                <w:snapToGrid w:val="0"/>
                <w:sz w:val="22"/>
                <w:szCs w:val="22"/>
                <w:lang w:eastAsia="th-TH"/>
              </w:rPr>
              <w:t xml:space="preserve">acquisition </w:t>
            </w:r>
          </w:p>
        </w:tc>
        <w:tc>
          <w:tcPr>
            <w:tcW w:w="1543" w:type="dxa"/>
            <w:vAlign w:val="bottom"/>
          </w:tcPr>
          <w:p w14:paraId="34477A72" w14:textId="550799DD" w:rsidR="00E01215" w:rsidRPr="0048473D" w:rsidRDefault="00E01215" w:rsidP="00974954">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126,000,000</w:t>
            </w:r>
          </w:p>
        </w:tc>
        <w:tc>
          <w:tcPr>
            <w:tcW w:w="1544" w:type="dxa"/>
            <w:vAlign w:val="bottom"/>
          </w:tcPr>
          <w:p w14:paraId="353143CD" w14:textId="53C01373" w:rsidR="00E01215" w:rsidRPr="0048473D" w:rsidRDefault="00E01215" w:rsidP="00974954">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36,997,164</w:t>
            </w:r>
          </w:p>
        </w:tc>
        <w:tc>
          <w:tcPr>
            <w:tcW w:w="1543" w:type="dxa"/>
            <w:vAlign w:val="bottom"/>
          </w:tcPr>
          <w:p w14:paraId="3E02E7E3" w14:textId="2C9DE1B0" w:rsidR="00E01215" w:rsidRPr="0048473D" w:rsidRDefault="00E01215" w:rsidP="00974954">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4" w:type="dxa"/>
            <w:vAlign w:val="bottom"/>
          </w:tcPr>
          <w:p w14:paraId="1086D632" w14:textId="3EB9DB92" w:rsidR="00E01215" w:rsidRPr="0048473D" w:rsidRDefault="00E01215" w:rsidP="00974954">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279,506,861</w:t>
            </w:r>
          </w:p>
        </w:tc>
        <w:tc>
          <w:tcPr>
            <w:tcW w:w="1543" w:type="dxa"/>
            <w:vAlign w:val="bottom"/>
          </w:tcPr>
          <w:p w14:paraId="1FD3F0C4" w14:textId="7B7F7D56" w:rsidR="00E01215" w:rsidRPr="0048473D" w:rsidRDefault="00E01215" w:rsidP="00974954">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3,067,333</w:t>
            </w:r>
          </w:p>
        </w:tc>
        <w:tc>
          <w:tcPr>
            <w:tcW w:w="1544" w:type="dxa"/>
            <w:vAlign w:val="bottom"/>
          </w:tcPr>
          <w:p w14:paraId="20C85650" w14:textId="23858F94" w:rsidR="00E01215" w:rsidRPr="0048473D" w:rsidRDefault="00E01215" w:rsidP="00974954">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300,000</w:t>
            </w:r>
          </w:p>
        </w:tc>
        <w:tc>
          <w:tcPr>
            <w:tcW w:w="1543" w:type="dxa"/>
            <w:vAlign w:val="bottom"/>
          </w:tcPr>
          <w:p w14:paraId="40A3FD00" w14:textId="565E2040" w:rsidR="00E01215" w:rsidRPr="0048473D" w:rsidRDefault="00E01215" w:rsidP="00974954">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12,529,200</w:t>
            </w:r>
          </w:p>
        </w:tc>
        <w:tc>
          <w:tcPr>
            <w:tcW w:w="1544" w:type="dxa"/>
            <w:vAlign w:val="bottom"/>
          </w:tcPr>
          <w:p w14:paraId="6E2DBCD8" w14:textId="772232E4" w:rsidR="00E01215" w:rsidRPr="0048473D" w:rsidRDefault="00E01215" w:rsidP="00974954">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w:t>
            </w:r>
          </w:p>
        </w:tc>
        <w:tc>
          <w:tcPr>
            <w:tcW w:w="1544" w:type="dxa"/>
            <w:vAlign w:val="bottom"/>
          </w:tcPr>
          <w:p w14:paraId="6BB28E1F" w14:textId="121C683E" w:rsidR="00E01215" w:rsidRPr="0048473D" w:rsidRDefault="00E01215" w:rsidP="00974954">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485,400,558</w:t>
            </w:r>
          </w:p>
        </w:tc>
      </w:tr>
      <w:tr w:rsidR="00E01215" w:rsidRPr="0048473D" w14:paraId="455B8108" w14:textId="77777777" w:rsidTr="00974954">
        <w:tc>
          <w:tcPr>
            <w:tcW w:w="2127" w:type="dxa"/>
          </w:tcPr>
          <w:p w14:paraId="60ABB165" w14:textId="297C6FB6"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Additions</w:t>
            </w:r>
          </w:p>
        </w:tc>
        <w:tc>
          <w:tcPr>
            <w:tcW w:w="1543" w:type="dxa"/>
          </w:tcPr>
          <w:p w14:paraId="35C1475C" w14:textId="00AB2A77"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cs/>
              </w:rPr>
              <w:t>-</w:t>
            </w:r>
          </w:p>
        </w:tc>
        <w:tc>
          <w:tcPr>
            <w:tcW w:w="1544" w:type="dxa"/>
          </w:tcPr>
          <w:p w14:paraId="52DB5BD4" w14:textId="39F77ADB"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445EB1D3" w14:textId="7FC0EBDF"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182,052</w:t>
            </w:r>
          </w:p>
        </w:tc>
        <w:tc>
          <w:tcPr>
            <w:tcW w:w="1544" w:type="dxa"/>
          </w:tcPr>
          <w:p w14:paraId="7FD8D55F" w14:textId="6E6421F7"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9,500,000</w:t>
            </w:r>
          </w:p>
        </w:tc>
        <w:tc>
          <w:tcPr>
            <w:tcW w:w="1543" w:type="dxa"/>
          </w:tcPr>
          <w:p w14:paraId="3C7EA907" w14:textId="1F83D143"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2,631,586</w:t>
            </w:r>
          </w:p>
        </w:tc>
        <w:tc>
          <w:tcPr>
            <w:tcW w:w="1544" w:type="dxa"/>
          </w:tcPr>
          <w:p w14:paraId="622753C6" w14:textId="541A6523"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vAlign w:val="bottom"/>
          </w:tcPr>
          <w:p w14:paraId="19C5B1CB" w14:textId="00B47C95"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50426A93" w14:textId="78D02E02"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8,613,568</w:t>
            </w:r>
          </w:p>
        </w:tc>
        <w:tc>
          <w:tcPr>
            <w:tcW w:w="1544" w:type="dxa"/>
            <w:vAlign w:val="bottom"/>
          </w:tcPr>
          <w:p w14:paraId="1EFF5B3A" w14:textId="4637776F"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20,927,206</w:t>
            </w:r>
          </w:p>
        </w:tc>
      </w:tr>
      <w:tr w:rsidR="00E01215" w:rsidRPr="0048473D" w14:paraId="03351770" w14:textId="77777777" w:rsidTr="00974954">
        <w:tc>
          <w:tcPr>
            <w:tcW w:w="2127" w:type="dxa"/>
          </w:tcPr>
          <w:p w14:paraId="6271FC40" w14:textId="2E279CA3"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Disposals</w:t>
            </w:r>
            <w:r w:rsidRPr="0048473D">
              <w:rPr>
                <w:rFonts w:ascii="BrowalliaUPC" w:hAnsi="BrowalliaUPC" w:cs="BrowalliaUPC"/>
                <w:snapToGrid w:val="0"/>
                <w:sz w:val="22"/>
                <w:szCs w:val="22"/>
                <w:cs/>
                <w:lang w:eastAsia="th-TH"/>
              </w:rPr>
              <w:t xml:space="preserve"> </w:t>
            </w:r>
            <w:r w:rsidRPr="0048473D">
              <w:rPr>
                <w:rFonts w:ascii="BrowalliaUPC" w:hAnsi="BrowalliaUPC" w:cs="BrowalliaUPC"/>
                <w:snapToGrid w:val="0"/>
                <w:sz w:val="22"/>
                <w:szCs w:val="22"/>
                <w:lang w:eastAsia="th-TH"/>
              </w:rPr>
              <w:t>/</w:t>
            </w:r>
            <w:r w:rsidRPr="0048473D">
              <w:rPr>
                <w:rFonts w:ascii="BrowalliaUPC" w:hAnsi="BrowalliaUPC" w:cs="BrowalliaUPC"/>
                <w:snapToGrid w:val="0"/>
                <w:sz w:val="22"/>
                <w:szCs w:val="22"/>
                <w:cs/>
                <w:lang w:eastAsia="th-TH"/>
              </w:rPr>
              <w:t xml:space="preserve"> </w:t>
            </w:r>
            <w:r w:rsidRPr="0048473D">
              <w:rPr>
                <w:rFonts w:ascii="BrowalliaUPC" w:hAnsi="BrowalliaUPC" w:cs="BrowalliaUPC"/>
                <w:snapToGrid w:val="0"/>
                <w:sz w:val="22"/>
                <w:szCs w:val="22"/>
                <w:lang w:eastAsia="th-TH"/>
              </w:rPr>
              <w:t>Write-off</w:t>
            </w:r>
          </w:p>
        </w:tc>
        <w:tc>
          <w:tcPr>
            <w:tcW w:w="1543" w:type="dxa"/>
          </w:tcPr>
          <w:p w14:paraId="49E7161D" w14:textId="35029C20"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414841D5" w14:textId="7E9FFB03"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0C12666B" w14:textId="3A5F8FEC"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(8,249,218)</w:t>
            </w:r>
          </w:p>
        </w:tc>
        <w:tc>
          <w:tcPr>
            <w:tcW w:w="1544" w:type="dxa"/>
          </w:tcPr>
          <w:p w14:paraId="38EFC8C6" w14:textId="36AD381A"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61F62CB8" w14:textId="021CFD02"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(11,460,226)</w:t>
            </w:r>
          </w:p>
        </w:tc>
        <w:tc>
          <w:tcPr>
            <w:tcW w:w="1544" w:type="dxa"/>
          </w:tcPr>
          <w:p w14:paraId="3C1E720D" w14:textId="31BAA626"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color w:val="000000" w:themeColor="text1"/>
                <w:spacing w:val="-4"/>
                <w:sz w:val="20"/>
                <w:szCs w:val="20"/>
              </w:rPr>
              <w:t>-</w:t>
            </w:r>
          </w:p>
        </w:tc>
        <w:tc>
          <w:tcPr>
            <w:tcW w:w="1543" w:type="dxa"/>
            <w:vAlign w:val="bottom"/>
          </w:tcPr>
          <w:p w14:paraId="770A2314" w14:textId="628D4CE6" w:rsidR="00E01215" w:rsidRPr="0048473D" w:rsidRDefault="00E01215" w:rsidP="00E01215">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4" w:type="dxa"/>
          </w:tcPr>
          <w:p w14:paraId="5AF0A59C" w14:textId="687BA08F"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(7,512,875)</w:t>
            </w:r>
          </w:p>
        </w:tc>
        <w:tc>
          <w:tcPr>
            <w:tcW w:w="1544" w:type="dxa"/>
            <w:vAlign w:val="bottom"/>
          </w:tcPr>
          <w:p w14:paraId="5D0E2883" w14:textId="3D61CAA6" w:rsidR="00E01215" w:rsidRPr="0048473D" w:rsidRDefault="00E01215" w:rsidP="00E01215">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(27,222,319)</w:t>
            </w:r>
          </w:p>
        </w:tc>
      </w:tr>
      <w:tr w:rsidR="00E01215" w:rsidRPr="0048473D" w14:paraId="5E28BFF7" w14:textId="77777777" w:rsidTr="00974954">
        <w:tc>
          <w:tcPr>
            <w:tcW w:w="2127" w:type="dxa"/>
          </w:tcPr>
          <w:p w14:paraId="26D0E21B" w14:textId="5B27C2C5"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Transfer in (out)</w:t>
            </w:r>
          </w:p>
        </w:tc>
        <w:tc>
          <w:tcPr>
            <w:tcW w:w="1543" w:type="dxa"/>
          </w:tcPr>
          <w:p w14:paraId="367EE50D" w14:textId="28AEC73F"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3D25F9E4" w14:textId="347F90F3"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74F07552" w14:textId="21089A43"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8,916,677</w:t>
            </w:r>
          </w:p>
        </w:tc>
        <w:tc>
          <w:tcPr>
            <w:tcW w:w="1544" w:type="dxa"/>
          </w:tcPr>
          <w:p w14:paraId="47D1AE4B" w14:textId="060BC745"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5218557A" w14:textId="46439CE5"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134,300</w:t>
            </w:r>
          </w:p>
        </w:tc>
        <w:tc>
          <w:tcPr>
            <w:tcW w:w="1544" w:type="dxa"/>
          </w:tcPr>
          <w:p w14:paraId="0A94082F" w14:textId="7507DD3F" w:rsidR="00E01215" w:rsidRPr="0048473D" w:rsidRDefault="00E01215" w:rsidP="00974954">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6C0AA4E6" w14:textId="5BA3527B"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6F6503BD" w14:textId="4FE2059E"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rPr>
              <w:t>(9,050,977)</w:t>
            </w:r>
          </w:p>
        </w:tc>
        <w:tc>
          <w:tcPr>
            <w:tcW w:w="1544" w:type="dxa"/>
          </w:tcPr>
          <w:p w14:paraId="114D50FD" w14:textId="34F6490C"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 xml:space="preserve">                      -</w:t>
            </w:r>
          </w:p>
        </w:tc>
      </w:tr>
      <w:tr w:rsidR="00E01215" w:rsidRPr="0048473D" w14:paraId="1DAB5828" w14:textId="77777777" w:rsidTr="00974954">
        <w:tc>
          <w:tcPr>
            <w:tcW w:w="2127" w:type="dxa"/>
          </w:tcPr>
          <w:p w14:paraId="5C596090" w14:textId="72142E06" w:rsidR="00E01215" w:rsidRPr="0048473D"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2024</w:t>
            </w:r>
          </w:p>
        </w:tc>
        <w:tc>
          <w:tcPr>
            <w:tcW w:w="1543" w:type="dxa"/>
          </w:tcPr>
          <w:p w14:paraId="6BDA5B7D" w14:textId="1FA2460D"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126,000,000</w:t>
            </w:r>
          </w:p>
        </w:tc>
        <w:tc>
          <w:tcPr>
            <w:tcW w:w="1544" w:type="dxa"/>
          </w:tcPr>
          <w:p w14:paraId="32F4A8D2" w14:textId="7A191A95"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36,997,164</w:t>
            </w:r>
          </w:p>
        </w:tc>
        <w:tc>
          <w:tcPr>
            <w:tcW w:w="1543" w:type="dxa"/>
          </w:tcPr>
          <w:p w14:paraId="6EFD5508" w14:textId="03178824"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109,735,240</w:t>
            </w:r>
          </w:p>
        </w:tc>
        <w:tc>
          <w:tcPr>
            <w:tcW w:w="1544" w:type="dxa"/>
            <w:vAlign w:val="bottom"/>
          </w:tcPr>
          <w:p w14:paraId="07B3FE75" w14:textId="66B62748"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289,006,861</w:t>
            </w:r>
          </w:p>
        </w:tc>
        <w:tc>
          <w:tcPr>
            <w:tcW w:w="1543" w:type="dxa"/>
            <w:vAlign w:val="bottom"/>
          </w:tcPr>
          <w:p w14:paraId="1F358D5F" w14:textId="3190B2DB"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62,016,669</w:t>
            </w:r>
          </w:p>
        </w:tc>
        <w:tc>
          <w:tcPr>
            <w:tcW w:w="1544" w:type="dxa"/>
            <w:vAlign w:val="bottom"/>
          </w:tcPr>
          <w:p w14:paraId="647D3832" w14:textId="4D858273"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lang w:val="en-GB"/>
              </w:rPr>
              <w:t>2,985,238</w:t>
            </w:r>
          </w:p>
        </w:tc>
        <w:tc>
          <w:tcPr>
            <w:tcW w:w="1543" w:type="dxa"/>
            <w:vAlign w:val="bottom"/>
          </w:tcPr>
          <w:p w14:paraId="32E1C954" w14:textId="5C4A4C0C"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12,5</w:t>
            </w:r>
            <w:r w:rsidRPr="0048473D">
              <w:rPr>
                <w:rFonts w:ascii="Browallia New" w:hAnsi="Browallia New" w:cs="Browallia New"/>
                <w:sz w:val="20"/>
                <w:szCs w:val="20"/>
              </w:rPr>
              <w:t>2</w:t>
            </w:r>
            <w:r w:rsidRPr="0048473D">
              <w:rPr>
                <w:rFonts w:ascii="Browallia New" w:hAnsi="Browallia New" w:cs="Browallia New"/>
                <w:sz w:val="20"/>
                <w:szCs w:val="20"/>
                <w:lang w:val="en-GB"/>
              </w:rPr>
              <w:t>9,200</w:t>
            </w:r>
          </w:p>
        </w:tc>
        <w:tc>
          <w:tcPr>
            <w:tcW w:w="1544" w:type="dxa"/>
          </w:tcPr>
          <w:p w14:paraId="1AF57C53" w14:textId="22D2554D"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8,557,875</w:t>
            </w:r>
          </w:p>
        </w:tc>
        <w:tc>
          <w:tcPr>
            <w:tcW w:w="1544" w:type="dxa"/>
            <w:vAlign w:val="bottom"/>
          </w:tcPr>
          <w:p w14:paraId="56AF49B4" w14:textId="1A9488C6" w:rsidR="00E01215" w:rsidRPr="0048473D"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647,828,247</w:t>
            </w:r>
          </w:p>
        </w:tc>
      </w:tr>
      <w:tr w:rsidR="008D589C" w:rsidRPr="0048473D" w14:paraId="2D67FAD2" w14:textId="77777777" w:rsidTr="00974954">
        <w:tc>
          <w:tcPr>
            <w:tcW w:w="2127" w:type="dxa"/>
          </w:tcPr>
          <w:p w14:paraId="1623DDCD" w14:textId="77777777" w:rsidR="008D589C" w:rsidRPr="0048473D" w:rsidRDefault="008D589C" w:rsidP="00E01215">
            <w:pPr>
              <w:pStyle w:val="ListParagraph"/>
              <w:tabs>
                <w:tab w:val="left" w:pos="426"/>
                <w:tab w:val="left" w:pos="900"/>
              </w:tabs>
              <w:spacing w:line="320" w:lineRule="exact"/>
              <w:ind w:left="0"/>
              <w:jc w:val="thaiDistribute"/>
              <w:rPr>
                <w:rFonts w:ascii="BrowalliaUPC" w:hAnsi="BrowalliaUPC" w:cs="BrowalliaUPC"/>
                <w:snapToGrid w:val="0"/>
                <w:sz w:val="22"/>
                <w:szCs w:val="22"/>
                <w:lang w:eastAsia="th-TH"/>
              </w:rPr>
            </w:pPr>
          </w:p>
        </w:tc>
        <w:tc>
          <w:tcPr>
            <w:tcW w:w="1543" w:type="dxa"/>
          </w:tcPr>
          <w:p w14:paraId="7900B924"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c>
          <w:tcPr>
            <w:tcW w:w="1544" w:type="dxa"/>
          </w:tcPr>
          <w:p w14:paraId="2BCB98B5"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c>
          <w:tcPr>
            <w:tcW w:w="1543" w:type="dxa"/>
          </w:tcPr>
          <w:p w14:paraId="3CAE30B2"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c>
          <w:tcPr>
            <w:tcW w:w="1544" w:type="dxa"/>
            <w:vAlign w:val="bottom"/>
          </w:tcPr>
          <w:p w14:paraId="018EE772"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c>
          <w:tcPr>
            <w:tcW w:w="1543" w:type="dxa"/>
            <w:vAlign w:val="bottom"/>
          </w:tcPr>
          <w:p w14:paraId="6251BE87"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c>
          <w:tcPr>
            <w:tcW w:w="1544" w:type="dxa"/>
            <w:vAlign w:val="bottom"/>
          </w:tcPr>
          <w:p w14:paraId="75073122"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c>
          <w:tcPr>
            <w:tcW w:w="1543" w:type="dxa"/>
            <w:vAlign w:val="bottom"/>
          </w:tcPr>
          <w:p w14:paraId="2FF4E6D4"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c>
          <w:tcPr>
            <w:tcW w:w="1544" w:type="dxa"/>
          </w:tcPr>
          <w:p w14:paraId="6148280F" w14:textId="77777777" w:rsidR="008D589C" w:rsidRPr="0048473D" w:rsidRDefault="008D589C" w:rsidP="007472B5">
            <w:pPr>
              <w:pStyle w:val="ListParagraph"/>
              <w:spacing w:line="320" w:lineRule="exact"/>
              <w:ind w:left="0"/>
              <w:jc w:val="right"/>
              <w:rPr>
                <w:rFonts w:ascii="Browallia New" w:hAnsi="Browallia New" w:cs="Browallia New"/>
                <w:sz w:val="20"/>
                <w:szCs w:val="20"/>
              </w:rPr>
            </w:pPr>
          </w:p>
        </w:tc>
        <w:tc>
          <w:tcPr>
            <w:tcW w:w="1544" w:type="dxa"/>
            <w:vAlign w:val="bottom"/>
          </w:tcPr>
          <w:p w14:paraId="2835A782" w14:textId="77777777" w:rsidR="008D589C" w:rsidRPr="0048473D" w:rsidRDefault="008D589C" w:rsidP="007472B5">
            <w:pPr>
              <w:pStyle w:val="ListParagraph"/>
              <w:spacing w:line="320" w:lineRule="exact"/>
              <w:ind w:left="0"/>
              <w:jc w:val="right"/>
              <w:rPr>
                <w:rFonts w:ascii="Browallia New" w:hAnsi="Browallia New" w:cs="Browallia New"/>
                <w:sz w:val="20"/>
                <w:szCs w:val="20"/>
                <w:lang w:val="en-GB"/>
              </w:rPr>
            </w:pPr>
          </w:p>
        </w:tc>
      </w:tr>
    </w:tbl>
    <w:p w14:paraId="356AA31B" w14:textId="14202E00" w:rsidR="001204EC" w:rsidRPr="0048473D" w:rsidRDefault="001204EC"/>
    <w:p w14:paraId="789C02B1" w14:textId="3215442B" w:rsidR="001204EC" w:rsidRPr="0048473D" w:rsidRDefault="001204EC">
      <w:r w:rsidRPr="0048473D">
        <w:br w:type="page"/>
      </w:r>
    </w:p>
    <w:tbl>
      <w:tblPr>
        <w:tblStyle w:val="TableGrid"/>
        <w:tblW w:w="1601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43"/>
        <w:gridCol w:w="1544"/>
        <w:gridCol w:w="1543"/>
        <w:gridCol w:w="1544"/>
        <w:gridCol w:w="1543"/>
        <w:gridCol w:w="1544"/>
        <w:gridCol w:w="1543"/>
        <w:gridCol w:w="1544"/>
        <w:gridCol w:w="1544"/>
      </w:tblGrid>
      <w:tr w:rsidR="008D589C" w:rsidRPr="0048473D" w14:paraId="37BAC21C" w14:textId="77777777" w:rsidTr="007143E7">
        <w:tc>
          <w:tcPr>
            <w:tcW w:w="2127" w:type="dxa"/>
          </w:tcPr>
          <w:p w14:paraId="2DBE6B36" w14:textId="77777777" w:rsidR="008D589C" w:rsidRPr="0048473D" w:rsidRDefault="008D589C" w:rsidP="00473CF1">
            <w:pPr>
              <w:pStyle w:val="ListParagraph"/>
              <w:tabs>
                <w:tab w:val="left" w:pos="426"/>
                <w:tab w:val="left" w:pos="900"/>
              </w:tabs>
              <w:spacing w:line="320" w:lineRule="exact"/>
              <w:ind w:left="0"/>
              <w:jc w:val="thaiDistribute"/>
              <w:rPr>
                <w:rFonts w:ascii="BrowalliaUPC" w:hAnsi="BrowalliaUPC" w:cs="BrowalliaUPC"/>
                <w:b/>
                <w:sz w:val="22"/>
                <w:szCs w:val="22"/>
                <w:u w:val="single"/>
                <w:lang w:val="en-GB" w:bidi="ar-SA"/>
              </w:rPr>
            </w:pPr>
          </w:p>
        </w:tc>
        <w:tc>
          <w:tcPr>
            <w:tcW w:w="13892" w:type="dxa"/>
            <w:gridSpan w:val="9"/>
            <w:tcBorders>
              <w:bottom w:val="single" w:sz="4" w:space="0" w:color="auto"/>
            </w:tcBorders>
          </w:tcPr>
          <w:p w14:paraId="0270AD73" w14:textId="03487F1D" w:rsidR="008D589C" w:rsidRPr="0048473D" w:rsidRDefault="008D589C" w:rsidP="00473CF1">
            <w:pPr>
              <w:pStyle w:val="ListParagraph"/>
              <w:spacing w:line="320" w:lineRule="exact"/>
              <w:ind w:left="0"/>
              <w:jc w:val="center"/>
              <w:rPr>
                <w:rFonts w:ascii="BrowalliaUPC" w:hAnsi="BrowalliaUPC" w:cs="BrowalliaUPC"/>
                <w:sz w:val="22"/>
                <w:szCs w:val="22"/>
                <w:lang w:val="en-GB"/>
              </w:rPr>
            </w:pPr>
            <w:r w:rsidRPr="0048473D">
              <w:rPr>
                <w:rFonts w:ascii="BrowalliaUPC" w:hAnsi="BrowalliaUPC" w:cs="BrowalliaUPC"/>
                <w:snapToGrid w:val="0"/>
                <w:sz w:val="22"/>
                <w:szCs w:val="22"/>
                <w:lang w:eastAsia="th-TH"/>
              </w:rPr>
              <w:t>Consolidated</w:t>
            </w:r>
          </w:p>
        </w:tc>
      </w:tr>
      <w:tr w:rsidR="00473CF1" w:rsidRPr="0048473D" w14:paraId="2C7CE6F5" w14:textId="77777777" w:rsidTr="00473CF1">
        <w:trPr>
          <w:trHeight w:val="891"/>
        </w:trPr>
        <w:tc>
          <w:tcPr>
            <w:tcW w:w="2127" w:type="dxa"/>
          </w:tcPr>
          <w:p w14:paraId="2D19ECF0" w14:textId="77777777" w:rsidR="00473CF1" w:rsidRPr="0048473D" w:rsidRDefault="00473CF1" w:rsidP="00473CF1">
            <w:pPr>
              <w:pStyle w:val="ListParagraph"/>
              <w:tabs>
                <w:tab w:val="left" w:pos="426"/>
                <w:tab w:val="left" w:pos="900"/>
              </w:tabs>
              <w:spacing w:line="320" w:lineRule="exact"/>
              <w:ind w:left="0"/>
              <w:jc w:val="thaiDistribute"/>
              <w:rPr>
                <w:rFonts w:ascii="BrowalliaUPC" w:hAnsi="BrowalliaUPC" w:cs="BrowalliaUPC"/>
                <w:b/>
                <w:sz w:val="22"/>
                <w:szCs w:val="22"/>
                <w:u w:val="single"/>
                <w:lang w:val="en-GB" w:bidi="ar-SA"/>
              </w:rPr>
            </w:pPr>
          </w:p>
        </w:tc>
        <w:tc>
          <w:tcPr>
            <w:tcW w:w="1543" w:type="dxa"/>
            <w:vAlign w:val="bottom"/>
          </w:tcPr>
          <w:p w14:paraId="56A37EF0" w14:textId="60D0C5E4"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Land</w:t>
            </w:r>
          </w:p>
        </w:tc>
        <w:tc>
          <w:tcPr>
            <w:tcW w:w="1544" w:type="dxa"/>
            <w:vAlign w:val="bottom"/>
          </w:tcPr>
          <w:p w14:paraId="5949AF87" w14:textId="44449D29"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Land Improvements</w:t>
            </w:r>
          </w:p>
        </w:tc>
        <w:tc>
          <w:tcPr>
            <w:tcW w:w="1543" w:type="dxa"/>
            <w:vAlign w:val="bottom"/>
          </w:tcPr>
          <w:p w14:paraId="7ADFAEEC" w14:textId="174E05DD"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Building Improvements</w:t>
            </w:r>
          </w:p>
        </w:tc>
        <w:tc>
          <w:tcPr>
            <w:tcW w:w="1544" w:type="dxa"/>
            <w:vAlign w:val="bottom"/>
          </w:tcPr>
          <w:p w14:paraId="72468E9D" w14:textId="2743AC34"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Machinery and Equipment</w:t>
            </w:r>
          </w:p>
        </w:tc>
        <w:tc>
          <w:tcPr>
            <w:tcW w:w="1543" w:type="dxa"/>
            <w:vAlign w:val="bottom"/>
          </w:tcPr>
          <w:p w14:paraId="17DA190B" w14:textId="6A321437"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Equipment, Fixtures, and Office/Kitchen</w:t>
            </w:r>
          </w:p>
        </w:tc>
        <w:tc>
          <w:tcPr>
            <w:tcW w:w="1544" w:type="dxa"/>
            <w:vAlign w:val="bottom"/>
          </w:tcPr>
          <w:p w14:paraId="24FF8627" w14:textId="1E3E6D35"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Vehicles</w:t>
            </w:r>
          </w:p>
        </w:tc>
        <w:tc>
          <w:tcPr>
            <w:tcW w:w="1543" w:type="dxa"/>
            <w:vAlign w:val="bottom"/>
          </w:tcPr>
          <w:p w14:paraId="79CA40C2" w14:textId="5BF03AF5"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Biological Assets</w:t>
            </w:r>
          </w:p>
        </w:tc>
        <w:tc>
          <w:tcPr>
            <w:tcW w:w="1544" w:type="dxa"/>
            <w:vAlign w:val="bottom"/>
          </w:tcPr>
          <w:p w14:paraId="5F235453" w14:textId="2A12A564"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Work in Progress</w:t>
            </w:r>
          </w:p>
        </w:tc>
        <w:tc>
          <w:tcPr>
            <w:tcW w:w="1544" w:type="dxa"/>
            <w:vAlign w:val="bottom"/>
          </w:tcPr>
          <w:p w14:paraId="6966EC1C" w14:textId="285FC5BF" w:rsidR="00473CF1" w:rsidRPr="0048473D"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Total</w:t>
            </w:r>
          </w:p>
        </w:tc>
      </w:tr>
      <w:tr w:rsidR="008D589C" w:rsidRPr="0048473D" w14:paraId="7961AEE5" w14:textId="77777777" w:rsidTr="00B568D8">
        <w:tc>
          <w:tcPr>
            <w:tcW w:w="2127" w:type="dxa"/>
          </w:tcPr>
          <w:p w14:paraId="5BA97459" w14:textId="45CA336D"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48473D">
              <w:rPr>
                <w:rFonts w:ascii="BrowalliaUPC" w:hAnsi="BrowalliaUPC" w:cs="BrowalliaUPC"/>
                <w:b/>
                <w:sz w:val="22"/>
                <w:szCs w:val="22"/>
                <w:u w:val="single"/>
                <w:lang w:val="en-GB" w:bidi="ar-SA"/>
              </w:rPr>
              <w:t>Accumulated depreciation</w:t>
            </w:r>
          </w:p>
        </w:tc>
        <w:tc>
          <w:tcPr>
            <w:tcW w:w="1543" w:type="dxa"/>
            <w:vAlign w:val="bottom"/>
          </w:tcPr>
          <w:p w14:paraId="0EE16CC1"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915D19F"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517B2BA"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9306E0E"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21FAB274"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99CDBCB"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01A8B173"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FAC2CD1"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B4035ED"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r>
      <w:tr w:rsidR="008D589C" w:rsidRPr="0048473D" w14:paraId="3910898B" w14:textId="77777777" w:rsidTr="00B568D8">
        <w:tc>
          <w:tcPr>
            <w:tcW w:w="2127" w:type="dxa"/>
          </w:tcPr>
          <w:p w14:paraId="337F7350" w14:textId="68406DB2"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1 January 2023</w:t>
            </w:r>
          </w:p>
        </w:tc>
        <w:tc>
          <w:tcPr>
            <w:tcW w:w="1543" w:type="dxa"/>
          </w:tcPr>
          <w:p w14:paraId="3B77A219" w14:textId="77EBDA46"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77927158" w14:textId="5CBDA9B6"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p>
        </w:tc>
        <w:tc>
          <w:tcPr>
            <w:tcW w:w="1543" w:type="dxa"/>
          </w:tcPr>
          <w:p w14:paraId="48133C1F" w14:textId="5FE464EF"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(35,450,379)</w:t>
            </w:r>
          </w:p>
        </w:tc>
        <w:tc>
          <w:tcPr>
            <w:tcW w:w="1544" w:type="dxa"/>
            <w:vAlign w:val="bottom"/>
          </w:tcPr>
          <w:p w14:paraId="24F6548B" w14:textId="3D3023A6"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vAlign w:val="bottom"/>
          </w:tcPr>
          <w:p w14:paraId="191625D3" w14:textId="42CBECB3"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(46,845,255)</w:t>
            </w:r>
          </w:p>
        </w:tc>
        <w:tc>
          <w:tcPr>
            <w:tcW w:w="1544" w:type="dxa"/>
            <w:vAlign w:val="bottom"/>
          </w:tcPr>
          <w:p w14:paraId="01B5D484" w14:textId="7046D502"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(2,612,455)</w:t>
            </w:r>
          </w:p>
        </w:tc>
        <w:tc>
          <w:tcPr>
            <w:tcW w:w="1543" w:type="dxa"/>
            <w:vAlign w:val="bottom"/>
          </w:tcPr>
          <w:p w14:paraId="37A67CA8" w14:textId="41E1469C" w:rsidR="008D589C" w:rsidRPr="0048473D" w:rsidRDefault="008D589C" w:rsidP="008D589C">
            <w:pPr>
              <w:pStyle w:val="ListParagraph"/>
              <w:spacing w:line="320" w:lineRule="exact"/>
              <w:ind w:left="0"/>
              <w:jc w:val="right"/>
              <w:rPr>
                <w:rFonts w:ascii="BrowalliaUPC" w:hAnsi="BrowalliaUPC" w:cs="BrowalliaUPC"/>
                <w:color w:val="000000" w:themeColor="text1"/>
                <w:spacing w:val="-4"/>
                <w:sz w:val="22"/>
                <w:szCs w:val="22"/>
              </w:rPr>
            </w:pPr>
            <w:r w:rsidRPr="0048473D">
              <w:rPr>
                <w:rFonts w:ascii="Browallia New" w:hAnsi="Browallia New" w:cs="Browallia New"/>
                <w:color w:val="000000" w:themeColor="text1"/>
                <w:spacing w:val="-4"/>
                <w:sz w:val="20"/>
                <w:szCs w:val="20"/>
              </w:rPr>
              <w:t xml:space="preserve">              -</w:t>
            </w:r>
          </w:p>
        </w:tc>
        <w:tc>
          <w:tcPr>
            <w:tcW w:w="1544" w:type="dxa"/>
          </w:tcPr>
          <w:p w14:paraId="0909156D" w14:textId="1DA14DAF"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 xml:space="preserve">              -</w:t>
            </w:r>
          </w:p>
        </w:tc>
        <w:tc>
          <w:tcPr>
            <w:tcW w:w="1544" w:type="dxa"/>
            <w:vAlign w:val="bottom"/>
          </w:tcPr>
          <w:p w14:paraId="3C87994A" w14:textId="0FF5A353"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(84,908,089)</w:t>
            </w:r>
          </w:p>
        </w:tc>
      </w:tr>
      <w:tr w:rsidR="008D589C" w:rsidRPr="0048473D" w14:paraId="213550BC" w14:textId="77777777" w:rsidTr="00B568D8">
        <w:tc>
          <w:tcPr>
            <w:tcW w:w="2127" w:type="dxa"/>
          </w:tcPr>
          <w:p w14:paraId="4A797548" w14:textId="188A7A34"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Depreciation</w:t>
            </w:r>
          </w:p>
        </w:tc>
        <w:tc>
          <w:tcPr>
            <w:tcW w:w="1543" w:type="dxa"/>
          </w:tcPr>
          <w:p w14:paraId="3095388E" w14:textId="2C05EBAA"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67A75A8D" w14:textId="68089CFB" w:rsidR="008D589C" w:rsidRPr="0048473D" w:rsidRDefault="008D589C" w:rsidP="008D589C">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1A49D18E" w14:textId="6D81AF39"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(9,108,829)</w:t>
            </w:r>
          </w:p>
        </w:tc>
        <w:tc>
          <w:tcPr>
            <w:tcW w:w="1544" w:type="dxa"/>
            <w:vAlign w:val="bottom"/>
          </w:tcPr>
          <w:p w14:paraId="1CF8F181" w14:textId="698DBE8D"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1555AF31" w14:textId="4CF6C96B"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r w:rsidRPr="0048473D">
              <w:rPr>
                <w:rFonts w:ascii="Browallia New" w:hAnsi="Browallia New" w:cs="Browallia New"/>
                <w:sz w:val="20"/>
                <w:szCs w:val="20"/>
              </w:rPr>
              <w:t>7</w:t>
            </w:r>
            <w:r w:rsidRPr="0048473D">
              <w:rPr>
                <w:rFonts w:ascii="Browallia New" w:hAnsi="Browallia New" w:cs="Browallia New"/>
                <w:sz w:val="20"/>
                <w:szCs w:val="20"/>
                <w:lang w:val="en-GB"/>
              </w:rPr>
              <w:t>,</w:t>
            </w:r>
            <w:r w:rsidRPr="0048473D">
              <w:rPr>
                <w:rFonts w:ascii="Browallia New" w:hAnsi="Browallia New" w:cs="Browallia New"/>
                <w:sz w:val="20"/>
                <w:szCs w:val="20"/>
              </w:rPr>
              <w:t>704</w:t>
            </w:r>
            <w:r w:rsidRPr="0048473D">
              <w:rPr>
                <w:rFonts w:ascii="Browallia New" w:hAnsi="Browallia New" w:cs="Browallia New"/>
                <w:sz w:val="20"/>
                <w:szCs w:val="20"/>
                <w:lang w:val="en-GB"/>
              </w:rPr>
              <w:t>,</w:t>
            </w:r>
            <w:r w:rsidRPr="0048473D">
              <w:rPr>
                <w:rFonts w:ascii="Browallia New" w:hAnsi="Browallia New" w:cs="Browallia New"/>
                <w:sz w:val="20"/>
                <w:szCs w:val="20"/>
              </w:rPr>
              <w:t>535</w:t>
            </w:r>
            <w:r w:rsidRPr="0048473D">
              <w:rPr>
                <w:rFonts w:ascii="Browallia New" w:hAnsi="Browallia New" w:cs="Browallia New"/>
                <w:sz w:val="20"/>
                <w:szCs w:val="20"/>
                <w:lang w:val="en-GB"/>
              </w:rPr>
              <w:t>)</w:t>
            </w:r>
          </w:p>
        </w:tc>
        <w:tc>
          <w:tcPr>
            <w:tcW w:w="1544" w:type="dxa"/>
            <w:vAlign w:val="bottom"/>
          </w:tcPr>
          <w:p w14:paraId="132EAFAA" w14:textId="569CF44E"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r w:rsidRPr="0048473D">
              <w:rPr>
                <w:rFonts w:ascii="Browallia New" w:hAnsi="Browallia New" w:cs="Browallia New"/>
                <w:sz w:val="20"/>
                <w:szCs w:val="20"/>
              </w:rPr>
              <w:t>18</w:t>
            </w:r>
            <w:r w:rsidRPr="0048473D">
              <w:rPr>
                <w:rFonts w:ascii="Browallia New" w:hAnsi="Browallia New" w:cs="Browallia New"/>
                <w:sz w:val="20"/>
                <w:szCs w:val="20"/>
                <w:lang w:val="en-GB"/>
              </w:rPr>
              <w:t>,7</w:t>
            </w:r>
            <w:r w:rsidRPr="0048473D">
              <w:rPr>
                <w:rFonts w:ascii="Browallia New" w:hAnsi="Browallia New" w:cs="Browallia New"/>
                <w:sz w:val="20"/>
                <w:szCs w:val="20"/>
              </w:rPr>
              <w:t>81</w:t>
            </w:r>
            <w:r w:rsidRPr="0048473D">
              <w:rPr>
                <w:rFonts w:ascii="Browallia New" w:hAnsi="Browallia New" w:cs="Browallia New"/>
                <w:sz w:val="20"/>
                <w:szCs w:val="20"/>
                <w:lang w:val="en-GB"/>
              </w:rPr>
              <w:t>)</w:t>
            </w:r>
          </w:p>
        </w:tc>
        <w:tc>
          <w:tcPr>
            <w:tcW w:w="1543" w:type="dxa"/>
          </w:tcPr>
          <w:p w14:paraId="0115BD77" w14:textId="049A08DE" w:rsidR="008D589C" w:rsidRPr="0048473D" w:rsidRDefault="008D589C" w:rsidP="008D589C">
            <w:pPr>
              <w:pStyle w:val="ListParagraph"/>
              <w:spacing w:line="320" w:lineRule="exact"/>
              <w:ind w:left="0"/>
              <w:jc w:val="right"/>
              <w:rPr>
                <w:rFonts w:ascii="BrowalliaUPC" w:hAnsi="BrowalliaUPC" w:cs="BrowalliaUPC"/>
                <w:color w:val="000000" w:themeColor="text1"/>
                <w:spacing w:val="-4"/>
                <w:sz w:val="22"/>
                <w:szCs w:val="22"/>
              </w:rPr>
            </w:pPr>
            <w:r w:rsidRPr="0048473D">
              <w:rPr>
                <w:rFonts w:ascii="Browallia New" w:hAnsi="Browallia New" w:cs="Browallia New"/>
                <w:color w:val="000000" w:themeColor="text1"/>
                <w:spacing w:val="-4"/>
                <w:sz w:val="20"/>
                <w:szCs w:val="20"/>
              </w:rPr>
              <w:t xml:space="preserve">             -</w:t>
            </w:r>
          </w:p>
        </w:tc>
        <w:tc>
          <w:tcPr>
            <w:tcW w:w="1544" w:type="dxa"/>
          </w:tcPr>
          <w:p w14:paraId="3A123441" w14:textId="1C726605"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 xml:space="preserve">             -</w:t>
            </w:r>
          </w:p>
        </w:tc>
        <w:tc>
          <w:tcPr>
            <w:tcW w:w="1544" w:type="dxa"/>
            <w:vAlign w:val="bottom"/>
          </w:tcPr>
          <w:p w14:paraId="676B7A07" w14:textId="56ED00B9"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w:t>
            </w:r>
            <w:r w:rsidRPr="0048473D">
              <w:rPr>
                <w:rFonts w:ascii="Browallia New" w:hAnsi="Browallia New" w:cs="Browallia New"/>
                <w:sz w:val="20"/>
                <w:szCs w:val="20"/>
              </w:rPr>
              <w:t>6</w:t>
            </w:r>
            <w:r w:rsidRPr="0048473D">
              <w:rPr>
                <w:rFonts w:ascii="Browallia New" w:hAnsi="Browallia New" w:cs="Browallia New"/>
                <w:sz w:val="20"/>
                <w:szCs w:val="20"/>
                <w:lang w:val="en-GB"/>
              </w:rPr>
              <w:t>,</w:t>
            </w:r>
            <w:r w:rsidRPr="0048473D">
              <w:rPr>
                <w:rFonts w:ascii="Browallia New" w:hAnsi="Browallia New" w:cs="Browallia New"/>
                <w:sz w:val="20"/>
                <w:szCs w:val="20"/>
              </w:rPr>
              <w:t>832</w:t>
            </w:r>
            <w:r w:rsidRPr="0048473D">
              <w:rPr>
                <w:rFonts w:ascii="Browallia New" w:hAnsi="Browallia New" w:cs="Browallia New"/>
                <w:sz w:val="20"/>
                <w:szCs w:val="20"/>
                <w:lang w:val="en-GB"/>
              </w:rPr>
              <w:t>,14</w:t>
            </w:r>
            <w:r w:rsidRPr="0048473D">
              <w:rPr>
                <w:rFonts w:ascii="Browallia New" w:hAnsi="Browallia New" w:cs="Browallia New"/>
                <w:sz w:val="20"/>
                <w:szCs w:val="20"/>
              </w:rPr>
              <w:t>5</w:t>
            </w:r>
            <w:r w:rsidRPr="0048473D">
              <w:rPr>
                <w:rFonts w:ascii="Browallia New" w:hAnsi="Browallia New" w:cs="Browallia New"/>
                <w:sz w:val="20"/>
                <w:szCs w:val="20"/>
                <w:lang w:val="en-GB"/>
              </w:rPr>
              <w:t>)</w:t>
            </w:r>
          </w:p>
        </w:tc>
      </w:tr>
      <w:tr w:rsidR="008D589C" w:rsidRPr="0048473D" w14:paraId="59A8DE88" w14:textId="77777777" w:rsidTr="00B568D8">
        <w:tc>
          <w:tcPr>
            <w:tcW w:w="2127" w:type="dxa"/>
          </w:tcPr>
          <w:p w14:paraId="15670F3F" w14:textId="06E94B56"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Disposals / Write-off</w:t>
            </w:r>
          </w:p>
        </w:tc>
        <w:tc>
          <w:tcPr>
            <w:tcW w:w="1543" w:type="dxa"/>
          </w:tcPr>
          <w:p w14:paraId="2DC09A49" w14:textId="3853FDCA"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50EBB76A" w14:textId="5EEC0630"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7DE82FA0" w14:textId="2F9489E0"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3,693,654</w:t>
            </w:r>
          </w:p>
        </w:tc>
        <w:tc>
          <w:tcPr>
            <w:tcW w:w="1544" w:type="dxa"/>
          </w:tcPr>
          <w:p w14:paraId="4F781053" w14:textId="1A1FC516"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tcPr>
          <w:p w14:paraId="4C171C17" w14:textId="450AFC28"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7,557,900</w:t>
            </w:r>
          </w:p>
        </w:tc>
        <w:tc>
          <w:tcPr>
            <w:tcW w:w="1544" w:type="dxa"/>
          </w:tcPr>
          <w:p w14:paraId="2D9D7353" w14:textId="157E01DB"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color w:val="000000" w:themeColor="text1"/>
                <w:spacing w:val="-4"/>
                <w:sz w:val="22"/>
                <w:szCs w:val="22"/>
              </w:rPr>
            </w:pPr>
            <w:r w:rsidRPr="0048473D">
              <w:rPr>
                <w:rFonts w:ascii="Browallia New" w:hAnsi="Browallia New" w:cs="Browallia New"/>
                <w:sz w:val="20"/>
                <w:szCs w:val="20"/>
                <w:cs/>
                <w:lang w:val="en-GB"/>
              </w:rPr>
              <w:t>-</w:t>
            </w:r>
          </w:p>
        </w:tc>
        <w:tc>
          <w:tcPr>
            <w:tcW w:w="1543" w:type="dxa"/>
          </w:tcPr>
          <w:p w14:paraId="0C5E103F" w14:textId="62C4BC25"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color w:val="000000" w:themeColor="text1"/>
                <w:spacing w:val="-4"/>
                <w:sz w:val="22"/>
                <w:szCs w:val="22"/>
              </w:rPr>
            </w:pPr>
            <w:r w:rsidRPr="0048473D">
              <w:rPr>
                <w:rFonts w:ascii="Browallia New" w:hAnsi="Browallia New" w:cs="Browallia New"/>
                <w:color w:val="000000" w:themeColor="text1"/>
                <w:spacing w:val="-4"/>
                <w:sz w:val="20"/>
                <w:szCs w:val="20"/>
              </w:rPr>
              <w:t>-</w:t>
            </w:r>
          </w:p>
        </w:tc>
        <w:tc>
          <w:tcPr>
            <w:tcW w:w="1544" w:type="dxa"/>
          </w:tcPr>
          <w:p w14:paraId="0FA1F33E" w14:textId="3EF5FB90"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w:t>
            </w:r>
          </w:p>
        </w:tc>
        <w:tc>
          <w:tcPr>
            <w:tcW w:w="1544" w:type="dxa"/>
            <w:vAlign w:val="bottom"/>
          </w:tcPr>
          <w:p w14:paraId="52FD4765" w14:textId="639898F9"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11,251,554</w:t>
            </w:r>
          </w:p>
        </w:tc>
      </w:tr>
      <w:tr w:rsidR="008D589C" w:rsidRPr="0048473D" w14:paraId="397B8669" w14:textId="77777777" w:rsidTr="00B568D8">
        <w:tc>
          <w:tcPr>
            <w:tcW w:w="2127" w:type="dxa"/>
          </w:tcPr>
          <w:p w14:paraId="3E6DF660" w14:textId="5E768330"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2023</w:t>
            </w:r>
          </w:p>
        </w:tc>
        <w:tc>
          <w:tcPr>
            <w:tcW w:w="1543" w:type="dxa"/>
            <w:vAlign w:val="bottom"/>
          </w:tcPr>
          <w:p w14:paraId="1B919B17" w14:textId="7BE223B4"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w:t>
            </w:r>
          </w:p>
        </w:tc>
        <w:tc>
          <w:tcPr>
            <w:tcW w:w="1544" w:type="dxa"/>
            <w:vAlign w:val="bottom"/>
          </w:tcPr>
          <w:p w14:paraId="3BF78F82" w14:textId="3DD55F73"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vAlign w:val="bottom"/>
          </w:tcPr>
          <w:p w14:paraId="23493303" w14:textId="61B24D5E"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(40,865,554)</w:t>
            </w:r>
          </w:p>
        </w:tc>
        <w:tc>
          <w:tcPr>
            <w:tcW w:w="1544" w:type="dxa"/>
            <w:vAlign w:val="bottom"/>
          </w:tcPr>
          <w:p w14:paraId="4A36CA30" w14:textId="43A825E5"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cs/>
                <w:lang w:val="en-GB"/>
              </w:rPr>
              <w:t>-</w:t>
            </w:r>
          </w:p>
        </w:tc>
        <w:tc>
          <w:tcPr>
            <w:tcW w:w="1543" w:type="dxa"/>
            <w:vAlign w:val="bottom"/>
          </w:tcPr>
          <w:p w14:paraId="32F773F2" w14:textId="5775E143"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r w:rsidRPr="0048473D">
              <w:rPr>
                <w:rFonts w:ascii="Browallia New" w:hAnsi="Browallia New" w:cs="Browallia New"/>
                <w:sz w:val="20"/>
                <w:szCs w:val="20"/>
              </w:rPr>
              <w:t>46</w:t>
            </w:r>
            <w:r w:rsidRPr="0048473D">
              <w:rPr>
                <w:rFonts w:ascii="Browallia New" w:hAnsi="Browallia New" w:cs="Browallia New"/>
                <w:sz w:val="20"/>
                <w:szCs w:val="20"/>
                <w:lang w:val="en-GB"/>
              </w:rPr>
              <w:t>,</w:t>
            </w:r>
            <w:r w:rsidRPr="0048473D">
              <w:rPr>
                <w:rFonts w:ascii="Browallia New" w:hAnsi="Browallia New" w:cs="Browallia New"/>
                <w:sz w:val="20"/>
                <w:szCs w:val="20"/>
              </w:rPr>
              <w:t>991</w:t>
            </w:r>
            <w:r w:rsidRPr="0048473D">
              <w:rPr>
                <w:rFonts w:ascii="Browallia New" w:hAnsi="Browallia New" w:cs="Browallia New"/>
                <w:sz w:val="20"/>
                <w:szCs w:val="20"/>
                <w:lang w:val="en-GB"/>
              </w:rPr>
              <w:t>,</w:t>
            </w:r>
            <w:r w:rsidRPr="0048473D">
              <w:rPr>
                <w:rFonts w:ascii="Browallia New" w:hAnsi="Browallia New" w:cs="Browallia New"/>
                <w:sz w:val="20"/>
                <w:szCs w:val="20"/>
              </w:rPr>
              <w:t>890</w:t>
            </w:r>
            <w:r w:rsidRPr="0048473D">
              <w:rPr>
                <w:rFonts w:ascii="Browallia New" w:hAnsi="Browallia New" w:cs="Browallia New"/>
                <w:sz w:val="20"/>
                <w:szCs w:val="20"/>
                <w:cs/>
                <w:lang w:val="en-GB"/>
              </w:rPr>
              <w:t>)</w:t>
            </w:r>
          </w:p>
        </w:tc>
        <w:tc>
          <w:tcPr>
            <w:tcW w:w="1544" w:type="dxa"/>
            <w:vAlign w:val="bottom"/>
          </w:tcPr>
          <w:p w14:paraId="5A27E2F4" w14:textId="69041D99"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(2,6</w:t>
            </w:r>
            <w:r w:rsidRPr="0048473D">
              <w:rPr>
                <w:rFonts w:ascii="Browallia New" w:hAnsi="Browallia New" w:cs="Browallia New"/>
                <w:sz w:val="20"/>
                <w:szCs w:val="20"/>
              </w:rPr>
              <w:t>31</w:t>
            </w:r>
            <w:r w:rsidRPr="0048473D">
              <w:rPr>
                <w:rFonts w:ascii="Browallia New" w:hAnsi="Browallia New" w:cs="Browallia New"/>
                <w:sz w:val="20"/>
                <w:szCs w:val="20"/>
                <w:lang w:val="en-GB"/>
              </w:rPr>
              <w:t>,</w:t>
            </w:r>
            <w:r w:rsidRPr="0048473D">
              <w:rPr>
                <w:rFonts w:ascii="Browallia New" w:hAnsi="Browallia New" w:cs="Browallia New"/>
                <w:sz w:val="20"/>
                <w:szCs w:val="20"/>
              </w:rPr>
              <w:t>236</w:t>
            </w:r>
            <w:r w:rsidRPr="0048473D">
              <w:rPr>
                <w:rFonts w:ascii="Browallia New" w:hAnsi="Browallia New" w:cs="Browallia New"/>
                <w:sz w:val="20"/>
                <w:szCs w:val="20"/>
                <w:lang w:val="en-GB"/>
              </w:rPr>
              <w:t>)</w:t>
            </w:r>
          </w:p>
        </w:tc>
        <w:tc>
          <w:tcPr>
            <w:tcW w:w="1543" w:type="dxa"/>
            <w:vAlign w:val="bottom"/>
          </w:tcPr>
          <w:p w14:paraId="473A94E4" w14:textId="6A04917A" w:rsidR="008D589C" w:rsidRPr="0048473D" w:rsidRDefault="008D589C" w:rsidP="008D589C">
            <w:pPr>
              <w:pStyle w:val="ListParagraph"/>
              <w:spacing w:line="320" w:lineRule="exact"/>
              <w:ind w:left="0"/>
              <w:jc w:val="right"/>
              <w:rPr>
                <w:rFonts w:ascii="BrowalliaUPC" w:hAnsi="BrowalliaUPC" w:cs="BrowalliaUPC"/>
                <w:color w:val="000000" w:themeColor="text1"/>
                <w:spacing w:val="-4"/>
                <w:sz w:val="22"/>
                <w:szCs w:val="22"/>
              </w:rPr>
            </w:pPr>
            <w:r w:rsidRPr="0048473D">
              <w:rPr>
                <w:rFonts w:ascii="Browallia New" w:hAnsi="Browallia New" w:cs="Browallia New"/>
                <w:color w:val="000000" w:themeColor="text1"/>
                <w:spacing w:val="-4"/>
                <w:sz w:val="20"/>
                <w:szCs w:val="20"/>
              </w:rPr>
              <w:t>-</w:t>
            </w:r>
          </w:p>
        </w:tc>
        <w:tc>
          <w:tcPr>
            <w:tcW w:w="1544" w:type="dxa"/>
            <w:vAlign w:val="bottom"/>
          </w:tcPr>
          <w:p w14:paraId="2D6EB809" w14:textId="65274EFB" w:rsidR="008D589C" w:rsidRPr="0048473D" w:rsidRDefault="008D589C" w:rsidP="008D589C">
            <w:pPr>
              <w:pStyle w:val="ListParagraph"/>
              <w:spacing w:line="320" w:lineRule="exact"/>
              <w:ind w:left="0"/>
              <w:jc w:val="right"/>
              <w:rPr>
                <w:rFonts w:ascii="BrowalliaUPC" w:hAnsi="BrowalliaUPC" w:cs="BrowalliaUPC"/>
                <w:sz w:val="22"/>
                <w:szCs w:val="22"/>
                <w:cs/>
              </w:rPr>
            </w:pPr>
            <w:r w:rsidRPr="0048473D">
              <w:rPr>
                <w:rFonts w:ascii="Browallia New" w:hAnsi="Browallia New" w:cs="Browallia New"/>
                <w:sz w:val="20"/>
                <w:szCs w:val="20"/>
              </w:rPr>
              <w:t>-</w:t>
            </w:r>
          </w:p>
        </w:tc>
        <w:tc>
          <w:tcPr>
            <w:tcW w:w="1544" w:type="dxa"/>
            <w:vAlign w:val="bottom"/>
          </w:tcPr>
          <w:p w14:paraId="0B96F682" w14:textId="1E5F3B42"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cs/>
                <w:lang w:val="en-GB"/>
              </w:rPr>
              <w:t>(</w:t>
            </w:r>
            <w:r w:rsidRPr="0048473D">
              <w:rPr>
                <w:rFonts w:ascii="Browallia New" w:hAnsi="Browallia New" w:cs="Browallia New"/>
                <w:sz w:val="20"/>
                <w:szCs w:val="20"/>
                <w:lang w:val="en-GB"/>
              </w:rPr>
              <w:t>90</w:t>
            </w:r>
            <w:r w:rsidRPr="0048473D">
              <w:rPr>
                <w:rFonts w:ascii="Browallia New" w:hAnsi="Browallia New" w:cs="Browallia New"/>
                <w:sz w:val="20"/>
                <w:szCs w:val="20"/>
                <w:cs/>
                <w:lang w:val="en-GB"/>
              </w:rPr>
              <w:t>,</w:t>
            </w:r>
            <w:r w:rsidRPr="0048473D">
              <w:rPr>
                <w:rFonts w:ascii="Browallia New" w:hAnsi="Browallia New" w:cs="Browallia New"/>
                <w:sz w:val="20"/>
                <w:szCs w:val="20"/>
                <w:lang w:val="en-GB"/>
              </w:rPr>
              <w:t>488,680</w:t>
            </w:r>
            <w:r w:rsidRPr="0048473D">
              <w:rPr>
                <w:rFonts w:ascii="Browallia New" w:hAnsi="Browallia New" w:cs="Browallia New"/>
                <w:sz w:val="20"/>
                <w:szCs w:val="20"/>
                <w:cs/>
                <w:lang w:val="en-GB"/>
              </w:rPr>
              <w:t>)</w:t>
            </w:r>
          </w:p>
        </w:tc>
      </w:tr>
      <w:tr w:rsidR="008D589C" w:rsidRPr="0048473D" w14:paraId="557096CA" w14:textId="77777777" w:rsidTr="00B568D8">
        <w:trPr>
          <w:trHeight w:val="20"/>
        </w:trPr>
        <w:tc>
          <w:tcPr>
            <w:tcW w:w="2127" w:type="dxa"/>
          </w:tcPr>
          <w:p w14:paraId="30204098" w14:textId="77777777" w:rsidR="001A2E25" w:rsidRPr="0048473D" w:rsidRDefault="008D589C" w:rsidP="008D589C">
            <w:pPr>
              <w:pStyle w:val="ListParagraph"/>
              <w:tabs>
                <w:tab w:val="left" w:pos="426"/>
                <w:tab w:val="left" w:pos="900"/>
              </w:tabs>
              <w:spacing w:line="320" w:lineRule="exact"/>
              <w:ind w:left="0"/>
              <w:rPr>
                <w:rFonts w:ascii="BrowalliaUPC" w:hAnsi="BrowalliaUPC" w:cs="BrowalliaUPC"/>
                <w:snapToGrid w:val="0"/>
                <w:sz w:val="22"/>
                <w:szCs w:val="22"/>
                <w:lang w:eastAsia="th-TH"/>
              </w:rPr>
            </w:pPr>
            <w:r w:rsidRPr="0048473D">
              <w:rPr>
                <w:rFonts w:ascii="BrowalliaUPC" w:hAnsi="BrowalliaUPC" w:cs="BrowalliaUPC"/>
                <w:snapToGrid w:val="0"/>
                <w:sz w:val="22"/>
                <w:szCs w:val="22"/>
                <w:lang w:eastAsia="th-TH"/>
              </w:rPr>
              <w:t xml:space="preserve">Increase from business </w:t>
            </w:r>
          </w:p>
          <w:p w14:paraId="52E031ED" w14:textId="65F760F7" w:rsidR="008D589C" w:rsidRPr="0048473D" w:rsidRDefault="001A2E25" w:rsidP="008D589C">
            <w:pPr>
              <w:pStyle w:val="ListParagraph"/>
              <w:tabs>
                <w:tab w:val="left" w:pos="426"/>
                <w:tab w:val="left" w:pos="900"/>
              </w:tabs>
              <w:spacing w:line="320" w:lineRule="exact"/>
              <w:ind w:left="0"/>
              <w:rPr>
                <w:rFonts w:ascii="BrowalliaUPC" w:hAnsi="BrowalliaUPC" w:cs="BrowalliaUPC"/>
                <w:sz w:val="22"/>
                <w:szCs w:val="22"/>
                <w:cs/>
                <w:lang w:val="en-GB"/>
              </w:rPr>
            </w:pPr>
            <w:r w:rsidRPr="0048473D">
              <w:rPr>
                <w:rFonts w:ascii="BrowalliaUPC" w:hAnsi="BrowalliaUPC" w:cs="BrowalliaUPC"/>
                <w:snapToGrid w:val="0"/>
                <w:sz w:val="22"/>
                <w:szCs w:val="22"/>
                <w:lang w:eastAsia="th-TH"/>
              </w:rPr>
              <w:t xml:space="preserve">    </w:t>
            </w:r>
            <w:r w:rsidR="008D589C" w:rsidRPr="0048473D">
              <w:rPr>
                <w:rFonts w:ascii="BrowalliaUPC" w:hAnsi="BrowalliaUPC" w:cs="BrowalliaUPC"/>
                <w:snapToGrid w:val="0"/>
                <w:sz w:val="22"/>
                <w:szCs w:val="22"/>
                <w:lang w:eastAsia="th-TH"/>
              </w:rPr>
              <w:t>acquisition</w:t>
            </w:r>
          </w:p>
        </w:tc>
        <w:tc>
          <w:tcPr>
            <w:tcW w:w="1543" w:type="dxa"/>
            <w:vAlign w:val="bottom"/>
          </w:tcPr>
          <w:p w14:paraId="7DE82B62" w14:textId="77777777" w:rsidR="008D589C" w:rsidRPr="0048473D" w:rsidRDefault="008D589C" w:rsidP="008D589C">
            <w:pPr>
              <w:pStyle w:val="ListParagraph"/>
              <w:ind w:left="0"/>
              <w:jc w:val="right"/>
              <w:rPr>
                <w:rFonts w:ascii="BrowalliaUPC" w:hAnsi="BrowalliaUPC" w:cs="BrowalliaUPC"/>
                <w:sz w:val="22"/>
                <w:szCs w:val="22"/>
                <w:lang w:val="en-GB"/>
              </w:rPr>
            </w:pPr>
          </w:p>
        </w:tc>
        <w:tc>
          <w:tcPr>
            <w:tcW w:w="1544" w:type="dxa"/>
            <w:vAlign w:val="bottom"/>
          </w:tcPr>
          <w:p w14:paraId="4ED54A15" w14:textId="79593E93" w:rsidR="008D589C" w:rsidRPr="0048473D" w:rsidRDefault="008D589C" w:rsidP="008D589C">
            <w:pPr>
              <w:pStyle w:val="ListParagraph"/>
              <w:ind w:left="0"/>
              <w:jc w:val="right"/>
              <w:rPr>
                <w:rFonts w:ascii="BrowalliaUPC" w:hAnsi="BrowalliaUPC" w:cs="BrowalliaUPC"/>
                <w:sz w:val="22"/>
                <w:szCs w:val="22"/>
              </w:rPr>
            </w:pPr>
            <w:r w:rsidRPr="0048473D">
              <w:rPr>
                <w:rFonts w:ascii="Browallia New" w:hAnsi="Browallia New" w:cs="Browallia New"/>
                <w:sz w:val="20"/>
                <w:szCs w:val="20"/>
              </w:rPr>
              <w:t>(554,501)</w:t>
            </w:r>
          </w:p>
        </w:tc>
        <w:tc>
          <w:tcPr>
            <w:tcW w:w="1543" w:type="dxa"/>
            <w:vAlign w:val="bottom"/>
          </w:tcPr>
          <w:p w14:paraId="6787EEA7" w14:textId="177CD116" w:rsidR="008D589C" w:rsidRPr="0048473D" w:rsidRDefault="008D589C" w:rsidP="008D589C">
            <w:pPr>
              <w:pStyle w:val="ListParagraph"/>
              <w:ind w:left="0"/>
              <w:jc w:val="right"/>
              <w:rPr>
                <w:rFonts w:ascii="BrowalliaUPC" w:hAnsi="BrowalliaUPC" w:cs="BrowalliaUPC"/>
                <w:sz w:val="22"/>
                <w:szCs w:val="22"/>
              </w:rPr>
            </w:pPr>
            <w:r w:rsidRPr="0048473D">
              <w:rPr>
                <w:rFonts w:ascii="Browallia New" w:hAnsi="Browallia New" w:cs="Browallia New"/>
                <w:sz w:val="20"/>
                <w:szCs w:val="20"/>
              </w:rPr>
              <w:t>(3,786,901)</w:t>
            </w:r>
          </w:p>
        </w:tc>
        <w:tc>
          <w:tcPr>
            <w:tcW w:w="1544" w:type="dxa"/>
            <w:vAlign w:val="bottom"/>
          </w:tcPr>
          <w:p w14:paraId="64DB7381" w14:textId="5A205AB5" w:rsidR="008D589C" w:rsidRPr="0048473D" w:rsidRDefault="008D589C" w:rsidP="008D589C">
            <w:pPr>
              <w:pStyle w:val="ListParagraph"/>
              <w:ind w:left="0"/>
              <w:jc w:val="right"/>
              <w:rPr>
                <w:rFonts w:ascii="BrowalliaUPC" w:hAnsi="BrowalliaUPC" w:cs="BrowalliaUPC"/>
                <w:sz w:val="22"/>
                <w:szCs w:val="22"/>
              </w:rPr>
            </w:pPr>
            <w:r w:rsidRPr="0048473D">
              <w:rPr>
                <w:rFonts w:ascii="Browallia New" w:hAnsi="Browallia New" w:cs="Browallia New"/>
                <w:sz w:val="20"/>
                <w:szCs w:val="20"/>
              </w:rPr>
              <w:t>(46,116,861)</w:t>
            </w:r>
          </w:p>
        </w:tc>
        <w:tc>
          <w:tcPr>
            <w:tcW w:w="1543" w:type="dxa"/>
            <w:vAlign w:val="bottom"/>
          </w:tcPr>
          <w:p w14:paraId="51EAF8D9" w14:textId="354962F1" w:rsidR="008D589C" w:rsidRPr="0048473D" w:rsidRDefault="008D589C" w:rsidP="008D589C">
            <w:pPr>
              <w:pStyle w:val="ListParagraph"/>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(1,923,849)</w:t>
            </w:r>
          </w:p>
        </w:tc>
        <w:tc>
          <w:tcPr>
            <w:tcW w:w="1544" w:type="dxa"/>
            <w:vAlign w:val="bottom"/>
          </w:tcPr>
          <w:p w14:paraId="3E5986A2" w14:textId="6026166A" w:rsidR="008D589C" w:rsidRPr="0048473D" w:rsidRDefault="008D589C" w:rsidP="008D589C">
            <w:pPr>
              <w:pStyle w:val="ListParagraph"/>
              <w:ind w:left="0"/>
              <w:jc w:val="right"/>
              <w:rPr>
                <w:rFonts w:ascii="BrowalliaUPC" w:hAnsi="BrowalliaUPC" w:cs="BrowalliaUPC"/>
                <w:sz w:val="22"/>
                <w:szCs w:val="22"/>
              </w:rPr>
            </w:pPr>
            <w:r w:rsidRPr="0048473D">
              <w:rPr>
                <w:rFonts w:ascii="Browallia New" w:hAnsi="Browallia New" w:cs="Browallia New"/>
                <w:sz w:val="20"/>
                <w:szCs w:val="20"/>
                <w:cs/>
                <w:lang w:val="en-GB"/>
              </w:rPr>
              <w:t>(</w:t>
            </w:r>
            <w:r w:rsidRPr="0048473D">
              <w:rPr>
                <w:rFonts w:ascii="Browallia New" w:hAnsi="Browallia New" w:cs="Browallia New"/>
                <w:sz w:val="20"/>
                <w:szCs w:val="20"/>
              </w:rPr>
              <w:t>180,517)</w:t>
            </w:r>
          </w:p>
        </w:tc>
        <w:tc>
          <w:tcPr>
            <w:tcW w:w="1543" w:type="dxa"/>
            <w:vAlign w:val="bottom"/>
          </w:tcPr>
          <w:p w14:paraId="0B8EBA9D" w14:textId="3036D792" w:rsidR="008D589C" w:rsidRPr="0048473D" w:rsidRDefault="008D589C" w:rsidP="008D589C">
            <w:pPr>
              <w:pStyle w:val="ListParagraph"/>
              <w:ind w:left="0"/>
              <w:jc w:val="right"/>
              <w:rPr>
                <w:rFonts w:ascii="BrowalliaUPC" w:hAnsi="BrowalliaUPC" w:cs="BrowalliaUPC"/>
                <w:color w:val="000000" w:themeColor="text1"/>
                <w:spacing w:val="-4"/>
                <w:sz w:val="22"/>
                <w:szCs w:val="22"/>
              </w:rPr>
            </w:pPr>
            <w:r w:rsidRPr="0048473D">
              <w:rPr>
                <w:rFonts w:ascii="Browallia New" w:hAnsi="Browallia New" w:cs="Browallia New"/>
                <w:color w:val="000000" w:themeColor="text1"/>
                <w:spacing w:val="-4"/>
                <w:sz w:val="20"/>
                <w:szCs w:val="20"/>
              </w:rPr>
              <w:t>(287,555)</w:t>
            </w:r>
          </w:p>
        </w:tc>
        <w:tc>
          <w:tcPr>
            <w:tcW w:w="1544" w:type="dxa"/>
            <w:vAlign w:val="bottom"/>
          </w:tcPr>
          <w:p w14:paraId="7D99D0A1" w14:textId="5D0CE31C" w:rsidR="008D589C" w:rsidRPr="0048473D" w:rsidRDefault="008D589C" w:rsidP="008D589C">
            <w:pPr>
              <w:pStyle w:val="ListParagraph"/>
              <w:ind w:left="0"/>
              <w:jc w:val="right"/>
              <w:rPr>
                <w:rFonts w:ascii="BrowalliaUPC" w:hAnsi="BrowalliaUPC" w:cs="BrowalliaUPC"/>
                <w:sz w:val="22"/>
                <w:szCs w:val="22"/>
              </w:rPr>
            </w:pPr>
            <w:r w:rsidRPr="0048473D">
              <w:rPr>
                <w:rFonts w:ascii="Browallia New" w:hAnsi="Browallia New" w:cs="Browallia New"/>
                <w:sz w:val="20"/>
                <w:szCs w:val="20"/>
                <w:cs/>
              </w:rPr>
              <w:t>-</w:t>
            </w:r>
          </w:p>
        </w:tc>
        <w:tc>
          <w:tcPr>
            <w:tcW w:w="1544" w:type="dxa"/>
            <w:vAlign w:val="bottom"/>
          </w:tcPr>
          <w:p w14:paraId="10E5A827" w14:textId="6AA45A44" w:rsidR="008D589C" w:rsidRPr="0048473D" w:rsidRDefault="008D589C" w:rsidP="008D589C">
            <w:pPr>
              <w:pStyle w:val="ListParagraph"/>
              <w:ind w:left="0"/>
              <w:jc w:val="right"/>
              <w:rPr>
                <w:rFonts w:ascii="BrowalliaUPC" w:hAnsi="BrowalliaUPC" w:cs="BrowalliaUPC"/>
                <w:sz w:val="22"/>
                <w:szCs w:val="22"/>
              </w:rPr>
            </w:pPr>
            <w:r w:rsidRPr="0048473D">
              <w:rPr>
                <w:rFonts w:ascii="Browallia New" w:hAnsi="Browallia New" w:cs="Browallia New"/>
                <w:sz w:val="20"/>
                <w:szCs w:val="20"/>
              </w:rPr>
              <w:t>(52,850,184)</w:t>
            </w:r>
          </w:p>
        </w:tc>
      </w:tr>
      <w:tr w:rsidR="008D589C" w:rsidRPr="0048473D" w14:paraId="344AD882" w14:textId="77777777" w:rsidTr="00B568D8">
        <w:tc>
          <w:tcPr>
            <w:tcW w:w="2127" w:type="dxa"/>
          </w:tcPr>
          <w:p w14:paraId="5B55AD2E" w14:textId="2FB4A4AA"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Depreciation</w:t>
            </w:r>
          </w:p>
        </w:tc>
        <w:tc>
          <w:tcPr>
            <w:tcW w:w="1543" w:type="dxa"/>
            <w:vAlign w:val="bottom"/>
          </w:tcPr>
          <w:p w14:paraId="00E1A9D6" w14:textId="0B78F234"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vAlign w:val="bottom"/>
          </w:tcPr>
          <w:p w14:paraId="6C3D2E56" w14:textId="556B00A2"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(635,482)</w:t>
            </w:r>
          </w:p>
        </w:tc>
        <w:tc>
          <w:tcPr>
            <w:tcW w:w="1543" w:type="dxa"/>
            <w:vAlign w:val="bottom"/>
          </w:tcPr>
          <w:p w14:paraId="022790E8" w14:textId="0A21FB14"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(10,107,730)</w:t>
            </w:r>
          </w:p>
        </w:tc>
        <w:tc>
          <w:tcPr>
            <w:tcW w:w="1544" w:type="dxa"/>
            <w:vAlign w:val="bottom"/>
          </w:tcPr>
          <w:p w14:paraId="42EED671" w14:textId="1787A232"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r w:rsidRPr="0048473D">
              <w:rPr>
                <w:rFonts w:ascii="Browallia New" w:hAnsi="Browallia New" w:cs="Browallia New"/>
                <w:sz w:val="20"/>
                <w:szCs w:val="20"/>
              </w:rPr>
              <w:t>4,893,019</w:t>
            </w:r>
            <w:r w:rsidRPr="0048473D">
              <w:rPr>
                <w:rFonts w:ascii="Browallia New" w:hAnsi="Browallia New" w:cs="Browallia New"/>
                <w:sz w:val="20"/>
                <w:szCs w:val="20"/>
                <w:lang w:val="en-GB"/>
              </w:rPr>
              <w:t>)</w:t>
            </w:r>
          </w:p>
        </w:tc>
        <w:tc>
          <w:tcPr>
            <w:tcW w:w="1543" w:type="dxa"/>
            <w:vAlign w:val="bottom"/>
          </w:tcPr>
          <w:p w14:paraId="5FA595CD" w14:textId="69E7EF1C"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r w:rsidRPr="0048473D">
              <w:rPr>
                <w:rFonts w:ascii="Browallia New" w:hAnsi="Browallia New" w:cs="Browallia New"/>
                <w:sz w:val="20"/>
                <w:szCs w:val="20"/>
              </w:rPr>
              <w:t>6,751,136</w:t>
            </w:r>
            <w:r w:rsidRPr="0048473D">
              <w:rPr>
                <w:rFonts w:ascii="Browallia New" w:hAnsi="Browallia New" w:cs="Browallia New"/>
                <w:sz w:val="20"/>
                <w:szCs w:val="20"/>
                <w:lang w:val="en-GB"/>
              </w:rPr>
              <w:t>)</w:t>
            </w:r>
          </w:p>
        </w:tc>
        <w:tc>
          <w:tcPr>
            <w:tcW w:w="1544" w:type="dxa"/>
            <w:vAlign w:val="bottom"/>
          </w:tcPr>
          <w:p w14:paraId="6E70C7C4" w14:textId="316544C6"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r w:rsidRPr="0048473D">
              <w:rPr>
                <w:rFonts w:ascii="Browallia New" w:hAnsi="Browallia New" w:cs="Browallia New"/>
                <w:sz w:val="20"/>
                <w:szCs w:val="20"/>
              </w:rPr>
              <w:t>24,041)</w:t>
            </w:r>
          </w:p>
        </w:tc>
        <w:tc>
          <w:tcPr>
            <w:tcW w:w="1543" w:type="dxa"/>
            <w:vAlign w:val="bottom"/>
          </w:tcPr>
          <w:p w14:paraId="77AC926D" w14:textId="0D4B4EB3"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color w:val="000000" w:themeColor="text1"/>
                <w:spacing w:val="-4"/>
                <w:sz w:val="20"/>
                <w:szCs w:val="20"/>
              </w:rPr>
              <w:t>(417,640)</w:t>
            </w:r>
          </w:p>
        </w:tc>
        <w:tc>
          <w:tcPr>
            <w:tcW w:w="1544" w:type="dxa"/>
            <w:vAlign w:val="bottom"/>
          </w:tcPr>
          <w:p w14:paraId="327A52EA" w14:textId="1032FCC1"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w:t>
            </w:r>
          </w:p>
        </w:tc>
        <w:tc>
          <w:tcPr>
            <w:tcW w:w="1544" w:type="dxa"/>
            <w:vAlign w:val="bottom"/>
          </w:tcPr>
          <w:p w14:paraId="19CBA377" w14:textId="09AA921B"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(22,829,048)</w:t>
            </w:r>
          </w:p>
        </w:tc>
      </w:tr>
      <w:tr w:rsidR="008D589C" w:rsidRPr="0048473D" w14:paraId="44176836" w14:textId="77777777" w:rsidTr="00B568D8">
        <w:tc>
          <w:tcPr>
            <w:tcW w:w="2127" w:type="dxa"/>
          </w:tcPr>
          <w:p w14:paraId="3660C99F" w14:textId="56A6A61D"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Disposals / Write-off</w:t>
            </w:r>
          </w:p>
        </w:tc>
        <w:tc>
          <w:tcPr>
            <w:tcW w:w="1543" w:type="dxa"/>
            <w:vAlign w:val="bottom"/>
          </w:tcPr>
          <w:p w14:paraId="3A239CCC" w14:textId="5E942ED2"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vAlign w:val="bottom"/>
          </w:tcPr>
          <w:p w14:paraId="03431541" w14:textId="0A8895F0"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vAlign w:val="bottom"/>
          </w:tcPr>
          <w:p w14:paraId="3F931B9B" w14:textId="7AFD8E0C"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10,072,415</w:t>
            </w:r>
          </w:p>
        </w:tc>
        <w:tc>
          <w:tcPr>
            <w:tcW w:w="1544" w:type="dxa"/>
            <w:vAlign w:val="bottom"/>
          </w:tcPr>
          <w:p w14:paraId="0996DD9C" w14:textId="56AF4051"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vAlign w:val="bottom"/>
          </w:tcPr>
          <w:p w14:paraId="7BC05B0C" w14:textId="5CCB51C4"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8,568,082</w:t>
            </w:r>
          </w:p>
        </w:tc>
        <w:tc>
          <w:tcPr>
            <w:tcW w:w="1544" w:type="dxa"/>
            <w:vAlign w:val="bottom"/>
          </w:tcPr>
          <w:p w14:paraId="1D71D01A" w14:textId="276C9614"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3" w:type="dxa"/>
            <w:vAlign w:val="bottom"/>
          </w:tcPr>
          <w:p w14:paraId="324928EC" w14:textId="4FEF1C2C"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w:t>
            </w:r>
          </w:p>
        </w:tc>
        <w:tc>
          <w:tcPr>
            <w:tcW w:w="1544" w:type="dxa"/>
            <w:vAlign w:val="bottom"/>
          </w:tcPr>
          <w:p w14:paraId="3BB3B768" w14:textId="06148F2B"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Borders>
              <w:bottom w:val="single" w:sz="4" w:space="0" w:color="auto"/>
            </w:tcBorders>
            <w:vAlign w:val="bottom"/>
          </w:tcPr>
          <w:p w14:paraId="788FEA2B" w14:textId="6D0C4AD2" w:rsidR="008D589C" w:rsidRPr="0048473D" w:rsidRDefault="008D589C" w:rsidP="008D589C">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18,640,497</w:t>
            </w:r>
          </w:p>
        </w:tc>
      </w:tr>
      <w:tr w:rsidR="008D589C" w:rsidRPr="0048473D" w14:paraId="7DC90DD1" w14:textId="77777777" w:rsidTr="00B568D8">
        <w:tc>
          <w:tcPr>
            <w:tcW w:w="2127" w:type="dxa"/>
          </w:tcPr>
          <w:p w14:paraId="5105AB5E" w14:textId="6C575013"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2024</w:t>
            </w:r>
          </w:p>
        </w:tc>
        <w:tc>
          <w:tcPr>
            <w:tcW w:w="1543" w:type="dxa"/>
            <w:vAlign w:val="bottom"/>
          </w:tcPr>
          <w:p w14:paraId="618C277D" w14:textId="79B038EA"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w:t>
            </w:r>
          </w:p>
        </w:tc>
        <w:tc>
          <w:tcPr>
            <w:tcW w:w="1544" w:type="dxa"/>
            <w:vAlign w:val="bottom"/>
          </w:tcPr>
          <w:p w14:paraId="58D3C74B" w14:textId="0C65DB8A"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(1,189,983)</w:t>
            </w:r>
          </w:p>
        </w:tc>
        <w:tc>
          <w:tcPr>
            <w:tcW w:w="1543" w:type="dxa"/>
            <w:vAlign w:val="bottom"/>
          </w:tcPr>
          <w:p w14:paraId="4F915CC4" w14:textId="40B3C6ED"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lang w:val="en-GB"/>
              </w:rPr>
              <w:t>(44,687,770)</w:t>
            </w:r>
          </w:p>
        </w:tc>
        <w:tc>
          <w:tcPr>
            <w:tcW w:w="1544" w:type="dxa"/>
            <w:vAlign w:val="bottom"/>
          </w:tcPr>
          <w:p w14:paraId="16A0A0D9" w14:textId="6B2139A2"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cs/>
                <w:lang w:val="en-GB"/>
              </w:rPr>
              <w:t>(</w:t>
            </w:r>
            <w:r w:rsidRPr="0048473D">
              <w:rPr>
                <w:rFonts w:ascii="Browallia New" w:hAnsi="Browallia New" w:cs="Browallia New"/>
                <w:sz w:val="20"/>
                <w:szCs w:val="20"/>
              </w:rPr>
              <w:t>51,009,880)</w:t>
            </w:r>
          </w:p>
        </w:tc>
        <w:tc>
          <w:tcPr>
            <w:tcW w:w="1543" w:type="dxa"/>
            <w:vAlign w:val="bottom"/>
          </w:tcPr>
          <w:p w14:paraId="2B476FE9" w14:textId="268BADAB"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cs/>
                <w:lang w:val="en-GB"/>
              </w:rPr>
              <w:t>(</w:t>
            </w:r>
            <w:r w:rsidRPr="0048473D">
              <w:rPr>
                <w:rFonts w:ascii="Browallia New" w:hAnsi="Browallia New" w:cs="Browallia New"/>
                <w:sz w:val="20"/>
                <w:szCs w:val="20"/>
              </w:rPr>
              <w:t>47,098,793</w:t>
            </w:r>
            <w:r w:rsidRPr="0048473D">
              <w:rPr>
                <w:rFonts w:ascii="Browallia New" w:hAnsi="Browallia New" w:cs="Browallia New"/>
                <w:sz w:val="20"/>
                <w:szCs w:val="20"/>
                <w:cs/>
                <w:lang w:val="en-GB"/>
              </w:rPr>
              <w:t>)</w:t>
            </w:r>
          </w:p>
        </w:tc>
        <w:tc>
          <w:tcPr>
            <w:tcW w:w="1544" w:type="dxa"/>
            <w:vAlign w:val="bottom"/>
          </w:tcPr>
          <w:p w14:paraId="6E9D17A2" w14:textId="21E78BAA"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(2,835,794)</w:t>
            </w:r>
          </w:p>
        </w:tc>
        <w:tc>
          <w:tcPr>
            <w:tcW w:w="1543" w:type="dxa"/>
            <w:vAlign w:val="bottom"/>
          </w:tcPr>
          <w:p w14:paraId="1BA08176" w14:textId="6AADED34"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rPr>
              <w:t>(705,195)</w:t>
            </w:r>
          </w:p>
        </w:tc>
        <w:tc>
          <w:tcPr>
            <w:tcW w:w="1544" w:type="dxa"/>
            <w:vAlign w:val="bottom"/>
          </w:tcPr>
          <w:p w14:paraId="77935D03" w14:textId="046DC839"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4" w:type="dxa"/>
            <w:tcBorders>
              <w:top w:val="single" w:sz="4" w:space="0" w:color="auto"/>
            </w:tcBorders>
            <w:vAlign w:val="bottom"/>
          </w:tcPr>
          <w:p w14:paraId="6B64316D" w14:textId="58B9A0A8" w:rsidR="008D589C" w:rsidRPr="0048473D" w:rsidRDefault="008D589C" w:rsidP="008D589C">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z w:val="20"/>
                <w:szCs w:val="20"/>
              </w:rPr>
              <w:t>(147,527,415</w:t>
            </w:r>
            <w:r w:rsidRPr="0048473D">
              <w:rPr>
                <w:rFonts w:ascii="Browallia New" w:hAnsi="Browallia New" w:cs="Browallia New"/>
                <w:sz w:val="20"/>
                <w:szCs w:val="20"/>
                <w:cs/>
                <w:lang w:val="en-GB"/>
              </w:rPr>
              <w:t>)</w:t>
            </w:r>
          </w:p>
        </w:tc>
      </w:tr>
      <w:tr w:rsidR="008D589C" w:rsidRPr="0048473D" w14:paraId="3856D08C" w14:textId="77777777" w:rsidTr="00B568D8">
        <w:tc>
          <w:tcPr>
            <w:tcW w:w="2127" w:type="dxa"/>
          </w:tcPr>
          <w:p w14:paraId="2524086F" w14:textId="6CA7DD6A"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543" w:type="dxa"/>
            <w:vAlign w:val="bottom"/>
          </w:tcPr>
          <w:p w14:paraId="72644763"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C13A298"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8515DFC"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48F724D" w14:textId="77777777" w:rsidR="008D589C" w:rsidRPr="0048473D" w:rsidRDefault="008D589C" w:rsidP="008D589C">
            <w:pPr>
              <w:pStyle w:val="ListParagraph"/>
              <w:spacing w:line="320" w:lineRule="exact"/>
              <w:ind w:left="0"/>
              <w:rPr>
                <w:rFonts w:ascii="BrowalliaUPC" w:hAnsi="BrowalliaUPC" w:cs="BrowalliaUPC"/>
                <w:sz w:val="22"/>
                <w:szCs w:val="22"/>
                <w:cs/>
                <w:lang w:val="en-GB"/>
              </w:rPr>
            </w:pPr>
          </w:p>
        </w:tc>
        <w:tc>
          <w:tcPr>
            <w:tcW w:w="1543" w:type="dxa"/>
            <w:vAlign w:val="bottom"/>
          </w:tcPr>
          <w:p w14:paraId="5E20C113"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99BCC39"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8F663C6"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F5E7E30"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71C00C7"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r>
      <w:tr w:rsidR="008D589C" w:rsidRPr="0048473D" w14:paraId="28EE26B9" w14:textId="77777777" w:rsidTr="00B568D8">
        <w:tc>
          <w:tcPr>
            <w:tcW w:w="2127" w:type="dxa"/>
          </w:tcPr>
          <w:p w14:paraId="758B672B" w14:textId="5C02DB13"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48473D">
              <w:rPr>
                <w:rFonts w:ascii="BrowalliaUPC" w:hAnsi="BrowalliaUPC" w:cs="BrowalliaUPC"/>
                <w:b/>
                <w:sz w:val="22"/>
                <w:szCs w:val="22"/>
                <w:u w:val="single"/>
                <w:lang w:val="en-GB" w:bidi="ar-SA"/>
              </w:rPr>
              <w:t>Net book value</w:t>
            </w:r>
          </w:p>
        </w:tc>
        <w:tc>
          <w:tcPr>
            <w:tcW w:w="1543" w:type="dxa"/>
            <w:vAlign w:val="bottom"/>
          </w:tcPr>
          <w:p w14:paraId="0001D470"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13F6AE2"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8F441A9"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D87C4C4"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C945AE9"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2706FF6" w14:textId="77777777"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5E842FF8"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03123D3"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8380A40"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r>
      <w:tr w:rsidR="008D589C" w:rsidRPr="0048473D" w14:paraId="277982D3" w14:textId="77777777" w:rsidTr="00B568D8">
        <w:tc>
          <w:tcPr>
            <w:tcW w:w="2127" w:type="dxa"/>
          </w:tcPr>
          <w:p w14:paraId="53504925" w14:textId="50CBD30C"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2023</w:t>
            </w:r>
          </w:p>
        </w:tc>
        <w:tc>
          <w:tcPr>
            <w:tcW w:w="1543" w:type="dxa"/>
          </w:tcPr>
          <w:p w14:paraId="4A12E449" w14:textId="1AF5643F"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51CCA82C" w14:textId="2E284C02"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w:t>
            </w:r>
          </w:p>
        </w:tc>
        <w:tc>
          <w:tcPr>
            <w:tcW w:w="1543" w:type="dxa"/>
          </w:tcPr>
          <w:p w14:paraId="335C9027" w14:textId="133ED282"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rPr>
              <w:t>68,020,175</w:t>
            </w:r>
          </w:p>
        </w:tc>
        <w:tc>
          <w:tcPr>
            <w:tcW w:w="1544" w:type="dxa"/>
            <w:vAlign w:val="bottom"/>
          </w:tcPr>
          <w:p w14:paraId="0112FECA" w14:textId="6887DD5F"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cs/>
              </w:rPr>
            </w:pPr>
            <w:r w:rsidRPr="0048473D">
              <w:rPr>
                <w:rFonts w:ascii="Browallia New" w:hAnsi="Browallia New" w:cs="Browallia New"/>
                <w:sz w:val="20"/>
                <w:szCs w:val="20"/>
              </w:rPr>
              <w:t>-</w:t>
            </w:r>
          </w:p>
        </w:tc>
        <w:tc>
          <w:tcPr>
            <w:tcW w:w="1543" w:type="dxa"/>
            <w:vAlign w:val="bottom"/>
          </w:tcPr>
          <w:p w14:paraId="50C53DF5" w14:textId="3E91BFC7"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color w:val="000000" w:themeColor="text1"/>
                <w:spacing w:val="-4"/>
                <w:sz w:val="20"/>
                <w:szCs w:val="20"/>
                <w:lang w:val="en-GB"/>
              </w:rPr>
              <w:t>20,651,786</w:t>
            </w:r>
          </w:p>
        </w:tc>
        <w:tc>
          <w:tcPr>
            <w:tcW w:w="1544" w:type="dxa"/>
            <w:vAlign w:val="bottom"/>
          </w:tcPr>
          <w:p w14:paraId="39E6D126" w14:textId="0CBA03F0"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color w:val="000000" w:themeColor="text1"/>
                <w:spacing w:val="-4"/>
                <w:sz w:val="20"/>
                <w:szCs w:val="20"/>
              </w:rPr>
              <w:t>54</w:t>
            </w:r>
            <w:r w:rsidRPr="0048473D">
              <w:rPr>
                <w:rFonts w:ascii="Browallia New" w:hAnsi="Browallia New" w:cs="Browallia New"/>
                <w:color w:val="000000" w:themeColor="text1"/>
                <w:spacing w:val="-4"/>
                <w:sz w:val="20"/>
                <w:szCs w:val="20"/>
                <w:lang w:val="en-GB"/>
              </w:rPr>
              <w:t>,</w:t>
            </w:r>
            <w:r w:rsidRPr="0048473D">
              <w:rPr>
                <w:rFonts w:ascii="Browallia New" w:hAnsi="Browallia New" w:cs="Browallia New"/>
                <w:color w:val="000000" w:themeColor="text1"/>
                <w:spacing w:val="-4"/>
                <w:sz w:val="20"/>
                <w:szCs w:val="20"/>
              </w:rPr>
              <w:t>002</w:t>
            </w:r>
          </w:p>
        </w:tc>
        <w:tc>
          <w:tcPr>
            <w:tcW w:w="1543" w:type="dxa"/>
            <w:vAlign w:val="bottom"/>
          </w:tcPr>
          <w:p w14:paraId="66F26862" w14:textId="452DDE9A"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w:t>
            </w:r>
          </w:p>
        </w:tc>
        <w:tc>
          <w:tcPr>
            <w:tcW w:w="1544" w:type="dxa"/>
          </w:tcPr>
          <w:p w14:paraId="7C9B5FAC" w14:textId="1B4CA355"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color w:val="000000" w:themeColor="text1"/>
                <w:spacing w:val="-4"/>
                <w:sz w:val="20"/>
                <w:szCs w:val="20"/>
                <w:lang w:val="en-GB"/>
              </w:rPr>
              <w:t>16,508,159</w:t>
            </w:r>
          </w:p>
        </w:tc>
        <w:tc>
          <w:tcPr>
            <w:tcW w:w="1544" w:type="dxa"/>
            <w:vAlign w:val="bottom"/>
          </w:tcPr>
          <w:p w14:paraId="6FB25526" w14:textId="5E40F447"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color w:val="000000" w:themeColor="text1"/>
                <w:spacing w:val="-4"/>
                <w:sz w:val="20"/>
                <w:szCs w:val="20"/>
                <w:lang w:val="en-GB"/>
              </w:rPr>
              <w:t>105,234,122</w:t>
            </w:r>
          </w:p>
        </w:tc>
      </w:tr>
      <w:tr w:rsidR="008D589C" w:rsidRPr="0048473D" w14:paraId="011CBA8C" w14:textId="77777777" w:rsidTr="00B568D8">
        <w:tc>
          <w:tcPr>
            <w:tcW w:w="2127" w:type="dxa"/>
          </w:tcPr>
          <w:p w14:paraId="7B9CA168" w14:textId="76D70CCC"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lang w:val="en-GB"/>
              </w:rPr>
            </w:pPr>
            <w:r w:rsidRPr="0048473D">
              <w:rPr>
                <w:rFonts w:ascii="BrowalliaUPC" w:hAnsi="BrowalliaUPC" w:cs="BrowalliaUPC"/>
                <w:snapToGrid w:val="0"/>
                <w:sz w:val="22"/>
                <w:szCs w:val="22"/>
                <w:lang w:eastAsia="th-TH"/>
              </w:rPr>
              <w:t>As at 31 December 2024</w:t>
            </w:r>
          </w:p>
        </w:tc>
        <w:tc>
          <w:tcPr>
            <w:tcW w:w="1543" w:type="dxa"/>
          </w:tcPr>
          <w:p w14:paraId="42E8FAEF" w14:textId="6FC3DC81"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126,000,000</w:t>
            </w:r>
          </w:p>
        </w:tc>
        <w:tc>
          <w:tcPr>
            <w:tcW w:w="1544" w:type="dxa"/>
          </w:tcPr>
          <w:p w14:paraId="7EEF68E1" w14:textId="47EF38F9"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35,807,181</w:t>
            </w:r>
          </w:p>
        </w:tc>
        <w:tc>
          <w:tcPr>
            <w:tcW w:w="1543" w:type="dxa"/>
          </w:tcPr>
          <w:p w14:paraId="41977992" w14:textId="4EB563E6"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65,047,470</w:t>
            </w:r>
          </w:p>
        </w:tc>
        <w:tc>
          <w:tcPr>
            <w:tcW w:w="1544" w:type="dxa"/>
            <w:vAlign w:val="bottom"/>
          </w:tcPr>
          <w:p w14:paraId="6B1FBD5D" w14:textId="17E7B8EE"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cs/>
              </w:rPr>
            </w:pPr>
            <w:r w:rsidRPr="0048473D">
              <w:rPr>
                <w:rFonts w:ascii="Browallia New" w:hAnsi="Browallia New" w:cs="Browallia New"/>
                <w:sz w:val="20"/>
                <w:szCs w:val="20"/>
              </w:rPr>
              <w:t>237,996,981</w:t>
            </w:r>
          </w:p>
        </w:tc>
        <w:tc>
          <w:tcPr>
            <w:tcW w:w="1543" w:type="dxa"/>
            <w:vAlign w:val="bottom"/>
          </w:tcPr>
          <w:p w14:paraId="3BB08522" w14:textId="4C886521"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color w:val="000000" w:themeColor="text1"/>
                <w:spacing w:val="-4"/>
                <w:sz w:val="20"/>
                <w:szCs w:val="20"/>
                <w:lang w:val="en-GB"/>
              </w:rPr>
              <w:t>14,917,876</w:t>
            </w:r>
          </w:p>
        </w:tc>
        <w:tc>
          <w:tcPr>
            <w:tcW w:w="1544" w:type="dxa"/>
            <w:vAlign w:val="bottom"/>
          </w:tcPr>
          <w:p w14:paraId="7DF03600" w14:textId="3C30C2E0"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color w:val="000000" w:themeColor="text1"/>
                <w:spacing w:val="-4"/>
                <w:sz w:val="20"/>
                <w:szCs w:val="20"/>
              </w:rPr>
              <w:t>149,444</w:t>
            </w:r>
          </w:p>
        </w:tc>
        <w:tc>
          <w:tcPr>
            <w:tcW w:w="1543" w:type="dxa"/>
            <w:vAlign w:val="bottom"/>
          </w:tcPr>
          <w:p w14:paraId="0354973D" w14:textId="5BD25D9F"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sz w:val="20"/>
                <w:szCs w:val="20"/>
                <w:lang w:val="en-GB"/>
              </w:rPr>
              <w:t>11,824,005</w:t>
            </w:r>
          </w:p>
        </w:tc>
        <w:tc>
          <w:tcPr>
            <w:tcW w:w="1544" w:type="dxa"/>
          </w:tcPr>
          <w:p w14:paraId="5F3AAEBD" w14:textId="33438041"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color w:val="000000" w:themeColor="text1"/>
                <w:spacing w:val="-4"/>
                <w:sz w:val="20"/>
                <w:szCs w:val="20"/>
                <w:lang w:val="en-GB"/>
              </w:rPr>
              <w:t>8,557,875</w:t>
            </w:r>
          </w:p>
        </w:tc>
        <w:tc>
          <w:tcPr>
            <w:tcW w:w="1544" w:type="dxa"/>
            <w:vAlign w:val="bottom"/>
          </w:tcPr>
          <w:p w14:paraId="694E6F9D" w14:textId="635C01E1"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color w:val="000000" w:themeColor="text1"/>
                <w:spacing w:val="-4"/>
                <w:sz w:val="20"/>
                <w:szCs w:val="20"/>
                <w:lang w:val="en-GB"/>
              </w:rPr>
              <w:t>500,300,832</w:t>
            </w:r>
          </w:p>
        </w:tc>
      </w:tr>
      <w:tr w:rsidR="008D589C" w:rsidRPr="0048473D" w14:paraId="29094F08" w14:textId="77777777" w:rsidTr="00B568D8">
        <w:tc>
          <w:tcPr>
            <w:tcW w:w="2127" w:type="dxa"/>
          </w:tcPr>
          <w:p w14:paraId="462D3E89" w14:textId="5E40EFD4"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543" w:type="dxa"/>
            <w:vAlign w:val="bottom"/>
          </w:tcPr>
          <w:p w14:paraId="50C4F805"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F6BAC7D"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0C4F4A0"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EE98753"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FF955E4"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B60E465" w14:textId="77777777"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3F26C4FE"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D6016FE"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A5EFC7D"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r>
      <w:tr w:rsidR="008D589C" w:rsidRPr="0048473D" w14:paraId="634F2B5E" w14:textId="77777777" w:rsidTr="00B568D8">
        <w:tc>
          <w:tcPr>
            <w:tcW w:w="2127" w:type="dxa"/>
          </w:tcPr>
          <w:p w14:paraId="6529B70D" w14:textId="5BBE964F"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u w:val="single"/>
                <w:cs/>
                <w:lang w:val="en-GB"/>
              </w:rPr>
            </w:pPr>
            <w:r w:rsidRPr="0048473D">
              <w:rPr>
                <w:rFonts w:ascii="BrowalliaUPC" w:hAnsi="BrowalliaUPC" w:cs="BrowalliaUPC"/>
                <w:b/>
                <w:sz w:val="22"/>
                <w:szCs w:val="22"/>
                <w:u w:val="single"/>
                <w:lang w:val="en-GB" w:bidi="ar-SA"/>
              </w:rPr>
              <w:t>Depreciation for the year</w:t>
            </w:r>
          </w:p>
        </w:tc>
        <w:tc>
          <w:tcPr>
            <w:tcW w:w="1543" w:type="dxa"/>
            <w:vAlign w:val="bottom"/>
          </w:tcPr>
          <w:p w14:paraId="0C606310"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8C52185"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DA3DACF"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20E1BD4"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324E6BC2"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588BFDB"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A34E7E2"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AB0B334"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7D78D29"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r>
      <w:tr w:rsidR="008D589C" w:rsidRPr="0048473D" w14:paraId="672EF077" w14:textId="77777777" w:rsidTr="00B568D8">
        <w:tc>
          <w:tcPr>
            <w:tcW w:w="2127" w:type="dxa"/>
          </w:tcPr>
          <w:p w14:paraId="6F3FAE4E" w14:textId="44D4B338"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2023</w:t>
            </w:r>
          </w:p>
        </w:tc>
        <w:tc>
          <w:tcPr>
            <w:tcW w:w="1543" w:type="dxa"/>
            <w:vAlign w:val="bottom"/>
          </w:tcPr>
          <w:p w14:paraId="790EDB85"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A0880D1"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342A35F"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E825E5B"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1A6ACA03"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DD49FCC"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31030C42"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5CFA0DD3"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tcPr>
          <w:p w14:paraId="7FF14D49" w14:textId="01E08601"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z w:val="20"/>
                <w:szCs w:val="20"/>
                <w:lang w:val="en-GB"/>
              </w:rPr>
              <w:t>1</w:t>
            </w:r>
            <w:r w:rsidRPr="0048473D">
              <w:rPr>
                <w:rFonts w:ascii="Browallia New" w:hAnsi="Browallia New" w:cs="Browallia New"/>
                <w:sz w:val="20"/>
                <w:szCs w:val="20"/>
              </w:rPr>
              <w:t>6</w:t>
            </w:r>
            <w:r w:rsidRPr="0048473D">
              <w:rPr>
                <w:rFonts w:ascii="Browallia New" w:hAnsi="Browallia New" w:cs="Browallia New"/>
                <w:sz w:val="20"/>
                <w:szCs w:val="20"/>
                <w:lang w:val="en-GB"/>
              </w:rPr>
              <w:t>,</w:t>
            </w:r>
            <w:r w:rsidRPr="0048473D">
              <w:rPr>
                <w:rFonts w:ascii="Browallia New" w:hAnsi="Browallia New" w:cs="Browallia New"/>
                <w:sz w:val="20"/>
                <w:szCs w:val="20"/>
              </w:rPr>
              <w:t>832</w:t>
            </w:r>
            <w:r w:rsidRPr="0048473D">
              <w:rPr>
                <w:rFonts w:ascii="Browallia New" w:hAnsi="Browallia New" w:cs="Browallia New"/>
                <w:sz w:val="20"/>
                <w:szCs w:val="20"/>
                <w:lang w:val="en-GB"/>
              </w:rPr>
              <w:t>,14</w:t>
            </w:r>
            <w:r w:rsidRPr="0048473D">
              <w:rPr>
                <w:rFonts w:ascii="Browallia New" w:hAnsi="Browallia New" w:cs="Browallia New"/>
                <w:sz w:val="20"/>
                <w:szCs w:val="20"/>
              </w:rPr>
              <w:t>5</w:t>
            </w:r>
          </w:p>
        </w:tc>
      </w:tr>
      <w:tr w:rsidR="008D589C" w:rsidRPr="0048473D" w14:paraId="36D460C3" w14:textId="77777777" w:rsidTr="00B568D8">
        <w:tc>
          <w:tcPr>
            <w:tcW w:w="2127" w:type="dxa"/>
          </w:tcPr>
          <w:p w14:paraId="0ECBE451" w14:textId="383B385A" w:rsidR="008D589C" w:rsidRPr="0048473D"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lang w:val="en-GB"/>
              </w:rPr>
            </w:pPr>
            <w:r w:rsidRPr="0048473D">
              <w:rPr>
                <w:rFonts w:ascii="BrowalliaUPC" w:hAnsi="BrowalliaUPC" w:cs="BrowalliaUPC"/>
                <w:snapToGrid w:val="0"/>
                <w:sz w:val="22"/>
                <w:szCs w:val="22"/>
                <w:lang w:eastAsia="th-TH"/>
              </w:rPr>
              <w:t>2024</w:t>
            </w:r>
          </w:p>
        </w:tc>
        <w:tc>
          <w:tcPr>
            <w:tcW w:w="1543" w:type="dxa"/>
            <w:vAlign w:val="bottom"/>
          </w:tcPr>
          <w:p w14:paraId="3F02BE29"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745F05A"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01229526"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6C08E3A"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41CFC1F"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7010752"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D828CAF" w14:textId="77777777" w:rsidR="008D589C" w:rsidRPr="0048473D"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45C02BF" w14:textId="77777777" w:rsidR="008D589C" w:rsidRPr="0048473D" w:rsidRDefault="008D589C" w:rsidP="008D589C">
            <w:pPr>
              <w:pStyle w:val="ListParagraph"/>
              <w:spacing w:line="320" w:lineRule="exact"/>
              <w:ind w:left="0"/>
              <w:jc w:val="right"/>
              <w:rPr>
                <w:rFonts w:ascii="BrowalliaUPC" w:hAnsi="BrowalliaUPC" w:cs="BrowalliaUPC"/>
                <w:sz w:val="22"/>
                <w:szCs w:val="22"/>
                <w:cs/>
                <w:lang w:val="en-GB"/>
              </w:rPr>
            </w:pPr>
          </w:p>
        </w:tc>
        <w:tc>
          <w:tcPr>
            <w:tcW w:w="1544" w:type="dxa"/>
          </w:tcPr>
          <w:p w14:paraId="18E225E4" w14:textId="0B3CCC31" w:rsidR="008D589C" w:rsidRPr="0048473D" w:rsidRDefault="008D589C" w:rsidP="008D589C">
            <w:pPr>
              <w:pStyle w:val="ListParagraph"/>
              <w:pBdr>
                <w:bottom w:val="single" w:sz="12" w:space="1" w:color="auto"/>
              </w:pBdr>
              <w:spacing w:line="320" w:lineRule="exact"/>
              <w:ind w:left="0"/>
              <w:jc w:val="right"/>
              <w:rPr>
                <w:rFonts w:ascii="BrowalliaUPC" w:hAnsi="BrowalliaUPC" w:cs="BrowalliaUPC"/>
                <w:sz w:val="22"/>
                <w:szCs w:val="22"/>
              </w:rPr>
            </w:pPr>
            <w:r w:rsidRPr="0048473D">
              <w:rPr>
                <w:rFonts w:ascii="Browallia New" w:hAnsi="Browallia New" w:cs="Browallia New"/>
                <w:sz w:val="20"/>
                <w:szCs w:val="20"/>
                <w:lang w:val="en-GB"/>
              </w:rPr>
              <w:t>22,829,048</w:t>
            </w:r>
          </w:p>
        </w:tc>
      </w:tr>
      <w:tr w:rsidR="008D589C" w:rsidRPr="0048473D" w14:paraId="26FD768D" w14:textId="77777777" w:rsidTr="00B568D8">
        <w:tc>
          <w:tcPr>
            <w:tcW w:w="2127" w:type="dxa"/>
          </w:tcPr>
          <w:p w14:paraId="0C90F6E1" w14:textId="58FC8ABE" w:rsidR="008D589C" w:rsidRPr="0048473D" w:rsidRDefault="008D589C" w:rsidP="008D589C">
            <w:pPr>
              <w:pStyle w:val="ListParagraph"/>
              <w:tabs>
                <w:tab w:val="left" w:pos="426"/>
                <w:tab w:val="left" w:pos="900"/>
              </w:tabs>
              <w:spacing w:line="310" w:lineRule="exact"/>
              <w:ind w:left="0"/>
              <w:jc w:val="thaiDistribute"/>
              <w:rPr>
                <w:rFonts w:ascii="BrowalliaUPC" w:hAnsi="BrowalliaUPC" w:cs="BrowalliaUPC"/>
                <w:sz w:val="22"/>
                <w:szCs w:val="22"/>
              </w:rPr>
            </w:pPr>
          </w:p>
        </w:tc>
        <w:tc>
          <w:tcPr>
            <w:tcW w:w="1543" w:type="dxa"/>
          </w:tcPr>
          <w:p w14:paraId="305BC7A4"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c>
          <w:tcPr>
            <w:tcW w:w="1544" w:type="dxa"/>
          </w:tcPr>
          <w:p w14:paraId="4C06B75E"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c>
          <w:tcPr>
            <w:tcW w:w="1543" w:type="dxa"/>
          </w:tcPr>
          <w:p w14:paraId="38B5745B"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c>
          <w:tcPr>
            <w:tcW w:w="1544" w:type="dxa"/>
          </w:tcPr>
          <w:p w14:paraId="243D8D6B"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c>
          <w:tcPr>
            <w:tcW w:w="1543" w:type="dxa"/>
          </w:tcPr>
          <w:p w14:paraId="68670AD9"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c>
          <w:tcPr>
            <w:tcW w:w="1544" w:type="dxa"/>
          </w:tcPr>
          <w:p w14:paraId="541823E3"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c>
          <w:tcPr>
            <w:tcW w:w="1543" w:type="dxa"/>
          </w:tcPr>
          <w:p w14:paraId="3D259B60" w14:textId="77777777" w:rsidR="008D589C" w:rsidRPr="0048473D" w:rsidRDefault="008D589C" w:rsidP="008D589C">
            <w:pPr>
              <w:pStyle w:val="ListParagraph"/>
              <w:spacing w:line="310" w:lineRule="exact"/>
              <w:ind w:left="0"/>
              <w:jc w:val="right"/>
              <w:rPr>
                <w:rFonts w:ascii="BrowalliaUPC" w:hAnsi="BrowalliaUPC" w:cs="BrowalliaUPC"/>
                <w:sz w:val="22"/>
                <w:szCs w:val="22"/>
              </w:rPr>
            </w:pPr>
          </w:p>
        </w:tc>
        <w:tc>
          <w:tcPr>
            <w:tcW w:w="1544" w:type="dxa"/>
          </w:tcPr>
          <w:p w14:paraId="66C67888"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c>
          <w:tcPr>
            <w:tcW w:w="1544" w:type="dxa"/>
          </w:tcPr>
          <w:p w14:paraId="670ADE42" w14:textId="77777777" w:rsidR="008D589C" w:rsidRPr="0048473D" w:rsidRDefault="008D589C" w:rsidP="008D589C">
            <w:pPr>
              <w:pStyle w:val="ListParagraph"/>
              <w:spacing w:line="310" w:lineRule="exact"/>
              <w:ind w:left="0"/>
              <w:jc w:val="right"/>
              <w:rPr>
                <w:rFonts w:ascii="BrowalliaUPC" w:hAnsi="BrowalliaUPC" w:cs="BrowalliaUPC"/>
                <w:sz w:val="22"/>
                <w:szCs w:val="22"/>
                <w:lang w:val="en-GB"/>
              </w:rPr>
            </w:pPr>
          </w:p>
        </w:tc>
      </w:tr>
    </w:tbl>
    <w:p w14:paraId="3ECA1CFA" w14:textId="15E5AD33" w:rsidR="001204EC" w:rsidRPr="0048473D" w:rsidRDefault="001204EC">
      <w:pPr>
        <w:rPr>
          <w:rFonts w:ascii="BrowalliaUPC" w:hAnsi="BrowalliaUPC" w:cs="BrowalliaUPC"/>
          <w:sz w:val="26"/>
          <w:szCs w:val="26"/>
        </w:rPr>
      </w:pPr>
    </w:p>
    <w:p w14:paraId="6561BEB1" w14:textId="77777777" w:rsidR="001204EC" w:rsidRPr="0048473D" w:rsidRDefault="001204EC">
      <w:pPr>
        <w:rPr>
          <w:rFonts w:ascii="BrowalliaUPC" w:hAnsi="BrowalliaUPC" w:cs="BrowalliaUPC"/>
          <w:sz w:val="26"/>
          <w:szCs w:val="26"/>
        </w:rPr>
        <w:sectPr w:rsidR="001204EC" w:rsidRPr="0048473D" w:rsidSect="001204EC">
          <w:footerReference w:type="default" r:id="rId14"/>
          <w:pgSz w:w="16840" w:h="11907" w:orient="landscape" w:code="9"/>
          <w:pgMar w:top="1282" w:right="1152" w:bottom="1197" w:left="1152" w:header="720" w:footer="720" w:gutter="0"/>
          <w:paperSrc w:first="15" w:other="15"/>
          <w:cols w:space="720"/>
          <w:docGrid w:linePitch="381"/>
        </w:sectPr>
      </w:pPr>
    </w:p>
    <w:tbl>
      <w:tblPr>
        <w:tblStyle w:val="TableGrid"/>
        <w:tblpPr w:leftFromText="180" w:rightFromText="180" w:vertAnchor="text" w:horzAnchor="page" w:tblpX="1603" w:tblpY="92"/>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1951"/>
        <w:gridCol w:w="1951"/>
        <w:gridCol w:w="1952"/>
      </w:tblGrid>
      <w:tr w:rsidR="001204EC" w:rsidRPr="0048473D" w14:paraId="35DE4C69" w14:textId="77777777" w:rsidTr="00951FB7">
        <w:trPr>
          <w:trHeight w:val="320"/>
        </w:trPr>
        <w:tc>
          <w:tcPr>
            <w:tcW w:w="3747" w:type="dxa"/>
          </w:tcPr>
          <w:p w14:paraId="28B48ABA" w14:textId="77777777" w:rsidR="001204EC" w:rsidRPr="0048473D" w:rsidRDefault="001204EC" w:rsidP="00951FB7">
            <w:pPr>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lastRenderedPageBreak/>
              <w:t>(Unit: Baht)</w:t>
            </w:r>
          </w:p>
        </w:tc>
        <w:tc>
          <w:tcPr>
            <w:tcW w:w="5854" w:type="dxa"/>
            <w:gridSpan w:val="3"/>
          </w:tcPr>
          <w:p w14:paraId="313ABFD6" w14:textId="77777777" w:rsidR="001204EC" w:rsidRPr="0048473D" w:rsidRDefault="001204EC" w:rsidP="00951FB7">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Separate </w:t>
            </w:r>
          </w:p>
        </w:tc>
      </w:tr>
      <w:tr w:rsidR="001204EC" w:rsidRPr="0048473D" w14:paraId="721316A1" w14:textId="77777777" w:rsidTr="00951FB7">
        <w:trPr>
          <w:trHeight w:val="320"/>
        </w:trPr>
        <w:tc>
          <w:tcPr>
            <w:tcW w:w="3747" w:type="dxa"/>
          </w:tcPr>
          <w:p w14:paraId="2C261F8D" w14:textId="77777777" w:rsidR="001204EC" w:rsidRPr="0048473D" w:rsidRDefault="001204EC" w:rsidP="00951FB7">
            <w:pPr>
              <w:spacing w:line="320" w:lineRule="exact"/>
              <w:ind w:right="-108"/>
              <w:rPr>
                <w:rFonts w:ascii="BrowalliaUPC" w:hAnsi="BrowalliaUPC" w:cs="BrowalliaUPC"/>
                <w:snapToGrid w:val="0"/>
                <w:sz w:val="26"/>
                <w:szCs w:val="26"/>
                <w:lang w:eastAsia="th-TH"/>
              </w:rPr>
            </w:pPr>
          </w:p>
        </w:tc>
        <w:tc>
          <w:tcPr>
            <w:tcW w:w="5854" w:type="dxa"/>
            <w:gridSpan w:val="3"/>
          </w:tcPr>
          <w:p w14:paraId="4D954208" w14:textId="77777777" w:rsidR="001204EC" w:rsidRPr="0048473D" w:rsidRDefault="001204EC" w:rsidP="00951FB7">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p>
        </w:tc>
      </w:tr>
      <w:tr w:rsidR="001204EC" w:rsidRPr="0048473D" w14:paraId="02078067" w14:textId="77777777" w:rsidTr="003C2435">
        <w:trPr>
          <w:trHeight w:val="419"/>
        </w:trPr>
        <w:tc>
          <w:tcPr>
            <w:tcW w:w="3747" w:type="dxa"/>
          </w:tcPr>
          <w:p w14:paraId="615803A4" w14:textId="77777777" w:rsidR="001204EC" w:rsidRPr="0048473D" w:rsidRDefault="001204EC" w:rsidP="00951FB7">
            <w:pPr>
              <w:spacing w:line="380" w:lineRule="exact"/>
              <w:rPr>
                <w:rFonts w:ascii="BrowalliaUPC" w:hAnsi="BrowalliaUPC" w:cs="BrowalliaUPC"/>
                <w:bCs/>
                <w:sz w:val="26"/>
                <w:szCs w:val="26"/>
                <w:lang w:val="en-GB" w:bidi="ar-SA"/>
              </w:rPr>
            </w:pPr>
          </w:p>
        </w:tc>
        <w:tc>
          <w:tcPr>
            <w:tcW w:w="1951" w:type="dxa"/>
            <w:vAlign w:val="bottom"/>
          </w:tcPr>
          <w:p w14:paraId="08908CD0" w14:textId="77777777" w:rsidR="001204EC" w:rsidRPr="0048473D"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48473D">
              <w:rPr>
                <w:rFonts w:ascii="BrowalliaUPC" w:hAnsi="BrowalliaUPC" w:cs="BrowalliaUPC"/>
                <w:sz w:val="26"/>
                <w:szCs w:val="26"/>
              </w:rPr>
              <w:t>Building improvements</w:t>
            </w:r>
          </w:p>
        </w:tc>
        <w:tc>
          <w:tcPr>
            <w:tcW w:w="1951" w:type="dxa"/>
            <w:vAlign w:val="bottom"/>
          </w:tcPr>
          <w:p w14:paraId="2DB515C4" w14:textId="77777777" w:rsidR="008D589C" w:rsidRPr="0048473D"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48473D">
              <w:rPr>
                <w:rFonts w:ascii="BrowalliaUPC" w:hAnsi="BrowalliaUPC" w:cs="BrowalliaUPC"/>
                <w:sz w:val="26"/>
                <w:szCs w:val="26"/>
              </w:rPr>
              <w:t xml:space="preserve">Office equipment </w:t>
            </w:r>
          </w:p>
          <w:p w14:paraId="2C76C00F" w14:textId="05551FE4" w:rsidR="001204EC" w:rsidRPr="0048473D"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48473D">
              <w:rPr>
                <w:rFonts w:ascii="BrowalliaUPC" w:hAnsi="BrowalliaUPC" w:cs="BrowalliaUPC"/>
                <w:sz w:val="26"/>
                <w:szCs w:val="26"/>
              </w:rPr>
              <w:t>and furniture</w:t>
            </w:r>
          </w:p>
        </w:tc>
        <w:tc>
          <w:tcPr>
            <w:tcW w:w="1952" w:type="dxa"/>
            <w:vAlign w:val="bottom"/>
          </w:tcPr>
          <w:p w14:paraId="62B2D7A3" w14:textId="77777777" w:rsidR="001204EC" w:rsidRPr="0048473D"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48473D">
              <w:rPr>
                <w:rFonts w:ascii="BrowalliaUPC" w:hAnsi="BrowalliaUPC" w:cs="BrowalliaUPC"/>
                <w:sz w:val="26"/>
                <w:szCs w:val="26"/>
              </w:rPr>
              <w:t>Total</w:t>
            </w:r>
          </w:p>
        </w:tc>
      </w:tr>
      <w:tr w:rsidR="001204EC" w:rsidRPr="0048473D" w14:paraId="14374367" w14:textId="77777777" w:rsidTr="003C2435">
        <w:trPr>
          <w:trHeight w:val="371"/>
        </w:trPr>
        <w:tc>
          <w:tcPr>
            <w:tcW w:w="3747" w:type="dxa"/>
          </w:tcPr>
          <w:p w14:paraId="74D5B061" w14:textId="77777777" w:rsidR="001204EC" w:rsidRPr="0048473D" w:rsidRDefault="001204EC" w:rsidP="00951FB7">
            <w:pPr>
              <w:spacing w:line="320" w:lineRule="exact"/>
              <w:ind w:left="-24" w:right="-108"/>
              <w:rPr>
                <w:rFonts w:ascii="BrowalliaUPC" w:hAnsi="BrowalliaUPC" w:cs="BrowalliaUPC"/>
                <w:b/>
                <w:bCs/>
                <w:snapToGrid w:val="0"/>
                <w:sz w:val="26"/>
                <w:szCs w:val="26"/>
                <w:u w:val="single"/>
                <w:lang w:eastAsia="th-TH"/>
              </w:rPr>
            </w:pPr>
            <w:r w:rsidRPr="0048473D">
              <w:rPr>
                <w:rFonts w:ascii="BrowalliaUPC" w:hAnsi="BrowalliaUPC" w:cs="BrowalliaUPC"/>
                <w:b/>
                <w:bCs/>
                <w:snapToGrid w:val="0"/>
                <w:sz w:val="26"/>
                <w:szCs w:val="26"/>
                <w:u w:val="single"/>
                <w:lang w:eastAsia="th-TH"/>
              </w:rPr>
              <w:t>Cost</w:t>
            </w:r>
          </w:p>
        </w:tc>
        <w:tc>
          <w:tcPr>
            <w:tcW w:w="1951" w:type="dxa"/>
          </w:tcPr>
          <w:p w14:paraId="44DC6596" w14:textId="77777777" w:rsidR="001204EC" w:rsidRPr="0048473D" w:rsidRDefault="001204EC" w:rsidP="00951FB7">
            <w:pPr>
              <w:spacing w:line="380" w:lineRule="exact"/>
              <w:rPr>
                <w:rFonts w:ascii="BrowalliaUPC" w:hAnsi="BrowalliaUPC" w:cs="BrowalliaUPC"/>
                <w:b/>
                <w:sz w:val="26"/>
                <w:szCs w:val="26"/>
                <w:lang w:val="en-GB" w:bidi="ar-SA"/>
              </w:rPr>
            </w:pPr>
          </w:p>
        </w:tc>
        <w:tc>
          <w:tcPr>
            <w:tcW w:w="1951" w:type="dxa"/>
          </w:tcPr>
          <w:p w14:paraId="56320F12" w14:textId="77777777" w:rsidR="001204EC" w:rsidRPr="0048473D" w:rsidRDefault="001204EC" w:rsidP="00951FB7">
            <w:pPr>
              <w:spacing w:line="380" w:lineRule="exact"/>
              <w:rPr>
                <w:rFonts w:ascii="BrowalliaUPC" w:hAnsi="BrowalliaUPC" w:cs="BrowalliaUPC"/>
                <w:b/>
                <w:sz w:val="26"/>
                <w:szCs w:val="26"/>
                <w:lang w:val="en-GB" w:bidi="ar-SA"/>
              </w:rPr>
            </w:pPr>
          </w:p>
        </w:tc>
        <w:tc>
          <w:tcPr>
            <w:tcW w:w="1952" w:type="dxa"/>
          </w:tcPr>
          <w:p w14:paraId="59790EBD" w14:textId="77777777" w:rsidR="001204EC" w:rsidRPr="0048473D" w:rsidRDefault="001204EC" w:rsidP="00951FB7">
            <w:pPr>
              <w:spacing w:line="380" w:lineRule="exact"/>
              <w:rPr>
                <w:rFonts w:ascii="BrowalliaUPC" w:hAnsi="BrowalliaUPC" w:cs="BrowalliaUPC"/>
                <w:b/>
                <w:sz w:val="26"/>
                <w:szCs w:val="26"/>
                <w:lang w:val="en-GB" w:bidi="ar-SA"/>
              </w:rPr>
            </w:pPr>
          </w:p>
        </w:tc>
      </w:tr>
      <w:tr w:rsidR="001204EC" w:rsidRPr="0048473D" w14:paraId="4125A862" w14:textId="77777777" w:rsidTr="003C2435">
        <w:trPr>
          <w:trHeight w:val="383"/>
        </w:trPr>
        <w:tc>
          <w:tcPr>
            <w:tcW w:w="3747" w:type="dxa"/>
          </w:tcPr>
          <w:p w14:paraId="2721789F"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1 January 2023</w:t>
            </w:r>
          </w:p>
        </w:tc>
        <w:tc>
          <w:tcPr>
            <w:tcW w:w="1951" w:type="dxa"/>
          </w:tcPr>
          <w:p w14:paraId="4A1D3A10"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951" w:type="dxa"/>
          </w:tcPr>
          <w:p w14:paraId="5E494A88"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1,577,811</w:t>
            </w:r>
          </w:p>
        </w:tc>
        <w:tc>
          <w:tcPr>
            <w:tcW w:w="1952" w:type="dxa"/>
          </w:tcPr>
          <w:p w14:paraId="3CBD31A0"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1,577,811</w:t>
            </w:r>
          </w:p>
        </w:tc>
      </w:tr>
      <w:tr w:rsidR="001204EC" w:rsidRPr="0048473D" w14:paraId="6DD53D68" w14:textId="77777777" w:rsidTr="003C2435">
        <w:trPr>
          <w:trHeight w:val="383"/>
        </w:trPr>
        <w:tc>
          <w:tcPr>
            <w:tcW w:w="3747" w:type="dxa"/>
          </w:tcPr>
          <w:p w14:paraId="5CB98899"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Additions</w:t>
            </w:r>
          </w:p>
        </w:tc>
        <w:tc>
          <w:tcPr>
            <w:tcW w:w="1951" w:type="dxa"/>
          </w:tcPr>
          <w:p w14:paraId="54BA3CFB"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16,578,213</w:t>
            </w:r>
          </w:p>
        </w:tc>
        <w:tc>
          <w:tcPr>
            <w:tcW w:w="1951" w:type="dxa"/>
          </w:tcPr>
          <w:p w14:paraId="07C25C81"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2,137,551</w:t>
            </w:r>
          </w:p>
        </w:tc>
        <w:tc>
          <w:tcPr>
            <w:tcW w:w="1952" w:type="dxa"/>
          </w:tcPr>
          <w:p w14:paraId="466362E1"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18,715,764</w:t>
            </w:r>
          </w:p>
        </w:tc>
      </w:tr>
      <w:tr w:rsidR="001204EC" w:rsidRPr="0048473D" w14:paraId="196030D5" w14:textId="77777777" w:rsidTr="003C2435">
        <w:trPr>
          <w:trHeight w:val="407"/>
        </w:trPr>
        <w:tc>
          <w:tcPr>
            <w:tcW w:w="3747" w:type="dxa"/>
          </w:tcPr>
          <w:p w14:paraId="28A1BFA9"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Disposals / Write-off</w:t>
            </w:r>
          </w:p>
        </w:tc>
        <w:tc>
          <w:tcPr>
            <w:tcW w:w="1951" w:type="dxa"/>
          </w:tcPr>
          <w:p w14:paraId="60427A0E"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951" w:type="dxa"/>
          </w:tcPr>
          <w:p w14:paraId="715145BF"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(203,717)</w:t>
            </w:r>
          </w:p>
        </w:tc>
        <w:tc>
          <w:tcPr>
            <w:tcW w:w="1952" w:type="dxa"/>
          </w:tcPr>
          <w:p w14:paraId="55EDA859"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(203,717)</w:t>
            </w:r>
          </w:p>
        </w:tc>
      </w:tr>
      <w:tr w:rsidR="001204EC" w:rsidRPr="0048473D" w14:paraId="2772A8E9" w14:textId="77777777" w:rsidTr="003C2435">
        <w:trPr>
          <w:trHeight w:val="383"/>
        </w:trPr>
        <w:tc>
          <w:tcPr>
            <w:tcW w:w="3747" w:type="dxa"/>
          </w:tcPr>
          <w:p w14:paraId="1A3E0E55"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2023</w:t>
            </w:r>
          </w:p>
        </w:tc>
        <w:tc>
          <w:tcPr>
            <w:tcW w:w="1951" w:type="dxa"/>
          </w:tcPr>
          <w:p w14:paraId="59B89A22"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16,578,213</w:t>
            </w:r>
          </w:p>
        </w:tc>
        <w:tc>
          <w:tcPr>
            <w:tcW w:w="1951" w:type="dxa"/>
          </w:tcPr>
          <w:p w14:paraId="19FE0097"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3,511,645</w:t>
            </w:r>
          </w:p>
        </w:tc>
        <w:tc>
          <w:tcPr>
            <w:tcW w:w="1952" w:type="dxa"/>
          </w:tcPr>
          <w:p w14:paraId="40696C75"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20,089,858</w:t>
            </w:r>
          </w:p>
        </w:tc>
      </w:tr>
      <w:tr w:rsidR="001204EC" w:rsidRPr="0048473D" w14:paraId="4370DA10" w14:textId="77777777" w:rsidTr="003C2435">
        <w:trPr>
          <w:trHeight w:val="371"/>
        </w:trPr>
        <w:tc>
          <w:tcPr>
            <w:tcW w:w="3747" w:type="dxa"/>
          </w:tcPr>
          <w:p w14:paraId="74C6B567"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Additions</w:t>
            </w:r>
          </w:p>
        </w:tc>
        <w:tc>
          <w:tcPr>
            <w:tcW w:w="1951" w:type="dxa"/>
          </w:tcPr>
          <w:p w14:paraId="062A2A8E"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rPr>
              <w:t>150,165</w:t>
            </w:r>
          </w:p>
        </w:tc>
        <w:tc>
          <w:tcPr>
            <w:tcW w:w="1951" w:type="dxa"/>
          </w:tcPr>
          <w:p w14:paraId="1AAF4010"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1,156,888</w:t>
            </w:r>
          </w:p>
        </w:tc>
        <w:tc>
          <w:tcPr>
            <w:tcW w:w="1952" w:type="dxa"/>
          </w:tcPr>
          <w:p w14:paraId="50395B50"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1,307,053</w:t>
            </w:r>
          </w:p>
        </w:tc>
      </w:tr>
      <w:tr w:rsidR="001204EC" w:rsidRPr="0048473D" w14:paraId="709B24A4" w14:textId="77777777" w:rsidTr="003C2435">
        <w:trPr>
          <w:trHeight w:val="407"/>
        </w:trPr>
        <w:tc>
          <w:tcPr>
            <w:tcW w:w="3747" w:type="dxa"/>
          </w:tcPr>
          <w:p w14:paraId="5B6A7506"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Disposals / Write-off</w:t>
            </w:r>
          </w:p>
        </w:tc>
        <w:tc>
          <w:tcPr>
            <w:tcW w:w="1951" w:type="dxa"/>
          </w:tcPr>
          <w:p w14:paraId="1E183F86"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w:t>
            </w:r>
          </w:p>
        </w:tc>
        <w:tc>
          <w:tcPr>
            <w:tcW w:w="1951" w:type="dxa"/>
          </w:tcPr>
          <w:p w14:paraId="2349B114"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w:t>
            </w:r>
          </w:p>
        </w:tc>
        <w:tc>
          <w:tcPr>
            <w:tcW w:w="1952" w:type="dxa"/>
          </w:tcPr>
          <w:p w14:paraId="5D1B04FC"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w:t>
            </w:r>
          </w:p>
        </w:tc>
      </w:tr>
      <w:tr w:rsidR="001204EC" w:rsidRPr="0048473D" w14:paraId="23EF3CE4" w14:textId="77777777" w:rsidTr="003C2435">
        <w:trPr>
          <w:trHeight w:val="419"/>
        </w:trPr>
        <w:tc>
          <w:tcPr>
            <w:tcW w:w="3747" w:type="dxa"/>
          </w:tcPr>
          <w:p w14:paraId="0AD99367"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2024</w:t>
            </w:r>
          </w:p>
        </w:tc>
        <w:tc>
          <w:tcPr>
            <w:tcW w:w="1951" w:type="dxa"/>
          </w:tcPr>
          <w:p w14:paraId="57F89894"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16,728,378</w:t>
            </w:r>
          </w:p>
        </w:tc>
        <w:tc>
          <w:tcPr>
            <w:tcW w:w="1951" w:type="dxa"/>
          </w:tcPr>
          <w:p w14:paraId="77024E83"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4,668,533</w:t>
            </w:r>
          </w:p>
        </w:tc>
        <w:tc>
          <w:tcPr>
            <w:tcW w:w="1952" w:type="dxa"/>
          </w:tcPr>
          <w:p w14:paraId="2E8AF53F"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21,396,911</w:t>
            </w:r>
          </w:p>
        </w:tc>
      </w:tr>
      <w:tr w:rsidR="001204EC" w:rsidRPr="0048473D" w14:paraId="10D5E8BA" w14:textId="77777777" w:rsidTr="003C2435">
        <w:trPr>
          <w:trHeight w:val="371"/>
        </w:trPr>
        <w:tc>
          <w:tcPr>
            <w:tcW w:w="3747" w:type="dxa"/>
          </w:tcPr>
          <w:p w14:paraId="2BFFC9DA" w14:textId="77777777" w:rsidR="001204EC" w:rsidRPr="0048473D" w:rsidRDefault="001204EC" w:rsidP="00951FB7">
            <w:pPr>
              <w:spacing w:line="380" w:lineRule="exact"/>
              <w:rPr>
                <w:rFonts w:ascii="BrowalliaUPC" w:hAnsi="BrowalliaUPC" w:cs="BrowalliaUPC"/>
                <w:bCs/>
                <w:sz w:val="26"/>
                <w:szCs w:val="26"/>
                <w:lang w:val="en-GB" w:bidi="ar-SA"/>
              </w:rPr>
            </w:pPr>
          </w:p>
        </w:tc>
        <w:tc>
          <w:tcPr>
            <w:tcW w:w="1951" w:type="dxa"/>
          </w:tcPr>
          <w:p w14:paraId="0EEF6D91"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124AFE17"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6202647D" w14:textId="77777777" w:rsidR="001204EC" w:rsidRPr="0048473D" w:rsidRDefault="001204EC" w:rsidP="00951FB7">
            <w:pPr>
              <w:spacing w:line="380" w:lineRule="exact"/>
              <w:jc w:val="right"/>
              <w:rPr>
                <w:rFonts w:ascii="BrowalliaUPC" w:hAnsi="BrowalliaUPC" w:cs="BrowalliaUPC"/>
                <w:sz w:val="26"/>
                <w:szCs w:val="26"/>
              </w:rPr>
            </w:pPr>
          </w:p>
        </w:tc>
      </w:tr>
      <w:tr w:rsidR="001204EC" w:rsidRPr="0048473D" w14:paraId="35F0E4D7" w14:textId="77777777" w:rsidTr="003C2435">
        <w:trPr>
          <w:trHeight w:val="383"/>
        </w:trPr>
        <w:tc>
          <w:tcPr>
            <w:tcW w:w="3747" w:type="dxa"/>
          </w:tcPr>
          <w:p w14:paraId="794DEED3" w14:textId="77777777" w:rsidR="001204EC" w:rsidRPr="0048473D" w:rsidRDefault="001204EC" w:rsidP="00951FB7">
            <w:pPr>
              <w:spacing w:line="320" w:lineRule="exact"/>
              <w:ind w:left="-24" w:right="-108"/>
              <w:rPr>
                <w:rFonts w:ascii="BrowalliaUPC" w:hAnsi="BrowalliaUPC" w:cs="BrowalliaUPC"/>
                <w:b/>
                <w:bCs/>
                <w:snapToGrid w:val="0"/>
                <w:sz w:val="26"/>
                <w:szCs w:val="26"/>
                <w:u w:val="single"/>
                <w:lang w:eastAsia="th-TH"/>
              </w:rPr>
            </w:pPr>
            <w:r w:rsidRPr="0048473D">
              <w:rPr>
                <w:rFonts w:ascii="BrowalliaUPC" w:hAnsi="BrowalliaUPC" w:cs="BrowalliaUPC"/>
                <w:b/>
                <w:bCs/>
                <w:snapToGrid w:val="0"/>
                <w:sz w:val="26"/>
                <w:szCs w:val="26"/>
                <w:u w:val="single"/>
                <w:lang w:eastAsia="th-TH"/>
              </w:rPr>
              <w:t>Accumulated depreciation</w:t>
            </w:r>
          </w:p>
        </w:tc>
        <w:tc>
          <w:tcPr>
            <w:tcW w:w="1951" w:type="dxa"/>
          </w:tcPr>
          <w:p w14:paraId="3DD00AE4"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713E9894"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0970581C" w14:textId="77777777" w:rsidR="001204EC" w:rsidRPr="0048473D" w:rsidRDefault="001204EC" w:rsidP="00951FB7">
            <w:pPr>
              <w:spacing w:line="380" w:lineRule="exact"/>
              <w:jc w:val="right"/>
              <w:rPr>
                <w:rFonts w:ascii="BrowalliaUPC" w:hAnsi="BrowalliaUPC" w:cs="BrowalliaUPC"/>
                <w:sz w:val="26"/>
                <w:szCs w:val="26"/>
              </w:rPr>
            </w:pPr>
          </w:p>
        </w:tc>
      </w:tr>
      <w:tr w:rsidR="001204EC" w:rsidRPr="0048473D" w14:paraId="11957078" w14:textId="77777777" w:rsidTr="003C2435">
        <w:trPr>
          <w:trHeight w:val="383"/>
        </w:trPr>
        <w:tc>
          <w:tcPr>
            <w:tcW w:w="3747" w:type="dxa"/>
          </w:tcPr>
          <w:p w14:paraId="7587EE8F"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1 January 2023</w:t>
            </w:r>
          </w:p>
        </w:tc>
        <w:tc>
          <w:tcPr>
            <w:tcW w:w="1951" w:type="dxa"/>
          </w:tcPr>
          <w:p w14:paraId="7AD7D7B6"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w:t>
            </w:r>
          </w:p>
        </w:tc>
        <w:tc>
          <w:tcPr>
            <w:tcW w:w="1951" w:type="dxa"/>
          </w:tcPr>
          <w:p w14:paraId="457B5362"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(1,345,530)</w:t>
            </w:r>
          </w:p>
        </w:tc>
        <w:tc>
          <w:tcPr>
            <w:tcW w:w="1952" w:type="dxa"/>
          </w:tcPr>
          <w:p w14:paraId="273AB098"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(1,345,530)</w:t>
            </w:r>
          </w:p>
        </w:tc>
      </w:tr>
      <w:tr w:rsidR="001204EC" w:rsidRPr="0048473D" w14:paraId="5CC89397" w14:textId="77777777" w:rsidTr="003C2435">
        <w:trPr>
          <w:trHeight w:val="371"/>
        </w:trPr>
        <w:tc>
          <w:tcPr>
            <w:tcW w:w="3747" w:type="dxa"/>
          </w:tcPr>
          <w:p w14:paraId="2D085661"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Depreciation</w:t>
            </w:r>
          </w:p>
        </w:tc>
        <w:tc>
          <w:tcPr>
            <w:tcW w:w="1951" w:type="dxa"/>
          </w:tcPr>
          <w:p w14:paraId="33E69637"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(900,766)</w:t>
            </w:r>
          </w:p>
        </w:tc>
        <w:tc>
          <w:tcPr>
            <w:tcW w:w="1951" w:type="dxa"/>
          </w:tcPr>
          <w:p w14:paraId="301D80B1"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(353,282)</w:t>
            </w:r>
          </w:p>
        </w:tc>
        <w:tc>
          <w:tcPr>
            <w:tcW w:w="1952" w:type="dxa"/>
          </w:tcPr>
          <w:p w14:paraId="76DECF6E"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(1,254,048)</w:t>
            </w:r>
          </w:p>
        </w:tc>
      </w:tr>
      <w:tr w:rsidR="001204EC" w:rsidRPr="0048473D" w14:paraId="4FF5A0B0" w14:textId="77777777" w:rsidTr="003C2435">
        <w:trPr>
          <w:trHeight w:val="407"/>
        </w:trPr>
        <w:tc>
          <w:tcPr>
            <w:tcW w:w="3747" w:type="dxa"/>
          </w:tcPr>
          <w:p w14:paraId="15D2DF99"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Disposals / Write-off</w:t>
            </w:r>
          </w:p>
        </w:tc>
        <w:tc>
          <w:tcPr>
            <w:tcW w:w="1951" w:type="dxa"/>
          </w:tcPr>
          <w:p w14:paraId="55D8BEF5" w14:textId="77777777" w:rsidR="001204EC" w:rsidRPr="0048473D" w:rsidRDefault="001204EC" w:rsidP="00951FB7">
            <w:pPr>
              <w:pBdr>
                <w:bottom w:val="single" w:sz="4" w:space="1" w:color="auto"/>
              </w:pBd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w:t>
            </w:r>
          </w:p>
        </w:tc>
        <w:tc>
          <w:tcPr>
            <w:tcW w:w="1951" w:type="dxa"/>
          </w:tcPr>
          <w:p w14:paraId="772296B1" w14:textId="77777777" w:rsidR="001204EC" w:rsidRPr="0048473D" w:rsidRDefault="001204EC" w:rsidP="00951FB7">
            <w:pPr>
              <w:pBdr>
                <w:bottom w:val="single" w:sz="4" w:space="1" w:color="auto"/>
              </w:pBd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157,387</w:t>
            </w:r>
          </w:p>
        </w:tc>
        <w:tc>
          <w:tcPr>
            <w:tcW w:w="1952" w:type="dxa"/>
          </w:tcPr>
          <w:p w14:paraId="04FBEE67" w14:textId="77777777" w:rsidR="001204EC" w:rsidRPr="0048473D" w:rsidRDefault="001204EC" w:rsidP="00951FB7">
            <w:pPr>
              <w:pBdr>
                <w:bottom w:val="single" w:sz="4" w:space="1" w:color="auto"/>
              </w:pBd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157,387</w:t>
            </w:r>
          </w:p>
        </w:tc>
      </w:tr>
      <w:tr w:rsidR="001204EC" w:rsidRPr="0048473D" w14:paraId="3A33DB47" w14:textId="77777777" w:rsidTr="003C2435">
        <w:trPr>
          <w:trHeight w:val="383"/>
        </w:trPr>
        <w:tc>
          <w:tcPr>
            <w:tcW w:w="3747" w:type="dxa"/>
          </w:tcPr>
          <w:p w14:paraId="1D224D6A"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2023</w:t>
            </w:r>
          </w:p>
        </w:tc>
        <w:tc>
          <w:tcPr>
            <w:tcW w:w="1951" w:type="dxa"/>
          </w:tcPr>
          <w:p w14:paraId="4800AE4E"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(900,766)</w:t>
            </w:r>
          </w:p>
        </w:tc>
        <w:tc>
          <w:tcPr>
            <w:tcW w:w="1951" w:type="dxa"/>
          </w:tcPr>
          <w:p w14:paraId="5D2BB529"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(1,541,425)</w:t>
            </w:r>
          </w:p>
        </w:tc>
        <w:tc>
          <w:tcPr>
            <w:tcW w:w="1952" w:type="dxa"/>
          </w:tcPr>
          <w:p w14:paraId="70D1C307" w14:textId="77777777" w:rsidR="001204EC" w:rsidRPr="0048473D" w:rsidRDefault="001204EC" w:rsidP="00951FB7">
            <w:pPr>
              <w:spacing w:line="380" w:lineRule="exact"/>
              <w:jc w:val="right"/>
              <w:rPr>
                <w:rFonts w:ascii="BrowalliaUPC" w:hAnsi="BrowalliaUPC" w:cs="BrowalliaUPC"/>
                <w:color w:val="000000" w:themeColor="text1"/>
                <w:spacing w:val="-4"/>
                <w:sz w:val="26"/>
                <w:szCs w:val="26"/>
              </w:rPr>
            </w:pPr>
            <w:r w:rsidRPr="0048473D">
              <w:rPr>
                <w:rFonts w:ascii="BrowalliaUPC" w:hAnsi="BrowalliaUPC" w:cs="BrowalliaUPC"/>
                <w:color w:val="000000" w:themeColor="text1"/>
                <w:spacing w:val="-4"/>
                <w:sz w:val="26"/>
                <w:szCs w:val="26"/>
              </w:rPr>
              <w:t>(2,442,191)</w:t>
            </w:r>
          </w:p>
        </w:tc>
      </w:tr>
      <w:tr w:rsidR="001204EC" w:rsidRPr="0048473D" w14:paraId="1A230AEC" w14:textId="77777777" w:rsidTr="003C2435">
        <w:trPr>
          <w:trHeight w:val="383"/>
        </w:trPr>
        <w:tc>
          <w:tcPr>
            <w:tcW w:w="3747" w:type="dxa"/>
          </w:tcPr>
          <w:p w14:paraId="727016D2"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Depreciation</w:t>
            </w:r>
          </w:p>
        </w:tc>
        <w:tc>
          <w:tcPr>
            <w:tcW w:w="1951" w:type="dxa"/>
          </w:tcPr>
          <w:p w14:paraId="512862EF"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(1,455,729)</w:t>
            </w:r>
          </w:p>
        </w:tc>
        <w:tc>
          <w:tcPr>
            <w:tcW w:w="1951" w:type="dxa"/>
          </w:tcPr>
          <w:p w14:paraId="1568535A"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(819,099)</w:t>
            </w:r>
          </w:p>
        </w:tc>
        <w:tc>
          <w:tcPr>
            <w:tcW w:w="1952" w:type="dxa"/>
          </w:tcPr>
          <w:p w14:paraId="5E526615" w14:textId="77777777" w:rsidR="001204EC" w:rsidRPr="0048473D" w:rsidRDefault="001204EC" w:rsidP="00951FB7">
            <w:pP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(2,274,828)</w:t>
            </w:r>
          </w:p>
        </w:tc>
      </w:tr>
      <w:tr w:rsidR="001204EC" w:rsidRPr="0048473D" w14:paraId="4FB46A05" w14:textId="77777777" w:rsidTr="003C2435">
        <w:trPr>
          <w:trHeight w:val="407"/>
        </w:trPr>
        <w:tc>
          <w:tcPr>
            <w:tcW w:w="3747" w:type="dxa"/>
          </w:tcPr>
          <w:p w14:paraId="4D66CAAA"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Disposals / Write-off</w:t>
            </w:r>
          </w:p>
        </w:tc>
        <w:tc>
          <w:tcPr>
            <w:tcW w:w="1951" w:type="dxa"/>
          </w:tcPr>
          <w:p w14:paraId="7B79A7CF"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w:t>
            </w:r>
          </w:p>
        </w:tc>
        <w:tc>
          <w:tcPr>
            <w:tcW w:w="1951" w:type="dxa"/>
          </w:tcPr>
          <w:p w14:paraId="0527980E"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w:t>
            </w:r>
          </w:p>
        </w:tc>
        <w:tc>
          <w:tcPr>
            <w:tcW w:w="1952" w:type="dxa"/>
          </w:tcPr>
          <w:p w14:paraId="5B00FB45"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w:t>
            </w:r>
          </w:p>
        </w:tc>
      </w:tr>
      <w:tr w:rsidR="001204EC" w:rsidRPr="0048473D" w14:paraId="6364674E" w14:textId="77777777" w:rsidTr="003C2435">
        <w:trPr>
          <w:trHeight w:val="67"/>
        </w:trPr>
        <w:tc>
          <w:tcPr>
            <w:tcW w:w="3747" w:type="dxa"/>
          </w:tcPr>
          <w:p w14:paraId="5754277E"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2024</w:t>
            </w:r>
          </w:p>
        </w:tc>
        <w:tc>
          <w:tcPr>
            <w:tcW w:w="1951" w:type="dxa"/>
          </w:tcPr>
          <w:p w14:paraId="527BF945"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(2,356,495)</w:t>
            </w:r>
          </w:p>
        </w:tc>
        <w:tc>
          <w:tcPr>
            <w:tcW w:w="1951" w:type="dxa"/>
          </w:tcPr>
          <w:p w14:paraId="7916A680"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(2,360,524)</w:t>
            </w:r>
          </w:p>
        </w:tc>
        <w:tc>
          <w:tcPr>
            <w:tcW w:w="1952" w:type="dxa"/>
          </w:tcPr>
          <w:p w14:paraId="74FE85EA" w14:textId="77777777" w:rsidR="001204EC" w:rsidRPr="0048473D" w:rsidRDefault="001204EC" w:rsidP="00951FB7">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(4,717,019)</w:t>
            </w:r>
          </w:p>
        </w:tc>
      </w:tr>
      <w:tr w:rsidR="001204EC" w:rsidRPr="0048473D" w14:paraId="51E92601" w14:textId="77777777" w:rsidTr="003C2435">
        <w:trPr>
          <w:trHeight w:val="67"/>
        </w:trPr>
        <w:tc>
          <w:tcPr>
            <w:tcW w:w="3747" w:type="dxa"/>
          </w:tcPr>
          <w:p w14:paraId="1DDBFA92" w14:textId="77777777" w:rsidR="001204EC" w:rsidRPr="0048473D" w:rsidRDefault="001204EC" w:rsidP="00951FB7">
            <w:pPr>
              <w:spacing w:line="380" w:lineRule="exact"/>
              <w:rPr>
                <w:rFonts w:ascii="BrowalliaUPC" w:hAnsi="BrowalliaUPC" w:cs="BrowalliaUPC"/>
                <w:bCs/>
                <w:sz w:val="26"/>
                <w:szCs w:val="26"/>
                <w:lang w:val="en-GB" w:bidi="ar-SA"/>
              </w:rPr>
            </w:pPr>
          </w:p>
        </w:tc>
        <w:tc>
          <w:tcPr>
            <w:tcW w:w="1951" w:type="dxa"/>
          </w:tcPr>
          <w:p w14:paraId="1B2887B6"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7CEB0E55"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6091BC14" w14:textId="77777777" w:rsidR="001204EC" w:rsidRPr="0048473D" w:rsidRDefault="001204EC" w:rsidP="00951FB7">
            <w:pPr>
              <w:spacing w:line="380" w:lineRule="exact"/>
              <w:jc w:val="right"/>
              <w:rPr>
                <w:rFonts w:ascii="BrowalliaUPC" w:hAnsi="BrowalliaUPC" w:cs="BrowalliaUPC"/>
                <w:sz w:val="26"/>
                <w:szCs w:val="26"/>
              </w:rPr>
            </w:pPr>
          </w:p>
        </w:tc>
      </w:tr>
      <w:tr w:rsidR="001204EC" w:rsidRPr="0048473D" w14:paraId="4FDEAFC5" w14:textId="77777777" w:rsidTr="003C2435">
        <w:trPr>
          <w:trHeight w:val="67"/>
        </w:trPr>
        <w:tc>
          <w:tcPr>
            <w:tcW w:w="3747" w:type="dxa"/>
          </w:tcPr>
          <w:p w14:paraId="7863CCED" w14:textId="77777777" w:rsidR="001204EC" w:rsidRPr="0048473D" w:rsidRDefault="001204EC" w:rsidP="00951FB7">
            <w:pPr>
              <w:spacing w:line="320" w:lineRule="exact"/>
              <w:ind w:left="-24" w:right="-108"/>
              <w:rPr>
                <w:rFonts w:ascii="BrowalliaUPC" w:hAnsi="BrowalliaUPC" w:cs="BrowalliaUPC"/>
                <w:b/>
                <w:bCs/>
                <w:snapToGrid w:val="0"/>
                <w:sz w:val="26"/>
                <w:szCs w:val="26"/>
                <w:u w:val="single"/>
                <w:lang w:eastAsia="th-TH"/>
              </w:rPr>
            </w:pPr>
            <w:r w:rsidRPr="0048473D">
              <w:rPr>
                <w:rFonts w:ascii="BrowalliaUPC" w:hAnsi="BrowalliaUPC" w:cs="BrowalliaUPC"/>
                <w:b/>
                <w:bCs/>
                <w:snapToGrid w:val="0"/>
                <w:sz w:val="26"/>
                <w:szCs w:val="26"/>
                <w:u w:val="single"/>
                <w:lang w:eastAsia="th-TH"/>
              </w:rPr>
              <w:t>Net book value</w:t>
            </w:r>
          </w:p>
        </w:tc>
        <w:tc>
          <w:tcPr>
            <w:tcW w:w="1951" w:type="dxa"/>
          </w:tcPr>
          <w:p w14:paraId="27B994C3"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158CCFA3"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56066F0A" w14:textId="77777777" w:rsidR="001204EC" w:rsidRPr="0048473D" w:rsidRDefault="001204EC" w:rsidP="00951FB7">
            <w:pPr>
              <w:spacing w:line="380" w:lineRule="exact"/>
              <w:jc w:val="right"/>
              <w:rPr>
                <w:rFonts w:ascii="BrowalliaUPC" w:hAnsi="BrowalliaUPC" w:cs="BrowalliaUPC"/>
                <w:sz w:val="26"/>
                <w:szCs w:val="26"/>
              </w:rPr>
            </w:pPr>
          </w:p>
        </w:tc>
      </w:tr>
      <w:tr w:rsidR="001204EC" w:rsidRPr="0048473D" w14:paraId="39FBFCE9" w14:textId="77777777" w:rsidTr="003C2435">
        <w:trPr>
          <w:trHeight w:val="107"/>
        </w:trPr>
        <w:tc>
          <w:tcPr>
            <w:tcW w:w="3747" w:type="dxa"/>
          </w:tcPr>
          <w:p w14:paraId="2D09E9F1"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2023</w:t>
            </w:r>
          </w:p>
        </w:tc>
        <w:tc>
          <w:tcPr>
            <w:tcW w:w="1951" w:type="dxa"/>
          </w:tcPr>
          <w:p w14:paraId="70608010"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cs/>
              </w:rPr>
            </w:pPr>
            <w:r w:rsidRPr="0048473D">
              <w:rPr>
                <w:rFonts w:ascii="BrowalliaUPC" w:hAnsi="BrowalliaUPC" w:cs="BrowalliaUPC"/>
                <w:spacing w:val="-4"/>
                <w:sz w:val="26"/>
                <w:szCs w:val="26"/>
              </w:rPr>
              <w:t>15,677,447</w:t>
            </w:r>
          </w:p>
        </w:tc>
        <w:tc>
          <w:tcPr>
            <w:tcW w:w="1951" w:type="dxa"/>
          </w:tcPr>
          <w:p w14:paraId="411DEAE3"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1,970,220</w:t>
            </w:r>
          </w:p>
        </w:tc>
        <w:tc>
          <w:tcPr>
            <w:tcW w:w="1952" w:type="dxa"/>
          </w:tcPr>
          <w:p w14:paraId="33C8D0B8"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17,647,667</w:t>
            </w:r>
          </w:p>
        </w:tc>
      </w:tr>
      <w:tr w:rsidR="001204EC" w:rsidRPr="0048473D" w14:paraId="205A2FBD" w14:textId="77777777" w:rsidTr="003C2435">
        <w:trPr>
          <w:trHeight w:val="107"/>
        </w:trPr>
        <w:tc>
          <w:tcPr>
            <w:tcW w:w="3747" w:type="dxa"/>
          </w:tcPr>
          <w:p w14:paraId="132236DC"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2024</w:t>
            </w:r>
          </w:p>
        </w:tc>
        <w:tc>
          <w:tcPr>
            <w:tcW w:w="1951" w:type="dxa"/>
          </w:tcPr>
          <w:p w14:paraId="229F62F3"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14,371,883</w:t>
            </w:r>
          </w:p>
        </w:tc>
        <w:tc>
          <w:tcPr>
            <w:tcW w:w="1951" w:type="dxa"/>
          </w:tcPr>
          <w:p w14:paraId="57A3D3A0"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2,308,009</w:t>
            </w:r>
          </w:p>
        </w:tc>
        <w:tc>
          <w:tcPr>
            <w:tcW w:w="1952" w:type="dxa"/>
          </w:tcPr>
          <w:p w14:paraId="42FA88AD"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color w:val="000000" w:themeColor="text1"/>
                <w:spacing w:val="-4"/>
                <w:sz w:val="26"/>
                <w:szCs w:val="26"/>
              </w:rPr>
              <w:t>16,679,892</w:t>
            </w:r>
          </w:p>
        </w:tc>
      </w:tr>
      <w:tr w:rsidR="001204EC" w:rsidRPr="0048473D" w14:paraId="6C5A16A1" w14:textId="77777777" w:rsidTr="003C2435">
        <w:trPr>
          <w:trHeight w:val="107"/>
        </w:trPr>
        <w:tc>
          <w:tcPr>
            <w:tcW w:w="3747" w:type="dxa"/>
          </w:tcPr>
          <w:p w14:paraId="3EE625CD" w14:textId="77777777" w:rsidR="001204EC" w:rsidRPr="0048473D" w:rsidRDefault="001204EC" w:rsidP="00951FB7">
            <w:pPr>
              <w:spacing w:line="380" w:lineRule="exact"/>
              <w:rPr>
                <w:rFonts w:ascii="BrowalliaUPC" w:hAnsi="BrowalliaUPC" w:cs="BrowalliaUPC"/>
                <w:bCs/>
                <w:sz w:val="26"/>
                <w:szCs w:val="26"/>
                <w:lang w:bidi="ar-SA"/>
              </w:rPr>
            </w:pPr>
          </w:p>
        </w:tc>
        <w:tc>
          <w:tcPr>
            <w:tcW w:w="1951" w:type="dxa"/>
          </w:tcPr>
          <w:p w14:paraId="1E44EF88"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55A607E0"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5D89038D" w14:textId="77777777" w:rsidR="001204EC" w:rsidRPr="0048473D" w:rsidRDefault="001204EC" w:rsidP="00951FB7">
            <w:pPr>
              <w:spacing w:line="380" w:lineRule="exact"/>
              <w:jc w:val="right"/>
              <w:rPr>
                <w:rFonts w:ascii="BrowalliaUPC" w:hAnsi="BrowalliaUPC" w:cs="BrowalliaUPC"/>
                <w:sz w:val="26"/>
                <w:szCs w:val="26"/>
              </w:rPr>
            </w:pPr>
          </w:p>
        </w:tc>
      </w:tr>
      <w:tr w:rsidR="001204EC" w:rsidRPr="0048473D" w14:paraId="6C926F0D" w14:textId="77777777" w:rsidTr="003C2435">
        <w:trPr>
          <w:trHeight w:val="107"/>
        </w:trPr>
        <w:tc>
          <w:tcPr>
            <w:tcW w:w="3747" w:type="dxa"/>
          </w:tcPr>
          <w:p w14:paraId="57231998" w14:textId="77777777" w:rsidR="001204EC" w:rsidRPr="0048473D" w:rsidRDefault="001204EC" w:rsidP="00951FB7">
            <w:pPr>
              <w:spacing w:line="300" w:lineRule="exact"/>
              <w:rPr>
                <w:rFonts w:ascii="BrowalliaUPC" w:hAnsi="BrowalliaUPC" w:cs="BrowalliaUPC"/>
                <w:b/>
                <w:bCs/>
                <w:sz w:val="26"/>
                <w:szCs w:val="26"/>
                <w:u w:val="single"/>
              </w:rPr>
            </w:pPr>
            <w:r w:rsidRPr="0048473D">
              <w:rPr>
                <w:rFonts w:ascii="BrowalliaUPC" w:hAnsi="BrowalliaUPC" w:cs="BrowalliaUPC"/>
                <w:b/>
                <w:bCs/>
                <w:sz w:val="26"/>
                <w:szCs w:val="26"/>
                <w:u w:val="single"/>
              </w:rPr>
              <w:t>Depreciation for the year</w:t>
            </w:r>
          </w:p>
        </w:tc>
        <w:tc>
          <w:tcPr>
            <w:tcW w:w="1951" w:type="dxa"/>
          </w:tcPr>
          <w:p w14:paraId="7899C6D7"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3E6E1227"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1FBB3950" w14:textId="77777777" w:rsidR="001204EC" w:rsidRPr="0048473D" w:rsidRDefault="001204EC" w:rsidP="00951FB7">
            <w:pPr>
              <w:spacing w:line="380" w:lineRule="exact"/>
              <w:jc w:val="right"/>
              <w:rPr>
                <w:rFonts w:ascii="BrowalliaUPC" w:hAnsi="BrowalliaUPC" w:cs="BrowalliaUPC"/>
                <w:sz w:val="26"/>
                <w:szCs w:val="26"/>
              </w:rPr>
            </w:pPr>
          </w:p>
        </w:tc>
      </w:tr>
      <w:tr w:rsidR="001204EC" w:rsidRPr="0048473D" w14:paraId="5F48CF15" w14:textId="77777777" w:rsidTr="003C2435">
        <w:trPr>
          <w:trHeight w:val="107"/>
        </w:trPr>
        <w:tc>
          <w:tcPr>
            <w:tcW w:w="3747" w:type="dxa"/>
          </w:tcPr>
          <w:p w14:paraId="48BB4061"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2023</w:t>
            </w:r>
          </w:p>
        </w:tc>
        <w:tc>
          <w:tcPr>
            <w:tcW w:w="1951" w:type="dxa"/>
          </w:tcPr>
          <w:p w14:paraId="52A1B06A"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1FF9B0EB"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4904FC1D"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1,254,048</w:t>
            </w:r>
          </w:p>
        </w:tc>
      </w:tr>
      <w:tr w:rsidR="001204EC" w:rsidRPr="0048473D" w14:paraId="55D6FC04" w14:textId="77777777" w:rsidTr="003C2435">
        <w:trPr>
          <w:trHeight w:val="384"/>
        </w:trPr>
        <w:tc>
          <w:tcPr>
            <w:tcW w:w="3747" w:type="dxa"/>
          </w:tcPr>
          <w:p w14:paraId="073D3DB6" w14:textId="77777777" w:rsidR="001204EC" w:rsidRPr="0048473D" w:rsidRDefault="001204EC" w:rsidP="00951FB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2024</w:t>
            </w:r>
          </w:p>
        </w:tc>
        <w:tc>
          <w:tcPr>
            <w:tcW w:w="1951" w:type="dxa"/>
          </w:tcPr>
          <w:p w14:paraId="537523DE" w14:textId="77777777" w:rsidR="001204EC" w:rsidRPr="0048473D" w:rsidRDefault="001204EC" w:rsidP="00951FB7">
            <w:pPr>
              <w:spacing w:line="380" w:lineRule="exact"/>
              <w:jc w:val="right"/>
              <w:rPr>
                <w:rFonts w:ascii="BrowalliaUPC" w:hAnsi="BrowalliaUPC" w:cs="BrowalliaUPC"/>
                <w:sz w:val="26"/>
                <w:szCs w:val="26"/>
              </w:rPr>
            </w:pPr>
          </w:p>
        </w:tc>
        <w:tc>
          <w:tcPr>
            <w:tcW w:w="1951" w:type="dxa"/>
          </w:tcPr>
          <w:p w14:paraId="4FEDD0B1" w14:textId="77777777" w:rsidR="001204EC" w:rsidRPr="0048473D" w:rsidRDefault="001204EC" w:rsidP="00951FB7">
            <w:pPr>
              <w:spacing w:line="380" w:lineRule="exact"/>
              <w:jc w:val="right"/>
              <w:rPr>
                <w:rFonts w:ascii="BrowalliaUPC" w:hAnsi="BrowalliaUPC" w:cs="BrowalliaUPC"/>
                <w:sz w:val="26"/>
                <w:szCs w:val="26"/>
              </w:rPr>
            </w:pPr>
          </w:p>
        </w:tc>
        <w:tc>
          <w:tcPr>
            <w:tcW w:w="1952" w:type="dxa"/>
          </w:tcPr>
          <w:p w14:paraId="716BF65B" w14:textId="77777777" w:rsidR="001204EC" w:rsidRPr="0048473D" w:rsidRDefault="001204EC" w:rsidP="00951FB7">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2,274,828</w:t>
            </w:r>
          </w:p>
        </w:tc>
      </w:tr>
    </w:tbl>
    <w:p w14:paraId="27324802" w14:textId="74E4E409" w:rsidR="001204EC" w:rsidRPr="0048473D" w:rsidRDefault="001204EC">
      <w:pPr>
        <w:rPr>
          <w:rFonts w:ascii="BrowalliaUPC" w:hAnsi="BrowalliaUPC" w:cs="BrowalliaUPC"/>
          <w:sz w:val="26"/>
          <w:szCs w:val="26"/>
        </w:rPr>
      </w:pPr>
    </w:p>
    <w:p w14:paraId="281A596F" w14:textId="77777777" w:rsidR="005545A8" w:rsidRPr="0048473D" w:rsidRDefault="005545A8">
      <w:pPr>
        <w:rPr>
          <w:rFonts w:ascii="BrowalliaUPC" w:hAnsi="BrowalliaUPC" w:cs="BrowalliaUPC"/>
          <w:sz w:val="26"/>
          <w:szCs w:val="26"/>
        </w:rPr>
      </w:pPr>
    </w:p>
    <w:p w14:paraId="6A1E82BE" w14:textId="77777777" w:rsidR="00457630" w:rsidRPr="0048473D" w:rsidRDefault="00457630" w:rsidP="00923FDC">
      <w:pPr>
        <w:ind w:left="450" w:right="-360"/>
        <w:jc w:val="both"/>
        <w:rPr>
          <w:rFonts w:ascii="BrowalliaUPC" w:hAnsi="BrowalliaUPC" w:cs="BrowalliaUPC"/>
          <w:b/>
          <w:bCs/>
          <w:sz w:val="26"/>
          <w:szCs w:val="26"/>
        </w:rPr>
        <w:sectPr w:rsidR="00457630" w:rsidRPr="0048473D" w:rsidSect="00866701">
          <w:pgSz w:w="11907" w:h="16840" w:code="9"/>
          <w:pgMar w:top="1152" w:right="1197" w:bottom="1152" w:left="1282" w:header="720" w:footer="720" w:gutter="0"/>
          <w:paperSrc w:first="15" w:other="15"/>
          <w:cols w:space="720"/>
          <w:docGrid w:linePitch="381"/>
        </w:sectPr>
      </w:pPr>
      <w:bookmarkStart w:id="0" w:name="_Hlk115802731"/>
    </w:p>
    <w:bookmarkEnd w:id="0"/>
    <w:p w14:paraId="4444264B" w14:textId="41829808" w:rsidR="00644BF0" w:rsidRPr="0048473D" w:rsidRDefault="00644BF0" w:rsidP="006865FC">
      <w:pPr>
        <w:ind w:left="450" w:right="-360"/>
        <w:jc w:val="both"/>
        <w:rPr>
          <w:rFonts w:ascii="BrowalliaUPC" w:hAnsi="BrowalliaUPC" w:cs="BrowalliaUPC"/>
          <w:sz w:val="26"/>
          <w:szCs w:val="26"/>
        </w:rPr>
      </w:pPr>
      <w:r w:rsidRPr="0048473D">
        <w:rPr>
          <w:rFonts w:ascii="BrowalliaUPC" w:hAnsi="BrowalliaUPC" w:cs="BrowalliaUPC"/>
          <w:sz w:val="26"/>
          <w:szCs w:val="26"/>
        </w:rPr>
        <w:lastRenderedPageBreak/>
        <w:t xml:space="preserve">Changes in property, </w:t>
      </w:r>
      <w:r w:rsidR="008F5A1F" w:rsidRPr="0048473D">
        <w:rPr>
          <w:rFonts w:ascii="BrowalliaUPC" w:hAnsi="BrowalliaUPC" w:cs="BrowalliaUPC"/>
          <w:sz w:val="26"/>
          <w:szCs w:val="26"/>
        </w:rPr>
        <w:t>plant</w:t>
      </w:r>
      <w:r w:rsidRPr="0048473D">
        <w:rPr>
          <w:rFonts w:ascii="BrowalliaUPC" w:hAnsi="BrowalliaUPC" w:cs="BrowalliaUPC"/>
          <w:sz w:val="26"/>
          <w:szCs w:val="26"/>
        </w:rPr>
        <w:t xml:space="preserve"> and equipment </w:t>
      </w:r>
      <w:r w:rsidR="008F5A1F" w:rsidRPr="0048473D">
        <w:rPr>
          <w:rFonts w:ascii="BrowalliaUPC" w:hAnsi="BrowalliaUPC" w:cs="BrowalliaUPC"/>
          <w:sz w:val="26"/>
          <w:szCs w:val="26"/>
        </w:rPr>
        <w:t>due to cash payment</w:t>
      </w:r>
      <w:r w:rsidRPr="0048473D">
        <w:rPr>
          <w:rFonts w:ascii="BrowalliaUPC" w:hAnsi="BrowalliaUPC" w:cs="BrowalliaUPC"/>
          <w:sz w:val="26"/>
          <w:szCs w:val="26"/>
        </w:rPr>
        <w:t xml:space="preserve"> during the year</w:t>
      </w:r>
      <w:r w:rsidR="008F5A1F" w:rsidRPr="0048473D">
        <w:rPr>
          <w:rFonts w:ascii="BrowalliaUPC" w:hAnsi="BrowalliaUPC" w:cs="BrowalliaUPC"/>
          <w:sz w:val="26"/>
          <w:szCs w:val="26"/>
        </w:rPr>
        <w:t>s</w:t>
      </w:r>
      <w:r w:rsidRPr="0048473D">
        <w:rPr>
          <w:rFonts w:ascii="BrowalliaUPC" w:hAnsi="BrowalliaUPC" w:cs="BrowalliaUPC"/>
          <w:sz w:val="26"/>
          <w:szCs w:val="26"/>
        </w:rPr>
        <w:t xml:space="preserve"> ended 31 December 202</w:t>
      </w:r>
      <w:r w:rsidR="00492677" w:rsidRPr="0048473D">
        <w:rPr>
          <w:rFonts w:ascii="BrowalliaUPC" w:hAnsi="BrowalliaUPC" w:cs="BrowalliaUPC"/>
          <w:sz w:val="26"/>
          <w:szCs w:val="26"/>
        </w:rPr>
        <w:t>4</w:t>
      </w:r>
      <w:r w:rsidR="00EE13D1" w:rsidRPr="0048473D">
        <w:rPr>
          <w:rFonts w:ascii="BrowalliaUPC" w:hAnsi="BrowalliaUPC" w:cs="BrowalliaUPC"/>
          <w:sz w:val="26"/>
          <w:szCs w:val="26"/>
        </w:rPr>
        <w:t xml:space="preserve"> a</w:t>
      </w:r>
      <w:r w:rsidRPr="0048473D">
        <w:rPr>
          <w:rFonts w:ascii="BrowalliaUPC" w:hAnsi="BrowalliaUPC" w:cs="BrowalliaUPC"/>
          <w:sz w:val="26"/>
          <w:szCs w:val="26"/>
        </w:rPr>
        <w:t>nd 202</w:t>
      </w:r>
      <w:r w:rsidR="00492677" w:rsidRPr="0048473D">
        <w:rPr>
          <w:rFonts w:ascii="BrowalliaUPC" w:hAnsi="BrowalliaUPC" w:cs="BrowalliaUPC"/>
          <w:sz w:val="26"/>
          <w:szCs w:val="26"/>
        </w:rPr>
        <w:t>3</w:t>
      </w:r>
      <w:r w:rsidRPr="0048473D">
        <w:rPr>
          <w:rFonts w:ascii="BrowalliaUPC" w:hAnsi="BrowalliaUPC" w:cs="BrowalliaUPC"/>
          <w:sz w:val="26"/>
          <w:szCs w:val="26"/>
        </w:rPr>
        <w:t xml:space="preserve"> are detailed as follows:</w:t>
      </w:r>
    </w:p>
    <w:p w14:paraId="1472D991" w14:textId="77777777" w:rsidR="00001657" w:rsidRPr="0048473D" w:rsidRDefault="00001657" w:rsidP="006865FC">
      <w:pPr>
        <w:ind w:left="450" w:right="-360"/>
        <w:jc w:val="both"/>
        <w:rPr>
          <w:rFonts w:ascii="BrowalliaUPC" w:hAnsi="BrowalliaUPC" w:cs="BrowalliaUPC"/>
          <w:sz w:val="26"/>
          <w:szCs w:val="26"/>
        </w:rPr>
      </w:pPr>
    </w:p>
    <w:tbl>
      <w:tblPr>
        <w:tblW w:w="9625" w:type="dxa"/>
        <w:tblInd w:w="279" w:type="dxa"/>
        <w:tblLayout w:type="fixed"/>
        <w:tblLook w:val="0000" w:firstRow="0" w:lastRow="0" w:firstColumn="0" w:lastColumn="0" w:noHBand="0" w:noVBand="0"/>
      </w:tblPr>
      <w:tblGrid>
        <w:gridCol w:w="6021"/>
        <w:gridCol w:w="1802"/>
        <w:gridCol w:w="1802"/>
      </w:tblGrid>
      <w:tr w:rsidR="00001657" w:rsidRPr="0048473D" w14:paraId="1E6761F5" w14:textId="77777777" w:rsidTr="003C2435">
        <w:trPr>
          <w:cantSplit/>
          <w:trHeight w:val="339"/>
        </w:trPr>
        <w:tc>
          <w:tcPr>
            <w:tcW w:w="6021" w:type="dxa"/>
            <w:vAlign w:val="bottom"/>
          </w:tcPr>
          <w:p w14:paraId="54CE89F5" w14:textId="5A41AC00" w:rsidR="00001657" w:rsidRPr="0048473D" w:rsidRDefault="00001657" w:rsidP="00735AE6">
            <w:pPr>
              <w:spacing w:line="320" w:lineRule="exact"/>
              <w:ind w:left="-24"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(Unit: Baht)</w:t>
            </w:r>
          </w:p>
        </w:tc>
        <w:tc>
          <w:tcPr>
            <w:tcW w:w="3604" w:type="dxa"/>
            <w:gridSpan w:val="2"/>
            <w:tcBorders>
              <w:left w:val="nil"/>
            </w:tcBorders>
            <w:vAlign w:val="bottom"/>
          </w:tcPr>
          <w:p w14:paraId="128F4C1B" w14:textId="32E4CC21" w:rsidR="00001657" w:rsidRPr="0048473D" w:rsidRDefault="00001657" w:rsidP="00735AE6">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r>
      <w:tr w:rsidR="00001657" w:rsidRPr="0048473D" w14:paraId="3C00D3E1" w14:textId="77777777" w:rsidTr="003C2435">
        <w:trPr>
          <w:cantSplit/>
          <w:trHeight w:val="414"/>
        </w:trPr>
        <w:tc>
          <w:tcPr>
            <w:tcW w:w="6021" w:type="dxa"/>
          </w:tcPr>
          <w:p w14:paraId="7F25A5AE" w14:textId="77777777" w:rsidR="00001657" w:rsidRPr="0048473D" w:rsidRDefault="00001657" w:rsidP="009B281A">
            <w:pPr>
              <w:pStyle w:val="30"/>
              <w:tabs>
                <w:tab w:val="clear" w:pos="360"/>
                <w:tab w:val="clear" w:pos="720"/>
              </w:tabs>
              <w:spacing w:line="380" w:lineRule="exact"/>
              <w:rPr>
                <w:rFonts w:ascii="BrowalliaUPC" w:hAnsi="BrowalliaUPC" w:cs="BrowalliaUPC"/>
                <w:sz w:val="26"/>
                <w:szCs w:val="26"/>
                <w:cs/>
              </w:rPr>
            </w:pPr>
          </w:p>
        </w:tc>
        <w:tc>
          <w:tcPr>
            <w:tcW w:w="1802" w:type="dxa"/>
            <w:tcBorders>
              <w:left w:val="nil"/>
            </w:tcBorders>
          </w:tcPr>
          <w:p w14:paraId="6251EE75" w14:textId="1D813147" w:rsidR="00001657" w:rsidRPr="0048473D" w:rsidRDefault="00001657" w:rsidP="009B281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492677" w:rsidRPr="0048473D">
              <w:rPr>
                <w:rFonts w:ascii="BrowalliaUPC" w:hAnsi="BrowalliaUPC" w:cs="BrowalliaUPC"/>
                <w:sz w:val="26"/>
                <w:szCs w:val="26"/>
              </w:rPr>
              <w:t>4</w:t>
            </w:r>
          </w:p>
        </w:tc>
        <w:tc>
          <w:tcPr>
            <w:tcW w:w="1802" w:type="dxa"/>
          </w:tcPr>
          <w:p w14:paraId="7C35EE38" w14:textId="07095ADC" w:rsidR="00001657" w:rsidRPr="0048473D" w:rsidRDefault="00001657" w:rsidP="009B281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492677" w:rsidRPr="0048473D">
              <w:rPr>
                <w:rFonts w:ascii="BrowalliaUPC" w:hAnsi="BrowalliaUPC" w:cs="BrowalliaUPC"/>
                <w:sz w:val="26"/>
                <w:szCs w:val="26"/>
              </w:rPr>
              <w:t>3</w:t>
            </w:r>
          </w:p>
        </w:tc>
      </w:tr>
      <w:tr w:rsidR="00001657" w:rsidRPr="0048473D" w14:paraId="6522CF8F" w14:textId="77777777" w:rsidTr="003C2435">
        <w:trPr>
          <w:cantSplit/>
          <w:trHeight w:val="309"/>
        </w:trPr>
        <w:tc>
          <w:tcPr>
            <w:tcW w:w="6021" w:type="dxa"/>
          </w:tcPr>
          <w:p w14:paraId="06CD2A32" w14:textId="77777777" w:rsidR="00001657" w:rsidRPr="0048473D" w:rsidRDefault="00001657" w:rsidP="009B281A">
            <w:pPr>
              <w:pStyle w:val="30"/>
              <w:tabs>
                <w:tab w:val="clear" w:pos="360"/>
                <w:tab w:val="clear" w:pos="720"/>
              </w:tabs>
              <w:spacing w:line="380" w:lineRule="exact"/>
              <w:rPr>
                <w:rFonts w:ascii="BrowalliaUPC" w:hAnsi="BrowalliaUPC" w:cs="BrowalliaUPC"/>
                <w:sz w:val="26"/>
                <w:szCs w:val="26"/>
                <w:u w:val="single"/>
                <w:cs/>
              </w:rPr>
            </w:pPr>
          </w:p>
        </w:tc>
        <w:tc>
          <w:tcPr>
            <w:tcW w:w="1802" w:type="dxa"/>
            <w:tcBorders>
              <w:left w:val="nil"/>
            </w:tcBorders>
          </w:tcPr>
          <w:p w14:paraId="07D87046" w14:textId="77777777" w:rsidR="00001657" w:rsidRPr="0048473D" w:rsidRDefault="00001657" w:rsidP="009B281A">
            <w:pPr>
              <w:pStyle w:val="30"/>
              <w:tabs>
                <w:tab w:val="clear" w:pos="360"/>
                <w:tab w:val="clear" w:pos="720"/>
              </w:tabs>
              <w:spacing w:line="380" w:lineRule="exact"/>
              <w:rPr>
                <w:rFonts w:ascii="BrowalliaUPC" w:hAnsi="BrowalliaUPC" w:cs="BrowalliaUPC"/>
                <w:sz w:val="26"/>
                <w:szCs w:val="26"/>
              </w:rPr>
            </w:pPr>
          </w:p>
        </w:tc>
        <w:tc>
          <w:tcPr>
            <w:tcW w:w="1802" w:type="dxa"/>
          </w:tcPr>
          <w:p w14:paraId="1557D213" w14:textId="77777777" w:rsidR="00001657" w:rsidRPr="0048473D" w:rsidRDefault="00001657" w:rsidP="009B281A">
            <w:pPr>
              <w:pStyle w:val="30"/>
              <w:tabs>
                <w:tab w:val="clear" w:pos="360"/>
                <w:tab w:val="clear" w:pos="720"/>
              </w:tabs>
              <w:spacing w:line="380" w:lineRule="exact"/>
              <w:jc w:val="center"/>
              <w:rPr>
                <w:rFonts w:ascii="BrowalliaUPC" w:hAnsi="BrowalliaUPC" w:cs="BrowalliaUPC"/>
                <w:sz w:val="26"/>
                <w:szCs w:val="26"/>
                <w:lang w:val="en-GB"/>
              </w:rPr>
            </w:pPr>
          </w:p>
        </w:tc>
      </w:tr>
      <w:tr w:rsidR="00310A3D" w:rsidRPr="0048473D" w14:paraId="6F79CC4F" w14:textId="77777777" w:rsidTr="003C2435">
        <w:trPr>
          <w:cantSplit/>
          <w:trHeight w:val="389"/>
        </w:trPr>
        <w:tc>
          <w:tcPr>
            <w:tcW w:w="6021" w:type="dxa"/>
          </w:tcPr>
          <w:p w14:paraId="038184AF" w14:textId="77777777" w:rsidR="00310A3D" w:rsidRPr="0048473D" w:rsidRDefault="00310A3D" w:rsidP="00310A3D">
            <w:pPr>
              <w:spacing w:line="380" w:lineRule="exact"/>
              <w:rPr>
                <w:rFonts w:ascii="BrowalliaUPC" w:hAnsi="BrowalliaUPC" w:cs="BrowalliaUPC"/>
                <w:bCs/>
                <w:sz w:val="26"/>
                <w:szCs w:val="26"/>
                <w:lang w:bidi="ar-SA"/>
              </w:rPr>
            </w:pPr>
            <w:r w:rsidRPr="0048473D">
              <w:rPr>
                <w:rFonts w:ascii="BrowalliaUPC" w:hAnsi="BrowalliaUPC" w:cs="BrowalliaUPC"/>
                <w:bCs/>
                <w:sz w:val="26"/>
                <w:szCs w:val="26"/>
                <w:lang w:val="en-GB" w:bidi="ar-SA"/>
              </w:rPr>
              <w:t>Purchases of assets</w:t>
            </w:r>
          </w:p>
        </w:tc>
        <w:tc>
          <w:tcPr>
            <w:tcW w:w="1802" w:type="dxa"/>
            <w:tcBorders>
              <w:left w:val="nil"/>
            </w:tcBorders>
            <w:vAlign w:val="bottom"/>
          </w:tcPr>
          <w:p w14:paraId="1ACBD7FC" w14:textId="138D2DA5" w:rsidR="00310A3D" w:rsidRPr="0048473D" w:rsidRDefault="00310A3D" w:rsidP="00310A3D">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20,927,206</w:t>
            </w:r>
          </w:p>
        </w:tc>
        <w:tc>
          <w:tcPr>
            <w:tcW w:w="1802" w:type="dxa"/>
          </w:tcPr>
          <w:p w14:paraId="1929B10C" w14:textId="417F4C98" w:rsidR="00310A3D" w:rsidRPr="0048473D" w:rsidRDefault="00310A3D" w:rsidP="00310A3D">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75,458,165</w:t>
            </w:r>
          </w:p>
        </w:tc>
      </w:tr>
      <w:tr w:rsidR="00310A3D" w:rsidRPr="0048473D" w14:paraId="79CF29B7" w14:textId="77777777" w:rsidTr="003C2435">
        <w:trPr>
          <w:cantSplit/>
          <w:trHeight w:val="377"/>
        </w:trPr>
        <w:tc>
          <w:tcPr>
            <w:tcW w:w="6021" w:type="dxa"/>
          </w:tcPr>
          <w:p w14:paraId="2E9FE052" w14:textId="1D193F55" w:rsidR="00310A3D" w:rsidRPr="0048473D" w:rsidRDefault="00310A3D" w:rsidP="00310A3D">
            <w:pPr>
              <w:spacing w:line="380" w:lineRule="exact"/>
              <w:rPr>
                <w:rFonts w:ascii="BrowalliaUPC" w:hAnsi="BrowalliaUPC" w:cs="BrowalliaUPC"/>
                <w:bCs/>
                <w:sz w:val="26"/>
                <w:szCs w:val="26"/>
                <w:cs/>
                <w:lang w:val="en-GB"/>
              </w:rPr>
            </w:pPr>
            <w:r w:rsidRPr="0048473D">
              <w:rPr>
                <w:rFonts w:ascii="BrowalliaUPC" w:hAnsi="BrowalliaUPC" w:cs="BrowalliaUPC"/>
                <w:bCs/>
                <w:sz w:val="26"/>
                <w:szCs w:val="26"/>
                <w:lang w:val="en-GB" w:bidi="ar-SA"/>
              </w:rPr>
              <w:t xml:space="preserve">Changes in </w:t>
            </w:r>
            <w:r w:rsidR="008F5A1F" w:rsidRPr="0048473D">
              <w:rPr>
                <w:rFonts w:ascii="BrowalliaUPC" w:hAnsi="BrowalliaUPC" w:cs="BrowalliaUPC"/>
                <w:bCs/>
                <w:sz w:val="26"/>
                <w:szCs w:val="26"/>
                <w:lang w:val="en-GB"/>
              </w:rPr>
              <w:t xml:space="preserve">account </w:t>
            </w:r>
            <w:r w:rsidRPr="0048473D">
              <w:rPr>
                <w:rFonts w:ascii="BrowalliaUPC" w:hAnsi="BrowalliaUPC" w:cs="BrowalliaUPC"/>
                <w:bCs/>
                <w:sz w:val="26"/>
                <w:szCs w:val="26"/>
                <w:lang w:val="en-GB" w:bidi="ar-SA"/>
              </w:rPr>
              <w:t xml:space="preserve">payables for </w:t>
            </w:r>
            <w:r w:rsidR="008F5A1F" w:rsidRPr="0048473D">
              <w:rPr>
                <w:rFonts w:ascii="BrowalliaUPC" w:hAnsi="BrowalliaUPC" w:cs="BrowalliaUPC"/>
                <w:bCs/>
                <w:sz w:val="26"/>
                <w:szCs w:val="26"/>
                <w:lang w:val="en-GB" w:bidi="ar-SA"/>
              </w:rPr>
              <w:t>asset purchases</w:t>
            </w:r>
          </w:p>
        </w:tc>
        <w:tc>
          <w:tcPr>
            <w:tcW w:w="1802" w:type="dxa"/>
            <w:tcBorders>
              <w:left w:val="nil"/>
            </w:tcBorders>
            <w:vAlign w:val="bottom"/>
          </w:tcPr>
          <w:p w14:paraId="466D79BD" w14:textId="2CF1E8AC" w:rsidR="00310A3D" w:rsidRPr="0048473D" w:rsidRDefault="00310A3D" w:rsidP="00310A3D">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(1,454,382)</w:t>
            </w:r>
          </w:p>
        </w:tc>
        <w:tc>
          <w:tcPr>
            <w:tcW w:w="1802" w:type="dxa"/>
          </w:tcPr>
          <w:p w14:paraId="70E41A3A" w14:textId="5BB90858" w:rsidR="00310A3D" w:rsidRPr="0048473D" w:rsidRDefault="00310A3D" w:rsidP="00310A3D">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(21,773,810)</w:t>
            </w:r>
          </w:p>
        </w:tc>
      </w:tr>
      <w:tr w:rsidR="00310A3D" w:rsidRPr="0048473D" w14:paraId="30FC58AD" w14:textId="77777777" w:rsidTr="003C2435">
        <w:trPr>
          <w:cantSplit/>
          <w:trHeight w:val="474"/>
        </w:trPr>
        <w:tc>
          <w:tcPr>
            <w:tcW w:w="6021" w:type="dxa"/>
          </w:tcPr>
          <w:p w14:paraId="1B803B0F" w14:textId="77777777" w:rsidR="00310A3D" w:rsidRPr="0048473D" w:rsidRDefault="00310A3D" w:rsidP="00310A3D">
            <w:pPr>
              <w:spacing w:line="380" w:lineRule="exact"/>
              <w:rPr>
                <w:rFonts w:ascii="BrowalliaUPC" w:hAnsi="BrowalliaUPC" w:cs="BrowalliaUPC"/>
                <w:bCs/>
                <w:sz w:val="26"/>
                <w:szCs w:val="26"/>
                <w:cs/>
                <w:lang w:val="en-GB"/>
              </w:rPr>
            </w:pPr>
            <w:r w:rsidRPr="0048473D">
              <w:rPr>
                <w:rFonts w:ascii="BrowalliaUPC" w:hAnsi="BrowalliaUPC" w:cs="BrowalliaUPC"/>
                <w:bCs/>
                <w:sz w:val="26"/>
                <w:szCs w:val="26"/>
                <w:lang w:val="en-GB" w:bidi="ar-SA"/>
              </w:rPr>
              <w:t>Paid by cash</w:t>
            </w:r>
          </w:p>
        </w:tc>
        <w:tc>
          <w:tcPr>
            <w:tcW w:w="1802" w:type="dxa"/>
            <w:tcBorders>
              <w:left w:val="nil"/>
            </w:tcBorders>
            <w:vAlign w:val="bottom"/>
          </w:tcPr>
          <w:p w14:paraId="21665F61" w14:textId="2EA5637D" w:rsidR="00310A3D" w:rsidRPr="0048473D" w:rsidRDefault="00310A3D" w:rsidP="00310A3D">
            <w:pPr>
              <w:pBdr>
                <w:top w:val="single" w:sz="4" w:space="1" w:color="auto"/>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19,472,824</w:t>
            </w:r>
          </w:p>
        </w:tc>
        <w:tc>
          <w:tcPr>
            <w:tcW w:w="1802" w:type="dxa"/>
          </w:tcPr>
          <w:p w14:paraId="6F65D72A" w14:textId="6CC6AE96" w:rsidR="00310A3D" w:rsidRPr="0048473D" w:rsidRDefault="00310A3D" w:rsidP="00310A3D">
            <w:pPr>
              <w:pBdr>
                <w:top w:val="single" w:sz="4" w:space="1" w:color="auto"/>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53,684,355</w:t>
            </w:r>
          </w:p>
        </w:tc>
      </w:tr>
    </w:tbl>
    <w:p w14:paraId="51588BB4" w14:textId="77777777" w:rsidR="00001657" w:rsidRPr="0048473D" w:rsidRDefault="00001657" w:rsidP="006865FC">
      <w:pPr>
        <w:ind w:left="450" w:right="-360"/>
        <w:jc w:val="both"/>
        <w:rPr>
          <w:rFonts w:ascii="BrowalliaUPC" w:hAnsi="BrowalliaUPC" w:cs="BrowalliaUPC"/>
          <w:sz w:val="26"/>
          <w:szCs w:val="26"/>
        </w:rPr>
      </w:pPr>
    </w:p>
    <w:p w14:paraId="5A7CCE4D" w14:textId="77777777" w:rsidR="00A92CEC" w:rsidRPr="0048473D" w:rsidRDefault="00A92CEC"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Lease</w:t>
      </w:r>
    </w:p>
    <w:p w14:paraId="74F8A4C8" w14:textId="77777777" w:rsidR="00A92CEC" w:rsidRPr="0048473D" w:rsidRDefault="00A92CEC" w:rsidP="00A92CEC">
      <w:pPr>
        <w:pStyle w:val="ListParagraph"/>
        <w:tabs>
          <w:tab w:val="left" w:pos="540"/>
        </w:tabs>
        <w:jc w:val="thaiDistribute"/>
        <w:rPr>
          <w:rFonts w:ascii="BrowalliaUPC" w:hAnsi="BrowalliaUPC" w:cs="BrowalliaUPC"/>
          <w:sz w:val="26"/>
          <w:szCs w:val="26"/>
          <w:u w:val="single"/>
        </w:rPr>
      </w:pPr>
    </w:p>
    <w:p w14:paraId="20962BEB" w14:textId="0103419C" w:rsidR="000148BF" w:rsidRPr="0048473D" w:rsidRDefault="003B7BF3" w:rsidP="00753DCC">
      <w:pPr>
        <w:ind w:left="450" w:right="-360"/>
        <w:jc w:val="both"/>
        <w:rPr>
          <w:rFonts w:ascii="BrowalliaUPC" w:hAnsi="BrowalliaUPC" w:cs="BrowalliaUPC"/>
          <w:i/>
          <w:iCs/>
          <w:sz w:val="26"/>
          <w:szCs w:val="26"/>
        </w:rPr>
      </w:pPr>
      <w:r w:rsidRPr="0048473D">
        <w:rPr>
          <w:rFonts w:ascii="BrowalliaUPC" w:hAnsi="BrowalliaUPC" w:cs="BrowalliaUPC"/>
          <w:i/>
          <w:iCs/>
          <w:sz w:val="26"/>
          <w:szCs w:val="26"/>
        </w:rPr>
        <w:t>Right-of-use assets</w:t>
      </w:r>
    </w:p>
    <w:p w14:paraId="68DFAFD5" w14:textId="77777777" w:rsidR="00091812" w:rsidRPr="0048473D" w:rsidRDefault="00091812" w:rsidP="00091812">
      <w:pPr>
        <w:pStyle w:val="BodyTextIndent3"/>
        <w:spacing w:after="0" w:line="360" w:lineRule="auto"/>
        <w:ind w:left="360"/>
        <w:jc w:val="both"/>
        <w:rPr>
          <w:rFonts w:ascii="BrowalliaUPC" w:hAnsi="BrowalliaUPC" w:cs="BrowalliaUPC"/>
          <w:bCs/>
          <w:sz w:val="26"/>
          <w:szCs w:val="26"/>
          <w:lang w:val="en-GB"/>
        </w:rPr>
      </w:pPr>
    </w:p>
    <w:tbl>
      <w:tblPr>
        <w:tblStyle w:val="TableGrid"/>
        <w:tblW w:w="963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0"/>
        <w:gridCol w:w="462"/>
        <w:gridCol w:w="1783"/>
        <w:gridCol w:w="1783"/>
        <w:gridCol w:w="1783"/>
        <w:gridCol w:w="1784"/>
      </w:tblGrid>
      <w:tr w:rsidR="00A123D0" w:rsidRPr="0048473D" w14:paraId="6188D148" w14:textId="4A7F5972" w:rsidTr="003C2435">
        <w:trPr>
          <w:trHeight w:val="320"/>
          <w:tblHeader/>
        </w:trPr>
        <w:tc>
          <w:tcPr>
            <w:tcW w:w="2040" w:type="dxa"/>
          </w:tcPr>
          <w:p w14:paraId="1E8B78CC" w14:textId="546DB63C" w:rsidR="00A123D0" w:rsidRPr="0048473D" w:rsidRDefault="00A123D0" w:rsidP="00091812">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462" w:type="dxa"/>
            <w:vMerge w:val="restart"/>
            <w:tcBorders>
              <w:right w:val="nil"/>
            </w:tcBorders>
          </w:tcPr>
          <w:p w14:paraId="3FF8738B" w14:textId="77777777" w:rsidR="00A123D0" w:rsidRPr="0048473D" w:rsidRDefault="00A123D0" w:rsidP="00A123D0">
            <w:pPr>
              <w:tabs>
                <w:tab w:val="left" w:pos="396"/>
              </w:tabs>
              <w:spacing w:line="320" w:lineRule="exact"/>
              <w:jc w:val="center"/>
              <w:rPr>
                <w:rFonts w:ascii="BrowalliaUPC" w:hAnsi="BrowalliaUPC" w:cs="BrowalliaUPC"/>
                <w:snapToGrid w:val="0"/>
                <w:sz w:val="26"/>
                <w:szCs w:val="26"/>
                <w:lang w:eastAsia="th-TH"/>
              </w:rPr>
            </w:pPr>
          </w:p>
        </w:tc>
        <w:tc>
          <w:tcPr>
            <w:tcW w:w="7133" w:type="dxa"/>
            <w:gridSpan w:val="4"/>
            <w:tcBorders>
              <w:left w:val="nil"/>
            </w:tcBorders>
            <w:vAlign w:val="bottom"/>
          </w:tcPr>
          <w:p w14:paraId="12974561" w14:textId="59918DC4" w:rsidR="00A123D0" w:rsidRPr="0048473D" w:rsidRDefault="00A123D0" w:rsidP="00A123D0">
            <w:pPr>
              <w:pBdr>
                <w:bottom w:val="single" w:sz="4" w:space="1" w:color="auto"/>
              </w:pBdr>
              <w:tabs>
                <w:tab w:val="left" w:pos="396"/>
              </w:tabs>
              <w:spacing w:line="320" w:lineRule="exact"/>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r>
      <w:tr w:rsidR="00A123D0" w:rsidRPr="0048473D" w14:paraId="1C01648D" w14:textId="77777777" w:rsidTr="003C2435">
        <w:trPr>
          <w:trHeight w:val="1105"/>
          <w:tblHeader/>
        </w:trPr>
        <w:tc>
          <w:tcPr>
            <w:tcW w:w="2040" w:type="dxa"/>
          </w:tcPr>
          <w:p w14:paraId="58D1AE5E" w14:textId="77777777" w:rsidR="00A123D0" w:rsidRPr="0048473D" w:rsidRDefault="00A123D0" w:rsidP="009B281A">
            <w:pPr>
              <w:pStyle w:val="BodyTextIndent3"/>
              <w:spacing w:line="320" w:lineRule="exact"/>
              <w:ind w:left="0"/>
              <w:rPr>
                <w:rFonts w:ascii="BrowalliaUPC" w:hAnsi="BrowalliaUPC" w:cs="BrowalliaUPC"/>
                <w:bCs/>
                <w:sz w:val="26"/>
                <w:szCs w:val="26"/>
                <w:lang w:val="en-GB"/>
              </w:rPr>
            </w:pPr>
          </w:p>
        </w:tc>
        <w:tc>
          <w:tcPr>
            <w:tcW w:w="462" w:type="dxa"/>
            <w:vMerge/>
            <w:tcBorders>
              <w:right w:val="nil"/>
            </w:tcBorders>
          </w:tcPr>
          <w:p w14:paraId="66CD7C52" w14:textId="77777777" w:rsidR="00A123D0" w:rsidRPr="0048473D" w:rsidRDefault="00A123D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p>
        </w:tc>
        <w:tc>
          <w:tcPr>
            <w:tcW w:w="1783" w:type="dxa"/>
            <w:tcBorders>
              <w:left w:val="nil"/>
            </w:tcBorders>
            <w:vAlign w:val="bottom"/>
          </w:tcPr>
          <w:p w14:paraId="4F7ECD3A" w14:textId="39755F15" w:rsidR="00A123D0" w:rsidRPr="0048473D" w:rsidRDefault="00A123D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Building and building improvement</w:t>
            </w:r>
          </w:p>
        </w:tc>
        <w:tc>
          <w:tcPr>
            <w:tcW w:w="1783" w:type="dxa"/>
            <w:vAlign w:val="bottom"/>
          </w:tcPr>
          <w:p w14:paraId="4E941824" w14:textId="2251F48D" w:rsidR="00A123D0" w:rsidRPr="0048473D" w:rsidRDefault="00A123D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Machinery and equipment</w:t>
            </w:r>
          </w:p>
        </w:tc>
        <w:tc>
          <w:tcPr>
            <w:tcW w:w="1783" w:type="dxa"/>
            <w:vAlign w:val="bottom"/>
          </w:tcPr>
          <w:p w14:paraId="226EF067" w14:textId="77777777" w:rsidR="00A123D0" w:rsidRPr="0048473D" w:rsidRDefault="00A123D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p>
          <w:p w14:paraId="1509524C" w14:textId="77777777" w:rsidR="00A123D0" w:rsidRPr="0048473D" w:rsidRDefault="00A123D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Vehicles</w:t>
            </w:r>
          </w:p>
        </w:tc>
        <w:tc>
          <w:tcPr>
            <w:tcW w:w="1784" w:type="dxa"/>
            <w:vAlign w:val="bottom"/>
          </w:tcPr>
          <w:p w14:paraId="21A6EDE6" w14:textId="77777777" w:rsidR="00A123D0" w:rsidRPr="0048473D" w:rsidRDefault="00A123D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r>
      <w:tr w:rsidR="00A123D0" w:rsidRPr="0048473D" w14:paraId="1D3D4590" w14:textId="77777777" w:rsidTr="003C2435">
        <w:trPr>
          <w:trHeight w:val="289"/>
        </w:trPr>
        <w:tc>
          <w:tcPr>
            <w:tcW w:w="2040" w:type="dxa"/>
          </w:tcPr>
          <w:p w14:paraId="7C7B4073" w14:textId="77777777" w:rsidR="00A123D0" w:rsidRPr="0048473D" w:rsidRDefault="00A123D0" w:rsidP="009B281A">
            <w:pPr>
              <w:pStyle w:val="BodyTextIndent3"/>
              <w:spacing w:line="320" w:lineRule="exact"/>
              <w:ind w:left="0"/>
              <w:rPr>
                <w:rFonts w:ascii="BrowalliaUPC" w:hAnsi="BrowalliaUPC" w:cs="BrowalliaUPC"/>
                <w:b/>
                <w:sz w:val="26"/>
                <w:szCs w:val="26"/>
                <w:u w:val="single"/>
                <w:lang w:val="en-GB"/>
              </w:rPr>
            </w:pPr>
          </w:p>
        </w:tc>
        <w:tc>
          <w:tcPr>
            <w:tcW w:w="462" w:type="dxa"/>
            <w:vMerge/>
            <w:tcBorders>
              <w:right w:val="nil"/>
            </w:tcBorders>
          </w:tcPr>
          <w:p w14:paraId="237CAA0F" w14:textId="77777777" w:rsidR="00A123D0" w:rsidRPr="0048473D" w:rsidRDefault="00A123D0" w:rsidP="009B281A">
            <w:pPr>
              <w:pStyle w:val="BodyTextIndent3"/>
              <w:spacing w:line="320" w:lineRule="exact"/>
              <w:ind w:left="0"/>
              <w:rPr>
                <w:rFonts w:ascii="BrowalliaUPC" w:hAnsi="BrowalliaUPC" w:cs="BrowalliaUPC"/>
                <w:bCs/>
                <w:sz w:val="26"/>
                <w:szCs w:val="26"/>
                <w:lang w:val="en-GB"/>
              </w:rPr>
            </w:pPr>
          </w:p>
        </w:tc>
        <w:tc>
          <w:tcPr>
            <w:tcW w:w="1783" w:type="dxa"/>
            <w:tcBorders>
              <w:left w:val="nil"/>
            </w:tcBorders>
          </w:tcPr>
          <w:p w14:paraId="6951C7D4" w14:textId="742751DE" w:rsidR="00A123D0" w:rsidRPr="0048473D" w:rsidRDefault="00A123D0" w:rsidP="009B281A">
            <w:pPr>
              <w:pStyle w:val="BodyTextIndent3"/>
              <w:spacing w:line="320" w:lineRule="exact"/>
              <w:ind w:left="0"/>
              <w:rPr>
                <w:rFonts w:ascii="BrowalliaUPC" w:hAnsi="BrowalliaUPC" w:cs="BrowalliaUPC"/>
                <w:bCs/>
                <w:sz w:val="26"/>
                <w:szCs w:val="26"/>
                <w:lang w:val="en-GB"/>
              </w:rPr>
            </w:pPr>
          </w:p>
        </w:tc>
        <w:tc>
          <w:tcPr>
            <w:tcW w:w="1783" w:type="dxa"/>
          </w:tcPr>
          <w:p w14:paraId="016C0F3F" w14:textId="77777777" w:rsidR="00A123D0" w:rsidRPr="0048473D" w:rsidRDefault="00A123D0" w:rsidP="009B281A">
            <w:pPr>
              <w:pStyle w:val="BodyTextIndent3"/>
              <w:spacing w:line="320" w:lineRule="exact"/>
              <w:ind w:left="0"/>
              <w:rPr>
                <w:rFonts w:ascii="BrowalliaUPC" w:hAnsi="BrowalliaUPC" w:cs="BrowalliaUPC"/>
                <w:bCs/>
                <w:sz w:val="26"/>
                <w:szCs w:val="26"/>
                <w:lang w:val="en-GB"/>
              </w:rPr>
            </w:pPr>
          </w:p>
        </w:tc>
        <w:tc>
          <w:tcPr>
            <w:tcW w:w="1783" w:type="dxa"/>
          </w:tcPr>
          <w:p w14:paraId="2991A7B3" w14:textId="77777777" w:rsidR="00A123D0" w:rsidRPr="0048473D" w:rsidRDefault="00A123D0" w:rsidP="009B281A">
            <w:pPr>
              <w:pStyle w:val="BodyTextIndent3"/>
              <w:spacing w:line="320" w:lineRule="exact"/>
              <w:ind w:left="0"/>
              <w:rPr>
                <w:rFonts w:ascii="BrowalliaUPC" w:hAnsi="BrowalliaUPC" w:cs="BrowalliaUPC"/>
                <w:bCs/>
                <w:sz w:val="26"/>
                <w:szCs w:val="26"/>
                <w:lang w:val="en-GB"/>
              </w:rPr>
            </w:pPr>
          </w:p>
        </w:tc>
        <w:tc>
          <w:tcPr>
            <w:tcW w:w="1784" w:type="dxa"/>
          </w:tcPr>
          <w:p w14:paraId="53DB4044" w14:textId="77777777" w:rsidR="00A123D0" w:rsidRPr="0048473D" w:rsidRDefault="00A123D0" w:rsidP="009B281A">
            <w:pPr>
              <w:pStyle w:val="BodyTextIndent3"/>
              <w:spacing w:line="320" w:lineRule="exact"/>
              <w:ind w:left="0"/>
              <w:rPr>
                <w:rFonts w:ascii="BrowalliaUPC" w:hAnsi="BrowalliaUPC" w:cs="BrowalliaUPC"/>
                <w:bCs/>
                <w:sz w:val="26"/>
                <w:szCs w:val="26"/>
                <w:lang w:val="en-GB"/>
              </w:rPr>
            </w:pPr>
          </w:p>
        </w:tc>
      </w:tr>
      <w:tr w:rsidR="00A123D0" w:rsidRPr="0048473D" w14:paraId="30702480" w14:textId="77777777" w:rsidTr="003C2435">
        <w:trPr>
          <w:trHeight w:val="439"/>
        </w:trPr>
        <w:tc>
          <w:tcPr>
            <w:tcW w:w="2040" w:type="dxa"/>
            <w:vAlign w:val="bottom"/>
          </w:tcPr>
          <w:p w14:paraId="52A260CE" w14:textId="5AE11FAF" w:rsidR="00A123D0" w:rsidRPr="0048473D" w:rsidRDefault="00A123D0" w:rsidP="0049267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1 January 2023</w:t>
            </w:r>
          </w:p>
        </w:tc>
        <w:tc>
          <w:tcPr>
            <w:tcW w:w="462" w:type="dxa"/>
            <w:vMerge/>
            <w:tcBorders>
              <w:right w:val="nil"/>
            </w:tcBorders>
            <w:vAlign w:val="bottom"/>
          </w:tcPr>
          <w:p w14:paraId="6917FE47" w14:textId="77777777" w:rsidR="00A123D0" w:rsidRPr="0048473D" w:rsidRDefault="00A123D0" w:rsidP="00492677">
            <w:pPr>
              <w:spacing w:line="380" w:lineRule="exact"/>
              <w:jc w:val="right"/>
              <w:rPr>
                <w:rFonts w:ascii="BrowalliaUPC" w:hAnsi="BrowalliaUPC" w:cs="BrowalliaUPC"/>
                <w:sz w:val="26"/>
                <w:szCs w:val="26"/>
              </w:rPr>
            </w:pPr>
          </w:p>
        </w:tc>
        <w:tc>
          <w:tcPr>
            <w:tcW w:w="1783" w:type="dxa"/>
            <w:tcBorders>
              <w:left w:val="nil"/>
            </w:tcBorders>
            <w:vAlign w:val="bottom"/>
          </w:tcPr>
          <w:p w14:paraId="5AFDA7C6" w14:textId="0094D765"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106,263,378</w:t>
            </w:r>
          </w:p>
        </w:tc>
        <w:tc>
          <w:tcPr>
            <w:tcW w:w="1783" w:type="dxa"/>
            <w:vAlign w:val="bottom"/>
          </w:tcPr>
          <w:p w14:paraId="501A4D3E" w14:textId="231DEEB8"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6,618,083</w:t>
            </w:r>
          </w:p>
        </w:tc>
        <w:tc>
          <w:tcPr>
            <w:tcW w:w="1783" w:type="dxa"/>
            <w:vAlign w:val="bottom"/>
          </w:tcPr>
          <w:p w14:paraId="1C121619" w14:textId="355F0D65"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3,329,577</w:t>
            </w:r>
          </w:p>
        </w:tc>
        <w:tc>
          <w:tcPr>
            <w:tcW w:w="1784" w:type="dxa"/>
            <w:vAlign w:val="bottom"/>
          </w:tcPr>
          <w:p w14:paraId="7CE67700" w14:textId="6186A43E"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116,211,038</w:t>
            </w:r>
          </w:p>
        </w:tc>
      </w:tr>
      <w:tr w:rsidR="00A123D0" w:rsidRPr="0048473D" w14:paraId="0BDC68FA" w14:textId="77777777" w:rsidTr="003C2435">
        <w:trPr>
          <w:trHeight w:val="439"/>
        </w:trPr>
        <w:tc>
          <w:tcPr>
            <w:tcW w:w="2040" w:type="dxa"/>
            <w:vAlign w:val="bottom"/>
          </w:tcPr>
          <w:p w14:paraId="593512BF" w14:textId="45163A08" w:rsidR="00A123D0" w:rsidRPr="0048473D" w:rsidRDefault="00A123D0" w:rsidP="00A123D0">
            <w:pPr>
              <w:tabs>
                <w:tab w:val="left" w:pos="162"/>
                <w:tab w:val="right" w:pos="2367"/>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Additions</w:t>
            </w:r>
            <w:r w:rsidRPr="0048473D">
              <w:rPr>
                <w:rFonts w:ascii="BrowalliaUPC" w:hAnsi="BrowalliaUPC" w:cs="BrowalliaUPC"/>
                <w:snapToGrid w:val="0"/>
                <w:sz w:val="26"/>
                <w:szCs w:val="26"/>
                <w:lang w:eastAsia="th-TH"/>
              </w:rPr>
              <w:tab/>
            </w:r>
          </w:p>
        </w:tc>
        <w:tc>
          <w:tcPr>
            <w:tcW w:w="462" w:type="dxa"/>
            <w:vMerge/>
            <w:tcBorders>
              <w:right w:val="nil"/>
            </w:tcBorders>
            <w:vAlign w:val="bottom"/>
          </w:tcPr>
          <w:p w14:paraId="2EE514F8" w14:textId="77777777" w:rsidR="00A123D0" w:rsidRPr="0048473D" w:rsidRDefault="00A123D0" w:rsidP="00492677">
            <w:pPr>
              <w:spacing w:line="380" w:lineRule="exact"/>
              <w:jc w:val="right"/>
              <w:rPr>
                <w:rFonts w:ascii="BrowalliaUPC" w:hAnsi="BrowalliaUPC" w:cs="BrowalliaUPC"/>
                <w:sz w:val="26"/>
                <w:szCs w:val="26"/>
              </w:rPr>
            </w:pPr>
          </w:p>
        </w:tc>
        <w:tc>
          <w:tcPr>
            <w:tcW w:w="1783" w:type="dxa"/>
            <w:tcBorders>
              <w:left w:val="nil"/>
            </w:tcBorders>
            <w:vAlign w:val="bottom"/>
          </w:tcPr>
          <w:p w14:paraId="4B28162D" w14:textId="5882D9A9"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39,673,311</w:t>
            </w:r>
          </w:p>
        </w:tc>
        <w:tc>
          <w:tcPr>
            <w:tcW w:w="1783" w:type="dxa"/>
            <w:vAlign w:val="bottom"/>
          </w:tcPr>
          <w:p w14:paraId="5BE7A758" w14:textId="64419A2C"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783" w:type="dxa"/>
            <w:vAlign w:val="bottom"/>
          </w:tcPr>
          <w:p w14:paraId="610BC37E" w14:textId="6391E0A7"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784" w:type="dxa"/>
            <w:vAlign w:val="bottom"/>
          </w:tcPr>
          <w:p w14:paraId="1B57A187" w14:textId="1C0AB35A"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39,637,311</w:t>
            </w:r>
          </w:p>
        </w:tc>
      </w:tr>
      <w:tr w:rsidR="00A123D0" w:rsidRPr="0048473D" w14:paraId="02525983" w14:textId="77777777" w:rsidTr="003C2435">
        <w:trPr>
          <w:trHeight w:val="439"/>
        </w:trPr>
        <w:tc>
          <w:tcPr>
            <w:tcW w:w="2040" w:type="dxa"/>
            <w:vAlign w:val="bottom"/>
          </w:tcPr>
          <w:p w14:paraId="53F69B83" w14:textId="4F82BFB1" w:rsidR="00A123D0" w:rsidRPr="0048473D" w:rsidRDefault="00A123D0" w:rsidP="0049267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Amorti</w:t>
            </w:r>
            <w:r w:rsidR="00842049" w:rsidRPr="0048473D">
              <w:rPr>
                <w:rFonts w:ascii="BrowalliaUPC" w:hAnsi="BrowalliaUPC" w:cs="BrowalliaUPC"/>
                <w:snapToGrid w:val="0"/>
                <w:sz w:val="26"/>
                <w:szCs w:val="26"/>
                <w:lang w:eastAsia="th-TH"/>
              </w:rPr>
              <w:t>z</w:t>
            </w:r>
            <w:r w:rsidRPr="0048473D">
              <w:rPr>
                <w:rFonts w:ascii="BrowalliaUPC" w:hAnsi="BrowalliaUPC" w:cs="BrowalliaUPC"/>
                <w:snapToGrid w:val="0"/>
                <w:sz w:val="26"/>
                <w:szCs w:val="26"/>
                <w:lang w:eastAsia="th-TH"/>
              </w:rPr>
              <w:t>ation</w:t>
            </w:r>
          </w:p>
        </w:tc>
        <w:tc>
          <w:tcPr>
            <w:tcW w:w="462" w:type="dxa"/>
            <w:vMerge/>
            <w:tcBorders>
              <w:right w:val="nil"/>
            </w:tcBorders>
            <w:vAlign w:val="bottom"/>
          </w:tcPr>
          <w:p w14:paraId="41D102A6" w14:textId="77777777" w:rsidR="00A123D0" w:rsidRPr="0048473D" w:rsidRDefault="00A123D0" w:rsidP="00492677">
            <w:pPr>
              <w:spacing w:line="380" w:lineRule="exact"/>
              <w:jc w:val="right"/>
              <w:rPr>
                <w:rFonts w:ascii="BrowalliaUPC" w:hAnsi="BrowalliaUPC" w:cs="BrowalliaUPC"/>
                <w:sz w:val="26"/>
                <w:szCs w:val="26"/>
              </w:rPr>
            </w:pPr>
          </w:p>
        </w:tc>
        <w:tc>
          <w:tcPr>
            <w:tcW w:w="1783" w:type="dxa"/>
            <w:tcBorders>
              <w:left w:val="nil"/>
            </w:tcBorders>
            <w:vAlign w:val="bottom"/>
          </w:tcPr>
          <w:p w14:paraId="68F2FE60" w14:textId="25622924"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(25,545,686)</w:t>
            </w:r>
          </w:p>
        </w:tc>
        <w:tc>
          <w:tcPr>
            <w:tcW w:w="1783" w:type="dxa"/>
            <w:vAlign w:val="bottom"/>
          </w:tcPr>
          <w:p w14:paraId="4D158BB4" w14:textId="2DB76FC2"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(2,654,353)</w:t>
            </w:r>
          </w:p>
        </w:tc>
        <w:tc>
          <w:tcPr>
            <w:tcW w:w="1783" w:type="dxa"/>
            <w:vAlign w:val="bottom"/>
          </w:tcPr>
          <w:p w14:paraId="4E9D68A2" w14:textId="549CE060"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(102,673)</w:t>
            </w:r>
          </w:p>
        </w:tc>
        <w:tc>
          <w:tcPr>
            <w:tcW w:w="1784" w:type="dxa"/>
            <w:vAlign w:val="bottom"/>
          </w:tcPr>
          <w:p w14:paraId="07C3EC71" w14:textId="5EBD72F2"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(28,302,712)</w:t>
            </w:r>
          </w:p>
        </w:tc>
      </w:tr>
      <w:tr w:rsidR="00A123D0" w:rsidRPr="0048473D" w14:paraId="0D5BFE39" w14:textId="77777777" w:rsidTr="003C2435">
        <w:trPr>
          <w:trHeight w:val="439"/>
        </w:trPr>
        <w:tc>
          <w:tcPr>
            <w:tcW w:w="2040" w:type="dxa"/>
            <w:vAlign w:val="bottom"/>
          </w:tcPr>
          <w:p w14:paraId="4C590AC7" w14:textId="41BDFB58" w:rsidR="00A123D0" w:rsidRPr="0048473D" w:rsidRDefault="00A123D0" w:rsidP="0049267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Disposals</w:t>
            </w:r>
            <w:r w:rsidRPr="0048473D">
              <w:rPr>
                <w:rFonts w:ascii="BrowalliaUPC" w:hAnsi="BrowalliaUPC" w:cs="BrowalliaUPC"/>
                <w:snapToGrid w:val="0"/>
                <w:sz w:val="26"/>
                <w:szCs w:val="26"/>
                <w:cs/>
                <w:lang w:eastAsia="th-TH"/>
              </w:rPr>
              <w:t xml:space="preserve"> </w:t>
            </w:r>
            <w:r w:rsidRPr="0048473D">
              <w:rPr>
                <w:rFonts w:ascii="BrowalliaUPC" w:hAnsi="BrowalliaUPC" w:cs="BrowalliaUPC"/>
                <w:snapToGrid w:val="0"/>
                <w:sz w:val="26"/>
                <w:szCs w:val="26"/>
                <w:lang w:eastAsia="th-TH"/>
              </w:rPr>
              <w:t>/</w:t>
            </w:r>
            <w:r w:rsidRPr="0048473D">
              <w:rPr>
                <w:rFonts w:ascii="BrowalliaUPC" w:hAnsi="BrowalliaUPC" w:cs="BrowalliaUPC"/>
                <w:snapToGrid w:val="0"/>
                <w:sz w:val="26"/>
                <w:szCs w:val="26"/>
                <w:cs/>
                <w:lang w:eastAsia="th-TH"/>
              </w:rPr>
              <w:t xml:space="preserve"> </w:t>
            </w:r>
            <w:r w:rsidRPr="0048473D">
              <w:rPr>
                <w:rFonts w:ascii="BrowalliaUPC" w:hAnsi="BrowalliaUPC" w:cs="BrowalliaUPC"/>
                <w:snapToGrid w:val="0"/>
                <w:sz w:val="26"/>
                <w:szCs w:val="26"/>
                <w:lang w:eastAsia="th-TH"/>
              </w:rPr>
              <w:t>Write-off</w:t>
            </w:r>
          </w:p>
        </w:tc>
        <w:tc>
          <w:tcPr>
            <w:tcW w:w="462" w:type="dxa"/>
            <w:vMerge/>
            <w:tcBorders>
              <w:right w:val="nil"/>
            </w:tcBorders>
            <w:vAlign w:val="bottom"/>
          </w:tcPr>
          <w:p w14:paraId="0BC397EF" w14:textId="77777777" w:rsidR="00A123D0" w:rsidRPr="0048473D" w:rsidRDefault="00A123D0" w:rsidP="00492677">
            <w:pPr>
              <w:spacing w:line="380" w:lineRule="exact"/>
              <w:jc w:val="right"/>
              <w:rPr>
                <w:rFonts w:ascii="BrowalliaUPC" w:hAnsi="BrowalliaUPC" w:cs="BrowalliaUPC"/>
                <w:sz w:val="26"/>
                <w:szCs w:val="26"/>
              </w:rPr>
            </w:pPr>
          </w:p>
        </w:tc>
        <w:tc>
          <w:tcPr>
            <w:tcW w:w="1783" w:type="dxa"/>
            <w:tcBorders>
              <w:left w:val="nil"/>
            </w:tcBorders>
            <w:vAlign w:val="bottom"/>
          </w:tcPr>
          <w:p w14:paraId="71BBD329" w14:textId="0A5F7978" w:rsidR="00A123D0" w:rsidRPr="0048473D" w:rsidRDefault="00A123D0" w:rsidP="00AB311C">
            <w:pPr>
              <w:pBdr>
                <w:bottom w:val="single" w:sz="8"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(15,717,863)</w:t>
            </w:r>
          </w:p>
        </w:tc>
        <w:tc>
          <w:tcPr>
            <w:tcW w:w="1783" w:type="dxa"/>
            <w:vAlign w:val="bottom"/>
          </w:tcPr>
          <w:p w14:paraId="4DA0C7C0" w14:textId="28E792A6" w:rsidR="00A123D0" w:rsidRPr="0048473D" w:rsidRDefault="00A123D0" w:rsidP="00AB311C">
            <w:pPr>
              <w:pBdr>
                <w:bottom w:val="single" w:sz="8"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783" w:type="dxa"/>
            <w:vAlign w:val="bottom"/>
          </w:tcPr>
          <w:p w14:paraId="2C1BF455" w14:textId="112A31B5" w:rsidR="00A123D0" w:rsidRPr="0048473D" w:rsidRDefault="00A123D0" w:rsidP="00AB311C">
            <w:pPr>
              <w:pBdr>
                <w:bottom w:val="single" w:sz="8"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(3,226,904)</w:t>
            </w:r>
          </w:p>
        </w:tc>
        <w:tc>
          <w:tcPr>
            <w:tcW w:w="1784" w:type="dxa"/>
            <w:vAlign w:val="bottom"/>
          </w:tcPr>
          <w:p w14:paraId="477923B7" w14:textId="1183053B" w:rsidR="00A123D0" w:rsidRPr="0048473D" w:rsidRDefault="00A123D0" w:rsidP="00AB311C">
            <w:pPr>
              <w:pBdr>
                <w:bottom w:val="single" w:sz="8" w:space="1" w:color="auto"/>
              </w:pBd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(18,944,767)</w:t>
            </w:r>
          </w:p>
        </w:tc>
      </w:tr>
      <w:tr w:rsidR="00A123D0" w:rsidRPr="0048473D" w14:paraId="5F643D81" w14:textId="77777777" w:rsidTr="003C2435">
        <w:trPr>
          <w:trHeight w:val="439"/>
        </w:trPr>
        <w:tc>
          <w:tcPr>
            <w:tcW w:w="2040" w:type="dxa"/>
            <w:vAlign w:val="bottom"/>
          </w:tcPr>
          <w:p w14:paraId="1E4BF5E4" w14:textId="77B0508D" w:rsidR="00A123D0" w:rsidRPr="0048473D" w:rsidRDefault="00A123D0" w:rsidP="00492677">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2023</w:t>
            </w:r>
          </w:p>
        </w:tc>
        <w:tc>
          <w:tcPr>
            <w:tcW w:w="462" w:type="dxa"/>
            <w:vMerge/>
            <w:tcBorders>
              <w:right w:val="nil"/>
            </w:tcBorders>
            <w:vAlign w:val="bottom"/>
          </w:tcPr>
          <w:p w14:paraId="7B8835C3" w14:textId="77777777" w:rsidR="00A123D0" w:rsidRPr="0048473D" w:rsidRDefault="00A123D0" w:rsidP="00492677">
            <w:pPr>
              <w:spacing w:line="380" w:lineRule="exact"/>
              <w:jc w:val="right"/>
              <w:rPr>
                <w:rFonts w:ascii="BrowalliaUPC" w:hAnsi="BrowalliaUPC" w:cs="BrowalliaUPC"/>
                <w:sz w:val="26"/>
                <w:szCs w:val="26"/>
              </w:rPr>
            </w:pPr>
          </w:p>
        </w:tc>
        <w:tc>
          <w:tcPr>
            <w:tcW w:w="1783" w:type="dxa"/>
            <w:tcBorders>
              <w:left w:val="nil"/>
            </w:tcBorders>
            <w:vAlign w:val="bottom"/>
          </w:tcPr>
          <w:p w14:paraId="1AD66B25" w14:textId="65B8BF1A"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104,673,140</w:t>
            </w:r>
          </w:p>
        </w:tc>
        <w:tc>
          <w:tcPr>
            <w:tcW w:w="1783" w:type="dxa"/>
            <w:vAlign w:val="bottom"/>
          </w:tcPr>
          <w:p w14:paraId="2ED93140" w14:textId="07C5230F"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3,963,730</w:t>
            </w:r>
          </w:p>
        </w:tc>
        <w:tc>
          <w:tcPr>
            <w:tcW w:w="1783" w:type="dxa"/>
            <w:vAlign w:val="bottom"/>
          </w:tcPr>
          <w:p w14:paraId="5D4330AD" w14:textId="6843C51D"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w:t>
            </w:r>
          </w:p>
        </w:tc>
        <w:tc>
          <w:tcPr>
            <w:tcW w:w="1784" w:type="dxa"/>
            <w:vAlign w:val="bottom"/>
          </w:tcPr>
          <w:p w14:paraId="75AF412C" w14:textId="61C5A502" w:rsidR="00A123D0" w:rsidRPr="0048473D" w:rsidRDefault="00A123D0" w:rsidP="00492677">
            <w:pPr>
              <w:spacing w:line="380" w:lineRule="exact"/>
              <w:jc w:val="right"/>
              <w:rPr>
                <w:rFonts w:ascii="BrowalliaUPC" w:hAnsi="BrowalliaUPC" w:cs="BrowalliaUPC"/>
                <w:sz w:val="26"/>
                <w:szCs w:val="26"/>
                <w:lang w:val="en-GB"/>
              </w:rPr>
            </w:pPr>
            <w:r w:rsidRPr="0048473D">
              <w:rPr>
                <w:rFonts w:ascii="BrowalliaUPC" w:hAnsi="BrowalliaUPC" w:cs="BrowalliaUPC"/>
                <w:sz w:val="26"/>
                <w:szCs w:val="26"/>
              </w:rPr>
              <w:t>108,636,870</w:t>
            </w:r>
          </w:p>
        </w:tc>
      </w:tr>
      <w:tr w:rsidR="00A123D0" w:rsidRPr="0048473D" w14:paraId="638AB4FC" w14:textId="77777777" w:rsidTr="003C2435">
        <w:trPr>
          <w:trHeight w:val="427"/>
        </w:trPr>
        <w:tc>
          <w:tcPr>
            <w:tcW w:w="2040" w:type="dxa"/>
            <w:vAlign w:val="bottom"/>
          </w:tcPr>
          <w:p w14:paraId="36DA3CAC" w14:textId="77777777" w:rsidR="001A2E25" w:rsidRPr="0048473D" w:rsidRDefault="00BE32D9" w:rsidP="00BE32D9">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Increase</w:t>
            </w:r>
            <w:r w:rsidR="00A123D0" w:rsidRPr="0048473D">
              <w:rPr>
                <w:rFonts w:ascii="BrowalliaUPC" w:hAnsi="BrowalliaUPC" w:cs="BrowalliaUPC"/>
                <w:snapToGrid w:val="0"/>
                <w:sz w:val="26"/>
                <w:szCs w:val="26"/>
                <w:lang w:eastAsia="th-TH"/>
              </w:rPr>
              <w:t xml:space="preserve"> from </w:t>
            </w:r>
            <w:r w:rsidR="008F5A1F" w:rsidRPr="0048473D">
              <w:rPr>
                <w:rFonts w:ascii="BrowalliaUPC" w:hAnsi="BrowalliaUPC" w:cs="BrowalliaUPC"/>
                <w:snapToGrid w:val="0"/>
                <w:sz w:val="26"/>
                <w:szCs w:val="26"/>
                <w:lang w:eastAsia="th-TH"/>
              </w:rPr>
              <w:t xml:space="preserve">business </w:t>
            </w:r>
          </w:p>
          <w:p w14:paraId="239855E8" w14:textId="078066B8" w:rsidR="00A123D0" w:rsidRPr="0048473D" w:rsidRDefault="001A2E25" w:rsidP="00BE32D9">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    </w:t>
            </w:r>
            <w:r w:rsidR="008F5A1F" w:rsidRPr="0048473D">
              <w:rPr>
                <w:rFonts w:ascii="BrowalliaUPC" w:hAnsi="BrowalliaUPC" w:cs="BrowalliaUPC"/>
                <w:snapToGrid w:val="0"/>
                <w:sz w:val="26"/>
                <w:szCs w:val="26"/>
                <w:lang w:eastAsia="th-TH"/>
              </w:rPr>
              <w:t>acquisition</w:t>
            </w:r>
          </w:p>
        </w:tc>
        <w:tc>
          <w:tcPr>
            <w:tcW w:w="462" w:type="dxa"/>
            <w:vMerge/>
            <w:tcBorders>
              <w:right w:val="nil"/>
            </w:tcBorders>
            <w:vAlign w:val="bottom"/>
          </w:tcPr>
          <w:p w14:paraId="5601E8E9" w14:textId="77777777" w:rsidR="00A123D0" w:rsidRPr="0048473D" w:rsidRDefault="00A123D0" w:rsidP="00D75F26">
            <w:pPr>
              <w:spacing w:line="380" w:lineRule="exact"/>
              <w:jc w:val="right"/>
              <w:rPr>
                <w:rFonts w:ascii="Browallia New" w:hAnsi="Browallia New" w:cs="Browallia New"/>
                <w:sz w:val="26"/>
                <w:szCs w:val="26"/>
                <w:cs/>
                <w:lang w:val="en-GB" w:eastAsia="en-GB"/>
              </w:rPr>
            </w:pPr>
          </w:p>
        </w:tc>
        <w:tc>
          <w:tcPr>
            <w:tcW w:w="1783" w:type="dxa"/>
            <w:tcBorders>
              <w:left w:val="nil"/>
            </w:tcBorders>
            <w:vAlign w:val="bottom"/>
          </w:tcPr>
          <w:p w14:paraId="5DE35FD3" w14:textId="2401C42D"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hint="cs"/>
                <w:sz w:val="26"/>
                <w:szCs w:val="26"/>
                <w:cs/>
                <w:lang w:val="en-GB" w:eastAsia="en-GB"/>
              </w:rPr>
              <w:t>4</w:t>
            </w:r>
            <w:r w:rsidRPr="0048473D">
              <w:rPr>
                <w:rFonts w:ascii="Browallia New" w:hAnsi="Browallia New" w:cs="Browallia New"/>
                <w:sz w:val="26"/>
                <w:szCs w:val="26"/>
                <w:lang w:eastAsia="en-GB"/>
              </w:rPr>
              <w:t>,998,90</w:t>
            </w:r>
            <w:r w:rsidR="00E414F3" w:rsidRPr="0048473D">
              <w:rPr>
                <w:rFonts w:ascii="Browallia New" w:hAnsi="Browallia New" w:cs="Browallia New"/>
                <w:sz w:val="26"/>
                <w:szCs w:val="26"/>
                <w:lang w:eastAsia="en-GB"/>
              </w:rPr>
              <w:t>2</w:t>
            </w:r>
          </w:p>
        </w:tc>
        <w:tc>
          <w:tcPr>
            <w:tcW w:w="1783" w:type="dxa"/>
            <w:vAlign w:val="bottom"/>
          </w:tcPr>
          <w:p w14:paraId="76E00D3F" w14:textId="7012C68F"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w:t>
            </w:r>
          </w:p>
        </w:tc>
        <w:tc>
          <w:tcPr>
            <w:tcW w:w="1783" w:type="dxa"/>
            <w:vAlign w:val="bottom"/>
          </w:tcPr>
          <w:p w14:paraId="0C6923CC" w14:textId="2575A835"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w:t>
            </w:r>
          </w:p>
        </w:tc>
        <w:tc>
          <w:tcPr>
            <w:tcW w:w="1784" w:type="dxa"/>
            <w:vAlign w:val="bottom"/>
          </w:tcPr>
          <w:p w14:paraId="388F10F7" w14:textId="62EAA7E2"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4,998,90</w:t>
            </w:r>
            <w:r w:rsidR="00E414F3" w:rsidRPr="0048473D">
              <w:rPr>
                <w:rFonts w:ascii="Browallia New" w:hAnsi="Browallia New" w:cs="Browallia New"/>
                <w:sz w:val="26"/>
                <w:szCs w:val="26"/>
                <w:lang w:val="en-GB" w:eastAsia="en-GB"/>
              </w:rPr>
              <w:t>2</w:t>
            </w:r>
          </w:p>
        </w:tc>
      </w:tr>
      <w:tr w:rsidR="00A123D0" w:rsidRPr="0048473D" w14:paraId="1F2C9430" w14:textId="77777777" w:rsidTr="003C2435">
        <w:trPr>
          <w:trHeight w:val="427"/>
        </w:trPr>
        <w:tc>
          <w:tcPr>
            <w:tcW w:w="2040" w:type="dxa"/>
            <w:vAlign w:val="bottom"/>
          </w:tcPr>
          <w:p w14:paraId="79E1CE84" w14:textId="4F957C91" w:rsidR="00A123D0" w:rsidRPr="0048473D" w:rsidRDefault="00A123D0" w:rsidP="00D75F2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Additions</w:t>
            </w:r>
          </w:p>
        </w:tc>
        <w:tc>
          <w:tcPr>
            <w:tcW w:w="462" w:type="dxa"/>
            <w:vMerge/>
            <w:tcBorders>
              <w:right w:val="nil"/>
            </w:tcBorders>
            <w:vAlign w:val="bottom"/>
          </w:tcPr>
          <w:p w14:paraId="1DCB3B05" w14:textId="77777777" w:rsidR="00A123D0" w:rsidRPr="0048473D" w:rsidRDefault="00A123D0" w:rsidP="00D75F26">
            <w:pPr>
              <w:spacing w:line="380" w:lineRule="exact"/>
              <w:jc w:val="right"/>
              <w:rPr>
                <w:rFonts w:ascii="Browallia New" w:hAnsi="Browallia New" w:cs="Browallia New"/>
                <w:sz w:val="26"/>
                <w:szCs w:val="26"/>
                <w:lang w:val="en-GB" w:eastAsia="en-GB"/>
              </w:rPr>
            </w:pPr>
          </w:p>
        </w:tc>
        <w:tc>
          <w:tcPr>
            <w:tcW w:w="1783" w:type="dxa"/>
            <w:tcBorders>
              <w:left w:val="nil"/>
            </w:tcBorders>
            <w:vAlign w:val="bottom"/>
          </w:tcPr>
          <w:p w14:paraId="6AF2AE62" w14:textId="26ED953A" w:rsidR="00A123D0" w:rsidRPr="0048473D" w:rsidRDefault="00A123D0" w:rsidP="00D75F26">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61,239,10</w:t>
            </w:r>
            <w:r w:rsidR="00E414F3" w:rsidRPr="0048473D">
              <w:rPr>
                <w:rFonts w:ascii="Browallia New" w:hAnsi="Browallia New" w:cs="Browallia New"/>
                <w:sz w:val="26"/>
                <w:szCs w:val="26"/>
                <w:lang w:val="en-GB" w:eastAsia="en-GB"/>
              </w:rPr>
              <w:t>5</w:t>
            </w:r>
          </w:p>
        </w:tc>
        <w:tc>
          <w:tcPr>
            <w:tcW w:w="1783" w:type="dxa"/>
            <w:vAlign w:val="bottom"/>
          </w:tcPr>
          <w:p w14:paraId="7B18E8B9" w14:textId="3AA905A7" w:rsidR="00A123D0" w:rsidRPr="0048473D" w:rsidRDefault="00A123D0" w:rsidP="00D75F26">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783" w:type="dxa"/>
            <w:vAlign w:val="bottom"/>
          </w:tcPr>
          <w:p w14:paraId="05A4FC9E" w14:textId="014A9D5B" w:rsidR="00A123D0" w:rsidRPr="0048473D" w:rsidRDefault="00A123D0" w:rsidP="00D75F26">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784" w:type="dxa"/>
            <w:vAlign w:val="bottom"/>
          </w:tcPr>
          <w:p w14:paraId="257BF32C" w14:textId="60A439BC" w:rsidR="00A123D0" w:rsidRPr="0048473D" w:rsidRDefault="00842049" w:rsidP="00D75F26">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61,239,10</w:t>
            </w:r>
            <w:r w:rsidRPr="0048473D">
              <w:rPr>
                <w:rFonts w:ascii="Browallia New" w:hAnsi="Browallia New" w:cs="Browallia New"/>
                <w:sz w:val="26"/>
                <w:szCs w:val="26"/>
                <w:lang w:eastAsia="en-GB"/>
              </w:rPr>
              <w:t>5</w:t>
            </w:r>
          </w:p>
        </w:tc>
      </w:tr>
      <w:tr w:rsidR="00A123D0" w:rsidRPr="0048473D" w14:paraId="01F337A5" w14:textId="77777777" w:rsidTr="003C2435">
        <w:trPr>
          <w:trHeight w:val="439"/>
        </w:trPr>
        <w:tc>
          <w:tcPr>
            <w:tcW w:w="2040" w:type="dxa"/>
            <w:vAlign w:val="bottom"/>
          </w:tcPr>
          <w:p w14:paraId="5B4E1EE8" w14:textId="506B342D" w:rsidR="00A123D0" w:rsidRPr="0048473D" w:rsidRDefault="00A123D0" w:rsidP="00D75F2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Amorti</w:t>
            </w:r>
            <w:r w:rsidR="00842049" w:rsidRPr="0048473D">
              <w:rPr>
                <w:rFonts w:ascii="BrowalliaUPC" w:hAnsi="BrowalliaUPC" w:cs="BrowalliaUPC"/>
                <w:snapToGrid w:val="0"/>
                <w:sz w:val="26"/>
                <w:szCs w:val="26"/>
                <w:lang w:eastAsia="th-TH"/>
              </w:rPr>
              <w:t>z</w:t>
            </w:r>
            <w:r w:rsidRPr="0048473D">
              <w:rPr>
                <w:rFonts w:ascii="BrowalliaUPC" w:hAnsi="BrowalliaUPC" w:cs="BrowalliaUPC"/>
                <w:snapToGrid w:val="0"/>
                <w:sz w:val="26"/>
                <w:szCs w:val="26"/>
                <w:lang w:eastAsia="th-TH"/>
              </w:rPr>
              <w:t>ation</w:t>
            </w:r>
          </w:p>
        </w:tc>
        <w:tc>
          <w:tcPr>
            <w:tcW w:w="462" w:type="dxa"/>
            <w:vMerge/>
            <w:tcBorders>
              <w:right w:val="nil"/>
            </w:tcBorders>
            <w:vAlign w:val="bottom"/>
          </w:tcPr>
          <w:p w14:paraId="623B8845" w14:textId="77777777" w:rsidR="00A123D0" w:rsidRPr="0048473D" w:rsidRDefault="00A123D0" w:rsidP="00D75F26">
            <w:pPr>
              <w:spacing w:line="380" w:lineRule="exact"/>
              <w:jc w:val="right"/>
              <w:rPr>
                <w:rFonts w:ascii="Browallia New" w:hAnsi="Browallia New" w:cs="Browallia New"/>
                <w:sz w:val="26"/>
                <w:szCs w:val="26"/>
                <w:lang w:val="en-GB" w:eastAsia="en-GB"/>
              </w:rPr>
            </w:pPr>
          </w:p>
        </w:tc>
        <w:tc>
          <w:tcPr>
            <w:tcW w:w="1783" w:type="dxa"/>
            <w:tcBorders>
              <w:left w:val="nil"/>
            </w:tcBorders>
            <w:vAlign w:val="bottom"/>
          </w:tcPr>
          <w:p w14:paraId="4D55B386" w14:textId="18A3E2AB"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(37,589,992)</w:t>
            </w:r>
          </w:p>
        </w:tc>
        <w:tc>
          <w:tcPr>
            <w:tcW w:w="1783" w:type="dxa"/>
            <w:vAlign w:val="bottom"/>
          </w:tcPr>
          <w:p w14:paraId="6BD50A6C" w14:textId="76D19F3F"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(1,082,630)</w:t>
            </w:r>
          </w:p>
        </w:tc>
        <w:tc>
          <w:tcPr>
            <w:tcW w:w="1783" w:type="dxa"/>
            <w:vAlign w:val="bottom"/>
          </w:tcPr>
          <w:p w14:paraId="66FDBCE7" w14:textId="70D457B1"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cs/>
                <w:lang w:val="en-GB" w:eastAsia="en-GB"/>
              </w:rPr>
              <w:t>-</w:t>
            </w:r>
          </w:p>
        </w:tc>
        <w:tc>
          <w:tcPr>
            <w:tcW w:w="1784" w:type="dxa"/>
            <w:vAlign w:val="bottom"/>
          </w:tcPr>
          <w:p w14:paraId="2F44EADF" w14:textId="189B5779" w:rsidR="00A123D0" w:rsidRPr="0048473D" w:rsidRDefault="00A123D0" w:rsidP="00D75F26">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(38,672,622)</w:t>
            </w:r>
          </w:p>
        </w:tc>
      </w:tr>
      <w:tr w:rsidR="00A123D0" w:rsidRPr="0048473D" w14:paraId="7898E709" w14:textId="77777777" w:rsidTr="003C2435">
        <w:trPr>
          <w:trHeight w:val="378"/>
        </w:trPr>
        <w:tc>
          <w:tcPr>
            <w:tcW w:w="2040" w:type="dxa"/>
            <w:vAlign w:val="bottom"/>
          </w:tcPr>
          <w:p w14:paraId="77E0970B" w14:textId="51F92433" w:rsidR="00A123D0" w:rsidRPr="0048473D" w:rsidRDefault="00A123D0" w:rsidP="00D75F2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Disposals / Write-off</w:t>
            </w:r>
          </w:p>
        </w:tc>
        <w:tc>
          <w:tcPr>
            <w:tcW w:w="462" w:type="dxa"/>
            <w:vMerge/>
            <w:tcBorders>
              <w:right w:val="nil"/>
            </w:tcBorders>
            <w:vAlign w:val="bottom"/>
          </w:tcPr>
          <w:p w14:paraId="7279D013" w14:textId="77777777" w:rsidR="00A123D0" w:rsidRPr="0048473D" w:rsidRDefault="00A123D0" w:rsidP="00D75F26">
            <w:pPr>
              <w:pBdr>
                <w:bottom w:val="single" w:sz="4" w:space="1" w:color="auto"/>
              </w:pBdr>
              <w:spacing w:line="380" w:lineRule="exact"/>
              <w:jc w:val="right"/>
              <w:rPr>
                <w:rFonts w:ascii="Browallia New" w:hAnsi="Browallia New" w:cs="Browallia New"/>
                <w:sz w:val="26"/>
                <w:szCs w:val="26"/>
                <w:lang w:val="en-GB" w:eastAsia="en-GB"/>
              </w:rPr>
            </w:pPr>
          </w:p>
        </w:tc>
        <w:tc>
          <w:tcPr>
            <w:tcW w:w="1783" w:type="dxa"/>
            <w:tcBorders>
              <w:left w:val="nil"/>
            </w:tcBorders>
            <w:vAlign w:val="bottom"/>
          </w:tcPr>
          <w:p w14:paraId="33975661" w14:textId="614CDCA4" w:rsidR="00A123D0" w:rsidRPr="0048473D" w:rsidRDefault="00A123D0" w:rsidP="00D75F26">
            <w:pPr>
              <w:pBdr>
                <w:bottom w:val="single" w:sz="4"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(40,214,4</w:t>
            </w:r>
            <w:r w:rsidR="00E414F3" w:rsidRPr="0048473D">
              <w:rPr>
                <w:rFonts w:ascii="Browallia New" w:hAnsi="Browallia New" w:cs="Browallia New"/>
                <w:sz w:val="26"/>
                <w:szCs w:val="26"/>
                <w:lang w:val="en-GB" w:eastAsia="en-GB"/>
              </w:rPr>
              <w:t>89</w:t>
            </w:r>
            <w:r w:rsidRPr="0048473D">
              <w:rPr>
                <w:rFonts w:ascii="Browallia New" w:hAnsi="Browallia New" w:cs="Browallia New"/>
                <w:sz w:val="26"/>
                <w:szCs w:val="26"/>
                <w:lang w:val="en-GB" w:eastAsia="en-GB"/>
              </w:rPr>
              <w:t>)</w:t>
            </w:r>
          </w:p>
        </w:tc>
        <w:tc>
          <w:tcPr>
            <w:tcW w:w="1783" w:type="dxa"/>
            <w:vAlign w:val="bottom"/>
          </w:tcPr>
          <w:p w14:paraId="4FD9977C" w14:textId="456CB616" w:rsidR="00A123D0" w:rsidRPr="0048473D" w:rsidRDefault="00A123D0" w:rsidP="00D75F26">
            <w:pPr>
              <w:pBdr>
                <w:bottom w:val="single" w:sz="4"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w:t>
            </w:r>
          </w:p>
        </w:tc>
        <w:tc>
          <w:tcPr>
            <w:tcW w:w="1783" w:type="dxa"/>
            <w:vAlign w:val="bottom"/>
          </w:tcPr>
          <w:p w14:paraId="69955E7D" w14:textId="650A4AFF" w:rsidR="00A123D0" w:rsidRPr="0048473D" w:rsidRDefault="00A123D0" w:rsidP="00D75F26">
            <w:pPr>
              <w:pBdr>
                <w:bottom w:val="single" w:sz="4"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cs/>
                <w:lang w:val="en-GB" w:eastAsia="en-GB"/>
              </w:rPr>
              <w:t>-</w:t>
            </w:r>
          </w:p>
        </w:tc>
        <w:tc>
          <w:tcPr>
            <w:tcW w:w="1784" w:type="dxa"/>
            <w:vAlign w:val="bottom"/>
          </w:tcPr>
          <w:p w14:paraId="2256D793" w14:textId="1DB4575A" w:rsidR="00A123D0" w:rsidRPr="0048473D" w:rsidRDefault="00A123D0" w:rsidP="00D75F26">
            <w:pPr>
              <w:pBdr>
                <w:bottom w:val="single" w:sz="4"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(40,214,4</w:t>
            </w:r>
            <w:r w:rsidR="00E414F3" w:rsidRPr="0048473D">
              <w:rPr>
                <w:rFonts w:ascii="Browallia New" w:hAnsi="Browallia New" w:cs="Browallia New"/>
                <w:sz w:val="26"/>
                <w:szCs w:val="26"/>
                <w:lang w:val="en-GB" w:eastAsia="en-GB"/>
              </w:rPr>
              <w:t>89</w:t>
            </w:r>
            <w:r w:rsidRPr="0048473D">
              <w:rPr>
                <w:rFonts w:ascii="Browallia New" w:hAnsi="Browallia New" w:cs="Browallia New"/>
                <w:sz w:val="26"/>
                <w:szCs w:val="26"/>
                <w:lang w:val="en-GB" w:eastAsia="en-GB"/>
              </w:rPr>
              <w:t>)</w:t>
            </w:r>
          </w:p>
        </w:tc>
      </w:tr>
      <w:tr w:rsidR="00A123D0" w:rsidRPr="0048473D" w14:paraId="55FEBA91" w14:textId="77777777" w:rsidTr="003C2435">
        <w:trPr>
          <w:trHeight w:val="487"/>
        </w:trPr>
        <w:tc>
          <w:tcPr>
            <w:tcW w:w="2040" w:type="dxa"/>
            <w:vAlign w:val="bottom"/>
          </w:tcPr>
          <w:p w14:paraId="1CE42CCC" w14:textId="5C3E3077" w:rsidR="00A123D0" w:rsidRPr="0048473D" w:rsidRDefault="00A123D0" w:rsidP="00D75F2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2024</w:t>
            </w:r>
          </w:p>
        </w:tc>
        <w:tc>
          <w:tcPr>
            <w:tcW w:w="462" w:type="dxa"/>
            <w:vMerge/>
            <w:tcBorders>
              <w:right w:val="nil"/>
            </w:tcBorders>
            <w:vAlign w:val="bottom"/>
          </w:tcPr>
          <w:p w14:paraId="4B3CD6F8" w14:textId="77777777" w:rsidR="00A123D0" w:rsidRPr="0048473D" w:rsidRDefault="00A123D0" w:rsidP="00D75F26">
            <w:pPr>
              <w:pBdr>
                <w:bottom w:val="single" w:sz="12" w:space="1" w:color="auto"/>
              </w:pBdr>
              <w:spacing w:line="380" w:lineRule="exact"/>
              <w:jc w:val="right"/>
              <w:rPr>
                <w:rFonts w:ascii="Browallia New" w:hAnsi="Browallia New" w:cs="Browallia New"/>
                <w:sz w:val="26"/>
                <w:szCs w:val="26"/>
                <w:lang w:val="en-GB" w:eastAsia="en-GB"/>
              </w:rPr>
            </w:pPr>
          </w:p>
        </w:tc>
        <w:tc>
          <w:tcPr>
            <w:tcW w:w="1783" w:type="dxa"/>
            <w:tcBorders>
              <w:left w:val="nil"/>
            </w:tcBorders>
            <w:vAlign w:val="bottom"/>
          </w:tcPr>
          <w:p w14:paraId="5FFACF4C" w14:textId="51EC7E66" w:rsidR="00A123D0" w:rsidRPr="0048473D" w:rsidRDefault="00A123D0" w:rsidP="00D75F26">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93,106,66</w:t>
            </w:r>
            <w:r w:rsidR="00E414F3" w:rsidRPr="0048473D">
              <w:rPr>
                <w:rFonts w:ascii="Browallia New" w:hAnsi="Browallia New" w:cs="Browallia New"/>
                <w:sz w:val="26"/>
                <w:szCs w:val="26"/>
                <w:lang w:val="en-GB" w:eastAsia="en-GB"/>
              </w:rPr>
              <w:t>6</w:t>
            </w:r>
          </w:p>
        </w:tc>
        <w:tc>
          <w:tcPr>
            <w:tcW w:w="1783" w:type="dxa"/>
            <w:vAlign w:val="bottom"/>
          </w:tcPr>
          <w:p w14:paraId="33EF83EE" w14:textId="27E11F6B" w:rsidR="00A123D0" w:rsidRPr="0048473D" w:rsidRDefault="00E414F3" w:rsidP="00D75F26">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2,881,100</w:t>
            </w:r>
          </w:p>
        </w:tc>
        <w:tc>
          <w:tcPr>
            <w:tcW w:w="1783" w:type="dxa"/>
            <w:vAlign w:val="bottom"/>
          </w:tcPr>
          <w:p w14:paraId="06A51BD4" w14:textId="545F801E" w:rsidR="00A123D0" w:rsidRPr="0048473D" w:rsidRDefault="00A123D0" w:rsidP="00D75F26">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w:t>
            </w:r>
          </w:p>
        </w:tc>
        <w:tc>
          <w:tcPr>
            <w:tcW w:w="1784" w:type="dxa"/>
            <w:vAlign w:val="bottom"/>
          </w:tcPr>
          <w:p w14:paraId="072949BE" w14:textId="7C80E06B" w:rsidR="00A123D0" w:rsidRPr="0048473D" w:rsidRDefault="00842049" w:rsidP="00D75F26">
            <w:pPr>
              <w:pBdr>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95,987,76</w:t>
            </w:r>
            <w:r w:rsidRPr="0048473D">
              <w:rPr>
                <w:rFonts w:ascii="Browallia New" w:hAnsi="Browallia New" w:cs="Browallia New"/>
                <w:sz w:val="26"/>
                <w:szCs w:val="26"/>
                <w:lang w:eastAsia="en-GB"/>
              </w:rPr>
              <w:t>6</w:t>
            </w:r>
          </w:p>
        </w:tc>
      </w:tr>
    </w:tbl>
    <w:p w14:paraId="2AE63199" w14:textId="77777777" w:rsidR="005E61BF" w:rsidRPr="0048473D" w:rsidRDefault="005E61BF" w:rsidP="002B3CFE">
      <w:pPr>
        <w:tabs>
          <w:tab w:val="left" w:pos="540"/>
        </w:tabs>
        <w:jc w:val="thaiDistribute"/>
        <w:rPr>
          <w:rFonts w:ascii="BrowalliaUPC" w:hAnsi="BrowalliaUPC" w:cs="BrowalliaUPC"/>
          <w:b/>
          <w:bCs/>
          <w:sz w:val="26"/>
          <w:szCs w:val="26"/>
          <w:cs/>
        </w:rPr>
      </w:pPr>
    </w:p>
    <w:tbl>
      <w:tblPr>
        <w:tblStyle w:val="TableGrid"/>
        <w:tblW w:w="9662"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988"/>
        <w:gridCol w:w="1989"/>
        <w:gridCol w:w="1989"/>
      </w:tblGrid>
      <w:tr w:rsidR="008671E2" w:rsidRPr="0048473D" w14:paraId="01754627" w14:textId="77777777" w:rsidTr="00951FB7">
        <w:trPr>
          <w:trHeight w:val="320"/>
          <w:tblHeader/>
        </w:trPr>
        <w:tc>
          <w:tcPr>
            <w:tcW w:w="3696" w:type="dxa"/>
          </w:tcPr>
          <w:p w14:paraId="5AD1A6A6" w14:textId="5E8DD32C" w:rsidR="008671E2" w:rsidRPr="0048473D" w:rsidRDefault="008671E2" w:rsidP="002B3CFE">
            <w:pPr>
              <w:spacing w:line="320" w:lineRule="exact"/>
              <w:ind w:left="-24"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lastRenderedPageBreak/>
              <w:t>(Unit: Baht)</w:t>
            </w:r>
          </w:p>
        </w:tc>
        <w:tc>
          <w:tcPr>
            <w:tcW w:w="5966" w:type="dxa"/>
            <w:gridSpan w:val="3"/>
            <w:vAlign w:val="bottom"/>
          </w:tcPr>
          <w:p w14:paraId="37F3078C" w14:textId="6444B3DB" w:rsidR="008671E2" w:rsidRPr="0048473D"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Separate </w:t>
            </w:r>
          </w:p>
        </w:tc>
      </w:tr>
      <w:tr w:rsidR="008671E2" w:rsidRPr="0048473D" w14:paraId="16F860E1" w14:textId="77777777" w:rsidTr="00951FB7">
        <w:trPr>
          <w:trHeight w:val="442"/>
          <w:tblHeader/>
        </w:trPr>
        <w:tc>
          <w:tcPr>
            <w:tcW w:w="3696" w:type="dxa"/>
          </w:tcPr>
          <w:p w14:paraId="0B10F3CE" w14:textId="77777777" w:rsidR="008671E2" w:rsidRPr="0048473D" w:rsidRDefault="008671E2" w:rsidP="00E819A0">
            <w:pPr>
              <w:pStyle w:val="BodyTextIndent3"/>
              <w:spacing w:line="320" w:lineRule="exact"/>
              <w:ind w:left="0"/>
              <w:rPr>
                <w:rFonts w:ascii="BrowalliaUPC" w:hAnsi="BrowalliaUPC" w:cs="BrowalliaUPC"/>
                <w:bCs/>
                <w:sz w:val="26"/>
                <w:szCs w:val="26"/>
                <w:lang w:val="en-GB"/>
              </w:rPr>
            </w:pPr>
          </w:p>
        </w:tc>
        <w:tc>
          <w:tcPr>
            <w:tcW w:w="1988" w:type="dxa"/>
            <w:vAlign w:val="bottom"/>
          </w:tcPr>
          <w:p w14:paraId="2465CAB4" w14:textId="505EDD7E" w:rsidR="008671E2" w:rsidRPr="0048473D" w:rsidRDefault="003A0656"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Building and building improvement</w:t>
            </w:r>
          </w:p>
        </w:tc>
        <w:tc>
          <w:tcPr>
            <w:tcW w:w="1989" w:type="dxa"/>
            <w:vAlign w:val="bottom"/>
          </w:tcPr>
          <w:p w14:paraId="701E2874" w14:textId="77777777" w:rsidR="008671E2" w:rsidRPr="0048473D"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Vehicles</w:t>
            </w:r>
          </w:p>
        </w:tc>
        <w:tc>
          <w:tcPr>
            <w:tcW w:w="1989" w:type="dxa"/>
            <w:vAlign w:val="bottom"/>
          </w:tcPr>
          <w:p w14:paraId="5002D028" w14:textId="77777777" w:rsidR="008671E2" w:rsidRPr="0048473D"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r>
      <w:tr w:rsidR="008671E2" w:rsidRPr="0048473D" w14:paraId="559A364F" w14:textId="77777777" w:rsidTr="00951FB7">
        <w:trPr>
          <w:trHeight w:val="419"/>
        </w:trPr>
        <w:tc>
          <w:tcPr>
            <w:tcW w:w="3696" w:type="dxa"/>
          </w:tcPr>
          <w:p w14:paraId="51A9631E" w14:textId="77777777" w:rsidR="008671E2" w:rsidRPr="0048473D" w:rsidRDefault="008671E2" w:rsidP="00E819A0">
            <w:pPr>
              <w:pStyle w:val="BodyTextIndent3"/>
              <w:spacing w:line="320" w:lineRule="exact"/>
              <w:ind w:left="0"/>
              <w:rPr>
                <w:rFonts w:ascii="BrowalliaUPC" w:hAnsi="BrowalliaUPC" w:cs="BrowalliaUPC"/>
                <w:b/>
                <w:sz w:val="26"/>
                <w:szCs w:val="26"/>
                <w:u w:val="single"/>
                <w:lang w:val="en-GB"/>
              </w:rPr>
            </w:pPr>
          </w:p>
        </w:tc>
        <w:tc>
          <w:tcPr>
            <w:tcW w:w="1988" w:type="dxa"/>
          </w:tcPr>
          <w:p w14:paraId="6A4C4565" w14:textId="77777777" w:rsidR="008671E2" w:rsidRPr="0048473D" w:rsidRDefault="008671E2" w:rsidP="00E819A0">
            <w:pPr>
              <w:pStyle w:val="BodyTextIndent3"/>
              <w:spacing w:line="320" w:lineRule="exact"/>
              <w:ind w:left="0"/>
              <w:rPr>
                <w:rFonts w:ascii="BrowalliaUPC" w:hAnsi="BrowalliaUPC" w:cs="BrowalliaUPC"/>
                <w:bCs/>
                <w:sz w:val="26"/>
                <w:szCs w:val="26"/>
                <w:lang w:val="en-GB"/>
              </w:rPr>
            </w:pPr>
          </w:p>
        </w:tc>
        <w:tc>
          <w:tcPr>
            <w:tcW w:w="1989" w:type="dxa"/>
          </w:tcPr>
          <w:p w14:paraId="0B0F292F" w14:textId="77777777" w:rsidR="008671E2" w:rsidRPr="0048473D" w:rsidRDefault="008671E2" w:rsidP="00E819A0">
            <w:pPr>
              <w:pStyle w:val="BodyTextIndent3"/>
              <w:spacing w:line="320" w:lineRule="exact"/>
              <w:ind w:left="0"/>
              <w:rPr>
                <w:rFonts w:ascii="BrowalliaUPC" w:hAnsi="BrowalliaUPC" w:cs="BrowalliaUPC"/>
                <w:bCs/>
                <w:sz w:val="26"/>
                <w:szCs w:val="26"/>
                <w:lang w:val="en-GB"/>
              </w:rPr>
            </w:pPr>
          </w:p>
        </w:tc>
        <w:tc>
          <w:tcPr>
            <w:tcW w:w="1989" w:type="dxa"/>
          </w:tcPr>
          <w:p w14:paraId="5FAB9C5B" w14:textId="77777777" w:rsidR="008671E2" w:rsidRPr="0048473D" w:rsidRDefault="008671E2" w:rsidP="00E819A0">
            <w:pPr>
              <w:pStyle w:val="BodyTextIndent3"/>
              <w:spacing w:line="320" w:lineRule="exact"/>
              <w:ind w:left="0"/>
              <w:rPr>
                <w:rFonts w:ascii="BrowalliaUPC" w:hAnsi="BrowalliaUPC" w:cs="BrowalliaUPC"/>
                <w:bCs/>
                <w:sz w:val="26"/>
                <w:szCs w:val="26"/>
                <w:lang w:val="en-GB"/>
              </w:rPr>
            </w:pPr>
          </w:p>
        </w:tc>
      </w:tr>
      <w:tr w:rsidR="004B5323" w:rsidRPr="0048473D" w14:paraId="24F4620F" w14:textId="77777777" w:rsidTr="00951FB7">
        <w:trPr>
          <w:trHeight w:val="419"/>
        </w:trPr>
        <w:tc>
          <w:tcPr>
            <w:tcW w:w="3696" w:type="dxa"/>
          </w:tcPr>
          <w:p w14:paraId="18225A14" w14:textId="2910E0DE"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1 January 2023</w:t>
            </w:r>
          </w:p>
        </w:tc>
        <w:tc>
          <w:tcPr>
            <w:tcW w:w="1988" w:type="dxa"/>
          </w:tcPr>
          <w:p w14:paraId="78E681E3" w14:textId="5704F148"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989" w:type="dxa"/>
          </w:tcPr>
          <w:p w14:paraId="3E11CC63" w14:textId="3B9BA5E3"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3,329,577</w:t>
            </w:r>
          </w:p>
        </w:tc>
        <w:tc>
          <w:tcPr>
            <w:tcW w:w="1989" w:type="dxa"/>
          </w:tcPr>
          <w:p w14:paraId="4BDAD399" w14:textId="42A56329"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3,329,577</w:t>
            </w:r>
          </w:p>
        </w:tc>
      </w:tr>
      <w:tr w:rsidR="004B5323" w:rsidRPr="0048473D" w14:paraId="643C5F93" w14:textId="77777777" w:rsidTr="00951FB7">
        <w:trPr>
          <w:trHeight w:val="408"/>
        </w:trPr>
        <w:tc>
          <w:tcPr>
            <w:tcW w:w="3696" w:type="dxa"/>
          </w:tcPr>
          <w:p w14:paraId="4E62AC3F" w14:textId="77777777"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Additions</w:t>
            </w:r>
          </w:p>
        </w:tc>
        <w:tc>
          <w:tcPr>
            <w:tcW w:w="1988" w:type="dxa"/>
          </w:tcPr>
          <w:p w14:paraId="3A76BBB6" w14:textId="0EA6741C"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color w:val="000000" w:themeColor="text1"/>
                <w:spacing w:val="-4"/>
                <w:sz w:val="26"/>
                <w:szCs w:val="26"/>
                <w:lang w:val="en-GB" w:eastAsia="en-GB"/>
              </w:rPr>
              <w:t>14,776,734</w:t>
            </w:r>
          </w:p>
        </w:tc>
        <w:tc>
          <w:tcPr>
            <w:tcW w:w="1989" w:type="dxa"/>
          </w:tcPr>
          <w:p w14:paraId="780C1240" w14:textId="6268394D"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989" w:type="dxa"/>
          </w:tcPr>
          <w:p w14:paraId="022518FD" w14:textId="53F07831"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14,776,734</w:t>
            </w:r>
          </w:p>
        </w:tc>
      </w:tr>
      <w:tr w:rsidR="004B5323" w:rsidRPr="0048473D" w14:paraId="254F8A64" w14:textId="77777777" w:rsidTr="00951FB7">
        <w:trPr>
          <w:trHeight w:val="408"/>
        </w:trPr>
        <w:tc>
          <w:tcPr>
            <w:tcW w:w="3696" w:type="dxa"/>
          </w:tcPr>
          <w:p w14:paraId="20CEA389" w14:textId="217D8E25" w:rsidR="004B5323" w:rsidRPr="0048473D" w:rsidRDefault="00842049"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Amortization</w:t>
            </w:r>
          </w:p>
        </w:tc>
        <w:tc>
          <w:tcPr>
            <w:tcW w:w="1988" w:type="dxa"/>
          </w:tcPr>
          <w:p w14:paraId="32647684" w14:textId="6ACB175E"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color w:val="000000" w:themeColor="text1"/>
                <w:spacing w:val="-4"/>
                <w:sz w:val="26"/>
                <w:szCs w:val="26"/>
                <w:lang w:val="en-GB" w:eastAsia="en-GB"/>
              </w:rPr>
              <w:t>(2,052,324)</w:t>
            </w:r>
          </w:p>
        </w:tc>
        <w:tc>
          <w:tcPr>
            <w:tcW w:w="1989" w:type="dxa"/>
          </w:tcPr>
          <w:p w14:paraId="53238530" w14:textId="67A6097B"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(102,673)</w:t>
            </w:r>
          </w:p>
        </w:tc>
        <w:tc>
          <w:tcPr>
            <w:tcW w:w="1989" w:type="dxa"/>
          </w:tcPr>
          <w:p w14:paraId="14B9571C" w14:textId="498EA410"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(2,154,997)</w:t>
            </w:r>
          </w:p>
        </w:tc>
      </w:tr>
      <w:tr w:rsidR="004B5323" w:rsidRPr="0048473D" w14:paraId="0F0D6F2F" w14:textId="77777777" w:rsidTr="00951FB7">
        <w:trPr>
          <w:trHeight w:val="453"/>
        </w:trPr>
        <w:tc>
          <w:tcPr>
            <w:tcW w:w="3696" w:type="dxa"/>
          </w:tcPr>
          <w:p w14:paraId="7B2B770C" w14:textId="3AB4D65D"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Disposals / Write-off</w:t>
            </w:r>
          </w:p>
        </w:tc>
        <w:tc>
          <w:tcPr>
            <w:tcW w:w="1988" w:type="dxa"/>
          </w:tcPr>
          <w:p w14:paraId="4D8306BD" w14:textId="20F6CA01" w:rsidR="004B5323" w:rsidRPr="0048473D" w:rsidRDefault="004B5323" w:rsidP="004B5323">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989" w:type="dxa"/>
          </w:tcPr>
          <w:p w14:paraId="36A65268" w14:textId="237895B5" w:rsidR="004B5323" w:rsidRPr="0048473D" w:rsidRDefault="004B5323" w:rsidP="004B5323">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(3,226,904)</w:t>
            </w:r>
          </w:p>
        </w:tc>
        <w:tc>
          <w:tcPr>
            <w:tcW w:w="1989" w:type="dxa"/>
          </w:tcPr>
          <w:p w14:paraId="25B44024" w14:textId="6EA1152D" w:rsidR="004B5323" w:rsidRPr="0048473D" w:rsidRDefault="004B5323" w:rsidP="004B5323">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(3,226,904)</w:t>
            </w:r>
          </w:p>
        </w:tc>
      </w:tr>
      <w:tr w:rsidR="004B5323" w:rsidRPr="0048473D" w14:paraId="40EBE5F4" w14:textId="77777777" w:rsidTr="00951FB7">
        <w:trPr>
          <w:trHeight w:val="419"/>
        </w:trPr>
        <w:tc>
          <w:tcPr>
            <w:tcW w:w="3696" w:type="dxa"/>
          </w:tcPr>
          <w:p w14:paraId="116F2A34" w14:textId="67DA98DE"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2023</w:t>
            </w:r>
          </w:p>
        </w:tc>
        <w:tc>
          <w:tcPr>
            <w:tcW w:w="1988" w:type="dxa"/>
          </w:tcPr>
          <w:p w14:paraId="70B2D558" w14:textId="3E03DCB1"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color w:val="000000" w:themeColor="text1"/>
                <w:spacing w:val="-4"/>
                <w:sz w:val="26"/>
                <w:szCs w:val="26"/>
                <w:lang w:val="en-GB" w:eastAsia="en-GB"/>
              </w:rPr>
              <w:t>12,724,410</w:t>
            </w:r>
          </w:p>
        </w:tc>
        <w:tc>
          <w:tcPr>
            <w:tcW w:w="1989" w:type="dxa"/>
          </w:tcPr>
          <w:p w14:paraId="17AF839D" w14:textId="7F41D0AD"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989" w:type="dxa"/>
          </w:tcPr>
          <w:p w14:paraId="4358CE37" w14:textId="7229DB9F"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12,724,410</w:t>
            </w:r>
          </w:p>
        </w:tc>
      </w:tr>
      <w:tr w:rsidR="004B5323" w:rsidRPr="0048473D" w14:paraId="7F37E764" w14:textId="77777777" w:rsidTr="00951FB7">
        <w:trPr>
          <w:trHeight w:val="408"/>
        </w:trPr>
        <w:tc>
          <w:tcPr>
            <w:tcW w:w="3696" w:type="dxa"/>
          </w:tcPr>
          <w:p w14:paraId="34E1908B" w14:textId="77777777"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Additions</w:t>
            </w:r>
          </w:p>
        </w:tc>
        <w:tc>
          <w:tcPr>
            <w:tcW w:w="1988" w:type="dxa"/>
          </w:tcPr>
          <w:p w14:paraId="4C72E23D" w14:textId="59AD7ABA"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color w:val="000000" w:themeColor="text1"/>
                <w:spacing w:val="-4"/>
                <w:sz w:val="26"/>
                <w:szCs w:val="26"/>
                <w:lang w:val="en-GB" w:eastAsia="en-GB"/>
              </w:rPr>
              <w:t>-</w:t>
            </w:r>
          </w:p>
        </w:tc>
        <w:tc>
          <w:tcPr>
            <w:tcW w:w="1989" w:type="dxa"/>
          </w:tcPr>
          <w:p w14:paraId="6E5E0B69" w14:textId="067F2E80"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989" w:type="dxa"/>
          </w:tcPr>
          <w:p w14:paraId="28E89F66" w14:textId="043749E4"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r>
      <w:tr w:rsidR="004B5323" w:rsidRPr="0048473D" w14:paraId="462BD09E" w14:textId="77777777" w:rsidTr="00951FB7">
        <w:trPr>
          <w:trHeight w:val="419"/>
        </w:trPr>
        <w:tc>
          <w:tcPr>
            <w:tcW w:w="3696" w:type="dxa"/>
          </w:tcPr>
          <w:p w14:paraId="1EB4D147" w14:textId="176EB607" w:rsidR="004B5323" w:rsidRPr="0048473D" w:rsidRDefault="00842049"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Amortization</w:t>
            </w:r>
          </w:p>
        </w:tc>
        <w:tc>
          <w:tcPr>
            <w:tcW w:w="1988" w:type="dxa"/>
          </w:tcPr>
          <w:p w14:paraId="19CD64A4" w14:textId="05C28BA2" w:rsidR="004B5323" w:rsidRPr="0048473D" w:rsidRDefault="004B5323" w:rsidP="00803175">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color w:val="000000" w:themeColor="text1"/>
                <w:spacing w:val="-4"/>
                <w:sz w:val="26"/>
                <w:szCs w:val="26"/>
                <w:lang w:val="en-GB" w:eastAsia="en-GB"/>
              </w:rPr>
              <w:t>(2,462,789)</w:t>
            </w:r>
          </w:p>
        </w:tc>
        <w:tc>
          <w:tcPr>
            <w:tcW w:w="1989" w:type="dxa"/>
          </w:tcPr>
          <w:p w14:paraId="779AA4DE" w14:textId="52A2FEED" w:rsidR="004B5323" w:rsidRPr="0048473D" w:rsidRDefault="004B5323" w:rsidP="00803175">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989" w:type="dxa"/>
          </w:tcPr>
          <w:p w14:paraId="02B3C8D2" w14:textId="623589B0" w:rsidR="004B5323" w:rsidRPr="0048473D" w:rsidRDefault="004B5323" w:rsidP="00803175">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(2,462,789)</w:t>
            </w:r>
          </w:p>
        </w:tc>
      </w:tr>
      <w:tr w:rsidR="004B5323" w:rsidRPr="0048473D" w14:paraId="669C0345" w14:textId="77777777" w:rsidTr="00951FB7">
        <w:trPr>
          <w:trHeight w:val="464"/>
        </w:trPr>
        <w:tc>
          <w:tcPr>
            <w:tcW w:w="3696" w:type="dxa"/>
          </w:tcPr>
          <w:p w14:paraId="1878B642" w14:textId="24175410"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31 December 2024</w:t>
            </w:r>
          </w:p>
        </w:tc>
        <w:tc>
          <w:tcPr>
            <w:tcW w:w="1988" w:type="dxa"/>
          </w:tcPr>
          <w:p w14:paraId="69F4C5DC" w14:textId="60862CCE"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color w:val="000000" w:themeColor="text1"/>
                <w:spacing w:val="-4"/>
                <w:sz w:val="26"/>
                <w:szCs w:val="26"/>
                <w:lang w:val="en-GB" w:eastAsia="en-GB"/>
              </w:rPr>
              <w:t>10,261,621</w:t>
            </w:r>
          </w:p>
        </w:tc>
        <w:tc>
          <w:tcPr>
            <w:tcW w:w="1989" w:type="dxa"/>
          </w:tcPr>
          <w:p w14:paraId="6E57787D" w14:textId="269F9AD1"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989" w:type="dxa"/>
          </w:tcPr>
          <w:p w14:paraId="2CB63F02" w14:textId="16A8193B"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10,261,621</w:t>
            </w:r>
          </w:p>
        </w:tc>
      </w:tr>
    </w:tbl>
    <w:p w14:paraId="7EDA9B92" w14:textId="77777777" w:rsidR="000148BF" w:rsidRPr="0048473D" w:rsidRDefault="000148BF" w:rsidP="006865FC">
      <w:pPr>
        <w:pStyle w:val="ListParagraph"/>
        <w:tabs>
          <w:tab w:val="left" w:pos="540"/>
        </w:tabs>
        <w:jc w:val="thaiDistribute"/>
        <w:rPr>
          <w:rFonts w:ascii="BrowalliaUPC" w:hAnsi="BrowalliaUPC" w:cs="BrowalliaUPC"/>
          <w:b/>
          <w:bCs/>
          <w:sz w:val="26"/>
          <w:szCs w:val="26"/>
        </w:rPr>
      </w:pPr>
    </w:p>
    <w:p w14:paraId="28D2C101" w14:textId="77777777" w:rsidR="000E36F8" w:rsidRPr="0048473D" w:rsidRDefault="000E36F8" w:rsidP="00753DCC">
      <w:pPr>
        <w:ind w:left="450" w:right="-360"/>
        <w:jc w:val="both"/>
        <w:rPr>
          <w:rFonts w:ascii="BrowalliaUPC" w:hAnsi="BrowalliaUPC" w:cs="BrowalliaUPC"/>
          <w:i/>
          <w:iCs/>
          <w:sz w:val="26"/>
          <w:szCs w:val="26"/>
        </w:rPr>
      </w:pPr>
      <w:r w:rsidRPr="0048473D">
        <w:rPr>
          <w:rFonts w:ascii="BrowalliaUPC" w:hAnsi="BrowalliaUPC" w:cs="BrowalliaUPC"/>
          <w:i/>
          <w:iCs/>
          <w:sz w:val="26"/>
          <w:szCs w:val="26"/>
        </w:rPr>
        <w:t xml:space="preserve">Lease liabilities </w:t>
      </w:r>
    </w:p>
    <w:p w14:paraId="450165E0" w14:textId="77777777" w:rsidR="000148BF" w:rsidRPr="0048473D" w:rsidRDefault="000148BF" w:rsidP="000148BF">
      <w:pPr>
        <w:pStyle w:val="ListParagraph"/>
        <w:tabs>
          <w:tab w:val="left" w:pos="540"/>
          <w:tab w:val="left" w:pos="1530"/>
        </w:tabs>
        <w:spacing w:line="240" w:lineRule="atLeast"/>
        <w:ind w:left="540"/>
        <w:jc w:val="thaiDistribute"/>
        <w:rPr>
          <w:rFonts w:ascii="BrowalliaUPC" w:hAnsi="BrowalliaUPC" w:cs="BrowalliaUPC"/>
          <w:sz w:val="26"/>
          <w:szCs w:val="26"/>
        </w:rPr>
      </w:pPr>
    </w:p>
    <w:tbl>
      <w:tblPr>
        <w:tblW w:w="9781" w:type="dxa"/>
        <w:tblInd w:w="142" w:type="dxa"/>
        <w:tblLayout w:type="fixed"/>
        <w:tblLook w:val="0000" w:firstRow="0" w:lastRow="0" w:firstColumn="0" w:lastColumn="0" w:noHBand="0" w:noVBand="0"/>
      </w:tblPr>
      <w:tblGrid>
        <w:gridCol w:w="3827"/>
        <w:gridCol w:w="1488"/>
        <w:gridCol w:w="1489"/>
        <w:gridCol w:w="1488"/>
        <w:gridCol w:w="1489"/>
      </w:tblGrid>
      <w:tr w:rsidR="002507DF" w:rsidRPr="0048473D" w14:paraId="0B3718E6" w14:textId="77777777" w:rsidTr="00B568D8">
        <w:trPr>
          <w:trHeight w:val="349"/>
          <w:tblHeader/>
        </w:trPr>
        <w:tc>
          <w:tcPr>
            <w:tcW w:w="3827" w:type="dxa"/>
          </w:tcPr>
          <w:p w14:paraId="54C38753" w14:textId="3C8B8D3A" w:rsidR="002507DF" w:rsidRPr="0048473D" w:rsidRDefault="002507DF" w:rsidP="008B21EF">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977" w:type="dxa"/>
            <w:gridSpan w:val="2"/>
            <w:vAlign w:val="bottom"/>
          </w:tcPr>
          <w:p w14:paraId="6C2B5E48" w14:textId="469086A6" w:rsidR="002507DF" w:rsidRPr="0048473D" w:rsidRDefault="002507DF" w:rsidP="008B21EF">
            <w:pPr>
              <w:pStyle w:val="acctmergecolhdg"/>
              <w:pBdr>
                <w:bottom w:val="single" w:sz="4" w:space="1" w:color="auto"/>
              </w:pBdr>
              <w:tabs>
                <w:tab w:val="left" w:pos="396"/>
              </w:tabs>
              <w:spacing w:line="240" w:lineRule="auto"/>
              <w:ind w:left="-9" w:firstLine="9"/>
              <w:rPr>
                <w:rFonts w:ascii="BrowalliaUPC" w:eastAsia="Cordia New" w:hAnsi="BrowalliaUPC" w:cs="BrowalliaUPC"/>
                <w:bCs/>
                <w:snapToGrid w:val="0"/>
                <w:sz w:val="26"/>
                <w:szCs w:val="26"/>
                <w:lang w:val="en-US" w:eastAsia="th-TH" w:bidi="th-TH"/>
              </w:rPr>
            </w:pPr>
            <w:r w:rsidRPr="0048473D">
              <w:rPr>
                <w:rFonts w:ascii="BrowalliaUPC" w:eastAsia="Cordia New" w:hAnsi="BrowalliaUPC" w:cs="BrowalliaUPC"/>
                <w:bCs/>
                <w:snapToGrid w:val="0"/>
                <w:sz w:val="26"/>
                <w:szCs w:val="26"/>
                <w:lang w:val="en-US" w:eastAsia="th-TH" w:bidi="th-TH"/>
              </w:rPr>
              <w:t xml:space="preserve">Consolidated </w:t>
            </w:r>
          </w:p>
        </w:tc>
        <w:tc>
          <w:tcPr>
            <w:tcW w:w="2977" w:type="dxa"/>
            <w:gridSpan w:val="2"/>
            <w:vAlign w:val="bottom"/>
          </w:tcPr>
          <w:p w14:paraId="56CCD5E8" w14:textId="318A787B" w:rsidR="002507DF" w:rsidRPr="0048473D" w:rsidRDefault="002507DF" w:rsidP="008B21EF">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Separate</w:t>
            </w:r>
            <w:r w:rsidR="00F5278D" w:rsidRPr="0048473D">
              <w:rPr>
                <w:rFonts w:ascii="BrowalliaUPC" w:hAnsi="BrowalliaUPC" w:cs="BrowalliaUPC"/>
                <w:b/>
                <w:bCs/>
                <w:snapToGrid w:val="0"/>
                <w:sz w:val="26"/>
                <w:szCs w:val="26"/>
                <w:lang w:eastAsia="th-TH"/>
              </w:rPr>
              <w:t xml:space="preserve"> </w:t>
            </w:r>
          </w:p>
        </w:tc>
      </w:tr>
      <w:tr w:rsidR="002507DF" w:rsidRPr="0048473D" w14:paraId="16785769" w14:textId="77777777" w:rsidTr="00B568D8">
        <w:trPr>
          <w:trHeight w:val="352"/>
          <w:tblHeader/>
        </w:trPr>
        <w:tc>
          <w:tcPr>
            <w:tcW w:w="3827" w:type="dxa"/>
          </w:tcPr>
          <w:p w14:paraId="5BC2ED72" w14:textId="77777777" w:rsidR="002507DF" w:rsidRPr="0048473D" w:rsidRDefault="002507DF" w:rsidP="002507DF">
            <w:pPr>
              <w:pStyle w:val="ListParagraph"/>
              <w:spacing w:line="320" w:lineRule="exact"/>
              <w:ind w:left="547"/>
              <w:jc w:val="thaiDistribute"/>
              <w:rPr>
                <w:rFonts w:ascii="BrowalliaUPC" w:hAnsi="BrowalliaUPC" w:cs="BrowalliaUPC"/>
                <w:sz w:val="26"/>
                <w:szCs w:val="26"/>
              </w:rPr>
            </w:pPr>
          </w:p>
        </w:tc>
        <w:tc>
          <w:tcPr>
            <w:tcW w:w="1488" w:type="dxa"/>
          </w:tcPr>
          <w:p w14:paraId="601C099A" w14:textId="6ACF7855" w:rsidR="002507DF" w:rsidRPr="0048473D"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BB55AF" w:rsidRPr="0048473D">
              <w:rPr>
                <w:rFonts w:ascii="BrowalliaUPC" w:hAnsi="BrowalliaUPC" w:cs="BrowalliaUPC"/>
                <w:snapToGrid w:val="0"/>
                <w:sz w:val="26"/>
                <w:szCs w:val="26"/>
                <w:lang w:eastAsia="th-TH"/>
              </w:rPr>
              <w:t>4</w:t>
            </w:r>
          </w:p>
        </w:tc>
        <w:tc>
          <w:tcPr>
            <w:tcW w:w="1489" w:type="dxa"/>
          </w:tcPr>
          <w:p w14:paraId="2EA934F5" w14:textId="56313595" w:rsidR="002507DF" w:rsidRPr="0048473D"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BB55AF" w:rsidRPr="0048473D">
              <w:rPr>
                <w:rFonts w:ascii="BrowalliaUPC" w:hAnsi="BrowalliaUPC" w:cs="BrowalliaUPC"/>
                <w:snapToGrid w:val="0"/>
                <w:sz w:val="26"/>
                <w:szCs w:val="26"/>
                <w:lang w:eastAsia="th-TH"/>
              </w:rPr>
              <w:t>3</w:t>
            </w:r>
          </w:p>
        </w:tc>
        <w:tc>
          <w:tcPr>
            <w:tcW w:w="1488" w:type="dxa"/>
          </w:tcPr>
          <w:p w14:paraId="2C6176F1" w14:textId="3FA0E145" w:rsidR="002507DF" w:rsidRPr="0048473D"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BB55AF" w:rsidRPr="0048473D">
              <w:rPr>
                <w:rFonts w:ascii="BrowalliaUPC" w:hAnsi="BrowalliaUPC" w:cs="BrowalliaUPC"/>
                <w:snapToGrid w:val="0"/>
                <w:sz w:val="26"/>
                <w:szCs w:val="26"/>
                <w:lang w:eastAsia="th-TH"/>
              </w:rPr>
              <w:t>4</w:t>
            </w:r>
          </w:p>
        </w:tc>
        <w:tc>
          <w:tcPr>
            <w:tcW w:w="1489" w:type="dxa"/>
          </w:tcPr>
          <w:p w14:paraId="321CD085" w14:textId="7C77A27A" w:rsidR="002507DF" w:rsidRPr="0048473D"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202</w:t>
            </w:r>
            <w:r w:rsidR="00BB55AF" w:rsidRPr="0048473D">
              <w:rPr>
                <w:rFonts w:ascii="BrowalliaUPC" w:hAnsi="BrowalliaUPC" w:cs="BrowalliaUPC"/>
                <w:snapToGrid w:val="0"/>
                <w:sz w:val="26"/>
                <w:szCs w:val="26"/>
                <w:lang w:eastAsia="th-TH"/>
              </w:rPr>
              <w:t>3</w:t>
            </w:r>
          </w:p>
        </w:tc>
      </w:tr>
      <w:tr w:rsidR="00C97096" w:rsidRPr="0048473D" w14:paraId="032CA29C" w14:textId="77777777" w:rsidTr="00B568D8">
        <w:trPr>
          <w:trHeight w:val="325"/>
        </w:trPr>
        <w:tc>
          <w:tcPr>
            <w:tcW w:w="3827" w:type="dxa"/>
          </w:tcPr>
          <w:p w14:paraId="21BE0980" w14:textId="77777777"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Lease liabilities as at 1 January </w:t>
            </w:r>
          </w:p>
        </w:tc>
        <w:tc>
          <w:tcPr>
            <w:tcW w:w="1488" w:type="dxa"/>
            <w:shd w:val="clear" w:color="auto" w:fill="auto"/>
            <w:vAlign w:val="center"/>
          </w:tcPr>
          <w:p w14:paraId="127F2960" w14:textId="32E4EFAE"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110,457,920</w:t>
            </w:r>
          </w:p>
        </w:tc>
        <w:tc>
          <w:tcPr>
            <w:tcW w:w="1489" w:type="dxa"/>
            <w:shd w:val="clear" w:color="auto" w:fill="auto"/>
            <w:vAlign w:val="center"/>
          </w:tcPr>
          <w:p w14:paraId="3363125B" w14:textId="07D623F4"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118,748,358</w:t>
            </w:r>
          </w:p>
        </w:tc>
        <w:tc>
          <w:tcPr>
            <w:tcW w:w="1488" w:type="dxa"/>
            <w:shd w:val="clear" w:color="auto" w:fill="auto"/>
            <w:vAlign w:val="center"/>
          </w:tcPr>
          <w:p w14:paraId="7AC3F5A9" w14:textId="03CA0E7A"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z w:val="26"/>
                <w:szCs w:val="26"/>
                <w:lang w:val="en-GB" w:eastAsia="en-GB"/>
              </w:rPr>
              <w:t>13,054,742</w:t>
            </w:r>
          </w:p>
        </w:tc>
        <w:tc>
          <w:tcPr>
            <w:tcW w:w="1489" w:type="dxa"/>
            <w:vAlign w:val="center"/>
          </w:tcPr>
          <w:p w14:paraId="4AB454F9" w14:textId="23FD6C3D"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lang w:val="en-GB" w:eastAsia="en-GB"/>
              </w:rPr>
              <w:t>2,737,994</w:t>
            </w:r>
          </w:p>
        </w:tc>
      </w:tr>
      <w:tr w:rsidR="00C97096" w:rsidRPr="0048473D" w14:paraId="5A28E3D2" w14:textId="77777777" w:rsidTr="00B568D8">
        <w:trPr>
          <w:trHeight w:val="325"/>
        </w:trPr>
        <w:tc>
          <w:tcPr>
            <w:tcW w:w="3827" w:type="dxa"/>
          </w:tcPr>
          <w:p w14:paraId="6266FF74" w14:textId="0F04630E"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u w:val="single"/>
                <w:lang w:eastAsia="th-TH"/>
              </w:rPr>
              <w:t>Add</w:t>
            </w:r>
            <w:r w:rsidRPr="0048473D">
              <w:rPr>
                <w:rFonts w:ascii="BrowalliaUPC" w:hAnsi="BrowalliaUPC" w:cs="BrowalliaUPC"/>
                <w:snapToGrid w:val="0"/>
                <w:sz w:val="26"/>
                <w:szCs w:val="26"/>
                <w:lang w:eastAsia="th-TH"/>
              </w:rPr>
              <w:t xml:space="preserve">    Increase from business acquisition</w:t>
            </w:r>
          </w:p>
        </w:tc>
        <w:tc>
          <w:tcPr>
            <w:tcW w:w="1488" w:type="dxa"/>
            <w:shd w:val="clear" w:color="auto" w:fill="auto"/>
            <w:vAlign w:val="center"/>
          </w:tcPr>
          <w:p w14:paraId="2462FB9B" w14:textId="6A7A203C"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hint="cs"/>
                <w:color w:val="000000"/>
                <w:spacing w:val="-4"/>
                <w:sz w:val="26"/>
                <w:szCs w:val="26"/>
                <w:cs/>
                <w:lang w:val="en-GB" w:eastAsia="en-GB"/>
              </w:rPr>
              <w:t>5</w:t>
            </w:r>
            <w:r w:rsidRPr="0048473D">
              <w:rPr>
                <w:rFonts w:ascii="BrowalliaUPC" w:eastAsia="Times New Roman" w:hAnsi="BrowalliaUPC" w:cs="BrowalliaUPC"/>
                <w:color w:val="000000"/>
                <w:spacing w:val="-4"/>
                <w:sz w:val="26"/>
                <w:szCs w:val="26"/>
                <w:lang w:eastAsia="en-GB"/>
              </w:rPr>
              <w:t>,22</w:t>
            </w:r>
            <w:r w:rsidRPr="0048473D">
              <w:rPr>
                <w:rFonts w:ascii="BrowalliaUPC" w:eastAsia="Times New Roman" w:hAnsi="BrowalliaUPC" w:cs="BrowalliaUPC" w:hint="cs"/>
                <w:color w:val="000000"/>
                <w:spacing w:val="-4"/>
                <w:sz w:val="26"/>
                <w:szCs w:val="26"/>
                <w:cs/>
                <w:lang w:eastAsia="en-GB"/>
              </w:rPr>
              <w:t>4</w:t>
            </w:r>
            <w:r w:rsidRPr="0048473D">
              <w:rPr>
                <w:rFonts w:ascii="BrowalliaUPC" w:eastAsia="Times New Roman" w:hAnsi="BrowalliaUPC" w:cs="BrowalliaUPC"/>
                <w:color w:val="000000"/>
                <w:spacing w:val="-4"/>
                <w:sz w:val="26"/>
                <w:szCs w:val="26"/>
                <w:lang w:eastAsia="en-GB"/>
              </w:rPr>
              <w:t>,772</w:t>
            </w:r>
          </w:p>
        </w:tc>
        <w:tc>
          <w:tcPr>
            <w:tcW w:w="1489" w:type="dxa"/>
            <w:shd w:val="clear" w:color="auto" w:fill="auto"/>
            <w:vAlign w:val="center"/>
          </w:tcPr>
          <w:p w14:paraId="045B3A76" w14:textId="1710D2ED"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hAnsi="BrowalliaUPC" w:cs="BrowalliaUPC"/>
                <w:spacing w:val="-4"/>
                <w:sz w:val="26"/>
                <w:szCs w:val="26"/>
              </w:rPr>
              <w:t>-</w:t>
            </w:r>
          </w:p>
        </w:tc>
        <w:tc>
          <w:tcPr>
            <w:tcW w:w="1488" w:type="dxa"/>
            <w:shd w:val="clear" w:color="auto" w:fill="auto"/>
            <w:vAlign w:val="center"/>
          </w:tcPr>
          <w:p w14:paraId="3ADE697B" w14:textId="799A07AD"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z w:val="26"/>
                <w:szCs w:val="26"/>
                <w:lang w:val="en-GB" w:eastAsia="en-GB"/>
              </w:rPr>
              <w:t>-</w:t>
            </w:r>
          </w:p>
        </w:tc>
        <w:tc>
          <w:tcPr>
            <w:tcW w:w="1489" w:type="dxa"/>
            <w:vAlign w:val="center"/>
          </w:tcPr>
          <w:p w14:paraId="01815866" w14:textId="22321DAB"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cs/>
                <w:lang w:val="en-GB" w:eastAsia="en-GB"/>
              </w:rPr>
              <w:t>-</w:t>
            </w:r>
          </w:p>
        </w:tc>
      </w:tr>
      <w:tr w:rsidR="00C97096" w:rsidRPr="0048473D" w14:paraId="275239C4" w14:textId="77777777" w:rsidTr="00B568D8">
        <w:trPr>
          <w:trHeight w:val="325"/>
        </w:trPr>
        <w:tc>
          <w:tcPr>
            <w:tcW w:w="3827" w:type="dxa"/>
          </w:tcPr>
          <w:p w14:paraId="59159B2B" w14:textId="07604D75"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Increase</w:t>
            </w:r>
            <w:r w:rsidRPr="0048473D">
              <w:rPr>
                <w:rFonts w:ascii="BrowalliaUPC" w:hAnsi="BrowalliaUPC" w:cs="BrowalliaUPC" w:hint="cs"/>
                <w:snapToGrid w:val="0"/>
                <w:sz w:val="26"/>
                <w:szCs w:val="26"/>
                <w:cs/>
                <w:lang w:eastAsia="th-TH"/>
              </w:rPr>
              <w:t xml:space="preserve"> </w:t>
            </w:r>
            <w:r w:rsidRPr="0048473D">
              <w:rPr>
                <w:rFonts w:ascii="BrowalliaUPC" w:hAnsi="BrowalliaUPC" w:cs="BrowalliaUPC"/>
                <w:snapToGrid w:val="0"/>
                <w:sz w:val="26"/>
                <w:szCs w:val="26"/>
                <w:lang w:eastAsia="th-TH"/>
              </w:rPr>
              <w:t>during the year</w:t>
            </w:r>
          </w:p>
        </w:tc>
        <w:tc>
          <w:tcPr>
            <w:tcW w:w="1488" w:type="dxa"/>
            <w:shd w:val="clear" w:color="auto" w:fill="auto"/>
          </w:tcPr>
          <w:p w14:paraId="2CEEB536" w14:textId="584891AB" w:rsidR="00C97096" w:rsidRPr="0048473D" w:rsidRDefault="00C97096" w:rsidP="00C97096">
            <w:pPr>
              <w:spacing w:line="320" w:lineRule="exact"/>
              <w:ind w:right="-15"/>
              <w:jc w:val="right"/>
            </w:pPr>
            <w:r w:rsidRPr="0048473D">
              <w:rPr>
                <w:rFonts w:ascii="BrowalliaUPC" w:eastAsia="Times New Roman" w:hAnsi="BrowalliaUPC" w:cs="BrowalliaUPC"/>
                <w:color w:val="000000"/>
                <w:spacing w:val="-4"/>
                <w:sz w:val="26"/>
                <w:szCs w:val="26"/>
                <w:lang w:val="en-GB" w:eastAsia="en-GB"/>
              </w:rPr>
              <w:t>61,239,105</w:t>
            </w:r>
          </w:p>
        </w:tc>
        <w:tc>
          <w:tcPr>
            <w:tcW w:w="1489" w:type="dxa"/>
            <w:shd w:val="clear" w:color="auto" w:fill="auto"/>
          </w:tcPr>
          <w:p w14:paraId="5CAAA45E" w14:textId="44223AC5" w:rsidR="00C97096" w:rsidRPr="0048473D" w:rsidRDefault="00C97096" w:rsidP="00C97096">
            <w:pPr>
              <w:spacing w:line="320" w:lineRule="exact"/>
              <w:ind w:right="-15"/>
              <w:jc w:val="right"/>
              <w:rPr>
                <w:rFonts w:ascii="BrowalliaUPC" w:hAnsi="BrowalliaUPC" w:cs="BrowalliaUPC"/>
                <w:spacing w:val="-4"/>
                <w:sz w:val="26"/>
                <w:szCs w:val="26"/>
                <w:lang w:val="en-GB" w:eastAsia="en-GB"/>
              </w:rPr>
            </w:pPr>
            <w:r w:rsidRPr="0048473D">
              <w:rPr>
                <w:rFonts w:ascii="BrowalliaUPC" w:eastAsia="Times New Roman" w:hAnsi="BrowalliaUPC" w:cs="BrowalliaUPC"/>
                <w:color w:val="000000"/>
                <w:spacing w:val="-4"/>
                <w:sz w:val="26"/>
                <w:szCs w:val="26"/>
                <w:lang w:val="en-GB" w:eastAsia="en-GB"/>
              </w:rPr>
              <w:t>39,640,108</w:t>
            </w:r>
          </w:p>
        </w:tc>
        <w:tc>
          <w:tcPr>
            <w:tcW w:w="1488" w:type="dxa"/>
            <w:shd w:val="clear" w:color="auto" w:fill="auto"/>
          </w:tcPr>
          <w:p w14:paraId="19709C7E" w14:textId="2B024AE2" w:rsidR="00C97096" w:rsidRPr="0048473D" w:rsidRDefault="00C97096" w:rsidP="00C97096">
            <w:pPr>
              <w:spacing w:line="320" w:lineRule="exact"/>
              <w:ind w:right="-15"/>
              <w:jc w:val="right"/>
            </w:pPr>
            <w:r w:rsidRPr="0048473D">
              <w:rPr>
                <w:rFonts w:ascii="BrowalliaUPC" w:hAnsi="BrowalliaUPC" w:cs="BrowalliaUPC"/>
                <w:color w:val="000000" w:themeColor="text1"/>
                <w:spacing w:val="-4"/>
                <w:sz w:val="26"/>
                <w:szCs w:val="26"/>
                <w:lang w:val="en-GB" w:eastAsia="en-GB"/>
              </w:rPr>
              <w:t>-</w:t>
            </w:r>
          </w:p>
        </w:tc>
        <w:tc>
          <w:tcPr>
            <w:tcW w:w="1489" w:type="dxa"/>
          </w:tcPr>
          <w:p w14:paraId="1030484C" w14:textId="277964D9" w:rsidR="00C97096" w:rsidRPr="0048473D" w:rsidRDefault="00C97096" w:rsidP="00C97096">
            <w:pPr>
              <w:spacing w:line="320" w:lineRule="exact"/>
              <w:ind w:right="-15"/>
              <w:jc w:val="right"/>
              <w:rPr>
                <w:rFonts w:ascii="BrowalliaUPC" w:hAnsi="BrowalliaUPC" w:cs="BrowalliaUPC"/>
                <w:spacing w:val="-4"/>
                <w:sz w:val="26"/>
                <w:szCs w:val="26"/>
                <w:lang w:val="en-GB" w:eastAsia="en-GB"/>
              </w:rPr>
            </w:pPr>
            <w:r w:rsidRPr="0048473D">
              <w:rPr>
                <w:rFonts w:ascii="Browallia New" w:hAnsi="Browallia New" w:cs="Browallia New"/>
                <w:color w:val="000000"/>
                <w:spacing w:val="-4"/>
                <w:sz w:val="26"/>
                <w:szCs w:val="26"/>
                <w:lang w:val="en-GB" w:eastAsia="en-GB"/>
              </w:rPr>
              <w:t>14,776,733</w:t>
            </w:r>
          </w:p>
        </w:tc>
      </w:tr>
      <w:tr w:rsidR="00C97096" w:rsidRPr="0048473D" w14:paraId="6D830ED1" w14:textId="77777777" w:rsidTr="00B568D8">
        <w:trPr>
          <w:trHeight w:val="313"/>
        </w:trPr>
        <w:tc>
          <w:tcPr>
            <w:tcW w:w="3827" w:type="dxa"/>
          </w:tcPr>
          <w:p w14:paraId="6DB8D3EB" w14:textId="5FC30A46"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Recognition deferred interest</w:t>
            </w:r>
          </w:p>
        </w:tc>
        <w:tc>
          <w:tcPr>
            <w:tcW w:w="1488" w:type="dxa"/>
            <w:shd w:val="clear" w:color="auto" w:fill="auto"/>
            <w:vAlign w:val="center"/>
          </w:tcPr>
          <w:p w14:paraId="66A6C180" w14:textId="7FF4ED55"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6,892,915</w:t>
            </w:r>
          </w:p>
        </w:tc>
        <w:tc>
          <w:tcPr>
            <w:tcW w:w="1489" w:type="dxa"/>
            <w:shd w:val="clear" w:color="auto" w:fill="auto"/>
            <w:vAlign w:val="center"/>
          </w:tcPr>
          <w:p w14:paraId="265A3154" w14:textId="630C51F5"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5,808,270</w:t>
            </w:r>
          </w:p>
        </w:tc>
        <w:tc>
          <w:tcPr>
            <w:tcW w:w="1488" w:type="dxa"/>
            <w:shd w:val="clear" w:color="auto" w:fill="auto"/>
            <w:vAlign w:val="center"/>
          </w:tcPr>
          <w:p w14:paraId="6D233795" w14:textId="133AC153"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hAnsi="BrowalliaUPC" w:cs="BrowalliaUPC"/>
                <w:color w:val="000000" w:themeColor="text1"/>
                <w:spacing w:val="-4"/>
                <w:sz w:val="26"/>
                <w:szCs w:val="26"/>
                <w:lang w:val="en-GB" w:eastAsia="en-GB"/>
              </w:rPr>
              <w:t>792,059</w:t>
            </w:r>
          </w:p>
        </w:tc>
        <w:tc>
          <w:tcPr>
            <w:tcW w:w="1489" w:type="dxa"/>
            <w:vAlign w:val="center"/>
          </w:tcPr>
          <w:p w14:paraId="7B1847AF" w14:textId="6A77FEAE"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lang w:val="en-GB" w:eastAsia="en-GB"/>
              </w:rPr>
              <w:t>790,339</w:t>
            </w:r>
          </w:p>
        </w:tc>
      </w:tr>
      <w:tr w:rsidR="00C97096" w:rsidRPr="0048473D" w14:paraId="1CC6DEA8" w14:textId="77777777" w:rsidTr="00B568D8">
        <w:trPr>
          <w:trHeight w:val="325"/>
        </w:trPr>
        <w:tc>
          <w:tcPr>
            <w:tcW w:w="3827" w:type="dxa"/>
          </w:tcPr>
          <w:p w14:paraId="57DC46B5" w14:textId="3658B9BF"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u w:val="single"/>
                <w:lang w:eastAsia="th-TH"/>
              </w:rPr>
              <w:t>Less</w:t>
            </w:r>
            <w:r w:rsidRPr="0048473D">
              <w:rPr>
                <w:rFonts w:ascii="BrowalliaUPC" w:hAnsi="BrowalliaUPC" w:cs="BrowalliaUPC"/>
                <w:snapToGrid w:val="0"/>
                <w:sz w:val="26"/>
                <w:szCs w:val="26"/>
                <w:lang w:eastAsia="th-TH"/>
              </w:rPr>
              <w:t xml:space="preserve">   Payment during the year</w:t>
            </w:r>
          </w:p>
        </w:tc>
        <w:tc>
          <w:tcPr>
            <w:tcW w:w="1488" w:type="dxa"/>
            <w:shd w:val="clear" w:color="auto" w:fill="auto"/>
            <w:vAlign w:val="center"/>
          </w:tcPr>
          <w:p w14:paraId="3891856A" w14:textId="1B1E3845" w:rsidR="00C97096" w:rsidRPr="0048473D" w:rsidRDefault="00C97096" w:rsidP="00C97096">
            <w:pPr>
              <w:spacing w:line="320" w:lineRule="exact"/>
              <w:ind w:right="-15"/>
              <w:jc w:val="right"/>
              <w:rPr>
                <w:rFonts w:ascii="BrowalliaUPC" w:hAnsi="BrowalliaUPC" w:cs="BrowalliaUPC"/>
                <w:spacing w:val="-4"/>
                <w:sz w:val="26"/>
                <w:szCs w:val="26"/>
                <w:cs/>
              </w:rPr>
            </w:pPr>
            <w:r w:rsidRPr="0048473D">
              <w:rPr>
                <w:rFonts w:ascii="BrowalliaUPC" w:eastAsia="Times New Roman" w:hAnsi="BrowalliaUPC" w:cs="BrowalliaUPC"/>
                <w:color w:val="000000"/>
                <w:spacing w:val="-4"/>
                <w:sz w:val="26"/>
                <w:szCs w:val="26"/>
                <w:lang w:val="en-GB" w:eastAsia="en-GB"/>
              </w:rPr>
              <w:t>(39,411,019)</w:t>
            </w:r>
          </w:p>
        </w:tc>
        <w:tc>
          <w:tcPr>
            <w:tcW w:w="1489" w:type="dxa"/>
            <w:shd w:val="clear" w:color="auto" w:fill="auto"/>
            <w:vAlign w:val="center"/>
          </w:tcPr>
          <w:p w14:paraId="41B8106B" w14:textId="42FF5E49"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(34,374,276)</w:t>
            </w:r>
          </w:p>
        </w:tc>
        <w:tc>
          <w:tcPr>
            <w:tcW w:w="1488" w:type="dxa"/>
            <w:shd w:val="clear" w:color="auto" w:fill="auto"/>
            <w:vAlign w:val="center"/>
          </w:tcPr>
          <w:p w14:paraId="4D5ABBB3" w14:textId="280007B0"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hAnsi="BrowalliaUPC" w:cs="BrowalliaUPC"/>
                <w:color w:val="000000" w:themeColor="text1"/>
                <w:spacing w:val="-4"/>
                <w:sz w:val="26"/>
                <w:szCs w:val="26"/>
                <w:lang w:val="en-GB" w:eastAsia="en-GB"/>
              </w:rPr>
              <w:t>(2,986,425)</w:t>
            </w:r>
          </w:p>
        </w:tc>
        <w:tc>
          <w:tcPr>
            <w:tcW w:w="1489" w:type="dxa"/>
            <w:vAlign w:val="center"/>
          </w:tcPr>
          <w:p w14:paraId="2CDFB245" w14:textId="71A439CE" w:rsidR="00C97096" w:rsidRPr="0048473D" w:rsidRDefault="00C97096" w:rsidP="00C97096">
            <w:pPr>
              <w:spacing w:line="320" w:lineRule="exact"/>
              <w:ind w:right="-15"/>
              <w:jc w:val="right"/>
              <w:rPr>
                <w:rFonts w:ascii="BrowalliaUPC" w:hAnsi="BrowalliaUPC" w:cs="BrowalliaUPC"/>
                <w:spacing w:val="-4"/>
                <w:sz w:val="26"/>
                <w:szCs w:val="26"/>
                <w:cs/>
              </w:rPr>
            </w:pPr>
            <w:r w:rsidRPr="0048473D">
              <w:rPr>
                <w:rFonts w:ascii="Browallia New" w:hAnsi="Browallia New" w:cs="Browallia New"/>
                <w:color w:val="000000"/>
                <w:spacing w:val="-4"/>
                <w:sz w:val="26"/>
                <w:szCs w:val="26"/>
                <w:lang w:val="en-GB" w:eastAsia="en-GB"/>
              </w:rPr>
              <w:t>(2,589,120)</w:t>
            </w:r>
          </w:p>
        </w:tc>
      </w:tr>
      <w:tr w:rsidR="00C97096" w:rsidRPr="0048473D" w14:paraId="31B070A0" w14:textId="77777777" w:rsidTr="00B568D8">
        <w:trPr>
          <w:trHeight w:val="325"/>
        </w:trPr>
        <w:tc>
          <w:tcPr>
            <w:tcW w:w="3827" w:type="dxa"/>
          </w:tcPr>
          <w:p w14:paraId="1458817D" w14:textId="77777777"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Decrease from termination</w:t>
            </w:r>
          </w:p>
        </w:tc>
        <w:tc>
          <w:tcPr>
            <w:tcW w:w="1488" w:type="dxa"/>
            <w:shd w:val="clear" w:color="auto" w:fill="auto"/>
            <w:vAlign w:val="center"/>
          </w:tcPr>
          <w:p w14:paraId="226C6391" w14:textId="0EE121AA"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(50,674,022)</w:t>
            </w:r>
          </w:p>
        </w:tc>
        <w:tc>
          <w:tcPr>
            <w:tcW w:w="1489" w:type="dxa"/>
            <w:shd w:val="clear" w:color="auto" w:fill="auto"/>
            <w:vAlign w:val="center"/>
          </w:tcPr>
          <w:p w14:paraId="33346C45" w14:textId="275A3F1B" w:rsidR="00C97096" w:rsidRPr="0048473D" w:rsidRDefault="00C97096" w:rsidP="00C97096">
            <w:pPr>
              <w:pBdr>
                <w:bottom w:val="single" w:sz="4" w:space="1" w:color="auto"/>
              </w:pBdr>
              <w:tabs>
                <w:tab w:val="decimal" w:pos="792"/>
              </w:tabs>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(19,364,540)</w:t>
            </w:r>
          </w:p>
        </w:tc>
        <w:tc>
          <w:tcPr>
            <w:tcW w:w="1488" w:type="dxa"/>
            <w:shd w:val="clear" w:color="auto" w:fill="auto"/>
            <w:vAlign w:val="center"/>
          </w:tcPr>
          <w:p w14:paraId="7D2A6E8D" w14:textId="6CF7A72B"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hAnsi="BrowalliaUPC" w:cs="BrowalliaUPC"/>
                <w:color w:val="000000" w:themeColor="text1"/>
                <w:spacing w:val="-4"/>
                <w:sz w:val="26"/>
                <w:szCs w:val="26"/>
                <w:lang w:val="en-GB" w:eastAsia="en-GB"/>
              </w:rPr>
              <w:t>-</w:t>
            </w:r>
          </w:p>
        </w:tc>
        <w:tc>
          <w:tcPr>
            <w:tcW w:w="1489" w:type="dxa"/>
            <w:vAlign w:val="center"/>
          </w:tcPr>
          <w:p w14:paraId="5FE00F1B" w14:textId="788BFE81" w:rsidR="00C97096" w:rsidRPr="0048473D" w:rsidRDefault="00C97096" w:rsidP="00C97096">
            <w:pPr>
              <w:pBdr>
                <w:bottom w:val="single" w:sz="4" w:space="1" w:color="auto"/>
              </w:pBdr>
              <w:tabs>
                <w:tab w:val="decimal" w:pos="780"/>
              </w:tabs>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lang w:val="en-GB" w:eastAsia="en-GB"/>
              </w:rPr>
              <w:t>(2,661,205)</w:t>
            </w:r>
          </w:p>
        </w:tc>
      </w:tr>
      <w:tr w:rsidR="00C97096" w:rsidRPr="0048473D" w14:paraId="7AB5F5A3" w14:textId="77777777" w:rsidTr="00B568D8">
        <w:trPr>
          <w:trHeight w:val="164"/>
        </w:trPr>
        <w:tc>
          <w:tcPr>
            <w:tcW w:w="3827" w:type="dxa"/>
          </w:tcPr>
          <w:p w14:paraId="48D63FC6" w14:textId="77777777"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Lease liabilities as at 31 December </w:t>
            </w:r>
          </w:p>
        </w:tc>
        <w:tc>
          <w:tcPr>
            <w:tcW w:w="1488" w:type="dxa"/>
            <w:shd w:val="clear" w:color="auto" w:fill="auto"/>
            <w:vAlign w:val="center"/>
          </w:tcPr>
          <w:p w14:paraId="5E5962B3" w14:textId="6F6D7D4C"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93,729,671</w:t>
            </w:r>
          </w:p>
        </w:tc>
        <w:tc>
          <w:tcPr>
            <w:tcW w:w="1489" w:type="dxa"/>
            <w:vAlign w:val="center"/>
          </w:tcPr>
          <w:p w14:paraId="262C49B7" w14:textId="2467D700"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110,457,920</w:t>
            </w:r>
          </w:p>
        </w:tc>
        <w:tc>
          <w:tcPr>
            <w:tcW w:w="1488" w:type="dxa"/>
            <w:vAlign w:val="center"/>
          </w:tcPr>
          <w:p w14:paraId="0C14BF69" w14:textId="14F09D53"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10,860,376</w:t>
            </w:r>
          </w:p>
        </w:tc>
        <w:tc>
          <w:tcPr>
            <w:tcW w:w="1489" w:type="dxa"/>
            <w:vAlign w:val="center"/>
          </w:tcPr>
          <w:p w14:paraId="12FFCF07" w14:textId="4102B935"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lang w:eastAsia="en-GB"/>
              </w:rPr>
              <w:t>13</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054</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741</w:t>
            </w:r>
          </w:p>
        </w:tc>
      </w:tr>
      <w:tr w:rsidR="00C97096" w:rsidRPr="0048473D" w14:paraId="16D3BCBA" w14:textId="77777777" w:rsidTr="003E37C9">
        <w:trPr>
          <w:trHeight w:val="164"/>
        </w:trPr>
        <w:tc>
          <w:tcPr>
            <w:tcW w:w="3827" w:type="dxa"/>
          </w:tcPr>
          <w:p w14:paraId="319D73F7" w14:textId="77777777"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p>
        </w:tc>
        <w:tc>
          <w:tcPr>
            <w:tcW w:w="1488" w:type="dxa"/>
            <w:shd w:val="clear" w:color="auto" w:fill="auto"/>
            <w:vAlign w:val="bottom"/>
          </w:tcPr>
          <w:p w14:paraId="0076870D" w14:textId="77777777" w:rsidR="00C97096" w:rsidRPr="0048473D" w:rsidRDefault="00C97096" w:rsidP="00C97096">
            <w:pPr>
              <w:spacing w:line="320" w:lineRule="exact"/>
              <w:ind w:right="-15"/>
              <w:jc w:val="right"/>
              <w:rPr>
                <w:rFonts w:ascii="BrowalliaUPC" w:hAnsi="BrowalliaUPC" w:cs="BrowalliaUPC"/>
                <w:spacing w:val="-4"/>
                <w:sz w:val="26"/>
                <w:szCs w:val="26"/>
              </w:rPr>
            </w:pPr>
          </w:p>
        </w:tc>
        <w:tc>
          <w:tcPr>
            <w:tcW w:w="1489" w:type="dxa"/>
            <w:vAlign w:val="bottom"/>
          </w:tcPr>
          <w:p w14:paraId="5E27B9AA" w14:textId="77777777" w:rsidR="00C97096" w:rsidRPr="0048473D" w:rsidRDefault="00C97096" w:rsidP="00C97096">
            <w:pPr>
              <w:spacing w:line="320" w:lineRule="exact"/>
              <w:ind w:right="-15"/>
              <w:jc w:val="right"/>
              <w:rPr>
                <w:rFonts w:ascii="BrowalliaUPC" w:hAnsi="BrowalliaUPC" w:cs="BrowalliaUPC"/>
                <w:spacing w:val="-4"/>
                <w:sz w:val="26"/>
                <w:szCs w:val="26"/>
              </w:rPr>
            </w:pPr>
          </w:p>
        </w:tc>
        <w:tc>
          <w:tcPr>
            <w:tcW w:w="1488" w:type="dxa"/>
            <w:vAlign w:val="bottom"/>
          </w:tcPr>
          <w:p w14:paraId="350A9496" w14:textId="77777777" w:rsidR="00C97096" w:rsidRPr="0048473D" w:rsidRDefault="00C97096" w:rsidP="00C97096">
            <w:pPr>
              <w:spacing w:line="320" w:lineRule="exact"/>
              <w:ind w:right="-15"/>
              <w:jc w:val="right"/>
              <w:rPr>
                <w:rFonts w:ascii="BrowalliaUPC" w:hAnsi="BrowalliaUPC" w:cs="BrowalliaUPC"/>
                <w:spacing w:val="-4"/>
                <w:sz w:val="26"/>
                <w:szCs w:val="26"/>
              </w:rPr>
            </w:pPr>
          </w:p>
        </w:tc>
        <w:tc>
          <w:tcPr>
            <w:tcW w:w="1489" w:type="dxa"/>
            <w:vAlign w:val="bottom"/>
          </w:tcPr>
          <w:p w14:paraId="71F31E06" w14:textId="77777777" w:rsidR="00C97096" w:rsidRPr="0048473D" w:rsidRDefault="00C97096" w:rsidP="00C97096">
            <w:pPr>
              <w:spacing w:line="320" w:lineRule="exact"/>
              <w:ind w:right="-15"/>
              <w:jc w:val="right"/>
              <w:rPr>
                <w:rFonts w:ascii="BrowalliaUPC" w:hAnsi="BrowalliaUPC" w:cs="BrowalliaUPC"/>
                <w:spacing w:val="-4"/>
                <w:sz w:val="26"/>
                <w:szCs w:val="26"/>
              </w:rPr>
            </w:pPr>
          </w:p>
        </w:tc>
      </w:tr>
      <w:tr w:rsidR="00C97096" w:rsidRPr="0048473D" w14:paraId="46A08D1C" w14:textId="77777777" w:rsidTr="00B568D8">
        <w:trPr>
          <w:trHeight w:val="164"/>
        </w:trPr>
        <w:tc>
          <w:tcPr>
            <w:tcW w:w="3827" w:type="dxa"/>
          </w:tcPr>
          <w:p w14:paraId="53FBD874" w14:textId="77777777"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Lease liabilities as at 31 December </w:t>
            </w:r>
          </w:p>
        </w:tc>
        <w:tc>
          <w:tcPr>
            <w:tcW w:w="1488" w:type="dxa"/>
            <w:shd w:val="clear" w:color="auto" w:fill="auto"/>
            <w:vAlign w:val="center"/>
          </w:tcPr>
          <w:p w14:paraId="7FABAC69" w14:textId="291B3AD3" w:rsidR="00C97096" w:rsidRPr="0048473D" w:rsidRDefault="00C97096" w:rsidP="00C97096">
            <w:pPr>
              <w:spacing w:line="320" w:lineRule="exact"/>
              <w:ind w:right="-15"/>
              <w:jc w:val="right"/>
              <w:rPr>
                <w:rFonts w:ascii="BrowalliaUPC" w:hAnsi="BrowalliaUPC" w:cs="BrowalliaUPC"/>
                <w:spacing w:val="-4"/>
                <w:sz w:val="26"/>
                <w:szCs w:val="26"/>
                <w:cs/>
              </w:rPr>
            </w:pPr>
            <w:r w:rsidRPr="0048473D">
              <w:rPr>
                <w:rFonts w:ascii="BrowalliaUPC" w:eastAsia="Times New Roman" w:hAnsi="BrowalliaUPC" w:cs="BrowalliaUPC"/>
                <w:color w:val="000000"/>
                <w:spacing w:val="-4"/>
                <w:sz w:val="26"/>
                <w:szCs w:val="26"/>
                <w:lang w:val="en-GB" w:eastAsia="en-GB"/>
              </w:rPr>
              <w:t>107,042,504</w:t>
            </w:r>
          </w:p>
        </w:tc>
        <w:tc>
          <w:tcPr>
            <w:tcW w:w="1489" w:type="dxa"/>
            <w:vAlign w:val="center"/>
          </w:tcPr>
          <w:p w14:paraId="780222EA" w14:textId="37C3128B"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124,551,293</w:t>
            </w:r>
          </w:p>
        </w:tc>
        <w:tc>
          <w:tcPr>
            <w:tcW w:w="1488" w:type="dxa"/>
            <w:vAlign w:val="center"/>
          </w:tcPr>
          <w:p w14:paraId="05026512" w14:textId="4FE5D3B2"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hAnsi="BrowalliaUPC" w:cs="BrowalliaUPC"/>
                <w:color w:val="000000" w:themeColor="text1"/>
                <w:spacing w:val="-4"/>
                <w:sz w:val="26"/>
                <w:szCs w:val="26"/>
                <w:lang w:val="en-GB" w:eastAsia="en-GB"/>
              </w:rPr>
              <w:t>12,443,438</w:t>
            </w:r>
          </w:p>
        </w:tc>
        <w:tc>
          <w:tcPr>
            <w:tcW w:w="1489" w:type="dxa"/>
            <w:vAlign w:val="center"/>
          </w:tcPr>
          <w:p w14:paraId="47EC12F8" w14:textId="1B841563"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lang w:val="en-GB" w:eastAsia="en-GB"/>
              </w:rPr>
              <w:t>15,429,863</w:t>
            </w:r>
          </w:p>
        </w:tc>
      </w:tr>
      <w:tr w:rsidR="00C97096" w:rsidRPr="0048473D" w14:paraId="6C19D2E2" w14:textId="77777777" w:rsidTr="00B568D8">
        <w:trPr>
          <w:trHeight w:val="164"/>
        </w:trPr>
        <w:tc>
          <w:tcPr>
            <w:tcW w:w="3827" w:type="dxa"/>
          </w:tcPr>
          <w:p w14:paraId="18523CEC" w14:textId="67906E3F" w:rsidR="00C97096" w:rsidRPr="0048473D" w:rsidRDefault="00C97096" w:rsidP="00C97096">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u w:val="single"/>
                <w:lang w:eastAsia="th-TH"/>
              </w:rPr>
              <w:t>Less</w:t>
            </w:r>
            <w:r w:rsidRPr="0048473D">
              <w:rPr>
                <w:rFonts w:ascii="BrowalliaUPC" w:hAnsi="BrowalliaUPC" w:cs="BrowalliaUPC"/>
                <w:snapToGrid w:val="0"/>
                <w:sz w:val="26"/>
                <w:szCs w:val="26"/>
                <w:lang w:eastAsia="th-TH"/>
              </w:rPr>
              <w:t xml:space="preserve"> Deferred interest</w:t>
            </w:r>
          </w:p>
        </w:tc>
        <w:tc>
          <w:tcPr>
            <w:tcW w:w="1488" w:type="dxa"/>
            <w:shd w:val="clear" w:color="auto" w:fill="auto"/>
          </w:tcPr>
          <w:p w14:paraId="25F7E3BB" w14:textId="3F104FEA"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(13,312,833)</w:t>
            </w:r>
          </w:p>
        </w:tc>
        <w:tc>
          <w:tcPr>
            <w:tcW w:w="1489" w:type="dxa"/>
          </w:tcPr>
          <w:p w14:paraId="31E8470A" w14:textId="17A05D70"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(14,093,373)</w:t>
            </w:r>
          </w:p>
        </w:tc>
        <w:tc>
          <w:tcPr>
            <w:tcW w:w="1488" w:type="dxa"/>
          </w:tcPr>
          <w:p w14:paraId="36FA16C3" w14:textId="2D0F2EB9"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hAnsi="BrowalliaUPC" w:cs="BrowalliaUPC"/>
                <w:color w:val="000000" w:themeColor="text1"/>
                <w:sz w:val="26"/>
                <w:szCs w:val="26"/>
                <w:cs/>
                <w:lang w:val="en-GB" w:eastAsia="en-GB"/>
              </w:rPr>
              <w:t>(</w:t>
            </w:r>
            <w:r w:rsidRPr="0048473D">
              <w:rPr>
                <w:rFonts w:ascii="BrowalliaUPC" w:hAnsi="BrowalliaUPC" w:cs="BrowalliaUPC"/>
                <w:color w:val="000000" w:themeColor="text1"/>
                <w:sz w:val="26"/>
                <w:szCs w:val="26"/>
                <w:lang w:val="en-GB" w:eastAsia="en-GB"/>
              </w:rPr>
              <w:t>1,583,062)</w:t>
            </w:r>
          </w:p>
        </w:tc>
        <w:tc>
          <w:tcPr>
            <w:tcW w:w="1489" w:type="dxa"/>
          </w:tcPr>
          <w:p w14:paraId="3347FF4C" w14:textId="54595AD5"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cs/>
                <w:lang w:val="en-GB" w:eastAsia="en-GB"/>
              </w:rPr>
              <w:t>(</w:t>
            </w:r>
            <w:r w:rsidRPr="0048473D">
              <w:rPr>
                <w:rFonts w:ascii="Browallia New" w:hAnsi="Browallia New" w:cs="Browallia New"/>
                <w:color w:val="000000"/>
                <w:spacing w:val="-4"/>
                <w:sz w:val="26"/>
                <w:szCs w:val="26"/>
                <w:lang w:eastAsia="en-GB"/>
              </w:rPr>
              <w:t>2</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375</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122</w:t>
            </w:r>
            <w:r w:rsidRPr="0048473D">
              <w:rPr>
                <w:rFonts w:ascii="Browallia New" w:hAnsi="Browallia New" w:cs="Browallia New"/>
                <w:color w:val="000000"/>
                <w:spacing w:val="-4"/>
                <w:sz w:val="26"/>
                <w:szCs w:val="26"/>
                <w:cs/>
                <w:lang w:val="en-GB" w:eastAsia="en-GB"/>
              </w:rPr>
              <w:t>)</w:t>
            </w:r>
          </w:p>
        </w:tc>
      </w:tr>
      <w:tr w:rsidR="00C97096" w:rsidRPr="0048473D" w14:paraId="016B5EE4" w14:textId="77777777" w:rsidTr="00B568D8">
        <w:trPr>
          <w:trHeight w:val="164"/>
        </w:trPr>
        <w:tc>
          <w:tcPr>
            <w:tcW w:w="3827" w:type="dxa"/>
          </w:tcPr>
          <w:p w14:paraId="35BC24DC" w14:textId="77777777"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p>
        </w:tc>
        <w:tc>
          <w:tcPr>
            <w:tcW w:w="1488" w:type="dxa"/>
            <w:shd w:val="clear" w:color="auto" w:fill="auto"/>
          </w:tcPr>
          <w:p w14:paraId="0DDED009" w14:textId="37210C45"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93,729,671</w:t>
            </w:r>
          </w:p>
        </w:tc>
        <w:tc>
          <w:tcPr>
            <w:tcW w:w="1489" w:type="dxa"/>
          </w:tcPr>
          <w:p w14:paraId="37DFA104" w14:textId="06A45C42"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110,457,920</w:t>
            </w:r>
          </w:p>
        </w:tc>
        <w:tc>
          <w:tcPr>
            <w:tcW w:w="1488" w:type="dxa"/>
          </w:tcPr>
          <w:p w14:paraId="1930F5B1" w14:textId="66A1A17A"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UPC" w:hAnsi="BrowalliaUPC" w:cs="BrowalliaUPC"/>
                <w:color w:val="000000" w:themeColor="text1"/>
                <w:spacing w:val="-4"/>
                <w:sz w:val="26"/>
                <w:szCs w:val="26"/>
                <w:lang w:val="en-GB" w:eastAsia="en-GB"/>
              </w:rPr>
              <w:t>10,860,376</w:t>
            </w:r>
          </w:p>
        </w:tc>
        <w:tc>
          <w:tcPr>
            <w:tcW w:w="1489" w:type="dxa"/>
          </w:tcPr>
          <w:p w14:paraId="064E359C" w14:textId="79B1742C" w:rsidR="00C97096" w:rsidRPr="0048473D" w:rsidRDefault="00C97096" w:rsidP="00C97096">
            <w:pP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lang w:val="en-GB" w:eastAsia="en-GB"/>
              </w:rPr>
              <w:t>13,054,741</w:t>
            </w:r>
          </w:p>
        </w:tc>
      </w:tr>
      <w:tr w:rsidR="00C97096" w:rsidRPr="0048473D" w14:paraId="7B2A191A" w14:textId="77777777" w:rsidTr="00B568D8">
        <w:trPr>
          <w:trHeight w:val="349"/>
        </w:trPr>
        <w:tc>
          <w:tcPr>
            <w:tcW w:w="3827" w:type="dxa"/>
          </w:tcPr>
          <w:p w14:paraId="0F2413AB" w14:textId="2AE247C5"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u w:val="single"/>
                <w:lang w:eastAsia="th-TH"/>
              </w:rPr>
              <w:t>Less</w:t>
            </w:r>
            <w:r w:rsidRPr="0048473D">
              <w:rPr>
                <w:rFonts w:ascii="BrowalliaUPC" w:hAnsi="BrowalliaUPC" w:cs="BrowalliaUPC"/>
                <w:snapToGrid w:val="0"/>
                <w:sz w:val="26"/>
                <w:szCs w:val="26"/>
                <w:lang w:eastAsia="th-TH"/>
              </w:rPr>
              <w:t xml:space="preserve"> Current portion </w:t>
            </w:r>
          </w:p>
        </w:tc>
        <w:tc>
          <w:tcPr>
            <w:tcW w:w="1488" w:type="dxa"/>
            <w:shd w:val="clear" w:color="auto" w:fill="auto"/>
          </w:tcPr>
          <w:p w14:paraId="76133B7F" w14:textId="3211AA45"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(22,161,514)</w:t>
            </w:r>
          </w:p>
        </w:tc>
        <w:tc>
          <w:tcPr>
            <w:tcW w:w="1489" w:type="dxa"/>
          </w:tcPr>
          <w:p w14:paraId="5ADE5B34" w14:textId="114540AD"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(26,644,432)</w:t>
            </w:r>
          </w:p>
        </w:tc>
        <w:tc>
          <w:tcPr>
            <w:tcW w:w="1488" w:type="dxa"/>
          </w:tcPr>
          <w:p w14:paraId="1F5DB6E1" w14:textId="2037CB45"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UPC" w:hAnsi="BrowalliaUPC" w:cs="BrowalliaUPC"/>
                <w:color w:val="000000" w:themeColor="text1"/>
                <w:spacing w:val="-4"/>
                <w:sz w:val="26"/>
                <w:szCs w:val="26"/>
                <w:lang w:val="en-GB" w:eastAsia="en-GB"/>
              </w:rPr>
              <w:t>(2,340,890)</w:t>
            </w:r>
          </w:p>
        </w:tc>
        <w:tc>
          <w:tcPr>
            <w:tcW w:w="1489" w:type="dxa"/>
          </w:tcPr>
          <w:p w14:paraId="693D992C" w14:textId="74EB43FC" w:rsidR="00C97096" w:rsidRPr="0048473D" w:rsidRDefault="00C97096" w:rsidP="00C97096">
            <w:pPr>
              <w:pBdr>
                <w:bottom w:val="single" w:sz="4" w:space="1" w:color="auto"/>
              </w:pBd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cs/>
                <w:lang w:val="en-GB" w:eastAsia="en-GB"/>
              </w:rPr>
              <w:t>(</w:t>
            </w:r>
            <w:r w:rsidRPr="0048473D">
              <w:rPr>
                <w:rFonts w:ascii="Browallia New" w:hAnsi="Browallia New" w:cs="Browallia New"/>
                <w:color w:val="000000"/>
                <w:spacing w:val="-4"/>
                <w:sz w:val="26"/>
                <w:szCs w:val="26"/>
                <w:lang w:eastAsia="en-GB"/>
              </w:rPr>
              <w:t>2</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194</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365</w:t>
            </w:r>
            <w:r w:rsidRPr="0048473D">
              <w:rPr>
                <w:rFonts w:ascii="Browallia New" w:hAnsi="Browallia New" w:cs="Browallia New"/>
                <w:color w:val="000000"/>
                <w:spacing w:val="-4"/>
                <w:sz w:val="26"/>
                <w:szCs w:val="26"/>
                <w:cs/>
                <w:lang w:val="en-GB" w:eastAsia="en-GB"/>
              </w:rPr>
              <w:t>)</w:t>
            </w:r>
          </w:p>
        </w:tc>
      </w:tr>
      <w:tr w:rsidR="00C97096" w:rsidRPr="0048473D" w14:paraId="6520F746" w14:textId="77777777" w:rsidTr="00B568D8">
        <w:trPr>
          <w:trHeight w:val="373"/>
        </w:trPr>
        <w:tc>
          <w:tcPr>
            <w:tcW w:w="3827" w:type="dxa"/>
          </w:tcPr>
          <w:p w14:paraId="1911FEC5" w14:textId="77777777" w:rsidR="00C97096" w:rsidRPr="0048473D" w:rsidRDefault="00C97096" w:rsidP="00C97096">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Net</w:t>
            </w:r>
          </w:p>
        </w:tc>
        <w:tc>
          <w:tcPr>
            <w:tcW w:w="1488" w:type="dxa"/>
            <w:shd w:val="clear" w:color="auto" w:fill="auto"/>
            <w:vAlign w:val="center"/>
          </w:tcPr>
          <w:p w14:paraId="62679D03" w14:textId="26FCCCE5"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71,568,157</w:t>
            </w:r>
          </w:p>
        </w:tc>
        <w:tc>
          <w:tcPr>
            <w:tcW w:w="1489" w:type="dxa"/>
            <w:vAlign w:val="center"/>
          </w:tcPr>
          <w:p w14:paraId="3BFF66F0" w14:textId="6AD69BAD"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83,813,488</w:t>
            </w:r>
          </w:p>
        </w:tc>
        <w:tc>
          <w:tcPr>
            <w:tcW w:w="1488" w:type="dxa"/>
            <w:vAlign w:val="center"/>
          </w:tcPr>
          <w:p w14:paraId="501CDFC6" w14:textId="52B787FE"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UPC" w:eastAsia="Times New Roman" w:hAnsi="BrowalliaUPC" w:cs="BrowalliaUPC"/>
                <w:color w:val="000000"/>
                <w:spacing w:val="-4"/>
                <w:sz w:val="26"/>
                <w:szCs w:val="26"/>
                <w:lang w:val="en-GB" w:eastAsia="en-GB"/>
              </w:rPr>
              <w:t>8,517,486</w:t>
            </w:r>
          </w:p>
        </w:tc>
        <w:tc>
          <w:tcPr>
            <w:tcW w:w="1489" w:type="dxa"/>
            <w:vAlign w:val="center"/>
          </w:tcPr>
          <w:p w14:paraId="7EC19FEB" w14:textId="00592277" w:rsidR="00C97096" w:rsidRPr="0048473D" w:rsidRDefault="00C97096" w:rsidP="00C97096">
            <w:pPr>
              <w:pBdr>
                <w:bottom w:val="single" w:sz="12" w:space="1" w:color="auto"/>
              </w:pBdr>
              <w:spacing w:line="320" w:lineRule="exact"/>
              <w:ind w:right="-15"/>
              <w:jc w:val="right"/>
              <w:rPr>
                <w:rFonts w:ascii="BrowalliaUPC" w:hAnsi="BrowalliaUPC" w:cs="BrowalliaUPC"/>
                <w:spacing w:val="-4"/>
                <w:sz w:val="26"/>
                <w:szCs w:val="26"/>
              </w:rPr>
            </w:pPr>
            <w:r w:rsidRPr="0048473D">
              <w:rPr>
                <w:rFonts w:ascii="Browallia New" w:hAnsi="Browallia New" w:cs="Browallia New"/>
                <w:color w:val="000000"/>
                <w:spacing w:val="-4"/>
                <w:sz w:val="26"/>
                <w:szCs w:val="26"/>
                <w:lang w:eastAsia="en-GB"/>
              </w:rPr>
              <w:t>10</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860</w:t>
            </w:r>
            <w:r w:rsidRPr="0048473D">
              <w:rPr>
                <w:rFonts w:ascii="Browallia New" w:hAnsi="Browallia New" w:cs="Browallia New"/>
                <w:color w:val="000000"/>
                <w:spacing w:val="-4"/>
                <w:sz w:val="26"/>
                <w:szCs w:val="26"/>
                <w:lang w:val="en-GB" w:eastAsia="en-GB"/>
              </w:rPr>
              <w:t>,</w:t>
            </w:r>
            <w:r w:rsidRPr="0048473D">
              <w:rPr>
                <w:rFonts w:ascii="Browallia New" w:hAnsi="Browallia New" w:cs="Browallia New"/>
                <w:color w:val="000000"/>
                <w:spacing w:val="-4"/>
                <w:sz w:val="26"/>
                <w:szCs w:val="26"/>
                <w:lang w:eastAsia="en-GB"/>
              </w:rPr>
              <w:t>376</w:t>
            </w:r>
          </w:p>
        </w:tc>
      </w:tr>
    </w:tbl>
    <w:p w14:paraId="7203FE8D" w14:textId="67B33AFB" w:rsidR="000148BF" w:rsidRPr="0048473D" w:rsidRDefault="000148BF" w:rsidP="00647A9A">
      <w:pPr>
        <w:pStyle w:val="BodyText"/>
        <w:spacing w:after="0" w:line="240" w:lineRule="auto"/>
        <w:jc w:val="both"/>
        <w:rPr>
          <w:rFonts w:ascii="BrowalliaUPC" w:hAnsi="BrowalliaUPC" w:cs="BrowalliaUPC"/>
          <w:sz w:val="26"/>
          <w:szCs w:val="26"/>
          <w:lang w:val="en-US"/>
        </w:rPr>
      </w:pPr>
    </w:p>
    <w:p w14:paraId="108B4331" w14:textId="77777777" w:rsidR="00457630" w:rsidRPr="0048473D" w:rsidRDefault="00457630" w:rsidP="000E36F8">
      <w:pPr>
        <w:pStyle w:val="BodyText"/>
        <w:spacing w:after="0" w:line="240" w:lineRule="auto"/>
        <w:ind w:left="540" w:right="-202"/>
        <w:jc w:val="both"/>
        <w:rPr>
          <w:rFonts w:ascii="BrowalliaUPC" w:hAnsi="BrowalliaUPC" w:cs="BrowalliaUPC"/>
          <w:sz w:val="26"/>
          <w:szCs w:val="26"/>
          <w:lang w:val="en-US"/>
        </w:rPr>
        <w:sectPr w:rsidR="00457630" w:rsidRPr="0048473D" w:rsidSect="00866701">
          <w:pgSz w:w="11907" w:h="16840" w:code="9"/>
          <w:pgMar w:top="1152" w:right="1197" w:bottom="1152" w:left="1282" w:header="720" w:footer="720" w:gutter="0"/>
          <w:paperSrc w:first="15" w:other="15"/>
          <w:cols w:space="720"/>
          <w:docGrid w:linePitch="381"/>
        </w:sectPr>
      </w:pPr>
    </w:p>
    <w:p w14:paraId="561F1449" w14:textId="5234BF7C" w:rsidR="000148BF" w:rsidRPr="0048473D" w:rsidRDefault="000E36F8" w:rsidP="000E36F8">
      <w:pPr>
        <w:pStyle w:val="BodyText"/>
        <w:spacing w:after="0" w:line="240" w:lineRule="auto"/>
        <w:ind w:left="540" w:right="-202"/>
        <w:jc w:val="both"/>
        <w:rPr>
          <w:rFonts w:ascii="BrowalliaUPC" w:hAnsi="BrowalliaUPC" w:cs="BrowalliaUPC"/>
          <w:sz w:val="26"/>
          <w:szCs w:val="26"/>
          <w:lang w:val="en-US"/>
        </w:rPr>
      </w:pPr>
      <w:r w:rsidRPr="0048473D">
        <w:rPr>
          <w:rFonts w:ascii="BrowalliaUPC" w:hAnsi="BrowalliaUPC" w:cs="BrowalliaUPC"/>
          <w:sz w:val="26"/>
          <w:szCs w:val="26"/>
        </w:rPr>
        <w:lastRenderedPageBreak/>
        <w:t>Details of present value of minimum paid under lease liabilities as at 31 December 202</w:t>
      </w:r>
      <w:r w:rsidR="00BB55AF"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BB55AF" w:rsidRPr="0048473D">
        <w:rPr>
          <w:rFonts w:ascii="BrowalliaUPC" w:hAnsi="BrowalliaUPC" w:cs="BrowalliaUPC"/>
          <w:sz w:val="26"/>
          <w:szCs w:val="26"/>
        </w:rPr>
        <w:t>3</w:t>
      </w:r>
      <w:r w:rsidRPr="0048473D">
        <w:rPr>
          <w:rFonts w:ascii="BrowalliaUPC" w:hAnsi="BrowalliaUPC" w:cs="BrowalliaUPC"/>
          <w:sz w:val="26"/>
          <w:szCs w:val="26"/>
        </w:rPr>
        <w:t xml:space="preserve"> are as follows:</w:t>
      </w:r>
    </w:p>
    <w:p w14:paraId="2F4C73CA" w14:textId="77777777" w:rsidR="00B95A9E" w:rsidRPr="0048473D" w:rsidRDefault="00B95A9E" w:rsidP="000E36F8">
      <w:pPr>
        <w:pStyle w:val="BodyText"/>
        <w:spacing w:after="0" w:line="240" w:lineRule="auto"/>
        <w:ind w:left="540" w:right="-202"/>
        <w:jc w:val="both"/>
        <w:rPr>
          <w:rFonts w:ascii="BrowalliaUPC" w:hAnsi="BrowalliaUPC" w:cs="BrowalliaUPC"/>
          <w:sz w:val="26"/>
          <w:szCs w:val="26"/>
          <w:lang w:val="en-US"/>
        </w:rPr>
      </w:pPr>
    </w:p>
    <w:tbl>
      <w:tblPr>
        <w:tblW w:w="9560" w:type="dxa"/>
        <w:tblInd w:w="250" w:type="dxa"/>
        <w:tblLayout w:type="fixed"/>
        <w:tblLook w:val="0000" w:firstRow="0" w:lastRow="0" w:firstColumn="0" w:lastColumn="0" w:noHBand="0" w:noVBand="0"/>
      </w:tblPr>
      <w:tblGrid>
        <w:gridCol w:w="3719"/>
        <w:gridCol w:w="1460"/>
        <w:gridCol w:w="1460"/>
        <w:gridCol w:w="1460"/>
        <w:gridCol w:w="1461"/>
      </w:tblGrid>
      <w:tr w:rsidR="00B95A9E" w:rsidRPr="0048473D" w14:paraId="727C2371" w14:textId="77777777" w:rsidTr="003C2435">
        <w:trPr>
          <w:trHeight w:val="349"/>
          <w:tblHeader/>
        </w:trPr>
        <w:tc>
          <w:tcPr>
            <w:tcW w:w="3719" w:type="dxa"/>
          </w:tcPr>
          <w:p w14:paraId="33FB02FD" w14:textId="77777777" w:rsidR="00B95A9E" w:rsidRPr="0048473D" w:rsidRDefault="00B95A9E"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920" w:type="dxa"/>
            <w:gridSpan w:val="2"/>
            <w:vAlign w:val="bottom"/>
          </w:tcPr>
          <w:p w14:paraId="3FAE6CBE" w14:textId="041C0EDE" w:rsidR="00B95A9E" w:rsidRPr="0048473D" w:rsidRDefault="00B95A9E"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Consolidated</w:t>
            </w:r>
            <w:r w:rsidR="00F5278D" w:rsidRPr="0048473D">
              <w:rPr>
                <w:rFonts w:ascii="BrowalliaUPC" w:hAnsi="BrowalliaUPC" w:cs="BrowalliaUPC"/>
                <w:b w:val="0"/>
                <w:bCs/>
                <w:sz w:val="26"/>
                <w:szCs w:val="26"/>
              </w:rPr>
              <w:t xml:space="preserve"> </w:t>
            </w:r>
          </w:p>
        </w:tc>
        <w:tc>
          <w:tcPr>
            <w:tcW w:w="2921" w:type="dxa"/>
            <w:gridSpan w:val="2"/>
            <w:vAlign w:val="bottom"/>
          </w:tcPr>
          <w:p w14:paraId="218E7DC8" w14:textId="437309C7" w:rsidR="00B95A9E" w:rsidRPr="0048473D" w:rsidRDefault="00B95A9E" w:rsidP="00EC6C6A">
            <w:pPr>
              <w:pBdr>
                <w:bottom w:val="single" w:sz="4" w:space="1" w:color="auto"/>
              </w:pBdr>
              <w:spacing w:line="320" w:lineRule="exact"/>
              <w:jc w:val="center"/>
              <w:rPr>
                <w:rFonts w:ascii="BrowalliaUPC" w:hAnsi="BrowalliaUPC" w:cs="BrowalliaUPC"/>
                <w:bCs/>
                <w:sz w:val="26"/>
                <w:szCs w:val="26"/>
              </w:rPr>
            </w:pPr>
            <w:r w:rsidRPr="0048473D">
              <w:rPr>
                <w:rFonts w:ascii="BrowalliaUPC" w:hAnsi="BrowalliaUPC" w:cs="BrowalliaUPC"/>
                <w:bCs/>
                <w:sz w:val="26"/>
                <w:szCs w:val="26"/>
              </w:rPr>
              <w:t xml:space="preserve">Separate </w:t>
            </w:r>
          </w:p>
        </w:tc>
      </w:tr>
      <w:tr w:rsidR="00B95A9E" w:rsidRPr="0048473D" w14:paraId="18E5CD4F" w14:textId="77777777" w:rsidTr="003C2435">
        <w:trPr>
          <w:trHeight w:val="352"/>
          <w:tblHeader/>
        </w:trPr>
        <w:tc>
          <w:tcPr>
            <w:tcW w:w="3719" w:type="dxa"/>
          </w:tcPr>
          <w:p w14:paraId="1F689253" w14:textId="77777777" w:rsidR="00B95A9E" w:rsidRPr="0048473D" w:rsidRDefault="00B95A9E" w:rsidP="008B21EF">
            <w:pPr>
              <w:tabs>
                <w:tab w:val="left" w:pos="162"/>
              </w:tabs>
              <w:spacing w:line="320" w:lineRule="exact"/>
              <w:ind w:right="-108"/>
              <w:rPr>
                <w:rFonts w:ascii="BrowalliaUPC" w:hAnsi="BrowalliaUPC" w:cs="BrowalliaUPC"/>
                <w:snapToGrid w:val="0"/>
                <w:sz w:val="26"/>
                <w:szCs w:val="26"/>
                <w:lang w:eastAsia="th-TH"/>
              </w:rPr>
            </w:pPr>
          </w:p>
        </w:tc>
        <w:tc>
          <w:tcPr>
            <w:tcW w:w="1460" w:type="dxa"/>
          </w:tcPr>
          <w:p w14:paraId="09C23FC4" w14:textId="358304E8" w:rsidR="00B95A9E" w:rsidRPr="0048473D" w:rsidRDefault="00B95A9E"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BB55AF" w:rsidRPr="0048473D">
              <w:rPr>
                <w:rFonts w:ascii="BrowalliaUPC" w:hAnsi="BrowalliaUPC" w:cs="BrowalliaUPC"/>
                <w:sz w:val="26"/>
                <w:szCs w:val="26"/>
              </w:rPr>
              <w:t>4</w:t>
            </w:r>
          </w:p>
        </w:tc>
        <w:tc>
          <w:tcPr>
            <w:tcW w:w="1460" w:type="dxa"/>
          </w:tcPr>
          <w:p w14:paraId="7C14EBDC" w14:textId="6E7E2E06" w:rsidR="00B95A9E" w:rsidRPr="0048473D" w:rsidRDefault="00B95A9E"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BB55AF" w:rsidRPr="0048473D">
              <w:rPr>
                <w:rFonts w:ascii="BrowalliaUPC" w:hAnsi="BrowalliaUPC" w:cs="BrowalliaUPC"/>
                <w:sz w:val="26"/>
                <w:szCs w:val="26"/>
              </w:rPr>
              <w:t>3</w:t>
            </w:r>
          </w:p>
        </w:tc>
        <w:tc>
          <w:tcPr>
            <w:tcW w:w="1460" w:type="dxa"/>
          </w:tcPr>
          <w:p w14:paraId="49A956D3" w14:textId="79FBC5F2" w:rsidR="00B95A9E" w:rsidRPr="0048473D" w:rsidRDefault="00B95A9E"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w:t>
            </w:r>
            <w:r w:rsidR="00BB55AF" w:rsidRPr="0048473D">
              <w:rPr>
                <w:rFonts w:ascii="BrowalliaUPC" w:hAnsi="BrowalliaUPC" w:cs="BrowalliaUPC"/>
                <w:sz w:val="26"/>
                <w:szCs w:val="26"/>
              </w:rPr>
              <w:t>24</w:t>
            </w:r>
          </w:p>
        </w:tc>
        <w:tc>
          <w:tcPr>
            <w:tcW w:w="1461" w:type="dxa"/>
          </w:tcPr>
          <w:p w14:paraId="0074B8E5" w14:textId="2BD5AC4C" w:rsidR="00B95A9E" w:rsidRPr="0048473D" w:rsidRDefault="00B95A9E"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BB55AF" w:rsidRPr="0048473D">
              <w:rPr>
                <w:rFonts w:ascii="BrowalliaUPC" w:hAnsi="BrowalliaUPC" w:cs="BrowalliaUPC"/>
                <w:sz w:val="26"/>
                <w:szCs w:val="26"/>
              </w:rPr>
              <w:t>3</w:t>
            </w:r>
          </w:p>
        </w:tc>
      </w:tr>
      <w:tr w:rsidR="00B95A9E" w:rsidRPr="0048473D" w14:paraId="6E94A051" w14:textId="77777777" w:rsidTr="003C2435">
        <w:trPr>
          <w:trHeight w:val="325"/>
        </w:trPr>
        <w:tc>
          <w:tcPr>
            <w:tcW w:w="3719" w:type="dxa"/>
          </w:tcPr>
          <w:p w14:paraId="4302184E" w14:textId="195F3085" w:rsidR="00B95A9E" w:rsidRPr="0048473D" w:rsidRDefault="00B95A9E" w:rsidP="00F5278D">
            <w:pPr>
              <w:spacing w:line="320" w:lineRule="exact"/>
              <w:ind w:left="-24" w:right="-108"/>
              <w:rPr>
                <w:rFonts w:ascii="BrowalliaUPC" w:hAnsi="BrowalliaUPC" w:cs="BrowalliaUPC"/>
                <w:snapToGrid w:val="0"/>
                <w:sz w:val="26"/>
                <w:szCs w:val="26"/>
                <w:lang w:eastAsia="th-TH"/>
              </w:rPr>
            </w:pPr>
          </w:p>
        </w:tc>
        <w:tc>
          <w:tcPr>
            <w:tcW w:w="1460" w:type="dxa"/>
            <w:shd w:val="clear" w:color="auto" w:fill="auto"/>
            <w:vAlign w:val="center"/>
          </w:tcPr>
          <w:p w14:paraId="426B4E0D" w14:textId="77777777" w:rsidR="00B95A9E" w:rsidRPr="0048473D" w:rsidRDefault="00B95A9E" w:rsidP="00B95A9E">
            <w:pPr>
              <w:spacing w:line="380" w:lineRule="exact"/>
              <w:jc w:val="right"/>
              <w:rPr>
                <w:rFonts w:ascii="BrowalliaUPC" w:hAnsi="BrowalliaUPC" w:cs="BrowalliaUPC"/>
                <w:sz w:val="26"/>
                <w:szCs w:val="26"/>
              </w:rPr>
            </w:pPr>
          </w:p>
        </w:tc>
        <w:tc>
          <w:tcPr>
            <w:tcW w:w="1460" w:type="dxa"/>
            <w:shd w:val="clear" w:color="auto" w:fill="auto"/>
            <w:vAlign w:val="center"/>
          </w:tcPr>
          <w:p w14:paraId="299E257C" w14:textId="77777777" w:rsidR="00B95A9E" w:rsidRPr="0048473D" w:rsidRDefault="00B95A9E" w:rsidP="00B95A9E">
            <w:pPr>
              <w:spacing w:line="380" w:lineRule="exact"/>
              <w:jc w:val="right"/>
              <w:rPr>
                <w:rFonts w:ascii="BrowalliaUPC" w:hAnsi="BrowalliaUPC" w:cs="BrowalliaUPC"/>
                <w:sz w:val="26"/>
                <w:szCs w:val="26"/>
              </w:rPr>
            </w:pPr>
          </w:p>
        </w:tc>
        <w:tc>
          <w:tcPr>
            <w:tcW w:w="1460" w:type="dxa"/>
            <w:shd w:val="clear" w:color="auto" w:fill="auto"/>
            <w:vAlign w:val="center"/>
          </w:tcPr>
          <w:p w14:paraId="3310DAF1" w14:textId="77777777" w:rsidR="00B95A9E" w:rsidRPr="0048473D" w:rsidRDefault="00B95A9E" w:rsidP="00B95A9E">
            <w:pPr>
              <w:spacing w:line="380" w:lineRule="exact"/>
              <w:jc w:val="right"/>
              <w:rPr>
                <w:rFonts w:ascii="BrowalliaUPC" w:hAnsi="BrowalliaUPC" w:cs="BrowalliaUPC"/>
                <w:sz w:val="26"/>
                <w:szCs w:val="26"/>
              </w:rPr>
            </w:pPr>
          </w:p>
        </w:tc>
        <w:tc>
          <w:tcPr>
            <w:tcW w:w="1461" w:type="dxa"/>
            <w:vAlign w:val="center"/>
          </w:tcPr>
          <w:p w14:paraId="28AC21AD" w14:textId="77777777" w:rsidR="00B95A9E" w:rsidRPr="0048473D" w:rsidRDefault="00B95A9E" w:rsidP="00B95A9E">
            <w:pPr>
              <w:spacing w:line="380" w:lineRule="exact"/>
              <w:jc w:val="right"/>
              <w:rPr>
                <w:rFonts w:ascii="BrowalliaUPC" w:hAnsi="BrowalliaUPC" w:cs="BrowalliaUPC"/>
                <w:sz w:val="26"/>
                <w:szCs w:val="26"/>
              </w:rPr>
            </w:pPr>
          </w:p>
        </w:tc>
      </w:tr>
      <w:tr w:rsidR="004B5323" w:rsidRPr="0048473D" w14:paraId="01A8C198" w14:textId="77777777" w:rsidTr="003C2435">
        <w:trPr>
          <w:trHeight w:val="325"/>
        </w:trPr>
        <w:tc>
          <w:tcPr>
            <w:tcW w:w="3719" w:type="dxa"/>
          </w:tcPr>
          <w:p w14:paraId="65A4B3B8" w14:textId="15D14C0C"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Within one year</w:t>
            </w:r>
          </w:p>
        </w:tc>
        <w:tc>
          <w:tcPr>
            <w:tcW w:w="1460" w:type="dxa"/>
            <w:shd w:val="clear" w:color="auto" w:fill="auto"/>
          </w:tcPr>
          <w:p w14:paraId="7A8F87D6" w14:textId="314DBA91" w:rsidR="004B5323" w:rsidRPr="0048473D" w:rsidRDefault="004B5323" w:rsidP="004B5323">
            <w:pPr>
              <w:spacing w:line="380" w:lineRule="exact"/>
              <w:jc w:val="right"/>
              <w:rPr>
                <w:rFonts w:ascii="BrowalliaUPC" w:hAnsi="BrowalliaUPC" w:cs="BrowalliaUPC"/>
                <w:sz w:val="26"/>
                <w:szCs w:val="26"/>
                <w:cs/>
              </w:rPr>
            </w:pPr>
            <w:r w:rsidRPr="0048473D">
              <w:rPr>
                <w:rFonts w:ascii="Browallia New" w:hAnsi="Browallia New" w:cs="Browallia New"/>
                <w:spacing w:val="-4"/>
                <w:sz w:val="26"/>
                <w:szCs w:val="26"/>
                <w:lang w:val="en-GB" w:eastAsia="en-GB"/>
              </w:rPr>
              <w:t>22,161,514</w:t>
            </w:r>
          </w:p>
        </w:tc>
        <w:tc>
          <w:tcPr>
            <w:tcW w:w="1460" w:type="dxa"/>
            <w:shd w:val="clear" w:color="auto" w:fill="auto"/>
          </w:tcPr>
          <w:p w14:paraId="6F5B0F74" w14:textId="75357C50"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26,664,577</w:t>
            </w:r>
          </w:p>
        </w:tc>
        <w:tc>
          <w:tcPr>
            <w:tcW w:w="1460" w:type="dxa"/>
            <w:shd w:val="clear" w:color="auto" w:fill="auto"/>
          </w:tcPr>
          <w:p w14:paraId="136CD8F1" w14:textId="3145FBD0"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2,</w:t>
            </w:r>
            <w:r w:rsidRPr="0048473D">
              <w:rPr>
                <w:rFonts w:ascii="Browallia New" w:hAnsi="Browallia New" w:cs="Browallia New"/>
                <w:spacing w:val="-4"/>
                <w:sz w:val="26"/>
                <w:szCs w:val="26"/>
                <w:lang w:eastAsia="en-GB"/>
              </w:rPr>
              <w:t>342,891</w:t>
            </w:r>
          </w:p>
        </w:tc>
        <w:tc>
          <w:tcPr>
            <w:tcW w:w="1461" w:type="dxa"/>
          </w:tcPr>
          <w:p w14:paraId="51CB5C82" w14:textId="1F3C2612" w:rsidR="004B5323" w:rsidRPr="0048473D" w:rsidRDefault="004B5323" w:rsidP="004B5323">
            <w:pPr>
              <w:spacing w:line="380" w:lineRule="exact"/>
              <w:jc w:val="right"/>
              <w:rPr>
                <w:rFonts w:ascii="BrowalliaUPC" w:hAnsi="BrowalliaUPC" w:cs="BrowalliaUPC"/>
                <w:sz w:val="26"/>
                <w:szCs w:val="26"/>
                <w:cs/>
              </w:rPr>
            </w:pPr>
            <w:r w:rsidRPr="0048473D">
              <w:rPr>
                <w:rFonts w:ascii="Browallia New" w:hAnsi="Browallia New" w:cs="Browallia New"/>
                <w:spacing w:val="-4"/>
                <w:sz w:val="26"/>
                <w:szCs w:val="26"/>
              </w:rPr>
              <w:t>2,194,366</w:t>
            </w:r>
          </w:p>
        </w:tc>
      </w:tr>
      <w:tr w:rsidR="004B5323" w:rsidRPr="0048473D" w14:paraId="222DE303" w14:textId="77777777" w:rsidTr="003C2435">
        <w:trPr>
          <w:trHeight w:val="325"/>
        </w:trPr>
        <w:tc>
          <w:tcPr>
            <w:tcW w:w="3719" w:type="dxa"/>
          </w:tcPr>
          <w:p w14:paraId="421799F1" w14:textId="50099168"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More than one year not over five years</w:t>
            </w:r>
          </w:p>
        </w:tc>
        <w:tc>
          <w:tcPr>
            <w:tcW w:w="1460" w:type="dxa"/>
            <w:shd w:val="clear" w:color="auto" w:fill="auto"/>
          </w:tcPr>
          <w:p w14:paraId="1E799576" w14:textId="0341D5E9"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rPr>
              <w:t>71,568,157</w:t>
            </w:r>
          </w:p>
        </w:tc>
        <w:tc>
          <w:tcPr>
            <w:tcW w:w="1460" w:type="dxa"/>
            <w:shd w:val="clear" w:color="auto" w:fill="auto"/>
          </w:tcPr>
          <w:p w14:paraId="396785D1" w14:textId="20FF7739"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78,850,144</w:t>
            </w:r>
          </w:p>
        </w:tc>
        <w:tc>
          <w:tcPr>
            <w:tcW w:w="1460" w:type="dxa"/>
            <w:shd w:val="clear" w:color="auto" w:fill="auto"/>
          </w:tcPr>
          <w:p w14:paraId="5385745F" w14:textId="67577BC2"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rPr>
              <w:t>8,517,485</w:t>
            </w:r>
          </w:p>
        </w:tc>
        <w:tc>
          <w:tcPr>
            <w:tcW w:w="1461" w:type="dxa"/>
          </w:tcPr>
          <w:p w14:paraId="41CE4B5C" w14:textId="350793FD" w:rsidR="004B5323" w:rsidRPr="0048473D" w:rsidRDefault="004B5323" w:rsidP="004B5323">
            <w:pP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rPr>
              <w:t>10,366,695</w:t>
            </w:r>
          </w:p>
        </w:tc>
      </w:tr>
      <w:tr w:rsidR="004B5323" w:rsidRPr="0048473D" w14:paraId="22418B48" w14:textId="77777777" w:rsidTr="003C2435">
        <w:trPr>
          <w:trHeight w:val="68"/>
        </w:trPr>
        <w:tc>
          <w:tcPr>
            <w:tcW w:w="3719" w:type="dxa"/>
          </w:tcPr>
          <w:p w14:paraId="79A3CD62" w14:textId="6866C853"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Over five years</w:t>
            </w:r>
          </w:p>
        </w:tc>
        <w:tc>
          <w:tcPr>
            <w:tcW w:w="1460" w:type="dxa"/>
            <w:shd w:val="clear" w:color="auto" w:fill="auto"/>
          </w:tcPr>
          <w:p w14:paraId="1C0B20F0" w14:textId="6D2E179C" w:rsidR="004B5323" w:rsidRPr="0048473D" w:rsidRDefault="004B5323" w:rsidP="004B5323">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rPr>
              <w:t>-</w:t>
            </w:r>
          </w:p>
        </w:tc>
        <w:tc>
          <w:tcPr>
            <w:tcW w:w="1460" w:type="dxa"/>
            <w:shd w:val="clear" w:color="auto" w:fill="auto"/>
          </w:tcPr>
          <w:p w14:paraId="71FB663C" w14:textId="43D97444" w:rsidR="004B5323" w:rsidRPr="0048473D" w:rsidRDefault="004B5323" w:rsidP="004B5323">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4,943,199</w:t>
            </w:r>
          </w:p>
        </w:tc>
        <w:tc>
          <w:tcPr>
            <w:tcW w:w="1460" w:type="dxa"/>
            <w:shd w:val="clear" w:color="auto" w:fill="auto"/>
          </w:tcPr>
          <w:p w14:paraId="548DFDD6" w14:textId="37A79B56" w:rsidR="004B5323" w:rsidRPr="0048473D" w:rsidRDefault="004B5323" w:rsidP="004B5323">
            <w:pPr>
              <w:pBdr>
                <w:bottom w:val="single" w:sz="4" w:space="1" w:color="auto"/>
              </w:pBdr>
              <w:tabs>
                <w:tab w:val="decimal" w:pos="744"/>
              </w:tabs>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w:t>
            </w:r>
          </w:p>
        </w:tc>
        <w:tc>
          <w:tcPr>
            <w:tcW w:w="1461" w:type="dxa"/>
          </w:tcPr>
          <w:p w14:paraId="664FE643" w14:textId="59CA3B72" w:rsidR="004B5323" w:rsidRPr="0048473D" w:rsidRDefault="004B5323" w:rsidP="004B5323">
            <w:pPr>
              <w:pBdr>
                <w:bottom w:val="single" w:sz="4" w:space="1" w:color="auto"/>
              </w:pBdr>
              <w:tabs>
                <w:tab w:val="decimal" w:pos="866"/>
              </w:tabs>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493,681</w:t>
            </w:r>
          </w:p>
        </w:tc>
      </w:tr>
      <w:tr w:rsidR="004B5323" w:rsidRPr="0048473D" w14:paraId="29506C60" w14:textId="77777777" w:rsidTr="003C2435">
        <w:trPr>
          <w:trHeight w:val="164"/>
        </w:trPr>
        <w:tc>
          <w:tcPr>
            <w:tcW w:w="3719" w:type="dxa"/>
          </w:tcPr>
          <w:p w14:paraId="4789150F" w14:textId="002BB4DC" w:rsidR="004B5323" w:rsidRPr="0048473D" w:rsidRDefault="004B5323" w:rsidP="004B532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c>
          <w:tcPr>
            <w:tcW w:w="1460" w:type="dxa"/>
            <w:shd w:val="clear" w:color="auto" w:fill="auto"/>
          </w:tcPr>
          <w:p w14:paraId="70F9BA5C" w14:textId="3D20233D"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rPr>
              <w:t>93,729,671</w:t>
            </w:r>
          </w:p>
        </w:tc>
        <w:tc>
          <w:tcPr>
            <w:tcW w:w="1460" w:type="dxa"/>
          </w:tcPr>
          <w:p w14:paraId="376F5A6D" w14:textId="07751958"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110,457,920</w:t>
            </w:r>
          </w:p>
        </w:tc>
        <w:tc>
          <w:tcPr>
            <w:tcW w:w="1460" w:type="dxa"/>
          </w:tcPr>
          <w:p w14:paraId="45ECDCF1" w14:textId="413B17F9"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10,860,376</w:t>
            </w:r>
          </w:p>
        </w:tc>
        <w:tc>
          <w:tcPr>
            <w:tcW w:w="1461" w:type="dxa"/>
          </w:tcPr>
          <w:p w14:paraId="2AE4DF1F" w14:textId="6F6360FA" w:rsidR="004B5323" w:rsidRPr="0048473D" w:rsidRDefault="004B5323" w:rsidP="004B532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rPr>
              <w:t>13,054,742</w:t>
            </w:r>
          </w:p>
        </w:tc>
      </w:tr>
    </w:tbl>
    <w:p w14:paraId="2BE0BA79" w14:textId="77777777" w:rsidR="00B95A9E" w:rsidRPr="0048473D" w:rsidRDefault="00B95A9E" w:rsidP="008B21EF">
      <w:pPr>
        <w:pStyle w:val="BodyText"/>
        <w:ind w:right="-202"/>
        <w:jc w:val="both"/>
        <w:rPr>
          <w:rFonts w:ascii="BrowalliaUPC" w:hAnsi="BrowalliaUPC" w:cs="BrowalliaUPC"/>
          <w:sz w:val="26"/>
          <w:szCs w:val="26"/>
          <w:u w:val="single"/>
          <w:lang w:val="en-US"/>
        </w:rPr>
      </w:pPr>
    </w:p>
    <w:p w14:paraId="2C951FBC" w14:textId="64A51342" w:rsidR="002507DF" w:rsidRPr="0048473D" w:rsidRDefault="002507DF" w:rsidP="00954D37">
      <w:pPr>
        <w:pStyle w:val="BodyText"/>
        <w:ind w:left="540" w:right="-202"/>
        <w:jc w:val="both"/>
        <w:rPr>
          <w:rFonts w:ascii="BrowalliaUPC" w:hAnsi="BrowalliaUPC" w:cs="BrowalliaUPC"/>
          <w:sz w:val="26"/>
          <w:szCs w:val="26"/>
          <w:u w:val="single"/>
          <w:lang w:val="en-US"/>
        </w:rPr>
      </w:pPr>
      <w:r w:rsidRPr="0048473D">
        <w:rPr>
          <w:rFonts w:ascii="BrowalliaUPC" w:hAnsi="BrowalliaUPC" w:cs="BrowalliaUPC"/>
          <w:sz w:val="26"/>
          <w:szCs w:val="26"/>
          <w:u w:val="single"/>
          <w:lang w:val="en-US"/>
        </w:rPr>
        <w:t>Rental payment not recognized as lease liabilities</w:t>
      </w:r>
    </w:p>
    <w:p w14:paraId="4FB6B5A9" w14:textId="2051A0FF" w:rsidR="000E36F8" w:rsidRPr="0048473D" w:rsidRDefault="002507DF" w:rsidP="002507DF">
      <w:pPr>
        <w:pStyle w:val="BodyText"/>
        <w:ind w:left="540" w:right="-202"/>
        <w:jc w:val="both"/>
        <w:rPr>
          <w:rFonts w:ascii="BrowalliaUPC" w:hAnsi="BrowalliaUPC" w:cs="BrowalliaUPC"/>
          <w:sz w:val="26"/>
          <w:szCs w:val="26"/>
          <w:lang w:val="en-US"/>
        </w:rPr>
      </w:pPr>
      <w:r w:rsidRPr="0048473D">
        <w:rPr>
          <w:rFonts w:ascii="BrowalliaUPC" w:hAnsi="BrowalliaUPC" w:cs="BrowalliaUPC"/>
          <w:sz w:val="26"/>
          <w:szCs w:val="26"/>
          <w:lang w:val="en-US"/>
        </w:rPr>
        <w:t>The Group has elected not to recognize right-of-use assets and lease liabilities for short-term leases that have a lease term of 12 months or less and leases of low-value assets. The expense related that contract not recognize for the year ended 31 December 202</w:t>
      </w:r>
      <w:r w:rsidR="00BB55AF" w:rsidRPr="0048473D">
        <w:rPr>
          <w:rFonts w:ascii="BrowalliaUPC" w:hAnsi="BrowalliaUPC" w:cs="BrowalliaUPC"/>
          <w:sz w:val="26"/>
          <w:szCs w:val="26"/>
          <w:lang w:val="en-US"/>
        </w:rPr>
        <w:t>4</w:t>
      </w:r>
      <w:r w:rsidRPr="0048473D">
        <w:rPr>
          <w:rFonts w:ascii="BrowalliaUPC" w:hAnsi="BrowalliaUPC" w:cs="BrowalliaUPC"/>
          <w:sz w:val="26"/>
          <w:szCs w:val="26"/>
          <w:lang w:val="en-US"/>
        </w:rPr>
        <w:t xml:space="preserve"> are as follows:</w:t>
      </w:r>
    </w:p>
    <w:tbl>
      <w:tblPr>
        <w:tblW w:w="9560" w:type="dxa"/>
        <w:tblInd w:w="250" w:type="dxa"/>
        <w:tblLayout w:type="fixed"/>
        <w:tblLook w:val="0000" w:firstRow="0" w:lastRow="0" w:firstColumn="0" w:lastColumn="0" w:noHBand="0" w:noVBand="0"/>
      </w:tblPr>
      <w:tblGrid>
        <w:gridCol w:w="6050"/>
        <w:gridCol w:w="1755"/>
        <w:gridCol w:w="1755"/>
      </w:tblGrid>
      <w:tr w:rsidR="00F5278D" w:rsidRPr="0048473D" w14:paraId="284F1204" w14:textId="77777777" w:rsidTr="003C2435">
        <w:tc>
          <w:tcPr>
            <w:tcW w:w="6050" w:type="dxa"/>
          </w:tcPr>
          <w:p w14:paraId="6658AD39" w14:textId="77777777" w:rsidR="00F5278D" w:rsidRPr="0048473D" w:rsidRDefault="00F5278D" w:rsidP="00F5278D">
            <w:pPr>
              <w:spacing w:line="320" w:lineRule="exact"/>
              <w:ind w:left="-24"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cs/>
                <w:lang w:eastAsia="th-TH"/>
              </w:rPr>
              <w:t>(</w:t>
            </w:r>
            <w:r w:rsidRPr="0048473D">
              <w:rPr>
                <w:rFonts w:ascii="BrowalliaUPC" w:hAnsi="BrowalliaUPC" w:cs="BrowalliaUPC"/>
                <w:snapToGrid w:val="0"/>
                <w:sz w:val="26"/>
                <w:szCs w:val="26"/>
                <w:lang w:eastAsia="th-TH"/>
              </w:rPr>
              <w:t>Unit : Baht</w:t>
            </w:r>
            <w:r w:rsidRPr="0048473D">
              <w:rPr>
                <w:rFonts w:ascii="BrowalliaUPC" w:hAnsi="BrowalliaUPC" w:cs="BrowalliaUPC"/>
                <w:snapToGrid w:val="0"/>
                <w:sz w:val="26"/>
                <w:szCs w:val="26"/>
                <w:cs/>
                <w:lang w:eastAsia="th-TH"/>
              </w:rPr>
              <w:t>)</w:t>
            </w:r>
          </w:p>
        </w:tc>
        <w:tc>
          <w:tcPr>
            <w:tcW w:w="1755" w:type="dxa"/>
          </w:tcPr>
          <w:p w14:paraId="72FA49D5" w14:textId="6A844657" w:rsidR="00F5278D" w:rsidRPr="0048473D" w:rsidRDefault="00F5278D" w:rsidP="00F5278D">
            <w:pPr>
              <w:pBdr>
                <w:bottom w:val="single" w:sz="4" w:space="1" w:color="auto"/>
              </w:pBdr>
              <w:tabs>
                <w:tab w:val="left" w:pos="396"/>
              </w:tabs>
              <w:spacing w:line="320" w:lineRule="exact"/>
              <w:ind w:left="-9" w:firstLine="9"/>
              <w:jc w:val="center"/>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Consolidated </w:t>
            </w:r>
          </w:p>
        </w:tc>
        <w:tc>
          <w:tcPr>
            <w:tcW w:w="1755" w:type="dxa"/>
          </w:tcPr>
          <w:p w14:paraId="06EF6053" w14:textId="6F8B5676" w:rsidR="00F5278D" w:rsidRPr="0048473D" w:rsidRDefault="00F5278D" w:rsidP="00F5278D">
            <w:pPr>
              <w:pBdr>
                <w:bottom w:val="single" w:sz="4" w:space="1" w:color="auto"/>
              </w:pBdr>
              <w:tabs>
                <w:tab w:val="left" w:pos="396"/>
              </w:tabs>
              <w:spacing w:line="320" w:lineRule="exact"/>
              <w:ind w:left="-9" w:firstLine="9"/>
              <w:jc w:val="center"/>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Separate </w:t>
            </w:r>
          </w:p>
        </w:tc>
      </w:tr>
      <w:tr w:rsidR="00F5278D" w:rsidRPr="0048473D" w14:paraId="289072DC" w14:textId="77777777" w:rsidTr="003C2435">
        <w:trPr>
          <w:trHeight w:val="338"/>
        </w:trPr>
        <w:tc>
          <w:tcPr>
            <w:tcW w:w="6050" w:type="dxa"/>
          </w:tcPr>
          <w:p w14:paraId="7C72F054" w14:textId="77777777" w:rsidR="00F5278D" w:rsidRPr="0048473D" w:rsidRDefault="00F5278D" w:rsidP="00EC6C6A">
            <w:pPr>
              <w:tabs>
                <w:tab w:val="left" w:pos="3090"/>
                <w:tab w:val="left" w:pos="4860"/>
              </w:tabs>
              <w:spacing w:line="360" w:lineRule="exact"/>
              <w:rPr>
                <w:rFonts w:ascii="BrowalliaUPC" w:hAnsi="BrowalliaUPC" w:cs="BrowalliaUPC"/>
                <w:snapToGrid w:val="0"/>
                <w:sz w:val="26"/>
                <w:szCs w:val="26"/>
                <w:cs/>
                <w:lang w:eastAsia="th-TH"/>
              </w:rPr>
            </w:pPr>
          </w:p>
        </w:tc>
        <w:tc>
          <w:tcPr>
            <w:tcW w:w="1755" w:type="dxa"/>
          </w:tcPr>
          <w:p w14:paraId="607AAE4A" w14:textId="77777777" w:rsidR="00F5278D" w:rsidRPr="0048473D" w:rsidRDefault="00F5278D" w:rsidP="00EC6C6A">
            <w:pPr>
              <w:tabs>
                <w:tab w:val="left" w:pos="405"/>
                <w:tab w:val="left" w:pos="3090"/>
                <w:tab w:val="left" w:pos="4860"/>
              </w:tabs>
              <w:spacing w:line="360" w:lineRule="exact"/>
              <w:rPr>
                <w:rFonts w:ascii="BrowalliaUPC" w:hAnsi="BrowalliaUPC" w:cs="BrowalliaUPC"/>
                <w:snapToGrid w:val="0"/>
                <w:sz w:val="26"/>
                <w:szCs w:val="26"/>
                <w:cs/>
                <w:lang w:eastAsia="th-TH"/>
              </w:rPr>
            </w:pPr>
          </w:p>
        </w:tc>
        <w:tc>
          <w:tcPr>
            <w:tcW w:w="1755" w:type="dxa"/>
          </w:tcPr>
          <w:p w14:paraId="5D7D3CC0" w14:textId="77777777" w:rsidR="00F5278D" w:rsidRPr="0048473D" w:rsidRDefault="00F5278D" w:rsidP="00EC6C6A">
            <w:pPr>
              <w:tabs>
                <w:tab w:val="left" w:pos="3090"/>
                <w:tab w:val="left" w:pos="4860"/>
              </w:tabs>
              <w:spacing w:line="360" w:lineRule="exact"/>
              <w:jc w:val="center"/>
              <w:rPr>
                <w:rFonts w:ascii="BrowalliaUPC" w:hAnsi="BrowalliaUPC" w:cs="BrowalliaUPC"/>
                <w:snapToGrid w:val="0"/>
                <w:sz w:val="26"/>
                <w:szCs w:val="26"/>
                <w:cs/>
                <w:lang w:eastAsia="th-TH"/>
              </w:rPr>
            </w:pPr>
          </w:p>
        </w:tc>
      </w:tr>
      <w:tr w:rsidR="00310A3D" w:rsidRPr="0048473D" w14:paraId="42D780C5" w14:textId="77777777" w:rsidTr="003C2435">
        <w:tc>
          <w:tcPr>
            <w:tcW w:w="6050" w:type="dxa"/>
          </w:tcPr>
          <w:p w14:paraId="489324FC" w14:textId="77777777" w:rsidR="00310A3D" w:rsidRPr="0048473D" w:rsidRDefault="00310A3D" w:rsidP="00310A3D">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Short-term lease </w:t>
            </w:r>
          </w:p>
        </w:tc>
        <w:tc>
          <w:tcPr>
            <w:tcW w:w="1755" w:type="dxa"/>
            <w:vAlign w:val="bottom"/>
          </w:tcPr>
          <w:p w14:paraId="4FFEA0D3" w14:textId="5BD390A0" w:rsidR="00310A3D" w:rsidRPr="0048473D" w:rsidRDefault="00310A3D" w:rsidP="00310A3D">
            <w:pPr>
              <w:spacing w:line="380" w:lineRule="exact"/>
              <w:jc w:val="right"/>
              <w:rPr>
                <w:rFonts w:ascii="BrowalliaUPC" w:hAnsi="BrowalliaUPC" w:cs="BrowalliaUPC"/>
                <w:sz w:val="26"/>
                <w:szCs w:val="26"/>
              </w:rPr>
            </w:pPr>
            <w:r w:rsidRPr="0048473D">
              <w:rPr>
                <w:rFonts w:ascii="Browallia New" w:hAnsi="Browallia New" w:cs="Browallia New"/>
                <w:snapToGrid w:val="0"/>
                <w:sz w:val="26"/>
                <w:szCs w:val="26"/>
                <w:lang w:val="en-GB" w:eastAsia="th-TH"/>
              </w:rPr>
              <w:t>1,449,400</w:t>
            </w:r>
          </w:p>
        </w:tc>
        <w:tc>
          <w:tcPr>
            <w:tcW w:w="1755" w:type="dxa"/>
            <w:vAlign w:val="bottom"/>
          </w:tcPr>
          <w:p w14:paraId="766CB137" w14:textId="2B0298E0" w:rsidR="00310A3D" w:rsidRPr="0048473D" w:rsidRDefault="00310A3D" w:rsidP="00310A3D">
            <w:pPr>
              <w:spacing w:line="380" w:lineRule="exact"/>
              <w:jc w:val="right"/>
              <w:rPr>
                <w:rFonts w:ascii="BrowalliaUPC" w:hAnsi="BrowalliaUPC" w:cs="BrowalliaUPC"/>
                <w:sz w:val="26"/>
                <w:szCs w:val="26"/>
              </w:rPr>
            </w:pPr>
            <w:r w:rsidRPr="0048473D">
              <w:rPr>
                <w:rFonts w:ascii="Browallia New" w:hAnsi="Browallia New" w:cs="Browallia New"/>
                <w:spacing w:val="-4"/>
                <w:sz w:val="26"/>
                <w:szCs w:val="26"/>
                <w:lang w:val="en-GB" w:eastAsia="en-GB"/>
              </w:rPr>
              <w:t>1,263,158</w:t>
            </w:r>
            <w:r w:rsidRPr="0048473D">
              <w:rPr>
                <w:rFonts w:ascii="Browallia New" w:hAnsi="Browallia New" w:cs="Browallia New"/>
                <w:snapToGrid w:val="0"/>
                <w:sz w:val="26"/>
                <w:szCs w:val="26"/>
                <w:lang w:val="en-GB" w:eastAsia="th-TH"/>
              </w:rPr>
              <w:t xml:space="preserve"> </w:t>
            </w:r>
          </w:p>
        </w:tc>
      </w:tr>
      <w:tr w:rsidR="00310A3D" w:rsidRPr="0048473D" w14:paraId="3757E8C8" w14:textId="77777777" w:rsidTr="003C2435">
        <w:tc>
          <w:tcPr>
            <w:tcW w:w="6050" w:type="dxa"/>
            <w:vAlign w:val="bottom"/>
          </w:tcPr>
          <w:p w14:paraId="6073CDB8" w14:textId="77777777" w:rsidR="00310A3D" w:rsidRPr="0048473D" w:rsidRDefault="00310A3D" w:rsidP="00310A3D">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Leases of low-value assets</w:t>
            </w:r>
          </w:p>
        </w:tc>
        <w:tc>
          <w:tcPr>
            <w:tcW w:w="1755" w:type="dxa"/>
            <w:vAlign w:val="bottom"/>
          </w:tcPr>
          <w:p w14:paraId="55A808F9" w14:textId="74BF360A" w:rsidR="00310A3D" w:rsidRPr="0048473D" w:rsidRDefault="00310A3D" w:rsidP="00310A3D">
            <w:pPr>
              <w:spacing w:line="380" w:lineRule="exact"/>
              <w:jc w:val="right"/>
              <w:rPr>
                <w:rFonts w:ascii="BrowalliaUPC" w:hAnsi="BrowalliaUPC" w:cs="BrowalliaUPC"/>
                <w:sz w:val="26"/>
                <w:szCs w:val="26"/>
              </w:rPr>
            </w:pPr>
            <w:r w:rsidRPr="0048473D">
              <w:rPr>
                <w:rFonts w:ascii="Browallia New" w:hAnsi="Browallia New" w:cs="Browallia New"/>
                <w:snapToGrid w:val="0"/>
                <w:sz w:val="26"/>
                <w:szCs w:val="26"/>
                <w:lang w:val="en-GB" w:eastAsia="th-TH"/>
              </w:rPr>
              <w:t>1,939,049</w:t>
            </w:r>
          </w:p>
        </w:tc>
        <w:tc>
          <w:tcPr>
            <w:tcW w:w="1755" w:type="dxa"/>
            <w:vAlign w:val="bottom"/>
          </w:tcPr>
          <w:p w14:paraId="2A6D1F56" w14:textId="33FA1BB2" w:rsidR="00310A3D" w:rsidRPr="0048473D" w:rsidRDefault="00310A3D" w:rsidP="00310A3D">
            <w:pPr>
              <w:spacing w:line="380" w:lineRule="exact"/>
              <w:jc w:val="right"/>
              <w:rPr>
                <w:rFonts w:ascii="BrowalliaUPC" w:hAnsi="BrowalliaUPC" w:cs="BrowalliaUPC"/>
                <w:sz w:val="26"/>
                <w:szCs w:val="26"/>
              </w:rPr>
            </w:pPr>
            <w:r w:rsidRPr="0048473D">
              <w:rPr>
                <w:rFonts w:ascii="Browallia New" w:hAnsi="Browallia New" w:cs="Browallia New"/>
                <w:snapToGrid w:val="0"/>
                <w:sz w:val="26"/>
                <w:szCs w:val="26"/>
                <w:lang w:val="en-GB" w:eastAsia="th-TH"/>
              </w:rPr>
              <w:t>100,800</w:t>
            </w:r>
          </w:p>
        </w:tc>
      </w:tr>
    </w:tbl>
    <w:p w14:paraId="0DF9AF2F" w14:textId="77777777" w:rsidR="000E36F8" w:rsidRPr="0048473D" w:rsidRDefault="000E36F8" w:rsidP="00402A62">
      <w:pPr>
        <w:pStyle w:val="BodyText"/>
        <w:spacing w:after="0" w:line="240" w:lineRule="auto"/>
        <w:ind w:right="-202"/>
        <w:jc w:val="both"/>
        <w:rPr>
          <w:rFonts w:ascii="BrowalliaUPC" w:hAnsi="BrowalliaUPC" w:cs="BrowalliaUPC"/>
          <w:sz w:val="26"/>
          <w:szCs w:val="26"/>
          <w:lang w:val="en-US"/>
        </w:rPr>
      </w:pPr>
    </w:p>
    <w:p w14:paraId="2AF76750" w14:textId="13B47FE1" w:rsidR="00F5278D" w:rsidRPr="0048473D" w:rsidRDefault="00592E3B" w:rsidP="00402A62">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Goodwill</w:t>
      </w:r>
    </w:p>
    <w:p w14:paraId="14A6B259" w14:textId="77777777" w:rsidR="00632F25" w:rsidRPr="0048473D" w:rsidRDefault="00632F25" w:rsidP="00632F25">
      <w:pPr>
        <w:tabs>
          <w:tab w:val="left" w:pos="540"/>
        </w:tabs>
        <w:jc w:val="thaiDistribute"/>
        <w:rPr>
          <w:rFonts w:ascii="BrowalliaUPC" w:hAnsi="BrowalliaUPC" w:cs="BrowalliaUPC"/>
          <w:sz w:val="26"/>
          <w:szCs w:val="26"/>
        </w:rPr>
      </w:pPr>
    </w:p>
    <w:tbl>
      <w:tblPr>
        <w:tblW w:w="9540" w:type="dxa"/>
        <w:tblInd w:w="270" w:type="dxa"/>
        <w:tblLayout w:type="fixed"/>
        <w:tblLook w:val="0000" w:firstRow="0" w:lastRow="0" w:firstColumn="0" w:lastColumn="0" w:noHBand="0" w:noVBand="0"/>
      </w:tblPr>
      <w:tblGrid>
        <w:gridCol w:w="6030"/>
        <w:gridCol w:w="1755"/>
        <w:gridCol w:w="1755"/>
      </w:tblGrid>
      <w:tr w:rsidR="00F5278D" w:rsidRPr="0048473D" w14:paraId="34A7A81D" w14:textId="77777777" w:rsidTr="003C2435">
        <w:trPr>
          <w:cantSplit/>
          <w:trHeight w:val="333"/>
        </w:trPr>
        <w:tc>
          <w:tcPr>
            <w:tcW w:w="6030" w:type="dxa"/>
            <w:vAlign w:val="bottom"/>
          </w:tcPr>
          <w:p w14:paraId="28B324EC" w14:textId="77777777" w:rsidR="00F5278D" w:rsidRPr="0048473D" w:rsidRDefault="00F5278D" w:rsidP="00EC6C6A">
            <w:pPr>
              <w:spacing w:line="320" w:lineRule="exact"/>
              <w:ind w:left="-24"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(Unit: Baht)</w:t>
            </w:r>
          </w:p>
        </w:tc>
        <w:tc>
          <w:tcPr>
            <w:tcW w:w="3510" w:type="dxa"/>
            <w:gridSpan w:val="2"/>
            <w:tcBorders>
              <w:left w:val="nil"/>
            </w:tcBorders>
            <w:vAlign w:val="bottom"/>
          </w:tcPr>
          <w:p w14:paraId="7B9C4247" w14:textId="1FD46022" w:rsidR="00F5278D" w:rsidRPr="0048473D" w:rsidRDefault="00F5278D" w:rsidP="00EC6C6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r>
      <w:tr w:rsidR="00F5278D" w:rsidRPr="0048473D" w14:paraId="3A88182D" w14:textId="77777777" w:rsidTr="003C2435">
        <w:trPr>
          <w:cantSplit/>
          <w:trHeight w:val="407"/>
        </w:trPr>
        <w:tc>
          <w:tcPr>
            <w:tcW w:w="6030" w:type="dxa"/>
          </w:tcPr>
          <w:p w14:paraId="1EE92000" w14:textId="77777777" w:rsidR="00F5278D" w:rsidRPr="0048473D" w:rsidRDefault="00F5278D" w:rsidP="00EC6C6A">
            <w:pPr>
              <w:pStyle w:val="30"/>
              <w:tabs>
                <w:tab w:val="clear" w:pos="360"/>
                <w:tab w:val="clear" w:pos="720"/>
              </w:tabs>
              <w:spacing w:line="380" w:lineRule="exact"/>
              <w:rPr>
                <w:rFonts w:ascii="BrowalliaUPC" w:hAnsi="BrowalliaUPC" w:cs="BrowalliaUPC"/>
                <w:sz w:val="26"/>
                <w:szCs w:val="26"/>
                <w:cs/>
              </w:rPr>
            </w:pPr>
          </w:p>
        </w:tc>
        <w:tc>
          <w:tcPr>
            <w:tcW w:w="1755" w:type="dxa"/>
            <w:tcBorders>
              <w:left w:val="nil"/>
            </w:tcBorders>
          </w:tcPr>
          <w:p w14:paraId="707D7411" w14:textId="4C4C0A4C" w:rsidR="00F5278D" w:rsidRPr="0048473D" w:rsidRDefault="00F5278D" w:rsidP="00EC6C6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BB55AF" w:rsidRPr="0048473D">
              <w:rPr>
                <w:rFonts w:ascii="BrowalliaUPC" w:hAnsi="BrowalliaUPC" w:cs="BrowalliaUPC"/>
                <w:sz w:val="26"/>
                <w:szCs w:val="26"/>
              </w:rPr>
              <w:t>4</w:t>
            </w:r>
          </w:p>
        </w:tc>
        <w:tc>
          <w:tcPr>
            <w:tcW w:w="1755" w:type="dxa"/>
          </w:tcPr>
          <w:p w14:paraId="17DAA8BD" w14:textId="0EF5DA99" w:rsidR="00F5278D" w:rsidRPr="0048473D" w:rsidRDefault="00F5278D" w:rsidP="00EC6C6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BB55AF" w:rsidRPr="0048473D">
              <w:rPr>
                <w:rFonts w:ascii="BrowalliaUPC" w:hAnsi="BrowalliaUPC" w:cs="BrowalliaUPC"/>
                <w:sz w:val="26"/>
                <w:szCs w:val="26"/>
              </w:rPr>
              <w:t>3</w:t>
            </w:r>
          </w:p>
        </w:tc>
      </w:tr>
      <w:tr w:rsidR="00F5278D" w:rsidRPr="0048473D" w14:paraId="3D28A9B8" w14:textId="77777777" w:rsidTr="003C2435">
        <w:trPr>
          <w:cantSplit/>
          <w:trHeight w:val="304"/>
        </w:trPr>
        <w:tc>
          <w:tcPr>
            <w:tcW w:w="6030" w:type="dxa"/>
          </w:tcPr>
          <w:p w14:paraId="1214550F" w14:textId="77777777" w:rsidR="00F5278D" w:rsidRPr="0048473D" w:rsidRDefault="00F5278D" w:rsidP="00EC6C6A">
            <w:pPr>
              <w:pStyle w:val="30"/>
              <w:tabs>
                <w:tab w:val="clear" w:pos="360"/>
                <w:tab w:val="clear" w:pos="720"/>
              </w:tabs>
              <w:spacing w:line="380" w:lineRule="exact"/>
              <w:rPr>
                <w:rFonts w:ascii="BrowalliaUPC" w:hAnsi="BrowalliaUPC" w:cs="BrowalliaUPC"/>
                <w:sz w:val="26"/>
                <w:szCs w:val="26"/>
                <w:u w:val="single"/>
                <w:cs/>
              </w:rPr>
            </w:pPr>
          </w:p>
        </w:tc>
        <w:tc>
          <w:tcPr>
            <w:tcW w:w="1755" w:type="dxa"/>
            <w:tcBorders>
              <w:left w:val="nil"/>
            </w:tcBorders>
          </w:tcPr>
          <w:p w14:paraId="310FEAB4" w14:textId="77777777" w:rsidR="00F5278D" w:rsidRPr="0048473D" w:rsidRDefault="00F5278D" w:rsidP="00EC6C6A">
            <w:pPr>
              <w:pStyle w:val="30"/>
              <w:tabs>
                <w:tab w:val="clear" w:pos="360"/>
                <w:tab w:val="clear" w:pos="720"/>
              </w:tabs>
              <w:spacing w:line="380" w:lineRule="exact"/>
              <w:rPr>
                <w:rFonts w:ascii="BrowalliaUPC" w:hAnsi="BrowalliaUPC" w:cs="BrowalliaUPC"/>
                <w:sz w:val="26"/>
                <w:szCs w:val="26"/>
              </w:rPr>
            </w:pPr>
          </w:p>
        </w:tc>
        <w:tc>
          <w:tcPr>
            <w:tcW w:w="1755" w:type="dxa"/>
          </w:tcPr>
          <w:p w14:paraId="4AABD574" w14:textId="77777777" w:rsidR="00F5278D" w:rsidRPr="0048473D" w:rsidRDefault="00F5278D" w:rsidP="00EC6C6A">
            <w:pPr>
              <w:pStyle w:val="30"/>
              <w:tabs>
                <w:tab w:val="clear" w:pos="360"/>
                <w:tab w:val="clear" w:pos="720"/>
              </w:tabs>
              <w:spacing w:line="380" w:lineRule="exact"/>
              <w:jc w:val="center"/>
              <w:rPr>
                <w:rFonts w:ascii="BrowalliaUPC" w:hAnsi="BrowalliaUPC" w:cs="BrowalliaUPC"/>
                <w:sz w:val="26"/>
                <w:szCs w:val="26"/>
                <w:lang w:val="en-GB"/>
              </w:rPr>
            </w:pPr>
          </w:p>
        </w:tc>
      </w:tr>
      <w:tr w:rsidR="004B5323" w:rsidRPr="0048473D" w14:paraId="71547958" w14:textId="77777777" w:rsidTr="003C2435">
        <w:trPr>
          <w:cantSplit/>
          <w:trHeight w:val="383"/>
        </w:trPr>
        <w:tc>
          <w:tcPr>
            <w:tcW w:w="6030" w:type="dxa"/>
          </w:tcPr>
          <w:p w14:paraId="5C03C4DE" w14:textId="3979DDE9" w:rsidR="004B5323" w:rsidRPr="0048473D" w:rsidRDefault="004B5323" w:rsidP="004B5323">
            <w:pPr>
              <w:spacing w:line="380" w:lineRule="exact"/>
              <w:rPr>
                <w:rFonts w:ascii="BrowalliaUPC" w:hAnsi="BrowalliaUPC" w:cs="BrowalliaUPC"/>
                <w:bCs/>
                <w:sz w:val="26"/>
                <w:szCs w:val="26"/>
                <w:lang w:bidi="ar-SA"/>
              </w:rPr>
            </w:pPr>
            <w:r w:rsidRPr="0048473D">
              <w:rPr>
                <w:rFonts w:ascii="BrowalliaUPC" w:hAnsi="BrowalliaUPC" w:cs="BrowalliaUPC"/>
                <w:bCs/>
                <w:sz w:val="26"/>
                <w:szCs w:val="26"/>
                <w:lang w:val="en-GB" w:bidi="ar-SA"/>
              </w:rPr>
              <w:t>Balance as at 1 January</w:t>
            </w:r>
          </w:p>
        </w:tc>
        <w:tc>
          <w:tcPr>
            <w:tcW w:w="1755" w:type="dxa"/>
            <w:tcBorders>
              <w:left w:val="nil"/>
            </w:tcBorders>
            <w:vAlign w:val="bottom"/>
          </w:tcPr>
          <w:p w14:paraId="17A46E5D" w14:textId="455BC95B" w:rsidR="004B5323" w:rsidRPr="0048473D" w:rsidRDefault="004B5323" w:rsidP="004B5323">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eastAsia="zh-CN"/>
              </w:rPr>
              <w:t>246,183,502</w:t>
            </w:r>
          </w:p>
        </w:tc>
        <w:tc>
          <w:tcPr>
            <w:tcW w:w="1755" w:type="dxa"/>
          </w:tcPr>
          <w:p w14:paraId="1A2AA6FA" w14:textId="2CFDD61C" w:rsidR="004B5323" w:rsidRPr="0048473D" w:rsidRDefault="004B5323" w:rsidP="004B532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267,444,262</w:t>
            </w:r>
          </w:p>
        </w:tc>
      </w:tr>
      <w:tr w:rsidR="004B5323" w:rsidRPr="0048473D" w14:paraId="2E94B5D1" w14:textId="77777777" w:rsidTr="003C2435">
        <w:trPr>
          <w:cantSplit/>
          <w:trHeight w:val="383"/>
        </w:trPr>
        <w:tc>
          <w:tcPr>
            <w:tcW w:w="6030" w:type="dxa"/>
          </w:tcPr>
          <w:p w14:paraId="145FB3B1" w14:textId="4D005D0B" w:rsidR="004B5323" w:rsidRPr="0048473D" w:rsidRDefault="00184F41" w:rsidP="004B5323">
            <w:pPr>
              <w:spacing w:line="380" w:lineRule="exact"/>
              <w:rPr>
                <w:rFonts w:ascii="BrowalliaUPC" w:hAnsi="BrowalliaUPC" w:cs="BrowalliaUPC"/>
                <w:bCs/>
                <w:sz w:val="26"/>
                <w:szCs w:val="26"/>
              </w:rPr>
            </w:pPr>
            <w:r w:rsidRPr="0048473D">
              <w:rPr>
                <w:rFonts w:ascii="BrowalliaUPC" w:hAnsi="BrowalliaUPC" w:cs="BrowalliaUPC"/>
                <w:bCs/>
                <w:sz w:val="26"/>
                <w:szCs w:val="26"/>
              </w:rPr>
              <w:t>Increase from business acquisition</w:t>
            </w:r>
          </w:p>
        </w:tc>
        <w:tc>
          <w:tcPr>
            <w:tcW w:w="1755" w:type="dxa"/>
            <w:tcBorders>
              <w:left w:val="nil"/>
            </w:tcBorders>
            <w:vAlign w:val="bottom"/>
          </w:tcPr>
          <w:p w14:paraId="367D5010" w14:textId="11CEA4AE" w:rsidR="004B5323" w:rsidRPr="0048473D" w:rsidRDefault="004B5323" w:rsidP="004B5323">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eastAsia="zh-CN"/>
              </w:rPr>
              <w:t>118,883,640</w:t>
            </w:r>
          </w:p>
        </w:tc>
        <w:tc>
          <w:tcPr>
            <w:tcW w:w="1755" w:type="dxa"/>
          </w:tcPr>
          <w:p w14:paraId="00754996" w14:textId="7418C147" w:rsidR="004B5323" w:rsidRPr="0048473D" w:rsidRDefault="00184F41" w:rsidP="004B532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w:t>
            </w:r>
          </w:p>
        </w:tc>
      </w:tr>
      <w:tr w:rsidR="004B5323" w:rsidRPr="0048473D" w14:paraId="4EFCE00F" w14:textId="77777777" w:rsidTr="003C2435">
        <w:trPr>
          <w:cantSplit/>
          <w:trHeight w:val="371"/>
        </w:trPr>
        <w:tc>
          <w:tcPr>
            <w:tcW w:w="6030" w:type="dxa"/>
          </w:tcPr>
          <w:p w14:paraId="50C00B78" w14:textId="324289D7" w:rsidR="004B5323" w:rsidRPr="0048473D" w:rsidRDefault="00184F41" w:rsidP="004B5323">
            <w:pPr>
              <w:spacing w:line="380" w:lineRule="exact"/>
              <w:rPr>
                <w:rFonts w:ascii="BrowalliaUPC" w:hAnsi="BrowalliaUPC" w:cs="BrowalliaUPC"/>
                <w:bCs/>
                <w:sz w:val="26"/>
                <w:szCs w:val="26"/>
                <w:cs/>
                <w:lang w:val="en-GB"/>
              </w:rPr>
            </w:pPr>
            <w:r w:rsidRPr="0048473D">
              <w:rPr>
                <w:rFonts w:ascii="BrowalliaUPC" w:hAnsi="BrowalliaUPC" w:cs="BrowalliaUPC"/>
                <w:bCs/>
                <w:sz w:val="26"/>
                <w:szCs w:val="26"/>
                <w:u w:val="single"/>
                <w:lang w:val="en-GB" w:bidi="ar-SA"/>
              </w:rPr>
              <w:t>Less</w:t>
            </w:r>
            <w:r w:rsidRPr="0048473D">
              <w:rPr>
                <w:rFonts w:ascii="BrowalliaUPC" w:hAnsi="BrowalliaUPC" w:cs="BrowalliaUPC"/>
                <w:bCs/>
                <w:sz w:val="26"/>
                <w:szCs w:val="26"/>
                <w:lang w:val="en-GB" w:bidi="ar-SA"/>
              </w:rPr>
              <w:t xml:space="preserve"> Allowance for impairment</w:t>
            </w:r>
          </w:p>
        </w:tc>
        <w:tc>
          <w:tcPr>
            <w:tcW w:w="1755" w:type="dxa"/>
            <w:tcBorders>
              <w:left w:val="nil"/>
            </w:tcBorders>
            <w:vAlign w:val="bottom"/>
          </w:tcPr>
          <w:p w14:paraId="7284E703" w14:textId="1E3EF745" w:rsidR="004B5323" w:rsidRPr="0048473D" w:rsidRDefault="004B5323" w:rsidP="004B5323">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eastAsia="zh-CN"/>
              </w:rPr>
              <w:t>(29,712,942)</w:t>
            </w:r>
          </w:p>
        </w:tc>
        <w:tc>
          <w:tcPr>
            <w:tcW w:w="1755" w:type="dxa"/>
          </w:tcPr>
          <w:p w14:paraId="6F9F57EC" w14:textId="0A010521" w:rsidR="004B5323" w:rsidRPr="0048473D" w:rsidRDefault="00184F41" w:rsidP="004B532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(21,260,760)</w:t>
            </w:r>
          </w:p>
        </w:tc>
      </w:tr>
      <w:tr w:rsidR="004B5323" w:rsidRPr="0048473D" w14:paraId="65B91C54" w14:textId="77777777" w:rsidTr="003C2435">
        <w:trPr>
          <w:cantSplit/>
          <w:trHeight w:val="466"/>
        </w:trPr>
        <w:tc>
          <w:tcPr>
            <w:tcW w:w="6030" w:type="dxa"/>
          </w:tcPr>
          <w:p w14:paraId="562C8BDF" w14:textId="0970C799" w:rsidR="004B5323" w:rsidRPr="0048473D" w:rsidRDefault="004B5323" w:rsidP="004B5323">
            <w:pPr>
              <w:spacing w:line="380" w:lineRule="exact"/>
              <w:rPr>
                <w:rFonts w:ascii="BrowalliaUPC" w:hAnsi="BrowalliaUPC" w:cs="BrowalliaUPC"/>
                <w:bCs/>
                <w:sz w:val="26"/>
                <w:szCs w:val="26"/>
                <w:cs/>
                <w:lang w:val="en-GB"/>
              </w:rPr>
            </w:pPr>
            <w:r w:rsidRPr="0048473D">
              <w:rPr>
                <w:rFonts w:ascii="BrowalliaUPC" w:hAnsi="BrowalliaUPC" w:cs="BrowalliaUPC"/>
                <w:bCs/>
                <w:sz w:val="26"/>
                <w:szCs w:val="26"/>
                <w:lang w:val="en-GB" w:bidi="ar-SA"/>
              </w:rPr>
              <w:t>Balance as at 31 December</w:t>
            </w:r>
          </w:p>
        </w:tc>
        <w:tc>
          <w:tcPr>
            <w:tcW w:w="1755" w:type="dxa"/>
            <w:tcBorders>
              <w:left w:val="nil"/>
            </w:tcBorders>
            <w:vAlign w:val="bottom"/>
          </w:tcPr>
          <w:p w14:paraId="05FEBD7C" w14:textId="6498E237" w:rsidR="004B5323" w:rsidRPr="0048473D" w:rsidRDefault="004B5323" w:rsidP="004B5323">
            <w:pPr>
              <w:pBdr>
                <w:top w:val="single" w:sz="4" w:space="1" w:color="auto"/>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lang w:eastAsia="zh-CN"/>
              </w:rPr>
              <w:t>335,354,200</w:t>
            </w:r>
          </w:p>
        </w:tc>
        <w:tc>
          <w:tcPr>
            <w:tcW w:w="1755" w:type="dxa"/>
          </w:tcPr>
          <w:p w14:paraId="18B7FEDD" w14:textId="3F76B398" w:rsidR="004B5323" w:rsidRPr="0048473D" w:rsidRDefault="004B5323" w:rsidP="004B5323">
            <w:pPr>
              <w:pBdr>
                <w:top w:val="single" w:sz="4" w:space="1" w:color="auto"/>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246,183,502</w:t>
            </w:r>
          </w:p>
        </w:tc>
      </w:tr>
    </w:tbl>
    <w:p w14:paraId="2DA831AE" w14:textId="5C1D92E5" w:rsidR="00F5278D" w:rsidRPr="0048473D" w:rsidRDefault="00F5278D" w:rsidP="001204EC">
      <w:pPr>
        <w:rPr>
          <w:rFonts w:ascii="BrowalliaUPC" w:hAnsi="BrowalliaUPC" w:cs="BrowalliaUPC"/>
          <w:sz w:val="26"/>
          <w:szCs w:val="26"/>
        </w:rPr>
      </w:pPr>
    </w:p>
    <w:p w14:paraId="3F4D8F8A" w14:textId="77C5F612" w:rsidR="00FB5FD6" w:rsidRPr="0048473D" w:rsidRDefault="00FB5FD6" w:rsidP="00402A62">
      <w:pPr>
        <w:pStyle w:val="BodyText"/>
        <w:spacing w:after="0"/>
        <w:ind w:left="540" w:right="-202"/>
        <w:jc w:val="both"/>
        <w:rPr>
          <w:rFonts w:ascii="BrowalliaUPC" w:hAnsi="BrowalliaUPC" w:cs="BrowalliaUPC"/>
          <w:sz w:val="26"/>
          <w:szCs w:val="26"/>
          <w:lang w:val="en-US"/>
        </w:rPr>
      </w:pPr>
      <w:r w:rsidRPr="0048473D">
        <w:rPr>
          <w:rFonts w:ascii="BrowalliaUPC" w:hAnsi="BrowalliaUPC" w:cs="BrowalliaUPC"/>
          <w:sz w:val="26"/>
          <w:szCs w:val="26"/>
          <w:lang w:val="en-US"/>
        </w:rPr>
        <w:t>As at 31 December 202</w:t>
      </w:r>
      <w:r w:rsidR="00310A3D" w:rsidRPr="0048473D">
        <w:rPr>
          <w:rFonts w:ascii="BrowalliaUPC" w:hAnsi="BrowalliaUPC" w:cs="BrowalliaUPC"/>
          <w:sz w:val="26"/>
          <w:szCs w:val="26"/>
          <w:lang w:val="en-US"/>
        </w:rPr>
        <w:t>4</w:t>
      </w:r>
      <w:r w:rsidRPr="0048473D">
        <w:rPr>
          <w:rFonts w:ascii="BrowalliaUPC" w:hAnsi="BrowalliaUPC" w:cs="BrowalliaUPC"/>
          <w:sz w:val="26"/>
          <w:szCs w:val="26"/>
          <w:lang w:val="en-US"/>
        </w:rPr>
        <w:t>, the Group has goodwill for the food and beverages business</w:t>
      </w:r>
      <w:r w:rsidR="005F4979" w:rsidRPr="0048473D">
        <w:rPr>
          <w:rFonts w:ascii="BrowalliaUPC" w:hAnsi="BrowalliaUPC" w:cs="BrowalliaUPC"/>
          <w:sz w:val="26"/>
          <w:szCs w:val="26"/>
          <w:lang w:val="en-US"/>
        </w:rPr>
        <w:t>,</w:t>
      </w:r>
      <w:r w:rsidR="00905C36" w:rsidRPr="0048473D">
        <w:rPr>
          <w:rFonts w:ascii="BrowalliaUPC" w:hAnsi="BrowalliaUPC" w:cs="BrowalliaUPC"/>
          <w:sz w:val="26"/>
          <w:szCs w:val="26"/>
          <w:lang w:val="en-US"/>
        </w:rPr>
        <w:t xml:space="preserve"> and manufacturing and selling biological products business.</w:t>
      </w:r>
    </w:p>
    <w:p w14:paraId="1606925E" w14:textId="77777777" w:rsidR="008D589C" w:rsidRPr="0048473D" w:rsidRDefault="008D589C" w:rsidP="00402A62">
      <w:pPr>
        <w:pStyle w:val="BodyText"/>
        <w:spacing w:after="0"/>
        <w:ind w:left="540" w:right="-202"/>
        <w:jc w:val="both"/>
        <w:rPr>
          <w:rFonts w:ascii="BrowalliaUPC" w:hAnsi="BrowalliaUPC" w:cs="BrowalliaUPC"/>
          <w:sz w:val="26"/>
          <w:szCs w:val="26"/>
          <w:lang w:val="en-US"/>
        </w:rPr>
      </w:pPr>
    </w:p>
    <w:p w14:paraId="034354CC" w14:textId="77777777" w:rsidR="008D589C" w:rsidRPr="0048473D" w:rsidRDefault="008D589C" w:rsidP="00402A62">
      <w:pPr>
        <w:pStyle w:val="BodyText"/>
        <w:spacing w:after="0"/>
        <w:ind w:left="540" w:right="-202"/>
        <w:jc w:val="both"/>
        <w:rPr>
          <w:rFonts w:ascii="BrowalliaUPC" w:hAnsi="BrowalliaUPC" w:cs="BrowalliaUPC"/>
          <w:sz w:val="26"/>
          <w:szCs w:val="26"/>
          <w:lang w:val="en-US"/>
        </w:rPr>
      </w:pPr>
    </w:p>
    <w:p w14:paraId="575C0CC5" w14:textId="77777777" w:rsidR="008D589C" w:rsidRPr="0048473D" w:rsidRDefault="008D589C" w:rsidP="00402A62">
      <w:pPr>
        <w:pStyle w:val="BodyText"/>
        <w:spacing w:after="0"/>
        <w:ind w:left="540" w:right="-202"/>
        <w:jc w:val="both"/>
        <w:rPr>
          <w:rFonts w:ascii="BrowalliaUPC" w:hAnsi="BrowalliaUPC" w:cs="BrowalliaUPC"/>
          <w:sz w:val="26"/>
          <w:szCs w:val="26"/>
          <w:lang w:val="en-US"/>
        </w:rPr>
      </w:pPr>
    </w:p>
    <w:p w14:paraId="2730C7EA" w14:textId="77777777" w:rsidR="00402A62" w:rsidRPr="0048473D" w:rsidRDefault="00402A62" w:rsidP="00402A62">
      <w:pPr>
        <w:pStyle w:val="BodyText"/>
        <w:spacing w:after="0"/>
        <w:ind w:left="540" w:right="-202"/>
        <w:jc w:val="both"/>
        <w:rPr>
          <w:rFonts w:ascii="BrowalliaUPC" w:hAnsi="BrowalliaUPC" w:cs="BrowalliaUPC"/>
          <w:lang w:val="en-US"/>
        </w:rPr>
      </w:pPr>
    </w:p>
    <w:p w14:paraId="6C9BFCEF" w14:textId="77777777" w:rsidR="00FB5FD6" w:rsidRPr="0048473D" w:rsidRDefault="00FB5FD6" w:rsidP="00402A62">
      <w:pPr>
        <w:pStyle w:val="BodyText"/>
        <w:spacing w:after="0"/>
        <w:ind w:left="540" w:right="-202"/>
        <w:jc w:val="both"/>
        <w:rPr>
          <w:rFonts w:ascii="BrowalliaUPC" w:hAnsi="BrowalliaUPC" w:cs="BrowalliaUPC"/>
          <w:i/>
          <w:iCs/>
          <w:sz w:val="26"/>
          <w:szCs w:val="26"/>
          <w:lang w:val="en-US"/>
        </w:rPr>
      </w:pPr>
      <w:r w:rsidRPr="0048473D">
        <w:rPr>
          <w:rFonts w:ascii="BrowalliaUPC" w:hAnsi="BrowalliaUPC" w:cs="BrowalliaUPC"/>
          <w:i/>
          <w:iCs/>
          <w:sz w:val="26"/>
          <w:szCs w:val="26"/>
          <w:lang w:val="en-US"/>
        </w:rPr>
        <w:lastRenderedPageBreak/>
        <w:t xml:space="preserve">Impairment testing </w:t>
      </w:r>
    </w:p>
    <w:p w14:paraId="74B4ADBB" w14:textId="77777777" w:rsidR="00184F41" w:rsidRPr="0048473D" w:rsidRDefault="00184F41" w:rsidP="00402A62">
      <w:pPr>
        <w:pStyle w:val="BodyText"/>
        <w:spacing w:after="0"/>
        <w:ind w:left="540" w:right="-202"/>
        <w:jc w:val="both"/>
        <w:rPr>
          <w:rFonts w:ascii="BrowalliaUPC" w:hAnsi="BrowalliaUPC" w:cs="BrowalliaUPC"/>
          <w:i/>
          <w:iCs/>
          <w:sz w:val="26"/>
          <w:szCs w:val="26"/>
          <w:lang w:val="en-US"/>
        </w:rPr>
      </w:pPr>
    </w:p>
    <w:p w14:paraId="20320D37" w14:textId="00757263" w:rsidR="00AF5C51" w:rsidRPr="0048473D" w:rsidRDefault="00FB5FD6" w:rsidP="00A20DBC">
      <w:pPr>
        <w:pStyle w:val="BodyText"/>
        <w:ind w:left="540" w:right="-202"/>
        <w:jc w:val="both"/>
        <w:rPr>
          <w:rFonts w:ascii="BrowalliaUPC" w:hAnsi="BrowalliaUPC" w:cs="BrowalliaUPC"/>
          <w:sz w:val="26"/>
          <w:szCs w:val="26"/>
          <w:lang w:val="en-US"/>
        </w:rPr>
      </w:pPr>
      <w:r w:rsidRPr="0048473D">
        <w:rPr>
          <w:rFonts w:ascii="BrowalliaUPC" w:hAnsi="BrowalliaUPC" w:cs="BrowalliaUPC"/>
          <w:sz w:val="26"/>
          <w:szCs w:val="26"/>
          <w:lang w:val="en-US"/>
        </w:rPr>
        <w:t>For the purpose of annual impairment testing, management calculated the recoverable amount of the Company to assess the recoverable amount of selling foods and beverages business referring to a financial and business plan of the group. The valuation is considered to be level 3 in the fair value hierarchy.</w:t>
      </w:r>
    </w:p>
    <w:p w14:paraId="7BEAEAC0" w14:textId="0AB80448" w:rsidR="00FB5FD6" w:rsidRPr="0048473D" w:rsidRDefault="00FB5FD6" w:rsidP="00FB5FD6">
      <w:pPr>
        <w:pStyle w:val="BodyText"/>
        <w:ind w:left="540" w:right="-202"/>
        <w:jc w:val="both"/>
        <w:rPr>
          <w:rFonts w:ascii="BrowalliaUPC" w:hAnsi="BrowalliaUPC" w:cs="BrowalliaUPC"/>
          <w:sz w:val="26"/>
          <w:szCs w:val="26"/>
          <w:lang w:val="en-US"/>
        </w:rPr>
      </w:pPr>
      <w:r w:rsidRPr="0048473D">
        <w:rPr>
          <w:rFonts w:ascii="BrowalliaUPC" w:hAnsi="BrowalliaUPC" w:cs="BrowalliaUPC"/>
          <w:sz w:val="26"/>
          <w:szCs w:val="26"/>
          <w:lang w:val="en-US"/>
        </w:rPr>
        <w:t>Key assumptions used in the recoverable amount assessment include:</w:t>
      </w:r>
    </w:p>
    <w:tbl>
      <w:tblPr>
        <w:tblW w:w="9558" w:type="dxa"/>
        <w:tblInd w:w="252" w:type="dxa"/>
        <w:tblLayout w:type="fixed"/>
        <w:tblLook w:val="0000" w:firstRow="0" w:lastRow="0" w:firstColumn="0" w:lastColumn="0" w:noHBand="0" w:noVBand="0"/>
      </w:tblPr>
      <w:tblGrid>
        <w:gridCol w:w="7588"/>
        <w:gridCol w:w="1970"/>
      </w:tblGrid>
      <w:tr w:rsidR="00AF5C51" w:rsidRPr="0048473D" w14:paraId="30EA4721" w14:textId="77777777" w:rsidTr="003C2435">
        <w:trPr>
          <w:trHeight w:val="228"/>
        </w:trPr>
        <w:tc>
          <w:tcPr>
            <w:tcW w:w="7588" w:type="dxa"/>
            <w:shd w:val="clear" w:color="auto" w:fill="auto"/>
          </w:tcPr>
          <w:p w14:paraId="1E217CB1" w14:textId="77777777" w:rsidR="00AF5C51" w:rsidRPr="0048473D" w:rsidRDefault="00AF5C51" w:rsidP="00AF5C51">
            <w:pPr>
              <w:spacing w:line="320" w:lineRule="exact"/>
              <w:ind w:left="-24" w:right="-108"/>
              <w:rPr>
                <w:rFonts w:ascii="BrowalliaUPC" w:hAnsi="BrowalliaUPC" w:cs="BrowalliaUPC"/>
                <w:snapToGrid w:val="0"/>
                <w:sz w:val="26"/>
                <w:szCs w:val="26"/>
                <w:cs/>
                <w:lang w:eastAsia="th-TH"/>
              </w:rPr>
            </w:pPr>
          </w:p>
        </w:tc>
        <w:tc>
          <w:tcPr>
            <w:tcW w:w="1970" w:type="dxa"/>
          </w:tcPr>
          <w:p w14:paraId="05B94DCC" w14:textId="34B1E67B" w:rsidR="00AF5C51" w:rsidRPr="0048473D" w:rsidRDefault="00AF5C51" w:rsidP="00AF5C51">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r>
      <w:tr w:rsidR="00AF5C51" w:rsidRPr="0048473D" w14:paraId="61435BA5" w14:textId="77777777" w:rsidTr="003C2435">
        <w:trPr>
          <w:trHeight w:val="397"/>
        </w:trPr>
        <w:tc>
          <w:tcPr>
            <w:tcW w:w="7588" w:type="dxa"/>
            <w:shd w:val="clear" w:color="auto" w:fill="auto"/>
            <w:vAlign w:val="bottom"/>
          </w:tcPr>
          <w:p w14:paraId="26B7836C" w14:textId="77777777" w:rsidR="00AF5C51" w:rsidRPr="0048473D" w:rsidRDefault="00AF5C51" w:rsidP="00184F41">
            <w:pPr>
              <w:tabs>
                <w:tab w:val="left" w:pos="396"/>
              </w:tabs>
              <w:spacing w:line="320" w:lineRule="exact"/>
              <w:rPr>
                <w:rFonts w:ascii="BrowalliaUPC" w:hAnsi="BrowalliaUPC" w:cs="BrowalliaUPC"/>
                <w:snapToGrid w:val="0"/>
                <w:sz w:val="26"/>
                <w:szCs w:val="26"/>
                <w:cs/>
                <w:lang w:eastAsia="th-TH"/>
              </w:rPr>
            </w:pPr>
          </w:p>
        </w:tc>
        <w:tc>
          <w:tcPr>
            <w:tcW w:w="1970" w:type="dxa"/>
          </w:tcPr>
          <w:p w14:paraId="435D7AB9" w14:textId="77777777" w:rsidR="008D589C" w:rsidRPr="0048473D" w:rsidRDefault="00AF5C51" w:rsidP="00B568D8">
            <w:pPr>
              <w:pBdr>
                <w:bottom w:val="single" w:sz="4" w:space="1" w:color="auto"/>
              </w:pBdr>
              <w:tabs>
                <w:tab w:val="left" w:pos="396"/>
              </w:tabs>
              <w:spacing w:line="320" w:lineRule="exact"/>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Selling food </w:t>
            </w:r>
          </w:p>
          <w:p w14:paraId="6939962E" w14:textId="0162B8F0" w:rsidR="00AF5C51" w:rsidRPr="0048473D" w:rsidRDefault="00AF5C51" w:rsidP="00B568D8">
            <w:pPr>
              <w:pBdr>
                <w:bottom w:val="single" w:sz="4" w:space="1" w:color="auto"/>
              </w:pBdr>
              <w:tabs>
                <w:tab w:val="left" w:pos="396"/>
              </w:tabs>
              <w:spacing w:line="320" w:lineRule="exact"/>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and beverages</w:t>
            </w:r>
          </w:p>
        </w:tc>
      </w:tr>
      <w:tr w:rsidR="00AF5C51" w:rsidRPr="0048473D" w14:paraId="20B89681" w14:textId="77777777" w:rsidTr="003C2435">
        <w:trPr>
          <w:trHeight w:val="397"/>
        </w:trPr>
        <w:tc>
          <w:tcPr>
            <w:tcW w:w="7588" w:type="dxa"/>
            <w:shd w:val="clear" w:color="auto" w:fill="auto"/>
          </w:tcPr>
          <w:p w14:paraId="701FA939" w14:textId="77777777" w:rsidR="00AF5C51" w:rsidRPr="0048473D" w:rsidRDefault="00AF5C51" w:rsidP="00EC6C6A">
            <w:pPr>
              <w:spacing w:line="380" w:lineRule="exact"/>
              <w:jc w:val="both"/>
              <w:rPr>
                <w:rFonts w:ascii="BrowalliaUPC" w:hAnsi="BrowalliaUPC" w:cs="BrowalliaUPC"/>
                <w:sz w:val="26"/>
                <w:szCs w:val="26"/>
                <w:cs/>
                <w:lang w:val="en-GB"/>
              </w:rPr>
            </w:pPr>
          </w:p>
        </w:tc>
        <w:tc>
          <w:tcPr>
            <w:tcW w:w="1970" w:type="dxa"/>
          </w:tcPr>
          <w:p w14:paraId="09ABD936" w14:textId="77777777" w:rsidR="00AF5C51" w:rsidRPr="0048473D" w:rsidRDefault="00AF5C51" w:rsidP="00EC6C6A">
            <w:pPr>
              <w:spacing w:line="380" w:lineRule="exact"/>
              <w:jc w:val="both"/>
              <w:rPr>
                <w:rFonts w:ascii="BrowalliaUPC" w:hAnsi="BrowalliaUPC" w:cs="BrowalliaUPC"/>
                <w:sz w:val="26"/>
                <w:szCs w:val="26"/>
              </w:rPr>
            </w:pPr>
          </w:p>
        </w:tc>
      </w:tr>
      <w:tr w:rsidR="00342EE5" w:rsidRPr="0048473D" w14:paraId="247B021E" w14:textId="77777777" w:rsidTr="003C2435">
        <w:trPr>
          <w:trHeight w:val="397"/>
        </w:trPr>
        <w:tc>
          <w:tcPr>
            <w:tcW w:w="7588" w:type="dxa"/>
            <w:shd w:val="clear" w:color="auto" w:fill="auto"/>
            <w:vAlign w:val="bottom"/>
          </w:tcPr>
          <w:p w14:paraId="64729AF1" w14:textId="77777777" w:rsidR="00342EE5" w:rsidRPr="0048473D" w:rsidRDefault="00342EE5" w:rsidP="00722158">
            <w:pPr>
              <w:spacing w:line="380" w:lineRule="exact"/>
              <w:ind w:left="204"/>
              <w:rPr>
                <w:rFonts w:ascii="BrowalliaUPC" w:hAnsi="BrowalliaUPC" w:cs="BrowalliaUPC"/>
                <w:bCs/>
                <w:sz w:val="26"/>
                <w:szCs w:val="26"/>
                <w:lang w:val="en-GB" w:bidi="ar-SA"/>
              </w:rPr>
            </w:pPr>
            <w:r w:rsidRPr="0048473D">
              <w:rPr>
                <w:rFonts w:ascii="BrowalliaUPC" w:hAnsi="BrowalliaUPC" w:cs="BrowalliaUPC"/>
                <w:bCs/>
                <w:sz w:val="26"/>
                <w:szCs w:val="26"/>
                <w:lang w:val="en-GB" w:bidi="ar-SA"/>
              </w:rPr>
              <w:t>Growth rate (%)</w:t>
            </w:r>
          </w:p>
        </w:tc>
        <w:tc>
          <w:tcPr>
            <w:tcW w:w="1970" w:type="dxa"/>
            <w:vAlign w:val="bottom"/>
          </w:tcPr>
          <w:p w14:paraId="1BAF05B7" w14:textId="46CA9B2A" w:rsidR="00342EE5" w:rsidRPr="0048473D" w:rsidRDefault="00342EE5" w:rsidP="00342EE5">
            <w:pPr>
              <w:spacing w:line="380" w:lineRule="exact"/>
              <w:jc w:val="center"/>
              <w:rPr>
                <w:rFonts w:ascii="BrowalliaUPC" w:hAnsi="BrowalliaUPC" w:cs="BrowalliaUPC"/>
                <w:sz w:val="26"/>
                <w:szCs w:val="26"/>
                <w:lang w:eastAsia="zh-CN"/>
              </w:rPr>
            </w:pPr>
            <w:r w:rsidRPr="0048473D">
              <w:rPr>
                <w:rFonts w:ascii="Browallia New" w:hAnsi="Browallia New" w:cs="Browallia New"/>
                <w:sz w:val="26"/>
                <w:szCs w:val="26"/>
                <w:lang w:val="en-GB"/>
              </w:rPr>
              <w:t>3.</w:t>
            </w:r>
            <w:r w:rsidRPr="0048473D">
              <w:rPr>
                <w:rFonts w:ascii="Browallia New" w:hAnsi="Browallia New" w:cs="Browallia New"/>
                <w:sz w:val="26"/>
                <w:szCs w:val="26"/>
              </w:rPr>
              <w:t>63</w:t>
            </w:r>
            <w:r w:rsidRPr="0048473D">
              <w:rPr>
                <w:rFonts w:ascii="Browallia New" w:hAnsi="Browallia New" w:cs="Browallia New"/>
                <w:sz w:val="26"/>
                <w:szCs w:val="26"/>
                <w:lang w:val="en-GB"/>
              </w:rPr>
              <w:t xml:space="preserve"> – 11.78</w:t>
            </w:r>
          </w:p>
        </w:tc>
      </w:tr>
      <w:tr w:rsidR="00342EE5" w:rsidRPr="0048473D" w14:paraId="220616D2" w14:textId="77777777" w:rsidTr="003C2435">
        <w:trPr>
          <w:trHeight w:val="397"/>
        </w:trPr>
        <w:tc>
          <w:tcPr>
            <w:tcW w:w="7588" w:type="dxa"/>
            <w:shd w:val="clear" w:color="auto" w:fill="auto"/>
            <w:vAlign w:val="bottom"/>
          </w:tcPr>
          <w:p w14:paraId="1E0CFB10" w14:textId="77777777" w:rsidR="00342EE5" w:rsidRPr="0048473D" w:rsidRDefault="00342EE5" w:rsidP="00722158">
            <w:pPr>
              <w:spacing w:line="380" w:lineRule="exact"/>
              <w:ind w:left="204"/>
              <w:rPr>
                <w:rFonts w:ascii="BrowalliaUPC" w:hAnsi="BrowalliaUPC" w:cs="BrowalliaUPC"/>
                <w:bCs/>
                <w:sz w:val="26"/>
                <w:szCs w:val="26"/>
                <w:lang w:val="en-GB" w:bidi="ar-SA"/>
              </w:rPr>
            </w:pPr>
            <w:r w:rsidRPr="0048473D">
              <w:rPr>
                <w:rFonts w:ascii="BrowalliaUPC" w:hAnsi="BrowalliaUPC" w:cs="BrowalliaUPC"/>
                <w:bCs/>
                <w:sz w:val="26"/>
                <w:szCs w:val="26"/>
                <w:lang w:val="en-GB" w:bidi="ar-SA"/>
              </w:rPr>
              <w:t>Discount rate (%)</w:t>
            </w:r>
          </w:p>
        </w:tc>
        <w:tc>
          <w:tcPr>
            <w:tcW w:w="1970" w:type="dxa"/>
            <w:vAlign w:val="bottom"/>
          </w:tcPr>
          <w:p w14:paraId="73085732" w14:textId="18F9DE41" w:rsidR="00342EE5" w:rsidRPr="0048473D" w:rsidRDefault="00342EE5" w:rsidP="00342EE5">
            <w:pPr>
              <w:spacing w:line="380" w:lineRule="exact"/>
              <w:jc w:val="center"/>
              <w:rPr>
                <w:rFonts w:ascii="BrowalliaUPC" w:hAnsi="BrowalliaUPC" w:cs="BrowalliaUPC"/>
                <w:sz w:val="26"/>
                <w:szCs w:val="26"/>
                <w:lang w:eastAsia="zh-CN"/>
              </w:rPr>
            </w:pPr>
            <w:r w:rsidRPr="0048473D">
              <w:rPr>
                <w:rFonts w:ascii="Browallia New" w:hAnsi="Browallia New" w:cs="Browallia New"/>
                <w:sz w:val="26"/>
                <w:szCs w:val="26"/>
              </w:rPr>
              <w:t>7.89</w:t>
            </w:r>
            <w:r w:rsidRPr="0048473D">
              <w:rPr>
                <w:rFonts w:ascii="Browallia New" w:hAnsi="Browallia New" w:cs="Browallia New"/>
                <w:sz w:val="26"/>
                <w:szCs w:val="26"/>
                <w:cs/>
                <w:lang w:val="en-GB"/>
              </w:rPr>
              <w:t xml:space="preserve"> </w:t>
            </w:r>
          </w:p>
        </w:tc>
      </w:tr>
      <w:tr w:rsidR="00342EE5" w:rsidRPr="0048473D" w14:paraId="12BAED70" w14:textId="77777777" w:rsidTr="003C2435">
        <w:trPr>
          <w:trHeight w:val="397"/>
        </w:trPr>
        <w:tc>
          <w:tcPr>
            <w:tcW w:w="7588" w:type="dxa"/>
            <w:shd w:val="clear" w:color="auto" w:fill="auto"/>
            <w:vAlign w:val="bottom"/>
          </w:tcPr>
          <w:p w14:paraId="5EA6414A" w14:textId="77777777" w:rsidR="00342EE5" w:rsidRPr="0048473D" w:rsidRDefault="00342EE5" w:rsidP="00722158">
            <w:pPr>
              <w:spacing w:line="380" w:lineRule="exact"/>
              <w:ind w:left="204"/>
              <w:rPr>
                <w:rFonts w:ascii="BrowalliaUPC" w:hAnsi="BrowalliaUPC" w:cs="BrowalliaUPC"/>
                <w:bCs/>
                <w:sz w:val="26"/>
                <w:szCs w:val="26"/>
                <w:lang w:val="en-GB" w:bidi="ar-SA"/>
              </w:rPr>
            </w:pPr>
            <w:r w:rsidRPr="0048473D">
              <w:rPr>
                <w:rFonts w:ascii="BrowalliaUPC" w:hAnsi="BrowalliaUPC" w:cs="BrowalliaUPC"/>
                <w:bCs/>
                <w:sz w:val="26"/>
                <w:szCs w:val="26"/>
                <w:lang w:val="en-GB" w:bidi="ar-SA"/>
              </w:rPr>
              <w:t>Terminal growth rate (%)</w:t>
            </w:r>
          </w:p>
        </w:tc>
        <w:tc>
          <w:tcPr>
            <w:tcW w:w="1970" w:type="dxa"/>
            <w:vAlign w:val="bottom"/>
          </w:tcPr>
          <w:p w14:paraId="2B23AD45" w14:textId="5D499F30" w:rsidR="00342EE5" w:rsidRPr="0048473D" w:rsidRDefault="00342EE5" w:rsidP="00342EE5">
            <w:pPr>
              <w:spacing w:line="380" w:lineRule="exact"/>
              <w:jc w:val="center"/>
              <w:rPr>
                <w:rFonts w:ascii="BrowalliaUPC" w:hAnsi="BrowalliaUPC" w:cs="BrowalliaUPC"/>
                <w:sz w:val="26"/>
                <w:szCs w:val="26"/>
                <w:lang w:eastAsia="zh-CN"/>
              </w:rPr>
            </w:pPr>
            <w:r w:rsidRPr="0048473D">
              <w:rPr>
                <w:rFonts w:ascii="Browallia New" w:hAnsi="Browallia New" w:cs="Browallia New"/>
                <w:sz w:val="26"/>
                <w:szCs w:val="26"/>
              </w:rPr>
              <w:t>0.00</w:t>
            </w:r>
          </w:p>
        </w:tc>
      </w:tr>
    </w:tbl>
    <w:p w14:paraId="490C483D" w14:textId="77777777" w:rsidR="00AF5C51" w:rsidRPr="0048473D" w:rsidRDefault="00AF5C51" w:rsidP="00AF5C51">
      <w:pPr>
        <w:pStyle w:val="BodyText"/>
        <w:ind w:right="-202"/>
        <w:jc w:val="both"/>
        <w:rPr>
          <w:rFonts w:ascii="BrowalliaUPC" w:hAnsi="BrowalliaUPC" w:cs="BrowalliaUPC"/>
          <w:sz w:val="26"/>
          <w:szCs w:val="26"/>
          <w:lang w:val="en-US"/>
        </w:rPr>
      </w:pPr>
    </w:p>
    <w:p w14:paraId="7B377FC0" w14:textId="269AE723" w:rsidR="00FB5FD6" w:rsidRPr="0048473D" w:rsidRDefault="001C7EFE" w:rsidP="005E1FD9">
      <w:pPr>
        <w:pStyle w:val="BodyText"/>
        <w:ind w:left="540" w:right="-202"/>
        <w:jc w:val="both"/>
        <w:rPr>
          <w:rFonts w:ascii="BrowalliaUPC" w:hAnsi="BrowalliaUPC" w:cs="BrowalliaUPC"/>
          <w:i/>
          <w:iCs/>
          <w:sz w:val="26"/>
          <w:szCs w:val="26"/>
        </w:rPr>
      </w:pPr>
      <w:r w:rsidRPr="0048473D">
        <w:rPr>
          <w:rFonts w:ascii="BrowalliaUPC" w:hAnsi="BrowalliaUPC" w:cs="BrowalliaUPC"/>
          <w:i/>
          <w:iCs/>
          <w:sz w:val="26"/>
          <w:szCs w:val="26"/>
        </w:rPr>
        <w:t>Sensitivity analysis</w:t>
      </w:r>
    </w:p>
    <w:p w14:paraId="0E178CF5" w14:textId="6BA84823" w:rsidR="001C7EFE" w:rsidRPr="0048473D" w:rsidRDefault="001C7EFE" w:rsidP="00FB5FD6">
      <w:pPr>
        <w:pStyle w:val="BodyText"/>
        <w:ind w:left="540" w:right="-202"/>
        <w:jc w:val="both"/>
        <w:rPr>
          <w:rFonts w:ascii="BrowalliaUPC" w:hAnsi="BrowalliaUPC" w:cs="BrowalliaUPC"/>
          <w:sz w:val="26"/>
          <w:szCs w:val="26"/>
        </w:rPr>
      </w:pPr>
      <w:r w:rsidRPr="0048473D">
        <w:rPr>
          <w:rFonts w:ascii="BrowalliaUPC" w:hAnsi="BrowalliaUPC" w:cs="BrowalliaUPC"/>
          <w:sz w:val="26"/>
          <w:szCs w:val="26"/>
        </w:rPr>
        <w:t>Reasonably possible changes at the reporting date to one of the relevant to assess the recoverable amount, holding other assumptions constant, would have affected the recoverable amount as at 31 December 202</w:t>
      </w:r>
      <w:r w:rsidR="00BB55AF" w:rsidRPr="0048473D">
        <w:rPr>
          <w:rFonts w:ascii="BrowalliaUPC" w:hAnsi="BrowalliaUPC" w:cs="BrowalliaUPC"/>
          <w:sz w:val="26"/>
          <w:szCs w:val="26"/>
        </w:rPr>
        <w:t>4</w:t>
      </w:r>
      <w:r w:rsidRPr="0048473D">
        <w:rPr>
          <w:rFonts w:ascii="BrowalliaUPC" w:hAnsi="BrowalliaUPC" w:cs="BrowalliaUPC"/>
          <w:sz w:val="26"/>
          <w:szCs w:val="26"/>
        </w:rPr>
        <w:t xml:space="preserve"> by the amounts shown below.</w:t>
      </w:r>
    </w:p>
    <w:tbl>
      <w:tblPr>
        <w:tblW w:w="9567" w:type="dxa"/>
        <w:tblInd w:w="243" w:type="dxa"/>
        <w:tblLayout w:type="fixed"/>
        <w:tblLook w:val="0000" w:firstRow="0" w:lastRow="0" w:firstColumn="0" w:lastColumn="0" w:noHBand="0" w:noVBand="0"/>
      </w:tblPr>
      <w:tblGrid>
        <w:gridCol w:w="5967"/>
        <w:gridCol w:w="1800"/>
        <w:gridCol w:w="1800"/>
      </w:tblGrid>
      <w:tr w:rsidR="00D12D2C" w:rsidRPr="0048473D" w14:paraId="6082493B" w14:textId="77777777" w:rsidTr="003C2435">
        <w:trPr>
          <w:cantSplit/>
          <w:trHeight w:val="357"/>
        </w:trPr>
        <w:tc>
          <w:tcPr>
            <w:tcW w:w="5967" w:type="dxa"/>
            <w:vAlign w:val="bottom"/>
          </w:tcPr>
          <w:p w14:paraId="6EF0D8DC" w14:textId="3D3C1A58" w:rsidR="00D12D2C" w:rsidRPr="0048473D" w:rsidRDefault="00D12D2C" w:rsidP="00AF5C51">
            <w:pPr>
              <w:spacing w:line="320" w:lineRule="exact"/>
              <w:ind w:left="-24" w:right="-108"/>
              <w:rPr>
                <w:rFonts w:ascii="BrowalliaUPC" w:hAnsi="BrowalliaUPC" w:cs="BrowalliaUPC"/>
                <w:snapToGrid w:val="0"/>
                <w:sz w:val="26"/>
                <w:szCs w:val="26"/>
                <w:cs/>
                <w:lang w:eastAsia="th-TH"/>
              </w:rPr>
            </w:pPr>
          </w:p>
        </w:tc>
        <w:tc>
          <w:tcPr>
            <w:tcW w:w="3600" w:type="dxa"/>
            <w:gridSpan w:val="2"/>
            <w:tcBorders>
              <w:left w:val="nil"/>
            </w:tcBorders>
            <w:vAlign w:val="bottom"/>
          </w:tcPr>
          <w:p w14:paraId="28BC7286" w14:textId="49D7A0DD" w:rsidR="00D12D2C" w:rsidRPr="0048473D" w:rsidRDefault="00D12D2C" w:rsidP="00AF5C51">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r>
      <w:tr w:rsidR="00D12D2C" w:rsidRPr="0048473D" w14:paraId="5F508281" w14:textId="77777777" w:rsidTr="003C2435">
        <w:trPr>
          <w:cantSplit/>
          <w:trHeight w:val="286"/>
        </w:trPr>
        <w:tc>
          <w:tcPr>
            <w:tcW w:w="5967" w:type="dxa"/>
          </w:tcPr>
          <w:p w14:paraId="01405260" w14:textId="77777777" w:rsidR="00D12D2C" w:rsidRPr="0048473D" w:rsidRDefault="00D12D2C" w:rsidP="00AF5C51">
            <w:pPr>
              <w:spacing w:line="320" w:lineRule="exact"/>
              <w:ind w:left="-24" w:right="-108"/>
              <w:rPr>
                <w:rFonts w:ascii="BrowalliaUPC" w:hAnsi="BrowalliaUPC" w:cs="BrowalliaUPC"/>
                <w:snapToGrid w:val="0"/>
                <w:sz w:val="26"/>
                <w:szCs w:val="26"/>
                <w:cs/>
                <w:lang w:eastAsia="th-TH"/>
              </w:rPr>
            </w:pPr>
          </w:p>
        </w:tc>
        <w:tc>
          <w:tcPr>
            <w:tcW w:w="1800" w:type="dxa"/>
            <w:tcBorders>
              <w:left w:val="nil"/>
            </w:tcBorders>
          </w:tcPr>
          <w:p w14:paraId="1BA4DC9B" w14:textId="55D84382" w:rsidR="00D12D2C" w:rsidRPr="0048473D" w:rsidRDefault="00D12D2C" w:rsidP="00E819A0">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 xml:space="preserve">Increase </w:t>
            </w:r>
            <w:r w:rsidR="00324790" w:rsidRPr="0048473D">
              <w:rPr>
                <w:rFonts w:ascii="BrowalliaUPC" w:hAnsi="BrowalliaUPC" w:cs="BrowalliaUPC"/>
                <w:sz w:val="26"/>
                <w:szCs w:val="26"/>
              </w:rPr>
              <w:t>(</w:t>
            </w:r>
            <w:r w:rsidR="00FC5922" w:rsidRPr="0048473D">
              <w:rPr>
                <w:rFonts w:ascii="BrowalliaUPC" w:hAnsi="BrowalliaUPC" w:cs="BrowalliaUPC"/>
                <w:sz w:val="26"/>
                <w:szCs w:val="26"/>
              </w:rPr>
              <w:t>0</w:t>
            </w:r>
            <w:r w:rsidRPr="0048473D">
              <w:rPr>
                <w:rFonts w:ascii="BrowalliaUPC" w:hAnsi="BrowalliaUPC" w:cs="BrowalliaUPC"/>
                <w:sz w:val="26"/>
                <w:szCs w:val="26"/>
              </w:rPr>
              <w:t>.25%</w:t>
            </w:r>
            <w:r w:rsidR="00324790" w:rsidRPr="0048473D">
              <w:rPr>
                <w:rFonts w:ascii="BrowalliaUPC" w:hAnsi="BrowalliaUPC" w:cs="BrowalliaUPC"/>
                <w:sz w:val="26"/>
                <w:szCs w:val="26"/>
              </w:rPr>
              <w:t>)</w:t>
            </w:r>
          </w:p>
        </w:tc>
        <w:tc>
          <w:tcPr>
            <w:tcW w:w="1800" w:type="dxa"/>
          </w:tcPr>
          <w:p w14:paraId="1EAFF4D6" w14:textId="52FFD3B2" w:rsidR="00D12D2C" w:rsidRPr="0048473D" w:rsidRDefault="00D12D2C" w:rsidP="00E819A0">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 xml:space="preserve">Decrease </w:t>
            </w:r>
            <w:r w:rsidR="00324790" w:rsidRPr="0048473D">
              <w:rPr>
                <w:rFonts w:ascii="BrowalliaUPC" w:hAnsi="BrowalliaUPC" w:cs="BrowalliaUPC"/>
                <w:sz w:val="26"/>
                <w:szCs w:val="26"/>
              </w:rPr>
              <w:t>(</w:t>
            </w:r>
            <w:r w:rsidRPr="0048473D">
              <w:rPr>
                <w:rFonts w:ascii="BrowalliaUPC" w:hAnsi="BrowalliaUPC" w:cs="BrowalliaUPC"/>
                <w:sz w:val="26"/>
                <w:szCs w:val="26"/>
              </w:rPr>
              <w:t>0.25%</w:t>
            </w:r>
            <w:r w:rsidR="00324790" w:rsidRPr="0048473D">
              <w:rPr>
                <w:rFonts w:ascii="BrowalliaUPC" w:hAnsi="BrowalliaUPC" w:cs="BrowalliaUPC"/>
                <w:sz w:val="26"/>
                <w:szCs w:val="26"/>
              </w:rPr>
              <w:t>)</w:t>
            </w:r>
          </w:p>
        </w:tc>
      </w:tr>
      <w:tr w:rsidR="00D12D2C" w:rsidRPr="0048473D" w14:paraId="54387782" w14:textId="77777777" w:rsidTr="003C2435">
        <w:trPr>
          <w:cantSplit/>
          <w:trHeight w:val="325"/>
        </w:trPr>
        <w:tc>
          <w:tcPr>
            <w:tcW w:w="5967" w:type="dxa"/>
          </w:tcPr>
          <w:p w14:paraId="2EAB7F5F" w14:textId="77777777" w:rsidR="00D12D2C" w:rsidRPr="0048473D" w:rsidRDefault="00D12D2C" w:rsidP="00E819A0">
            <w:pPr>
              <w:pStyle w:val="30"/>
              <w:tabs>
                <w:tab w:val="clear" w:pos="360"/>
                <w:tab w:val="clear" w:pos="720"/>
              </w:tabs>
              <w:spacing w:line="380" w:lineRule="exact"/>
              <w:rPr>
                <w:rFonts w:ascii="BrowalliaUPC" w:hAnsi="BrowalliaUPC" w:cs="BrowalliaUPC"/>
                <w:sz w:val="26"/>
                <w:szCs w:val="26"/>
                <w:u w:val="single"/>
                <w:cs/>
              </w:rPr>
            </w:pPr>
          </w:p>
        </w:tc>
        <w:tc>
          <w:tcPr>
            <w:tcW w:w="1800" w:type="dxa"/>
            <w:tcBorders>
              <w:left w:val="nil"/>
            </w:tcBorders>
          </w:tcPr>
          <w:p w14:paraId="04421BE8" w14:textId="77777777" w:rsidR="00D12D2C" w:rsidRPr="0048473D" w:rsidRDefault="00D12D2C" w:rsidP="00E819A0">
            <w:pPr>
              <w:pStyle w:val="30"/>
              <w:tabs>
                <w:tab w:val="clear" w:pos="360"/>
                <w:tab w:val="clear" w:pos="720"/>
              </w:tabs>
              <w:spacing w:line="380" w:lineRule="exact"/>
              <w:rPr>
                <w:rFonts w:ascii="BrowalliaUPC" w:hAnsi="BrowalliaUPC" w:cs="BrowalliaUPC"/>
                <w:sz w:val="26"/>
                <w:szCs w:val="26"/>
                <w:cs/>
              </w:rPr>
            </w:pPr>
          </w:p>
        </w:tc>
        <w:tc>
          <w:tcPr>
            <w:tcW w:w="1800" w:type="dxa"/>
          </w:tcPr>
          <w:p w14:paraId="77355630" w14:textId="77777777" w:rsidR="00D12D2C" w:rsidRPr="0048473D" w:rsidRDefault="00D12D2C" w:rsidP="00E819A0">
            <w:pPr>
              <w:pStyle w:val="30"/>
              <w:tabs>
                <w:tab w:val="clear" w:pos="360"/>
                <w:tab w:val="clear" w:pos="720"/>
              </w:tabs>
              <w:spacing w:line="380" w:lineRule="exact"/>
              <w:jc w:val="center"/>
              <w:rPr>
                <w:rFonts w:ascii="BrowalliaUPC" w:hAnsi="BrowalliaUPC" w:cs="BrowalliaUPC"/>
                <w:sz w:val="26"/>
                <w:szCs w:val="26"/>
                <w:lang w:val="en-GB"/>
              </w:rPr>
            </w:pPr>
          </w:p>
        </w:tc>
      </w:tr>
      <w:tr w:rsidR="00342EE5" w:rsidRPr="0048473D" w14:paraId="75CAC554" w14:textId="77777777" w:rsidTr="003C2435">
        <w:trPr>
          <w:cantSplit/>
          <w:trHeight w:val="410"/>
        </w:trPr>
        <w:tc>
          <w:tcPr>
            <w:tcW w:w="5967" w:type="dxa"/>
          </w:tcPr>
          <w:p w14:paraId="154D8AAC" w14:textId="38052AE1" w:rsidR="00342EE5" w:rsidRPr="0048473D" w:rsidRDefault="00342EE5" w:rsidP="00722158">
            <w:pPr>
              <w:spacing w:line="380" w:lineRule="exact"/>
              <w:ind w:left="216"/>
              <w:rPr>
                <w:rFonts w:ascii="BrowalliaUPC" w:hAnsi="BrowalliaUPC" w:cs="BrowalliaUPC"/>
                <w:bCs/>
                <w:sz w:val="26"/>
                <w:szCs w:val="26"/>
                <w:lang w:val="en-GB" w:bidi="ar-SA"/>
              </w:rPr>
            </w:pPr>
            <w:r w:rsidRPr="0048473D">
              <w:rPr>
                <w:rFonts w:ascii="BrowalliaUPC" w:hAnsi="BrowalliaUPC" w:cs="BrowalliaUPC"/>
                <w:bCs/>
                <w:sz w:val="26"/>
                <w:szCs w:val="26"/>
                <w:lang w:val="en-GB" w:bidi="ar-SA"/>
              </w:rPr>
              <w:t>Discount rate</w:t>
            </w:r>
          </w:p>
        </w:tc>
        <w:tc>
          <w:tcPr>
            <w:tcW w:w="1800" w:type="dxa"/>
            <w:tcBorders>
              <w:left w:val="nil"/>
            </w:tcBorders>
          </w:tcPr>
          <w:p w14:paraId="5ACDB728" w14:textId="256A77EB" w:rsidR="00342EE5" w:rsidRPr="0048473D" w:rsidRDefault="00342EE5" w:rsidP="00342EE5">
            <w:pPr>
              <w:spacing w:line="380" w:lineRule="exact"/>
              <w:jc w:val="right"/>
              <w:rPr>
                <w:rFonts w:ascii="BrowalliaUPC" w:hAnsi="BrowalliaUPC" w:cs="BrowalliaUPC"/>
                <w:sz w:val="26"/>
                <w:szCs w:val="26"/>
                <w:lang w:val="en-GB"/>
              </w:rPr>
            </w:pPr>
            <w:r w:rsidRPr="0048473D">
              <w:rPr>
                <w:rFonts w:ascii="BrowalliaUPC" w:hAnsi="BrowalliaUPC" w:cs="BrowalliaUPC"/>
                <w:color w:val="000000" w:themeColor="text1"/>
                <w:sz w:val="26"/>
                <w:szCs w:val="26"/>
              </w:rPr>
              <w:t>(11,478,327)</w:t>
            </w:r>
          </w:p>
        </w:tc>
        <w:tc>
          <w:tcPr>
            <w:tcW w:w="1800" w:type="dxa"/>
          </w:tcPr>
          <w:p w14:paraId="20F86F19" w14:textId="600AF63B" w:rsidR="00342EE5" w:rsidRPr="0048473D" w:rsidRDefault="00342EE5" w:rsidP="00342EE5">
            <w:pPr>
              <w:spacing w:line="380" w:lineRule="exact"/>
              <w:jc w:val="right"/>
              <w:rPr>
                <w:rFonts w:ascii="BrowalliaUPC" w:hAnsi="BrowalliaUPC" w:cs="BrowalliaUPC"/>
                <w:sz w:val="26"/>
                <w:szCs w:val="26"/>
                <w:lang w:val="en-GB"/>
              </w:rPr>
            </w:pPr>
            <w:r w:rsidRPr="0048473D">
              <w:rPr>
                <w:rFonts w:ascii="BrowalliaUPC" w:hAnsi="BrowalliaUPC" w:cs="BrowalliaUPC"/>
                <w:color w:val="000000" w:themeColor="text1"/>
                <w:sz w:val="26"/>
                <w:szCs w:val="26"/>
              </w:rPr>
              <w:t>12,231,838</w:t>
            </w:r>
          </w:p>
        </w:tc>
      </w:tr>
      <w:tr w:rsidR="00342EE5" w:rsidRPr="0048473D" w14:paraId="1C22E52D" w14:textId="77777777" w:rsidTr="003C2435">
        <w:trPr>
          <w:cantSplit/>
          <w:trHeight w:val="397"/>
        </w:trPr>
        <w:tc>
          <w:tcPr>
            <w:tcW w:w="5967" w:type="dxa"/>
          </w:tcPr>
          <w:p w14:paraId="7F013101" w14:textId="263C3B51" w:rsidR="00342EE5" w:rsidRPr="0048473D" w:rsidRDefault="00342EE5" w:rsidP="00722158">
            <w:pPr>
              <w:spacing w:line="380" w:lineRule="exact"/>
              <w:ind w:left="216"/>
              <w:rPr>
                <w:rFonts w:ascii="BrowalliaUPC" w:hAnsi="BrowalliaUPC" w:cs="BrowalliaUPC"/>
                <w:bCs/>
                <w:sz w:val="26"/>
                <w:szCs w:val="26"/>
                <w:cs/>
                <w:lang w:val="en-GB"/>
              </w:rPr>
            </w:pPr>
            <w:r w:rsidRPr="0048473D">
              <w:rPr>
                <w:rFonts w:ascii="BrowalliaUPC" w:hAnsi="BrowalliaUPC" w:cs="BrowalliaUPC"/>
                <w:bCs/>
                <w:sz w:val="26"/>
                <w:szCs w:val="26"/>
                <w:lang w:val="en-GB" w:bidi="ar-SA"/>
              </w:rPr>
              <w:t>Terminal growth rate</w:t>
            </w:r>
          </w:p>
        </w:tc>
        <w:tc>
          <w:tcPr>
            <w:tcW w:w="1800" w:type="dxa"/>
            <w:tcBorders>
              <w:left w:val="nil"/>
            </w:tcBorders>
          </w:tcPr>
          <w:p w14:paraId="6BC1FF8D" w14:textId="34D0E98F" w:rsidR="00342EE5" w:rsidRPr="0048473D" w:rsidRDefault="00342EE5" w:rsidP="00342EE5">
            <w:pPr>
              <w:spacing w:line="380" w:lineRule="exact"/>
              <w:jc w:val="right"/>
              <w:rPr>
                <w:rFonts w:ascii="BrowalliaUPC" w:hAnsi="BrowalliaUPC" w:cs="BrowalliaUPC"/>
                <w:sz w:val="26"/>
                <w:szCs w:val="26"/>
                <w:lang w:val="en-GB"/>
              </w:rPr>
            </w:pPr>
            <w:r w:rsidRPr="0048473D">
              <w:rPr>
                <w:rFonts w:ascii="BrowalliaUPC" w:hAnsi="BrowalliaUPC" w:cs="BrowalliaUPC" w:hint="cs"/>
                <w:color w:val="000000" w:themeColor="text1"/>
                <w:sz w:val="26"/>
                <w:szCs w:val="26"/>
                <w:cs/>
              </w:rPr>
              <w:t>9,058,038</w:t>
            </w:r>
          </w:p>
        </w:tc>
        <w:tc>
          <w:tcPr>
            <w:tcW w:w="1800" w:type="dxa"/>
          </w:tcPr>
          <w:p w14:paraId="0C75BEBC" w14:textId="150A3787" w:rsidR="00342EE5" w:rsidRPr="0048473D" w:rsidRDefault="00342EE5" w:rsidP="00342EE5">
            <w:pPr>
              <w:spacing w:line="380" w:lineRule="exact"/>
              <w:ind w:left="-110"/>
              <w:jc w:val="right"/>
              <w:rPr>
                <w:rFonts w:ascii="BrowalliaUPC" w:hAnsi="BrowalliaUPC" w:cs="BrowalliaUPC"/>
                <w:spacing w:val="-6"/>
                <w:sz w:val="26"/>
                <w:szCs w:val="26"/>
                <w:lang w:val="en-GB"/>
              </w:rPr>
            </w:pPr>
            <w:r w:rsidRPr="0048473D">
              <w:rPr>
                <w:rFonts w:ascii="BrowalliaUPC" w:hAnsi="BrowalliaUPC" w:cs="BrowalliaUPC"/>
                <w:color w:val="000000" w:themeColor="text1"/>
                <w:sz w:val="26"/>
                <w:szCs w:val="26"/>
              </w:rPr>
              <w:t>(</w:t>
            </w:r>
            <w:r w:rsidRPr="0048473D">
              <w:rPr>
                <w:rFonts w:ascii="BrowalliaUPC" w:hAnsi="BrowalliaUPC" w:cs="BrowalliaUPC" w:hint="cs"/>
                <w:color w:val="000000" w:themeColor="text1"/>
                <w:sz w:val="26"/>
                <w:szCs w:val="26"/>
                <w:cs/>
              </w:rPr>
              <w:t>8,501,721</w:t>
            </w:r>
            <w:r w:rsidRPr="0048473D">
              <w:rPr>
                <w:rFonts w:ascii="BrowalliaUPC" w:hAnsi="BrowalliaUPC" w:cs="BrowalliaUPC"/>
                <w:color w:val="000000" w:themeColor="text1"/>
                <w:sz w:val="26"/>
                <w:szCs w:val="26"/>
              </w:rPr>
              <w:t>)</w:t>
            </w:r>
          </w:p>
        </w:tc>
      </w:tr>
    </w:tbl>
    <w:p w14:paraId="35AAB126" w14:textId="77777777" w:rsidR="00457630" w:rsidRPr="0048473D" w:rsidRDefault="00457630" w:rsidP="008265AA">
      <w:pPr>
        <w:pStyle w:val="BodyText"/>
        <w:ind w:right="-202"/>
        <w:jc w:val="both"/>
        <w:rPr>
          <w:rFonts w:ascii="BrowalliaUPC" w:hAnsi="BrowalliaUPC" w:cs="BrowalliaUPC"/>
          <w:sz w:val="26"/>
          <w:szCs w:val="26"/>
        </w:rPr>
        <w:sectPr w:rsidR="00457630" w:rsidRPr="0048473D" w:rsidSect="00866701">
          <w:pgSz w:w="11907" w:h="16840" w:code="9"/>
          <w:pgMar w:top="1152" w:right="1197" w:bottom="1152" w:left="1282" w:header="720" w:footer="720" w:gutter="0"/>
          <w:paperSrc w:first="15" w:other="15"/>
          <w:cols w:space="720"/>
          <w:docGrid w:linePitch="381"/>
        </w:sectPr>
      </w:pPr>
    </w:p>
    <w:p w14:paraId="47E77B06" w14:textId="11547009" w:rsidR="00675305" w:rsidRPr="0048473D" w:rsidRDefault="008265A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Intangible Assets</w:t>
      </w:r>
    </w:p>
    <w:p w14:paraId="317D8FA5" w14:textId="77777777" w:rsidR="001204EC" w:rsidRPr="0048473D" w:rsidRDefault="001204EC" w:rsidP="001204EC">
      <w:pPr>
        <w:pStyle w:val="ListParagraph"/>
        <w:tabs>
          <w:tab w:val="left" w:pos="540"/>
        </w:tabs>
        <w:jc w:val="thaiDistribute"/>
        <w:rPr>
          <w:rFonts w:ascii="BrowalliaUPC" w:hAnsi="BrowalliaUPC" w:cs="BrowalliaUPC"/>
          <w:sz w:val="26"/>
          <w:szCs w:val="26"/>
          <w:u w:val="single"/>
        </w:rPr>
      </w:pPr>
    </w:p>
    <w:tbl>
      <w:tblPr>
        <w:tblStyle w:val="TableGrid"/>
        <w:tblW w:w="13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43"/>
        <w:gridCol w:w="1544"/>
        <w:gridCol w:w="1543"/>
        <w:gridCol w:w="1544"/>
        <w:gridCol w:w="1543"/>
        <w:gridCol w:w="1544"/>
        <w:gridCol w:w="1544"/>
      </w:tblGrid>
      <w:tr w:rsidR="00C806AA" w:rsidRPr="0048473D" w14:paraId="5F82B8DD" w14:textId="77777777" w:rsidTr="00D254FE">
        <w:trPr>
          <w:tblHeader/>
        </w:trPr>
        <w:tc>
          <w:tcPr>
            <w:tcW w:w="2835" w:type="dxa"/>
          </w:tcPr>
          <w:p w14:paraId="4CC800D3" w14:textId="7092136E" w:rsidR="00C806AA" w:rsidRPr="0048473D" w:rsidRDefault="00EA1CFF" w:rsidP="00DD2DBB">
            <w:pPr>
              <w:pStyle w:val="ListParagraph"/>
              <w:tabs>
                <w:tab w:val="left" w:pos="426"/>
                <w:tab w:val="left" w:pos="900"/>
              </w:tabs>
              <w:spacing w:line="320" w:lineRule="exact"/>
              <w:ind w:left="0"/>
              <w:jc w:val="thaiDistribute"/>
              <w:rPr>
                <w:rFonts w:ascii="BrowalliaUPC" w:hAnsi="BrowalliaUPC" w:cs="BrowalliaUPC"/>
                <w:bCs/>
                <w:sz w:val="22"/>
                <w:szCs w:val="22"/>
                <w:u w:val="single"/>
                <w:lang w:val="en-GB" w:bidi="ar-SA"/>
              </w:rPr>
            </w:pPr>
            <w:r w:rsidRPr="0048473D">
              <w:rPr>
                <w:rFonts w:ascii="BrowalliaUPC" w:hAnsi="BrowalliaUPC" w:cs="BrowalliaUPC"/>
                <w:bCs/>
                <w:sz w:val="22"/>
                <w:szCs w:val="22"/>
                <w:u w:val="single"/>
                <w:lang w:val="en-GB" w:bidi="ar-SA"/>
              </w:rPr>
              <w:t>(Unit: Baht)</w:t>
            </w:r>
          </w:p>
        </w:tc>
        <w:tc>
          <w:tcPr>
            <w:tcW w:w="9261" w:type="dxa"/>
            <w:gridSpan w:val="6"/>
            <w:vAlign w:val="bottom"/>
          </w:tcPr>
          <w:p w14:paraId="36115B80" w14:textId="35639F37" w:rsidR="00C806AA" w:rsidRPr="0048473D" w:rsidRDefault="00C806AA"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Consolidated</w:t>
            </w:r>
          </w:p>
        </w:tc>
        <w:tc>
          <w:tcPr>
            <w:tcW w:w="1544" w:type="dxa"/>
            <w:vAlign w:val="bottom"/>
          </w:tcPr>
          <w:p w14:paraId="52F015D7" w14:textId="5027ECE6" w:rsidR="00C806AA" w:rsidRPr="0048473D"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Separated</w:t>
            </w:r>
          </w:p>
        </w:tc>
      </w:tr>
      <w:tr w:rsidR="00DD2DBB" w:rsidRPr="0048473D" w14:paraId="12656B2B" w14:textId="77777777" w:rsidTr="00D254FE">
        <w:trPr>
          <w:tblHeader/>
        </w:trPr>
        <w:tc>
          <w:tcPr>
            <w:tcW w:w="2835" w:type="dxa"/>
          </w:tcPr>
          <w:p w14:paraId="604E29DB" w14:textId="77777777" w:rsidR="00DD2DBB" w:rsidRPr="0048473D" w:rsidRDefault="00DD2DBB" w:rsidP="00DD2DBB">
            <w:pPr>
              <w:pStyle w:val="ListParagraph"/>
              <w:tabs>
                <w:tab w:val="left" w:pos="426"/>
                <w:tab w:val="left" w:pos="900"/>
              </w:tabs>
              <w:spacing w:line="320" w:lineRule="exact"/>
              <w:ind w:left="0"/>
              <w:jc w:val="thaiDistribute"/>
              <w:rPr>
                <w:rFonts w:ascii="BrowalliaUPC" w:hAnsi="BrowalliaUPC" w:cs="BrowalliaUPC"/>
                <w:bCs/>
                <w:sz w:val="22"/>
                <w:szCs w:val="22"/>
                <w:u w:val="single"/>
                <w:lang w:val="en-GB" w:bidi="ar-SA"/>
              </w:rPr>
            </w:pPr>
          </w:p>
        </w:tc>
        <w:tc>
          <w:tcPr>
            <w:tcW w:w="1543" w:type="dxa"/>
            <w:vAlign w:val="bottom"/>
          </w:tcPr>
          <w:p w14:paraId="31A89771" w14:textId="3DDD7723" w:rsidR="00DD2DBB" w:rsidRPr="0048473D" w:rsidRDefault="004D46CC"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Computer software</w:t>
            </w:r>
          </w:p>
        </w:tc>
        <w:tc>
          <w:tcPr>
            <w:tcW w:w="1544" w:type="dxa"/>
            <w:vAlign w:val="bottom"/>
          </w:tcPr>
          <w:p w14:paraId="2BC69E92" w14:textId="0CC0B8A8" w:rsidR="00DD2DBB" w:rsidRPr="0048473D" w:rsidRDefault="004D46CC"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Royalty right</w:t>
            </w:r>
          </w:p>
        </w:tc>
        <w:tc>
          <w:tcPr>
            <w:tcW w:w="1543" w:type="dxa"/>
            <w:vAlign w:val="bottom"/>
          </w:tcPr>
          <w:p w14:paraId="7DBE1CAE" w14:textId="5BD80388" w:rsidR="00DD2DBB" w:rsidRPr="0048473D" w:rsidRDefault="004D46CC"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Trademark</w:t>
            </w:r>
          </w:p>
        </w:tc>
        <w:tc>
          <w:tcPr>
            <w:tcW w:w="1544" w:type="dxa"/>
            <w:vAlign w:val="bottom"/>
          </w:tcPr>
          <w:p w14:paraId="015F30A8" w14:textId="49B5EB61" w:rsidR="00DD2DBB" w:rsidRPr="0048473D" w:rsidRDefault="00EA1CFF" w:rsidP="00EA1CFF">
            <w:pPr>
              <w:pBdr>
                <w:bottom w:val="single" w:sz="4" w:space="1" w:color="auto"/>
              </w:pBdr>
              <w:spacing w:line="320" w:lineRule="exact"/>
              <w:jc w:val="center"/>
              <w:rPr>
                <w:rFonts w:ascii="BrowalliaUPC" w:hAnsi="BrowalliaUPC" w:cs="BrowalliaUPC"/>
                <w:sz w:val="22"/>
                <w:szCs w:val="22"/>
                <w:lang w:val="en-GB"/>
              </w:rPr>
            </w:pPr>
            <w:r w:rsidRPr="0048473D">
              <w:rPr>
                <w:rFonts w:ascii="BrowalliaUPC" w:hAnsi="BrowalliaUPC" w:cs="BrowalliaUPC"/>
                <w:sz w:val="22"/>
                <w:szCs w:val="22"/>
                <w:lang w:val="en-GB"/>
              </w:rPr>
              <w:t>Software in progress</w:t>
            </w:r>
          </w:p>
        </w:tc>
        <w:tc>
          <w:tcPr>
            <w:tcW w:w="1543" w:type="dxa"/>
            <w:vAlign w:val="bottom"/>
          </w:tcPr>
          <w:p w14:paraId="3BDA50CF" w14:textId="294E33BE" w:rsidR="00DD2DBB" w:rsidRPr="0048473D"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Customer relationships</w:t>
            </w:r>
          </w:p>
        </w:tc>
        <w:tc>
          <w:tcPr>
            <w:tcW w:w="1544" w:type="dxa"/>
            <w:vAlign w:val="bottom"/>
          </w:tcPr>
          <w:p w14:paraId="415ADC62" w14:textId="0DBB66C3" w:rsidR="00DD2DBB" w:rsidRPr="0048473D"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Total</w:t>
            </w:r>
          </w:p>
        </w:tc>
        <w:tc>
          <w:tcPr>
            <w:tcW w:w="1544" w:type="dxa"/>
            <w:vAlign w:val="bottom"/>
          </w:tcPr>
          <w:p w14:paraId="55C56FF8" w14:textId="30E92351" w:rsidR="00DD2DBB" w:rsidRPr="0048473D"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48473D">
              <w:rPr>
                <w:rFonts w:ascii="BrowalliaUPC" w:hAnsi="BrowalliaUPC" w:cs="BrowalliaUPC"/>
                <w:sz w:val="22"/>
                <w:szCs w:val="22"/>
                <w:lang w:val="en-GB"/>
              </w:rPr>
              <w:t>Computer software</w:t>
            </w:r>
          </w:p>
        </w:tc>
      </w:tr>
      <w:tr w:rsidR="00913D42" w:rsidRPr="0048473D" w14:paraId="5F2E256F" w14:textId="77777777" w:rsidTr="00913D42">
        <w:tc>
          <w:tcPr>
            <w:tcW w:w="2835" w:type="dxa"/>
          </w:tcPr>
          <w:p w14:paraId="70156EA1" w14:textId="0D9F7441" w:rsidR="00913D42" w:rsidRPr="0048473D" w:rsidRDefault="00EA1CFF" w:rsidP="004A732F">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48473D">
              <w:rPr>
                <w:rFonts w:ascii="BrowalliaUPC" w:hAnsi="BrowalliaUPC" w:cs="BrowalliaUPC"/>
                <w:b/>
                <w:sz w:val="22"/>
                <w:szCs w:val="22"/>
                <w:u w:val="single"/>
                <w:lang w:val="en-GB" w:bidi="ar-SA"/>
              </w:rPr>
              <w:t>Cost</w:t>
            </w:r>
          </w:p>
        </w:tc>
        <w:tc>
          <w:tcPr>
            <w:tcW w:w="1543" w:type="dxa"/>
            <w:vAlign w:val="bottom"/>
          </w:tcPr>
          <w:p w14:paraId="0141FC65" w14:textId="77777777" w:rsidR="00913D42" w:rsidRPr="0048473D" w:rsidRDefault="00913D42" w:rsidP="004A732F">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5B7C635D" w14:textId="77777777" w:rsidR="00913D42" w:rsidRPr="0048473D" w:rsidRDefault="00913D42" w:rsidP="004A732F">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DFCDB39" w14:textId="77777777" w:rsidR="00913D42" w:rsidRPr="0048473D" w:rsidRDefault="00913D42" w:rsidP="004A732F">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8730959" w14:textId="77777777" w:rsidR="00913D42" w:rsidRPr="0048473D" w:rsidRDefault="00913D42" w:rsidP="004A732F">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703A8DE5" w14:textId="77777777" w:rsidR="00913D42" w:rsidRPr="0048473D" w:rsidRDefault="00913D42" w:rsidP="004A732F">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162800F" w14:textId="77777777" w:rsidR="00913D42" w:rsidRPr="0048473D" w:rsidRDefault="00913D42" w:rsidP="004A732F">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D9B057C" w14:textId="77777777" w:rsidR="00913D42" w:rsidRPr="0048473D" w:rsidRDefault="00913D42" w:rsidP="004A732F">
            <w:pPr>
              <w:pStyle w:val="ListParagraph"/>
              <w:spacing w:line="320" w:lineRule="exact"/>
              <w:ind w:left="0"/>
              <w:jc w:val="right"/>
              <w:rPr>
                <w:rFonts w:ascii="BrowalliaUPC" w:hAnsi="BrowalliaUPC" w:cs="BrowalliaUPC"/>
                <w:sz w:val="22"/>
                <w:szCs w:val="22"/>
                <w:lang w:val="en-GB"/>
              </w:rPr>
            </w:pPr>
          </w:p>
        </w:tc>
      </w:tr>
      <w:tr w:rsidR="0084055B" w:rsidRPr="0048473D" w14:paraId="0F1C9D73" w14:textId="77777777" w:rsidTr="004E54A4">
        <w:tc>
          <w:tcPr>
            <w:tcW w:w="2835" w:type="dxa"/>
          </w:tcPr>
          <w:p w14:paraId="085F06CB" w14:textId="77777777"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1 January 2023</w:t>
            </w:r>
          </w:p>
        </w:tc>
        <w:tc>
          <w:tcPr>
            <w:tcW w:w="1543" w:type="dxa"/>
            <w:vAlign w:val="bottom"/>
          </w:tcPr>
          <w:p w14:paraId="409449B3" w14:textId="5857933B"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3,903,623</w:t>
            </w:r>
          </w:p>
        </w:tc>
        <w:tc>
          <w:tcPr>
            <w:tcW w:w="1544" w:type="dxa"/>
            <w:vAlign w:val="bottom"/>
          </w:tcPr>
          <w:p w14:paraId="13DC3B76" w14:textId="32B81C8B"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29,338,</w:t>
            </w:r>
            <w:r w:rsidRPr="0048473D">
              <w:rPr>
                <w:rFonts w:ascii="Browallia New" w:hAnsi="Browallia New" w:cs="Browallia New"/>
                <w:snapToGrid w:val="0"/>
                <w:sz w:val="22"/>
                <w:szCs w:val="22"/>
                <w:lang w:eastAsia="th-TH"/>
              </w:rPr>
              <w:t>343</w:t>
            </w:r>
          </w:p>
        </w:tc>
        <w:tc>
          <w:tcPr>
            <w:tcW w:w="1543" w:type="dxa"/>
            <w:vAlign w:val="bottom"/>
          </w:tcPr>
          <w:p w14:paraId="02E1D2C5" w14:textId="5C2BDFBB"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244,847,680</w:t>
            </w:r>
          </w:p>
        </w:tc>
        <w:tc>
          <w:tcPr>
            <w:tcW w:w="1544" w:type="dxa"/>
            <w:vAlign w:val="bottom"/>
          </w:tcPr>
          <w:p w14:paraId="2C5F8C2F" w14:textId="1A32DD9B"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72,000</w:t>
            </w:r>
          </w:p>
        </w:tc>
        <w:tc>
          <w:tcPr>
            <w:tcW w:w="1543" w:type="dxa"/>
            <w:vAlign w:val="bottom"/>
          </w:tcPr>
          <w:p w14:paraId="6891BEE4" w14:textId="2C6C4087"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3A551D2D" w14:textId="4FF43DE1"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278,161,646</w:t>
            </w:r>
          </w:p>
        </w:tc>
        <w:tc>
          <w:tcPr>
            <w:tcW w:w="1544" w:type="dxa"/>
            <w:vAlign w:val="bottom"/>
          </w:tcPr>
          <w:p w14:paraId="67BE6B05" w14:textId="67F6BB79" w:rsidR="0084055B" w:rsidRPr="0048473D" w:rsidRDefault="0084055B" w:rsidP="0084055B">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eastAsia="th-TH"/>
              </w:rPr>
              <w:t xml:space="preserve"> 459,865</w:t>
            </w:r>
          </w:p>
        </w:tc>
      </w:tr>
      <w:tr w:rsidR="0084055B" w:rsidRPr="0048473D" w14:paraId="75CAD247" w14:textId="77777777" w:rsidTr="004E54A4">
        <w:tc>
          <w:tcPr>
            <w:tcW w:w="2835" w:type="dxa"/>
            <w:vAlign w:val="bottom"/>
          </w:tcPr>
          <w:p w14:paraId="57D0F734" w14:textId="552DB917"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Cs/>
                <w:sz w:val="22"/>
                <w:szCs w:val="22"/>
                <w:lang w:val="en-GB" w:bidi="ar-SA"/>
              </w:rPr>
              <w:t>Additions</w:t>
            </w:r>
          </w:p>
        </w:tc>
        <w:tc>
          <w:tcPr>
            <w:tcW w:w="1543" w:type="dxa"/>
            <w:vAlign w:val="bottom"/>
          </w:tcPr>
          <w:p w14:paraId="06A86919" w14:textId="7F830FE2"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3,596,272</w:t>
            </w:r>
          </w:p>
        </w:tc>
        <w:tc>
          <w:tcPr>
            <w:tcW w:w="1544" w:type="dxa"/>
            <w:vAlign w:val="bottom"/>
          </w:tcPr>
          <w:p w14:paraId="05D4AA72" w14:textId="620545C3" w:rsidR="0084055B" w:rsidRPr="0048473D" w:rsidRDefault="0084055B" w:rsidP="0084055B">
            <w:pPr>
              <w:pStyle w:val="ListParagraph"/>
              <w:spacing w:line="320" w:lineRule="exact"/>
              <w:ind w:left="0"/>
              <w:jc w:val="right"/>
              <w:rPr>
                <w:rFonts w:ascii="BrowalliaUPC" w:hAnsi="BrowalliaUPC" w:cs="BrowalliaUPC"/>
                <w:sz w:val="22"/>
                <w:szCs w:val="22"/>
              </w:rPr>
            </w:pPr>
            <w:r w:rsidRPr="0048473D">
              <w:rPr>
                <w:rFonts w:ascii="Browallia New" w:hAnsi="Browallia New" w:cs="Browallia New"/>
                <w:snapToGrid w:val="0"/>
                <w:sz w:val="22"/>
                <w:szCs w:val="22"/>
                <w:lang w:eastAsia="th-TH"/>
              </w:rPr>
              <w:t>-</w:t>
            </w:r>
          </w:p>
        </w:tc>
        <w:tc>
          <w:tcPr>
            <w:tcW w:w="1543" w:type="dxa"/>
            <w:vAlign w:val="bottom"/>
          </w:tcPr>
          <w:p w14:paraId="4A9B7A08" w14:textId="7F5242FF"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49A55B99" w14:textId="11E125D4"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w:t>
            </w:r>
          </w:p>
        </w:tc>
        <w:tc>
          <w:tcPr>
            <w:tcW w:w="1543" w:type="dxa"/>
            <w:vAlign w:val="bottom"/>
          </w:tcPr>
          <w:p w14:paraId="67B7DC7D" w14:textId="0574ECCB"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w:t>
            </w:r>
          </w:p>
        </w:tc>
        <w:tc>
          <w:tcPr>
            <w:tcW w:w="1544" w:type="dxa"/>
            <w:vAlign w:val="bottom"/>
          </w:tcPr>
          <w:p w14:paraId="1392946F" w14:textId="71ACD2C1"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3,596,272</w:t>
            </w:r>
          </w:p>
        </w:tc>
        <w:tc>
          <w:tcPr>
            <w:tcW w:w="1544" w:type="dxa"/>
            <w:vAlign w:val="bottom"/>
          </w:tcPr>
          <w:p w14:paraId="0113F5D6" w14:textId="0E1E19FF"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3,198,592</w:t>
            </w:r>
          </w:p>
        </w:tc>
      </w:tr>
      <w:tr w:rsidR="0084055B" w:rsidRPr="0048473D" w14:paraId="5E7D8C5E" w14:textId="77777777" w:rsidTr="004E54A4">
        <w:tc>
          <w:tcPr>
            <w:tcW w:w="2835" w:type="dxa"/>
            <w:vAlign w:val="bottom"/>
          </w:tcPr>
          <w:p w14:paraId="6A0D36EA" w14:textId="5622791A"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napToGrid w:val="0"/>
                <w:sz w:val="22"/>
                <w:szCs w:val="22"/>
                <w:lang w:eastAsia="th-TH"/>
              </w:rPr>
            </w:pPr>
            <w:r w:rsidRPr="0048473D">
              <w:rPr>
                <w:rFonts w:ascii="BrowalliaUPC" w:hAnsi="BrowalliaUPC" w:cs="BrowalliaUPC"/>
                <w:bCs/>
                <w:sz w:val="22"/>
                <w:szCs w:val="22"/>
                <w:lang w:val="en-GB" w:bidi="ar-SA"/>
              </w:rPr>
              <w:t>Disposals / write-off</w:t>
            </w:r>
          </w:p>
        </w:tc>
        <w:tc>
          <w:tcPr>
            <w:tcW w:w="1543" w:type="dxa"/>
            <w:vAlign w:val="bottom"/>
          </w:tcPr>
          <w:p w14:paraId="1800A10D" w14:textId="33D8040F" w:rsidR="0084055B" w:rsidRPr="0048473D" w:rsidRDefault="0084055B" w:rsidP="0084055B">
            <w:pPr>
              <w:pStyle w:val="ListParagraph"/>
              <w:spacing w:line="320" w:lineRule="exact"/>
              <w:ind w:left="0"/>
              <w:jc w:val="right"/>
              <w:rPr>
                <w:rFonts w:ascii="Browallia New" w:hAnsi="Browallia New" w:cs="Browallia New"/>
                <w:sz w:val="22"/>
                <w:szCs w:val="22"/>
                <w:lang w:val="en-GB"/>
              </w:rPr>
            </w:pPr>
            <w:r w:rsidRPr="0048473D">
              <w:rPr>
                <w:rFonts w:ascii="Browallia New" w:hAnsi="Browallia New" w:cs="Browallia New"/>
                <w:snapToGrid w:val="0"/>
                <w:sz w:val="22"/>
                <w:szCs w:val="22"/>
                <w:lang w:eastAsia="th-TH"/>
              </w:rPr>
              <w:t>(294,891)</w:t>
            </w:r>
          </w:p>
        </w:tc>
        <w:tc>
          <w:tcPr>
            <w:tcW w:w="1544" w:type="dxa"/>
            <w:vAlign w:val="bottom"/>
          </w:tcPr>
          <w:p w14:paraId="6B2F34BB" w14:textId="012084AD" w:rsidR="0084055B" w:rsidRPr="0048473D" w:rsidRDefault="0084055B" w:rsidP="0084055B">
            <w:pPr>
              <w:pStyle w:val="ListParagraph"/>
              <w:spacing w:line="320" w:lineRule="exact"/>
              <w:ind w:left="0"/>
              <w:jc w:val="right"/>
              <w:rPr>
                <w:rFonts w:ascii="Browallia New" w:hAnsi="Browallia New" w:cs="Browallia New"/>
                <w:sz w:val="22"/>
                <w:szCs w:val="22"/>
              </w:rPr>
            </w:pPr>
            <w:r w:rsidRPr="0048473D">
              <w:rPr>
                <w:rFonts w:ascii="Browallia New" w:hAnsi="Browallia New" w:cs="Browallia New"/>
                <w:snapToGrid w:val="0"/>
                <w:sz w:val="22"/>
                <w:szCs w:val="22"/>
                <w:lang w:eastAsia="th-TH"/>
              </w:rPr>
              <w:t>-</w:t>
            </w:r>
          </w:p>
        </w:tc>
        <w:tc>
          <w:tcPr>
            <w:tcW w:w="1543" w:type="dxa"/>
            <w:vAlign w:val="bottom"/>
          </w:tcPr>
          <w:p w14:paraId="0D06CEF1" w14:textId="578E906D" w:rsidR="0084055B" w:rsidRPr="0048473D" w:rsidRDefault="0084055B" w:rsidP="0084055B">
            <w:pPr>
              <w:pStyle w:val="ListParagraph"/>
              <w:spacing w:line="320" w:lineRule="exact"/>
              <w:ind w:left="0"/>
              <w:jc w:val="right"/>
              <w:rPr>
                <w:rFonts w:ascii="Browallia New" w:hAnsi="Browallia New" w:cs="Browallia New"/>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593DA155" w14:textId="13478C8E" w:rsidR="0084055B" w:rsidRPr="0048473D" w:rsidRDefault="0084055B" w:rsidP="0084055B">
            <w:pPr>
              <w:pStyle w:val="ListParagraph"/>
              <w:spacing w:line="320" w:lineRule="exact"/>
              <w:ind w:left="0"/>
              <w:jc w:val="right"/>
              <w:rPr>
                <w:rFonts w:ascii="Browallia New" w:hAnsi="Browallia New" w:cs="Browallia New"/>
                <w:sz w:val="22"/>
                <w:szCs w:val="22"/>
                <w:lang w:val="en-GB"/>
              </w:rPr>
            </w:pPr>
            <w:r w:rsidRPr="0048473D">
              <w:rPr>
                <w:rFonts w:ascii="Browallia New" w:hAnsi="Browallia New" w:cs="Browallia New"/>
                <w:snapToGrid w:val="0"/>
                <w:sz w:val="22"/>
                <w:szCs w:val="22"/>
                <w:lang w:eastAsia="th-TH"/>
              </w:rPr>
              <w:t>-</w:t>
            </w:r>
          </w:p>
        </w:tc>
        <w:tc>
          <w:tcPr>
            <w:tcW w:w="1543" w:type="dxa"/>
            <w:vAlign w:val="bottom"/>
          </w:tcPr>
          <w:p w14:paraId="2C63130C" w14:textId="3AE7D231" w:rsidR="0084055B" w:rsidRPr="0048473D" w:rsidRDefault="0084055B" w:rsidP="0084055B">
            <w:pPr>
              <w:pStyle w:val="ListParagraph"/>
              <w:spacing w:line="320" w:lineRule="exact"/>
              <w:ind w:left="0"/>
              <w:jc w:val="right"/>
              <w:rPr>
                <w:rFonts w:ascii="Browallia New" w:hAnsi="Browallia New" w:cs="Browallia New"/>
                <w:sz w:val="22"/>
                <w:szCs w:val="22"/>
                <w:lang w:val="en-GB"/>
              </w:rPr>
            </w:pPr>
            <w:r w:rsidRPr="0048473D">
              <w:rPr>
                <w:rFonts w:ascii="Browallia New" w:hAnsi="Browallia New" w:cs="Browallia New"/>
                <w:snapToGrid w:val="0"/>
                <w:sz w:val="22"/>
                <w:szCs w:val="22"/>
                <w:lang w:eastAsia="th-TH"/>
              </w:rPr>
              <w:t>-</w:t>
            </w:r>
          </w:p>
        </w:tc>
        <w:tc>
          <w:tcPr>
            <w:tcW w:w="1544" w:type="dxa"/>
            <w:vAlign w:val="bottom"/>
          </w:tcPr>
          <w:p w14:paraId="6FDE6CAD" w14:textId="6A777AE3" w:rsidR="0084055B" w:rsidRPr="0048473D" w:rsidRDefault="0084055B" w:rsidP="0084055B">
            <w:pPr>
              <w:pStyle w:val="ListParagraph"/>
              <w:spacing w:line="320" w:lineRule="exact"/>
              <w:ind w:left="0"/>
              <w:jc w:val="right"/>
              <w:rPr>
                <w:rFonts w:ascii="Browallia New" w:hAnsi="Browallia New" w:cs="Browallia New"/>
                <w:sz w:val="22"/>
                <w:szCs w:val="22"/>
                <w:lang w:val="en-GB"/>
              </w:rPr>
            </w:pPr>
            <w:r w:rsidRPr="0048473D">
              <w:rPr>
                <w:rFonts w:ascii="Browallia New" w:hAnsi="Browallia New" w:cs="Browallia New"/>
                <w:snapToGrid w:val="0"/>
                <w:sz w:val="22"/>
                <w:szCs w:val="22"/>
                <w:lang w:eastAsia="th-TH"/>
              </w:rPr>
              <w:t>(294,891)</w:t>
            </w:r>
          </w:p>
        </w:tc>
        <w:tc>
          <w:tcPr>
            <w:tcW w:w="1544" w:type="dxa"/>
            <w:vAlign w:val="bottom"/>
          </w:tcPr>
          <w:p w14:paraId="42FC2754" w14:textId="04B2558C" w:rsidR="0084055B" w:rsidRPr="0048473D" w:rsidRDefault="0084055B" w:rsidP="0084055B">
            <w:pPr>
              <w:pStyle w:val="ListParagraph"/>
              <w:spacing w:line="320" w:lineRule="exact"/>
              <w:ind w:left="0"/>
              <w:jc w:val="right"/>
              <w:rPr>
                <w:rFonts w:ascii="Browallia New" w:hAnsi="Browallia New" w:cs="Browallia New"/>
                <w:sz w:val="22"/>
                <w:szCs w:val="22"/>
                <w:lang w:val="en-GB"/>
              </w:rPr>
            </w:pPr>
            <w:r w:rsidRPr="0048473D">
              <w:rPr>
                <w:rFonts w:ascii="Browallia New" w:hAnsi="Browallia New" w:cs="Browallia New"/>
                <w:snapToGrid w:val="0"/>
                <w:sz w:val="22"/>
                <w:szCs w:val="22"/>
                <w:lang w:eastAsia="th-TH"/>
              </w:rPr>
              <w:t>-</w:t>
            </w:r>
          </w:p>
        </w:tc>
      </w:tr>
      <w:tr w:rsidR="0084055B" w:rsidRPr="0048473D" w14:paraId="4B3DEF5B" w14:textId="77777777" w:rsidTr="004E54A4">
        <w:tc>
          <w:tcPr>
            <w:tcW w:w="2835" w:type="dxa"/>
            <w:vAlign w:val="bottom"/>
          </w:tcPr>
          <w:p w14:paraId="00F1EF33" w14:textId="48E73AF1"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Cs/>
                <w:sz w:val="22"/>
                <w:szCs w:val="22"/>
                <w:lang w:val="en-GB" w:bidi="ar-SA"/>
              </w:rPr>
              <w:t xml:space="preserve">Transfer in </w:t>
            </w:r>
            <w:r w:rsidRPr="0048473D">
              <w:rPr>
                <w:rFonts w:ascii="BrowalliaUPC" w:hAnsi="BrowalliaUPC" w:cs="BrowalliaUPC"/>
                <w:bCs/>
                <w:sz w:val="22"/>
                <w:szCs w:val="22"/>
                <w:cs/>
                <w:lang w:val="en-GB"/>
              </w:rPr>
              <w:t>(</w:t>
            </w:r>
            <w:r w:rsidRPr="0048473D">
              <w:rPr>
                <w:rFonts w:ascii="BrowalliaUPC" w:hAnsi="BrowalliaUPC" w:cs="BrowalliaUPC"/>
                <w:bCs/>
                <w:sz w:val="22"/>
                <w:szCs w:val="22"/>
                <w:lang w:val="en-GB" w:bidi="ar-SA"/>
              </w:rPr>
              <w:t>out</w:t>
            </w:r>
            <w:r w:rsidRPr="0048473D">
              <w:rPr>
                <w:rFonts w:ascii="BrowalliaUPC" w:hAnsi="BrowalliaUPC" w:cs="BrowalliaUPC"/>
                <w:bCs/>
                <w:sz w:val="22"/>
                <w:szCs w:val="22"/>
                <w:cs/>
                <w:lang w:val="en-GB"/>
              </w:rPr>
              <w:t>)</w:t>
            </w:r>
          </w:p>
        </w:tc>
        <w:tc>
          <w:tcPr>
            <w:tcW w:w="1543" w:type="dxa"/>
            <w:vAlign w:val="bottom"/>
          </w:tcPr>
          <w:p w14:paraId="5C722ADA" w14:textId="488891BC"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72,000</w:t>
            </w:r>
          </w:p>
        </w:tc>
        <w:tc>
          <w:tcPr>
            <w:tcW w:w="1544" w:type="dxa"/>
            <w:vAlign w:val="bottom"/>
          </w:tcPr>
          <w:p w14:paraId="22E2D74C" w14:textId="3A4BA3C7"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w:t>
            </w:r>
          </w:p>
        </w:tc>
        <w:tc>
          <w:tcPr>
            <w:tcW w:w="1543" w:type="dxa"/>
            <w:vAlign w:val="bottom"/>
          </w:tcPr>
          <w:p w14:paraId="736A4557" w14:textId="02D6D1E7"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4EF3066D" w14:textId="063F3EC6"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(72,000)</w:t>
            </w:r>
          </w:p>
        </w:tc>
        <w:tc>
          <w:tcPr>
            <w:tcW w:w="1543" w:type="dxa"/>
            <w:vAlign w:val="bottom"/>
          </w:tcPr>
          <w:p w14:paraId="5C4A6C1F" w14:textId="4357D9B8"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eastAsia="th-TH"/>
              </w:rPr>
              <w:t>-</w:t>
            </w:r>
          </w:p>
        </w:tc>
        <w:tc>
          <w:tcPr>
            <w:tcW w:w="1544" w:type="dxa"/>
            <w:vAlign w:val="bottom"/>
          </w:tcPr>
          <w:p w14:paraId="2E22CA03" w14:textId="1C4843A0"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color w:val="000000" w:themeColor="text1"/>
                <w:spacing w:val="-4"/>
                <w:sz w:val="22"/>
                <w:szCs w:val="22"/>
              </w:rPr>
            </w:pPr>
            <w:r w:rsidRPr="0048473D">
              <w:rPr>
                <w:rFonts w:ascii="Browallia New" w:hAnsi="Browallia New" w:cs="Browallia New"/>
                <w:snapToGrid w:val="0"/>
                <w:sz w:val="22"/>
                <w:szCs w:val="22"/>
                <w:lang w:eastAsia="th-TH"/>
              </w:rPr>
              <w:t>-</w:t>
            </w:r>
          </w:p>
        </w:tc>
        <w:tc>
          <w:tcPr>
            <w:tcW w:w="1544" w:type="dxa"/>
            <w:vAlign w:val="bottom"/>
          </w:tcPr>
          <w:p w14:paraId="5DC78B75" w14:textId="1B5708E0"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w:t>
            </w:r>
          </w:p>
        </w:tc>
      </w:tr>
      <w:tr w:rsidR="0084055B" w:rsidRPr="0048473D" w14:paraId="79294065" w14:textId="77777777" w:rsidTr="00913D42">
        <w:tc>
          <w:tcPr>
            <w:tcW w:w="2835" w:type="dxa"/>
          </w:tcPr>
          <w:p w14:paraId="22144675" w14:textId="77777777"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2023</w:t>
            </w:r>
          </w:p>
        </w:tc>
        <w:tc>
          <w:tcPr>
            <w:tcW w:w="1543" w:type="dxa"/>
            <w:vAlign w:val="bottom"/>
          </w:tcPr>
          <w:p w14:paraId="7EDFCC85" w14:textId="74FC323E" w:rsidR="0084055B" w:rsidRPr="0048473D" w:rsidRDefault="0084055B" w:rsidP="0084055B">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eastAsia="th-TH"/>
              </w:rPr>
              <w:t>7,277,004</w:t>
            </w:r>
          </w:p>
        </w:tc>
        <w:tc>
          <w:tcPr>
            <w:tcW w:w="1544" w:type="dxa"/>
            <w:vAlign w:val="bottom"/>
          </w:tcPr>
          <w:p w14:paraId="6AB5F83C" w14:textId="0A206F8F"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29,338,</w:t>
            </w:r>
            <w:r w:rsidRPr="0048473D">
              <w:rPr>
                <w:rFonts w:ascii="Browallia New" w:hAnsi="Browallia New" w:cs="Browallia New"/>
                <w:snapToGrid w:val="0"/>
                <w:sz w:val="22"/>
                <w:szCs w:val="22"/>
                <w:lang w:eastAsia="th-TH"/>
              </w:rPr>
              <w:t>343</w:t>
            </w:r>
          </w:p>
        </w:tc>
        <w:tc>
          <w:tcPr>
            <w:tcW w:w="1543" w:type="dxa"/>
            <w:vAlign w:val="bottom"/>
          </w:tcPr>
          <w:p w14:paraId="6201019E" w14:textId="19647E51" w:rsidR="0084055B" w:rsidRPr="0048473D" w:rsidRDefault="0084055B" w:rsidP="0084055B">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244,847,680</w:t>
            </w:r>
          </w:p>
        </w:tc>
        <w:tc>
          <w:tcPr>
            <w:tcW w:w="1544" w:type="dxa"/>
            <w:vAlign w:val="bottom"/>
          </w:tcPr>
          <w:p w14:paraId="5BA7F2D9" w14:textId="3F4EBA33" w:rsidR="0084055B" w:rsidRPr="0048473D" w:rsidRDefault="0084055B" w:rsidP="0084055B">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eastAsia="th-TH"/>
              </w:rPr>
              <w:t>-</w:t>
            </w:r>
          </w:p>
        </w:tc>
        <w:tc>
          <w:tcPr>
            <w:tcW w:w="1543" w:type="dxa"/>
            <w:vAlign w:val="bottom"/>
          </w:tcPr>
          <w:p w14:paraId="551C509D" w14:textId="4A4A0906"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w:t>
            </w:r>
          </w:p>
        </w:tc>
        <w:tc>
          <w:tcPr>
            <w:tcW w:w="1544" w:type="dxa"/>
            <w:vAlign w:val="bottom"/>
          </w:tcPr>
          <w:p w14:paraId="3A4D7273" w14:textId="1549047F"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281,463,027</w:t>
            </w:r>
          </w:p>
        </w:tc>
        <w:tc>
          <w:tcPr>
            <w:tcW w:w="1544" w:type="dxa"/>
            <w:vAlign w:val="bottom"/>
          </w:tcPr>
          <w:p w14:paraId="47C2043C" w14:textId="2D3E4365"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3,658,457</w:t>
            </w:r>
          </w:p>
        </w:tc>
      </w:tr>
      <w:tr w:rsidR="0084055B" w:rsidRPr="0048473D" w14:paraId="2F4E7CC2" w14:textId="77777777" w:rsidTr="00913E0C">
        <w:trPr>
          <w:trHeight w:val="20"/>
        </w:trPr>
        <w:tc>
          <w:tcPr>
            <w:tcW w:w="2835" w:type="dxa"/>
            <w:vAlign w:val="bottom"/>
          </w:tcPr>
          <w:p w14:paraId="6EEDF80D" w14:textId="77777777" w:rsidR="0084055B" w:rsidRPr="0048473D" w:rsidRDefault="0084055B" w:rsidP="0084055B">
            <w:pPr>
              <w:rPr>
                <w:rFonts w:ascii="BrowalliaUPC" w:hAnsi="BrowalliaUPC" w:cs="BrowalliaUPC"/>
                <w:bCs/>
                <w:sz w:val="22"/>
                <w:szCs w:val="22"/>
                <w:lang w:val="en-GB" w:bidi="ar-SA"/>
              </w:rPr>
            </w:pPr>
            <w:r w:rsidRPr="0048473D">
              <w:rPr>
                <w:rFonts w:ascii="BrowalliaUPC" w:hAnsi="BrowalliaUPC" w:cs="BrowalliaUPC"/>
                <w:bCs/>
                <w:sz w:val="22"/>
                <w:szCs w:val="22"/>
                <w:lang w:val="en-GB" w:bidi="ar-SA"/>
              </w:rPr>
              <w:t xml:space="preserve">Additions from business </w:t>
            </w:r>
          </w:p>
          <w:p w14:paraId="74733B40" w14:textId="3A51EF6D" w:rsidR="0084055B" w:rsidRPr="0048473D" w:rsidRDefault="0084055B" w:rsidP="0084055B">
            <w:pPr>
              <w:pStyle w:val="ListParagraph"/>
              <w:tabs>
                <w:tab w:val="left" w:pos="426"/>
                <w:tab w:val="left" w:pos="900"/>
              </w:tabs>
              <w:spacing w:line="320" w:lineRule="exact"/>
              <w:ind w:left="0"/>
              <w:rPr>
                <w:rFonts w:ascii="BrowalliaUPC" w:hAnsi="BrowalliaUPC" w:cs="BrowalliaUPC"/>
                <w:sz w:val="22"/>
                <w:szCs w:val="22"/>
                <w:cs/>
                <w:lang w:val="en-GB"/>
              </w:rPr>
            </w:pPr>
            <w:r w:rsidRPr="0048473D">
              <w:rPr>
                <w:rFonts w:ascii="BrowalliaUPC" w:hAnsi="BrowalliaUPC" w:cs="BrowalliaUPC"/>
                <w:bCs/>
                <w:sz w:val="22"/>
                <w:szCs w:val="22"/>
                <w:lang w:val="en-GB" w:bidi="ar-SA"/>
              </w:rPr>
              <w:t xml:space="preserve">    acquisition</w:t>
            </w:r>
          </w:p>
        </w:tc>
        <w:tc>
          <w:tcPr>
            <w:tcW w:w="1543" w:type="dxa"/>
            <w:vAlign w:val="bottom"/>
          </w:tcPr>
          <w:p w14:paraId="03B50F5F" w14:textId="48AC4991" w:rsidR="0084055B" w:rsidRPr="0048473D" w:rsidRDefault="0084055B" w:rsidP="0084055B">
            <w:pPr>
              <w:pStyle w:val="ListParagraph"/>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4" w:type="dxa"/>
            <w:vAlign w:val="bottom"/>
          </w:tcPr>
          <w:p w14:paraId="541B7292" w14:textId="148F0B48" w:rsidR="0084055B" w:rsidRPr="0048473D" w:rsidRDefault="0084055B" w:rsidP="0084055B">
            <w:pPr>
              <w:pStyle w:val="ListParagraph"/>
              <w:ind w:left="0"/>
              <w:jc w:val="right"/>
              <w:rPr>
                <w:rFonts w:ascii="BrowalliaUPC" w:hAnsi="BrowalliaUPC" w:cs="BrowalliaUPC"/>
                <w:b/>
                <w:sz w:val="22"/>
                <w:szCs w:val="22"/>
              </w:rPr>
            </w:pPr>
            <w:r w:rsidRPr="0048473D">
              <w:rPr>
                <w:rFonts w:ascii="BrowalliaUPC" w:hAnsi="BrowalliaUPC" w:cs="BrowalliaUPC"/>
                <w:b/>
                <w:sz w:val="22"/>
                <w:szCs w:val="22"/>
                <w:cs/>
                <w:lang w:val="en-GB"/>
              </w:rPr>
              <w:t>-</w:t>
            </w:r>
          </w:p>
        </w:tc>
        <w:tc>
          <w:tcPr>
            <w:tcW w:w="1543" w:type="dxa"/>
            <w:vAlign w:val="bottom"/>
          </w:tcPr>
          <w:p w14:paraId="3C073AAF" w14:textId="4EB08732" w:rsidR="0084055B" w:rsidRPr="0048473D" w:rsidRDefault="0084055B" w:rsidP="0084055B">
            <w:pPr>
              <w:pStyle w:val="ListParagraph"/>
              <w:ind w:left="0"/>
              <w:jc w:val="right"/>
              <w:rPr>
                <w:rFonts w:ascii="BrowalliaUPC" w:hAnsi="BrowalliaUPC" w:cs="BrowalliaUPC"/>
                <w:sz w:val="22"/>
                <w:szCs w:val="22"/>
              </w:rPr>
            </w:pPr>
            <w:r w:rsidRPr="0048473D">
              <w:rPr>
                <w:rFonts w:ascii="BrowalliaUPC" w:hAnsi="BrowalliaUPC" w:cs="BrowalliaUPC"/>
                <w:bCs/>
                <w:sz w:val="22"/>
                <w:szCs w:val="22"/>
                <w:lang w:val="en-GB" w:bidi="ar-SA"/>
              </w:rPr>
              <w:t>46,220,000</w:t>
            </w:r>
          </w:p>
        </w:tc>
        <w:tc>
          <w:tcPr>
            <w:tcW w:w="1544" w:type="dxa"/>
            <w:vAlign w:val="bottom"/>
          </w:tcPr>
          <w:p w14:paraId="7C6317C6" w14:textId="653F7249" w:rsidR="0084055B" w:rsidRPr="0048473D" w:rsidRDefault="0084055B" w:rsidP="0084055B">
            <w:pPr>
              <w:pStyle w:val="ListParagraph"/>
              <w:ind w:left="0"/>
              <w:jc w:val="right"/>
              <w:rPr>
                <w:rFonts w:ascii="BrowalliaUPC" w:hAnsi="BrowalliaUPC" w:cs="BrowalliaUPC"/>
                <w:sz w:val="22"/>
                <w:szCs w:val="22"/>
              </w:rPr>
            </w:pPr>
            <w:r w:rsidRPr="0048473D">
              <w:rPr>
                <w:rFonts w:ascii="BrowalliaUPC" w:hAnsi="BrowalliaUPC" w:cs="BrowalliaUPC"/>
                <w:bCs/>
                <w:sz w:val="22"/>
                <w:szCs w:val="22"/>
                <w:lang w:val="en-GB" w:bidi="ar-SA"/>
              </w:rPr>
              <w:t>-</w:t>
            </w:r>
          </w:p>
        </w:tc>
        <w:tc>
          <w:tcPr>
            <w:tcW w:w="1543" w:type="dxa"/>
            <w:vAlign w:val="bottom"/>
          </w:tcPr>
          <w:p w14:paraId="0093FCB9" w14:textId="4E1054A7" w:rsidR="0084055B" w:rsidRPr="0048473D" w:rsidRDefault="0084055B" w:rsidP="0084055B">
            <w:pPr>
              <w:pStyle w:val="ListParagraph"/>
              <w:ind w:left="0"/>
              <w:jc w:val="right"/>
              <w:rPr>
                <w:rFonts w:ascii="BrowalliaUPC" w:hAnsi="BrowalliaUPC" w:cs="BrowalliaUPC"/>
                <w:sz w:val="22"/>
                <w:szCs w:val="22"/>
                <w:cs/>
                <w:lang w:val="en-GB"/>
              </w:rPr>
            </w:pPr>
            <w:r w:rsidRPr="0048473D">
              <w:rPr>
                <w:rFonts w:ascii="BrowalliaUPC" w:hAnsi="BrowalliaUPC" w:cs="BrowalliaUPC"/>
                <w:bCs/>
                <w:sz w:val="22"/>
                <w:szCs w:val="22"/>
                <w:lang w:val="en-GB" w:bidi="ar-SA"/>
              </w:rPr>
              <w:t>185,010,000</w:t>
            </w:r>
          </w:p>
        </w:tc>
        <w:tc>
          <w:tcPr>
            <w:tcW w:w="1544" w:type="dxa"/>
            <w:vAlign w:val="bottom"/>
          </w:tcPr>
          <w:p w14:paraId="4852E700" w14:textId="638C675A" w:rsidR="0084055B" w:rsidRPr="0048473D" w:rsidRDefault="0084055B" w:rsidP="0084055B">
            <w:pPr>
              <w:pStyle w:val="ListParagraph"/>
              <w:ind w:left="0"/>
              <w:jc w:val="right"/>
              <w:rPr>
                <w:rFonts w:ascii="BrowalliaUPC" w:hAnsi="BrowalliaUPC" w:cs="BrowalliaUPC"/>
                <w:sz w:val="22"/>
                <w:szCs w:val="22"/>
              </w:rPr>
            </w:pPr>
            <w:r w:rsidRPr="0048473D">
              <w:rPr>
                <w:rFonts w:ascii="BrowalliaUPC" w:hAnsi="BrowalliaUPC" w:cs="BrowalliaUPC"/>
                <w:bCs/>
                <w:sz w:val="22"/>
                <w:szCs w:val="22"/>
                <w:lang w:val="en-GB" w:bidi="ar-SA"/>
              </w:rPr>
              <w:t>231,230,000</w:t>
            </w:r>
          </w:p>
        </w:tc>
        <w:tc>
          <w:tcPr>
            <w:tcW w:w="1544" w:type="dxa"/>
            <w:vAlign w:val="bottom"/>
          </w:tcPr>
          <w:p w14:paraId="35AFAB61" w14:textId="1C65DBFD" w:rsidR="0084055B" w:rsidRPr="0048473D" w:rsidRDefault="0084055B" w:rsidP="0084055B">
            <w:pPr>
              <w:pStyle w:val="ListParagraph"/>
              <w:ind w:left="0"/>
              <w:jc w:val="right"/>
              <w:rPr>
                <w:rFonts w:ascii="BrowalliaUPC" w:hAnsi="BrowalliaUPC" w:cs="BrowalliaUPC"/>
                <w:sz w:val="22"/>
                <w:szCs w:val="22"/>
              </w:rPr>
            </w:pPr>
            <w:r w:rsidRPr="0048473D">
              <w:rPr>
                <w:rFonts w:ascii="BrowalliaUPC" w:hAnsi="BrowalliaUPC" w:cs="BrowalliaUPC"/>
                <w:bCs/>
                <w:sz w:val="22"/>
                <w:szCs w:val="22"/>
                <w:lang w:val="en-GB" w:bidi="ar-SA"/>
              </w:rPr>
              <w:t>-</w:t>
            </w:r>
          </w:p>
        </w:tc>
      </w:tr>
      <w:tr w:rsidR="0084055B" w:rsidRPr="0048473D" w14:paraId="0C1B1469" w14:textId="77777777" w:rsidTr="00913E0C">
        <w:tc>
          <w:tcPr>
            <w:tcW w:w="2835" w:type="dxa"/>
            <w:vAlign w:val="bottom"/>
          </w:tcPr>
          <w:p w14:paraId="7114F41E" w14:textId="63314C15"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Cs/>
                <w:sz w:val="22"/>
                <w:szCs w:val="22"/>
                <w:lang w:val="en-GB" w:bidi="ar-SA"/>
              </w:rPr>
              <w:t>Additions</w:t>
            </w:r>
          </w:p>
        </w:tc>
        <w:tc>
          <w:tcPr>
            <w:tcW w:w="1543" w:type="dxa"/>
            <w:vAlign w:val="bottom"/>
          </w:tcPr>
          <w:p w14:paraId="4BE61457" w14:textId="0AB528CB"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4" w:type="dxa"/>
            <w:vAlign w:val="bottom"/>
          </w:tcPr>
          <w:p w14:paraId="54A727BE" w14:textId="62EAA9D8"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3" w:type="dxa"/>
            <w:vAlign w:val="bottom"/>
          </w:tcPr>
          <w:p w14:paraId="2BAC9192" w14:textId="5F82A2DA" w:rsidR="0084055B" w:rsidRPr="0048473D" w:rsidRDefault="0084055B" w:rsidP="0084055B">
            <w:pPr>
              <w:pStyle w:val="ListParagraph"/>
              <w:spacing w:line="320" w:lineRule="exact"/>
              <w:ind w:left="0"/>
              <w:jc w:val="right"/>
              <w:rPr>
                <w:rFonts w:ascii="BrowalliaUPC" w:hAnsi="BrowalliaUPC" w:cs="BrowalliaUPC"/>
                <w:sz w:val="22"/>
                <w:szCs w:val="22"/>
                <w:cs/>
                <w:lang w:val="en-GB"/>
              </w:rPr>
            </w:pPr>
            <w:r w:rsidRPr="0048473D">
              <w:rPr>
                <w:rFonts w:ascii="BrowalliaUPC" w:hAnsi="BrowalliaUPC" w:cs="BrowalliaUPC"/>
                <w:bCs/>
                <w:sz w:val="22"/>
                <w:szCs w:val="22"/>
                <w:lang w:val="en-GB" w:bidi="ar-SA"/>
              </w:rPr>
              <w:t>-</w:t>
            </w:r>
          </w:p>
        </w:tc>
        <w:tc>
          <w:tcPr>
            <w:tcW w:w="1544" w:type="dxa"/>
            <w:vAlign w:val="bottom"/>
          </w:tcPr>
          <w:p w14:paraId="165956F2" w14:textId="31AE67CD"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16,855,250</w:t>
            </w:r>
          </w:p>
        </w:tc>
        <w:tc>
          <w:tcPr>
            <w:tcW w:w="1543" w:type="dxa"/>
            <w:vAlign w:val="bottom"/>
          </w:tcPr>
          <w:p w14:paraId="7C6951A2" w14:textId="0AD0FED0"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4" w:type="dxa"/>
            <w:vAlign w:val="bottom"/>
          </w:tcPr>
          <w:p w14:paraId="6F6DBE3E" w14:textId="0ECC3527"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16,855,250</w:t>
            </w:r>
          </w:p>
        </w:tc>
        <w:tc>
          <w:tcPr>
            <w:tcW w:w="1544" w:type="dxa"/>
            <w:vAlign w:val="bottom"/>
          </w:tcPr>
          <w:p w14:paraId="765A9535" w14:textId="4B1FC680"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16,855,250</w:t>
            </w:r>
          </w:p>
        </w:tc>
      </w:tr>
      <w:tr w:rsidR="0084055B" w:rsidRPr="0048473D" w14:paraId="69944A62" w14:textId="77777777" w:rsidTr="00913E0C">
        <w:tc>
          <w:tcPr>
            <w:tcW w:w="2835" w:type="dxa"/>
            <w:vAlign w:val="bottom"/>
          </w:tcPr>
          <w:p w14:paraId="05EAB7D2" w14:textId="4B459481"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Cs/>
                <w:sz w:val="22"/>
                <w:szCs w:val="22"/>
                <w:lang w:val="en-GB" w:bidi="ar-SA"/>
              </w:rPr>
              <w:t xml:space="preserve">Transfer in </w:t>
            </w:r>
            <w:r w:rsidRPr="0048473D">
              <w:rPr>
                <w:rFonts w:ascii="BrowalliaUPC" w:hAnsi="BrowalliaUPC" w:cs="BrowalliaUPC"/>
                <w:bCs/>
                <w:sz w:val="22"/>
                <w:szCs w:val="22"/>
                <w:cs/>
                <w:lang w:val="en-GB"/>
              </w:rPr>
              <w:t>(</w:t>
            </w:r>
            <w:r w:rsidRPr="0048473D">
              <w:rPr>
                <w:rFonts w:ascii="BrowalliaUPC" w:hAnsi="BrowalliaUPC" w:cs="BrowalliaUPC"/>
                <w:bCs/>
                <w:sz w:val="22"/>
                <w:szCs w:val="22"/>
                <w:lang w:val="en-GB" w:bidi="ar-SA"/>
              </w:rPr>
              <w:t>out</w:t>
            </w:r>
            <w:r w:rsidRPr="0048473D">
              <w:rPr>
                <w:rFonts w:ascii="BrowalliaUPC" w:hAnsi="BrowalliaUPC" w:cs="BrowalliaUPC"/>
                <w:bCs/>
                <w:sz w:val="22"/>
                <w:szCs w:val="22"/>
                <w:cs/>
                <w:lang w:val="en-GB"/>
              </w:rPr>
              <w:t>)</w:t>
            </w:r>
          </w:p>
        </w:tc>
        <w:tc>
          <w:tcPr>
            <w:tcW w:w="1543" w:type="dxa"/>
            <w:vAlign w:val="bottom"/>
          </w:tcPr>
          <w:p w14:paraId="189AA532" w14:textId="1D0EF238"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10,355,250</w:t>
            </w:r>
          </w:p>
        </w:tc>
        <w:tc>
          <w:tcPr>
            <w:tcW w:w="1544" w:type="dxa"/>
            <w:vAlign w:val="bottom"/>
          </w:tcPr>
          <w:p w14:paraId="7FC02196" w14:textId="616F2063"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3" w:type="dxa"/>
            <w:vAlign w:val="bottom"/>
          </w:tcPr>
          <w:p w14:paraId="08D58110" w14:textId="7F3A7231"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4" w:type="dxa"/>
            <w:vAlign w:val="bottom"/>
          </w:tcPr>
          <w:p w14:paraId="01C5092D" w14:textId="003BC827"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(10,355,250)</w:t>
            </w:r>
          </w:p>
        </w:tc>
        <w:tc>
          <w:tcPr>
            <w:tcW w:w="1543" w:type="dxa"/>
            <w:vAlign w:val="bottom"/>
          </w:tcPr>
          <w:p w14:paraId="7EFDA5F6" w14:textId="107A2782"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4" w:type="dxa"/>
            <w:vAlign w:val="bottom"/>
          </w:tcPr>
          <w:p w14:paraId="63D4CB6C" w14:textId="394A6791"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c>
          <w:tcPr>
            <w:tcW w:w="1544" w:type="dxa"/>
            <w:tcBorders>
              <w:bottom w:val="single" w:sz="4" w:space="0" w:color="auto"/>
            </w:tcBorders>
            <w:vAlign w:val="bottom"/>
          </w:tcPr>
          <w:p w14:paraId="58F92885" w14:textId="7673F680" w:rsidR="0084055B" w:rsidRPr="0048473D" w:rsidRDefault="0084055B" w:rsidP="0084055B">
            <w:pPr>
              <w:pStyle w:val="ListParagraph"/>
              <w:spacing w:line="320" w:lineRule="exact"/>
              <w:ind w:left="0"/>
              <w:jc w:val="right"/>
              <w:rPr>
                <w:rFonts w:ascii="BrowalliaUPC" w:hAnsi="BrowalliaUPC" w:cs="BrowalliaUPC"/>
                <w:sz w:val="22"/>
                <w:szCs w:val="22"/>
                <w:lang w:val="en-GB"/>
              </w:rPr>
            </w:pPr>
            <w:r w:rsidRPr="0048473D">
              <w:rPr>
                <w:rFonts w:ascii="BrowalliaUPC" w:hAnsi="BrowalliaUPC" w:cs="BrowalliaUPC"/>
                <w:bCs/>
                <w:sz w:val="22"/>
                <w:szCs w:val="22"/>
                <w:lang w:val="en-GB" w:bidi="ar-SA"/>
              </w:rPr>
              <w:t>-</w:t>
            </w:r>
          </w:p>
        </w:tc>
      </w:tr>
      <w:tr w:rsidR="0084055B" w:rsidRPr="0048473D" w14:paraId="3F527BFB" w14:textId="77777777" w:rsidTr="00913D42">
        <w:tc>
          <w:tcPr>
            <w:tcW w:w="2835" w:type="dxa"/>
          </w:tcPr>
          <w:p w14:paraId="78F68A28" w14:textId="77777777"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2024</w:t>
            </w:r>
          </w:p>
        </w:tc>
        <w:tc>
          <w:tcPr>
            <w:tcW w:w="1543" w:type="dxa"/>
            <w:vAlign w:val="bottom"/>
          </w:tcPr>
          <w:p w14:paraId="251F2AB3" w14:textId="59C49432"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eastAsia="th-TH"/>
              </w:rPr>
              <w:t>17,632,254</w:t>
            </w:r>
          </w:p>
        </w:tc>
        <w:tc>
          <w:tcPr>
            <w:tcW w:w="1544" w:type="dxa"/>
            <w:vAlign w:val="bottom"/>
          </w:tcPr>
          <w:p w14:paraId="37B5ECC5" w14:textId="65761A34"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29,338,</w:t>
            </w:r>
            <w:r w:rsidRPr="0048473D">
              <w:rPr>
                <w:rFonts w:ascii="Browallia New" w:hAnsi="Browallia New" w:cs="Browallia New"/>
                <w:snapToGrid w:val="0"/>
                <w:sz w:val="22"/>
                <w:szCs w:val="22"/>
                <w:lang w:eastAsia="th-TH"/>
              </w:rPr>
              <w:t>343</w:t>
            </w:r>
          </w:p>
        </w:tc>
        <w:tc>
          <w:tcPr>
            <w:tcW w:w="1543" w:type="dxa"/>
            <w:vAlign w:val="bottom"/>
          </w:tcPr>
          <w:p w14:paraId="59490FF1" w14:textId="7ED82723"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291,067,680</w:t>
            </w:r>
          </w:p>
        </w:tc>
        <w:tc>
          <w:tcPr>
            <w:tcW w:w="1544" w:type="dxa"/>
            <w:vAlign w:val="bottom"/>
          </w:tcPr>
          <w:p w14:paraId="62F56A3D" w14:textId="45625948"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rPr>
            </w:pPr>
            <w:r w:rsidRPr="0048473D">
              <w:rPr>
                <w:rFonts w:ascii="Browallia New" w:hAnsi="Browallia New" w:cs="Browallia New"/>
                <w:snapToGrid w:val="0"/>
                <w:sz w:val="22"/>
                <w:szCs w:val="22"/>
                <w:lang w:eastAsia="th-TH"/>
              </w:rPr>
              <w:t>6,500,000</w:t>
            </w:r>
          </w:p>
        </w:tc>
        <w:tc>
          <w:tcPr>
            <w:tcW w:w="1543" w:type="dxa"/>
            <w:vAlign w:val="bottom"/>
          </w:tcPr>
          <w:p w14:paraId="7BF99041" w14:textId="69080AD3"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eastAsia="th-TH"/>
              </w:rPr>
              <w:t>185,010,000</w:t>
            </w:r>
          </w:p>
        </w:tc>
        <w:tc>
          <w:tcPr>
            <w:tcW w:w="1544" w:type="dxa"/>
            <w:vAlign w:val="bottom"/>
          </w:tcPr>
          <w:p w14:paraId="3020159C" w14:textId="74944187"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529,548,277</w:t>
            </w:r>
          </w:p>
        </w:tc>
        <w:tc>
          <w:tcPr>
            <w:tcW w:w="1544" w:type="dxa"/>
            <w:tcBorders>
              <w:top w:val="single" w:sz="4" w:space="0" w:color="auto"/>
            </w:tcBorders>
            <w:vAlign w:val="bottom"/>
          </w:tcPr>
          <w:p w14:paraId="4622C7A9" w14:textId="76A2C210" w:rsidR="0084055B" w:rsidRPr="0048473D" w:rsidRDefault="0084055B"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eastAsia="th-TH"/>
              </w:rPr>
              <w:t>20,513,707</w:t>
            </w:r>
          </w:p>
        </w:tc>
      </w:tr>
      <w:tr w:rsidR="0084055B" w:rsidRPr="0048473D" w14:paraId="42CD49E3" w14:textId="77777777" w:rsidTr="00913D42">
        <w:tc>
          <w:tcPr>
            <w:tcW w:w="2835" w:type="dxa"/>
          </w:tcPr>
          <w:p w14:paraId="5A6B2100" w14:textId="77777777" w:rsidR="0084055B" w:rsidRPr="0048473D"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543" w:type="dxa"/>
            <w:vAlign w:val="bottom"/>
          </w:tcPr>
          <w:p w14:paraId="5ADDEE84" w14:textId="7B534624" w:rsidR="0084055B" w:rsidRPr="0048473D" w:rsidRDefault="0084055B" w:rsidP="0084055B">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F141EEA" w14:textId="6B140D68" w:rsidR="0084055B" w:rsidRPr="0048473D" w:rsidRDefault="0084055B" w:rsidP="0084055B">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11F2AC23" w14:textId="3B41EC53" w:rsidR="0084055B" w:rsidRPr="0048473D" w:rsidRDefault="0084055B" w:rsidP="0084055B">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5C265E0" w14:textId="28CF7ED8" w:rsidR="0084055B" w:rsidRPr="0048473D" w:rsidRDefault="0084055B" w:rsidP="0084055B">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2DCB0DD4" w14:textId="6AFA8BBB" w:rsidR="0084055B" w:rsidRPr="0048473D" w:rsidRDefault="0084055B" w:rsidP="0084055B">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1DE547B" w14:textId="396B7880" w:rsidR="0084055B" w:rsidRPr="0048473D" w:rsidRDefault="0084055B" w:rsidP="0084055B">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D3EF1C2" w14:textId="2FDC81C7" w:rsidR="0084055B" w:rsidRPr="0048473D" w:rsidRDefault="0084055B" w:rsidP="0084055B">
            <w:pPr>
              <w:pStyle w:val="ListParagraph"/>
              <w:spacing w:line="320" w:lineRule="exact"/>
              <w:ind w:left="0"/>
              <w:jc w:val="right"/>
              <w:rPr>
                <w:rFonts w:ascii="BrowalliaUPC" w:hAnsi="BrowalliaUPC" w:cs="BrowalliaUPC"/>
                <w:sz w:val="22"/>
                <w:szCs w:val="22"/>
                <w:lang w:val="en-GB"/>
              </w:rPr>
            </w:pPr>
          </w:p>
        </w:tc>
      </w:tr>
      <w:tr w:rsidR="00D254FE" w:rsidRPr="0048473D" w14:paraId="679DD492" w14:textId="77777777" w:rsidTr="00913D42">
        <w:tc>
          <w:tcPr>
            <w:tcW w:w="2835" w:type="dxa"/>
          </w:tcPr>
          <w:p w14:paraId="57972AD1" w14:textId="622A993C" w:rsidR="00D254FE" w:rsidRPr="0048473D" w:rsidRDefault="00D254FE"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
                <w:sz w:val="22"/>
                <w:szCs w:val="22"/>
                <w:u w:val="single"/>
                <w:lang w:val="en-GB" w:bidi="ar-SA"/>
              </w:rPr>
              <w:t>Accumulated amortisation</w:t>
            </w:r>
          </w:p>
        </w:tc>
        <w:tc>
          <w:tcPr>
            <w:tcW w:w="1543" w:type="dxa"/>
            <w:vAlign w:val="bottom"/>
          </w:tcPr>
          <w:p w14:paraId="5D528511"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1C7C1A8"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275D13C3"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8CBEF7D" w14:textId="77777777" w:rsidR="00D254FE" w:rsidRPr="0048473D" w:rsidRDefault="00D254FE" w:rsidP="00D254FE">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02AF6B7A"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EBACB5D"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F18706C"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r>
      <w:tr w:rsidR="00224F5B" w:rsidRPr="0048473D" w14:paraId="148A7CAF" w14:textId="77777777" w:rsidTr="00913D42">
        <w:tc>
          <w:tcPr>
            <w:tcW w:w="2835" w:type="dxa"/>
          </w:tcPr>
          <w:p w14:paraId="01E9E907" w14:textId="5B24E31D" w:rsidR="00224F5B" w:rsidRPr="0048473D"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As at 1 January 2023</w:t>
            </w:r>
          </w:p>
        </w:tc>
        <w:tc>
          <w:tcPr>
            <w:tcW w:w="1543" w:type="dxa"/>
            <w:vAlign w:val="bottom"/>
          </w:tcPr>
          <w:p w14:paraId="059D6ED7" w14:textId="027DCBB7"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(2,097,418)</w:t>
            </w:r>
          </w:p>
        </w:tc>
        <w:tc>
          <w:tcPr>
            <w:tcW w:w="1544" w:type="dxa"/>
            <w:vAlign w:val="bottom"/>
          </w:tcPr>
          <w:p w14:paraId="03B1D18E" w14:textId="354FF6B3"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(26,200,654)</w:t>
            </w:r>
          </w:p>
        </w:tc>
        <w:tc>
          <w:tcPr>
            <w:tcW w:w="1543" w:type="dxa"/>
            <w:vAlign w:val="bottom"/>
          </w:tcPr>
          <w:p w14:paraId="57C0D578" w14:textId="46330A1C"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(99,811,601)</w:t>
            </w:r>
          </w:p>
        </w:tc>
        <w:tc>
          <w:tcPr>
            <w:tcW w:w="1544" w:type="dxa"/>
            <w:vAlign w:val="bottom"/>
          </w:tcPr>
          <w:p w14:paraId="1BCA4393" w14:textId="3C7843DF" w:rsidR="00224F5B" w:rsidRPr="0048473D" w:rsidRDefault="00224F5B" w:rsidP="00224F5B">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398F2F53" w14:textId="19D26D8D"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45176396" w14:textId="71D36417"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(128,109,673)</w:t>
            </w:r>
          </w:p>
        </w:tc>
        <w:tc>
          <w:tcPr>
            <w:tcW w:w="1544" w:type="dxa"/>
            <w:vAlign w:val="bottom"/>
          </w:tcPr>
          <w:p w14:paraId="2D544291" w14:textId="6B374051"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(407,932)</w:t>
            </w:r>
          </w:p>
        </w:tc>
      </w:tr>
      <w:tr w:rsidR="00224F5B" w:rsidRPr="0048473D" w14:paraId="1B50B9AC" w14:textId="77777777" w:rsidTr="001A68D3">
        <w:tc>
          <w:tcPr>
            <w:tcW w:w="2835" w:type="dxa"/>
            <w:vAlign w:val="bottom"/>
          </w:tcPr>
          <w:p w14:paraId="0AB831FC" w14:textId="2023E172" w:rsidR="00224F5B" w:rsidRPr="0048473D"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Cs/>
                <w:sz w:val="22"/>
                <w:szCs w:val="22"/>
                <w:lang w:val="en-GB" w:bidi="ar-SA"/>
              </w:rPr>
              <w:t>Amortisation</w:t>
            </w:r>
          </w:p>
        </w:tc>
        <w:tc>
          <w:tcPr>
            <w:tcW w:w="1543" w:type="dxa"/>
            <w:vAlign w:val="bottom"/>
          </w:tcPr>
          <w:p w14:paraId="57624B84" w14:textId="6506213C"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(568,942)</w:t>
            </w:r>
          </w:p>
        </w:tc>
        <w:tc>
          <w:tcPr>
            <w:tcW w:w="1544" w:type="dxa"/>
            <w:vAlign w:val="bottom"/>
          </w:tcPr>
          <w:p w14:paraId="70F7DEEB" w14:textId="2875D404"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(761,674)</w:t>
            </w:r>
          </w:p>
        </w:tc>
        <w:tc>
          <w:tcPr>
            <w:tcW w:w="1543" w:type="dxa"/>
            <w:vAlign w:val="bottom"/>
          </w:tcPr>
          <w:p w14:paraId="702FC0A6" w14:textId="59FAC21A"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72FE9411" w14:textId="72139225" w:rsidR="00224F5B" w:rsidRPr="0048473D" w:rsidRDefault="00224F5B" w:rsidP="00224F5B">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2B834271" w14:textId="228399F0"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6598C30A" w14:textId="1DA8AAD0"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(1,330,616)</w:t>
            </w:r>
          </w:p>
        </w:tc>
        <w:tc>
          <w:tcPr>
            <w:tcW w:w="1544" w:type="dxa"/>
            <w:vAlign w:val="bottom"/>
          </w:tcPr>
          <w:p w14:paraId="307F363E" w14:textId="21EB0F9A"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(30,898)</w:t>
            </w:r>
          </w:p>
        </w:tc>
      </w:tr>
      <w:tr w:rsidR="00224F5B" w:rsidRPr="0048473D" w14:paraId="0AFD327C" w14:textId="77777777" w:rsidTr="001A68D3">
        <w:tc>
          <w:tcPr>
            <w:tcW w:w="2835" w:type="dxa"/>
            <w:vAlign w:val="bottom"/>
          </w:tcPr>
          <w:p w14:paraId="5FBD0937" w14:textId="7E040A6F" w:rsidR="00224F5B" w:rsidRPr="0048473D"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Cs/>
                <w:sz w:val="22"/>
                <w:szCs w:val="22"/>
                <w:lang w:val="en-GB" w:bidi="ar-SA"/>
              </w:rPr>
              <w:t>Disposals / write-off</w:t>
            </w:r>
          </w:p>
        </w:tc>
        <w:tc>
          <w:tcPr>
            <w:tcW w:w="1543" w:type="dxa"/>
            <w:vAlign w:val="bottom"/>
          </w:tcPr>
          <w:p w14:paraId="721764C2" w14:textId="23A40EC5"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155,379</w:t>
            </w:r>
          </w:p>
        </w:tc>
        <w:tc>
          <w:tcPr>
            <w:tcW w:w="1544" w:type="dxa"/>
            <w:vAlign w:val="bottom"/>
          </w:tcPr>
          <w:p w14:paraId="06816842" w14:textId="4D2AC633"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3" w:type="dxa"/>
            <w:vAlign w:val="bottom"/>
          </w:tcPr>
          <w:p w14:paraId="2D89502B" w14:textId="5F43B7FE"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07D55133" w14:textId="62E1A98B"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1D98C142" w14:textId="4E5B2B07"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083ACF81" w14:textId="6AD338EC"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155,379</w:t>
            </w:r>
          </w:p>
        </w:tc>
        <w:tc>
          <w:tcPr>
            <w:tcW w:w="1544" w:type="dxa"/>
            <w:vAlign w:val="bottom"/>
          </w:tcPr>
          <w:p w14:paraId="53374920" w14:textId="415DCE55"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r>
      <w:tr w:rsidR="00224F5B" w:rsidRPr="0048473D" w14:paraId="31A62096" w14:textId="77777777" w:rsidTr="00913D42">
        <w:tc>
          <w:tcPr>
            <w:tcW w:w="2835" w:type="dxa"/>
          </w:tcPr>
          <w:p w14:paraId="341C4309" w14:textId="4F90C88C" w:rsidR="00224F5B" w:rsidRPr="0048473D"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As at 31 December 2023</w:t>
            </w:r>
          </w:p>
        </w:tc>
        <w:tc>
          <w:tcPr>
            <w:tcW w:w="1543" w:type="dxa"/>
            <w:vAlign w:val="bottom"/>
          </w:tcPr>
          <w:p w14:paraId="3B446FBC" w14:textId="046F0C4A"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(2,510,981)</w:t>
            </w:r>
          </w:p>
        </w:tc>
        <w:tc>
          <w:tcPr>
            <w:tcW w:w="1544" w:type="dxa"/>
            <w:vAlign w:val="bottom"/>
          </w:tcPr>
          <w:p w14:paraId="4B7F535E" w14:textId="646B98BE"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(26,962,328)</w:t>
            </w:r>
          </w:p>
        </w:tc>
        <w:tc>
          <w:tcPr>
            <w:tcW w:w="1543" w:type="dxa"/>
            <w:vAlign w:val="bottom"/>
          </w:tcPr>
          <w:p w14:paraId="6EAE0F58" w14:textId="4AFAF2DD"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(99,811,601)</w:t>
            </w:r>
          </w:p>
        </w:tc>
        <w:tc>
          <w:tcPr>
            <w:tcW w:w="1544" w:type="dxa"/>
            <w:vAlign w:val="bottom"/>
          </w:tcPr>
          <w:p w14:paraId="268F86C6" w14:textId="7DC8687E" w:rsidR="00224F5B" w:rsidRPr="0048473D" w:rsidRDefault="00224F5B" w:rsidP="00224F5B">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6B3231AB" w14:textId="01E3FB43"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7FA861DB" w14:textId="62E30A13"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(129,284,910)</w:t>
            </w:r>
          </w:p>
        </w:tc>
        <w:tc>
          <w:tcPr>
            <w:tcW w:w="1544" w:type="dxa"/>
            <w:vAlign w:val="bottom"/>
          </w:tcPr>
          <w:p w14:paraId="79BF0EC2" w14:textId="7E973B8D" w:rsidR="00224F5B" w:rsidRPr="0048473D" w:rsidRDefault="00224F5B" w:rsidP="00224F5B">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(438,830)</w:t>
            </w:r>
          </w:p>
        </w:tc>
      </w:tr>
      <w:tr w:rsidR="00224F5B" w:rsidRPr="0048473D" w14:paraId="30A3F353" w14:textId="77777777" w:rsidTr="001A68D3">
        <w:tc>
          <w:tcPr>
            <w:tcW w:w="2835" w:type="dxa"/>
            <w:vAlign w:val="bottom"/>
          </w:tcPr>
          <w:p w14:paraId="0F50744C" w14:textId="37A17DC1" w:rsidR="00224F5B" w:rsidRPr="0048473D"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Cs/>
                <w:sz w:val="22"/>
                <w:szCs w:val="22"/>
                <w:lang w:val="en-GB" w:bidi="ar-SA"/>
              </w:rPr>
              <w:t>Amortisation</w:t>
            </w:r>
          </w:p>
        </w:tc>
        <w:tc>
          <w:tcPr>
            <w:tcW w:w="1543" w:type="dxa"/>
            <w:vAlign w:val="bottom"/>
          </w:tcPr>
          <w:p w14:paraId="1C8A3B64" w14:textId="1839B166"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(1,943,314)</w:t>
            </w:r>
          </w:p>
        </w:tc>
        <w:tc>
          <w:tcPr>
            <w:tcW w:w="1544" w:type="dxa"/>
            <w:vAlign w:val="bottom"/>
          </w:tcPr>
          <w:p w14:paraId="7E152325" w14:textId="48FD08F2"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(763,762)</w:t>
            </w:r>
          </w:p>
        </w:tc>
        <w:tc>
          <w:tcPr>
            <w:tcW w:w="1543" w:type="dxa"/>
            <w:vAlign w:val="bottom"/>
          </w:tcPr>
          <w:p w14:paraId="0BF24F03" w14:textId="5E4F72D9"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69CDD046" w14:textId="7CA3CC2A"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17BBF163" w14:textId="4B5A788C"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(3,083,500)</w:t>
            </w:r>
          </w:p>
        </w:tc>
        <w:tc>
          <w:tcPr>
            <w:tcW w:w="1544" w:type="dxa"/>
            <w:vAlign w:val="bottom"/>
          </w:tcPr>
          <w:p w14:paraId="20282248" w14:textId="78088684"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(5,790,576)</w:t>
            </w:r>
          </w:p>
        </w:tc>
        <w:tc>
          <w:tcPr>
            <w:tcW w:w="1544" w:type="dxa"/>
            <w:vAlign w:val="bottom"/>
          </w:tcPr>
          <w:p w14:paraId="3EB7EA4A" w14:textId="564519F9"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(1,437,018)</w:t>
            </w:r>
          </w:p>
        </w:tc>
      </w:tr>
      <w:tr w:rsidR="00224F5B" w:rsidRPr="0048473D" w14:paraId="36730D10" w14:textId="77777777" w:rsidTr="001A68D3">
        <w:tc>
          <w:tcPr>
            <w:tcW w:w="2835" w:type="dxa"/>
            <w:vAlign w:val="bottom"/>
          </w:tcPr>
          <w:p w14:paraId="1095C0E6" w14:textId="3459FEE6" w:rsidR="00224F5B" w:rsidRPr="0048473D" w:rsidRDefault="00790E78"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As at 31 December 2024</w:t>
            </w:r>
          </w:p>
        </w:tc>
        <w:tc>
          <w:tcPr>
            <w:tcW w:w="1543" w:type="dxa"/>
            <w:vAlign w:val="bottom"/>
          </w:tcPr>
          <w:p w14:paraId="5C15EEED" w14:textId="53EA27CD"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(4,454,295)</w:t>
            </w:r>
          </w:p>
        </w:tc>
        <w:tc>
          <w:tcPr>
            <w:tcW w:w="1544" w:type="dxa"/>
            <w:vAlign w:val="bottom"/>
          </w:tcPr>
          <w:p w14:paraId="507BDCDA" w14:textId="4B8A3FC1"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(27,726,090)</w:t>
            </w:r>
          </w:p>
        </w:tc>
        <w:tc>
          <w:tcPr>
            <w:tcW w:w="1543" w:type="dxa"/>
            <w:vAlign w:val="bottom"/>
          </w:tcPr>
          <w:p w14:paraId="3AD48078" w14:textId="0BA50198"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(99,811,601)</w:t>
            </w:r>
          </w:p>
        </w:tc>
        <w:tc>
          <w:tcPr>
            <w:tcW w:w="1544" w:type="dxa"/>
            <w:vAlign w:val="bottom"/>
          </w:tcPr>
          <w:p w14:paraId="05515D4E" w14:textId="724EC3DD"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1D75276B" w14:textId="370883D0"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(3,083,500)</w:t>
            </w:r>
          </w:p>
        </w:tc>
        <w:tc>
          <w:tcPr>
            <w:tcW w:w="1544" w:type="dxa"/>
            <w:vAlign w:val="bottom"/>
          </w:tcPr>
          <w:p w14:paraId="3276028C" w14:textId="3BCE2927"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(135,075,486)</w:t>
            </w:r>
          </w:p>
        </w:tc>
        <w:tc>
          <w:tcPr>
            <w:tcW w:w="1544" w:type="dxa"/>
            <w:vAlign w:val="bottom"/>
          </w:tcPr>
          <w:p w14:paraId="744C840E" w14:textId="791EC59C" w:rsidR="00224F5B" w:rsidRPr="0048473D"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(1,875,848)</w:t>
            </w:r>
          </w:p>
        </w:tc>
      </w:tr>
      <w:tr w:rsidR="00D254FE" w:rsidRPr="0048473D" w14:paraId="1D38A758" w14:textId="77777777" w:rsidTr="00913D42">
        <w:tc>
          <w:tcPr>
            <w:tcW w:w="2835" w:type="dxa"/>
          </w:tcPr>
          <w:p w14:paraId="67534F25" w14:textId="77777777" w:rsidR="00D254FE" w:rsidRPr="0048473D" w:rsidRDefault="00D254FE"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543" w:type="dxa"/>
            <w:vAlign w:val="bottom"/>
          </w:tcPr>
          <w:p w14:paraId="02102C37"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17CF16D"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7146CC52"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41961F2" w14:textId="77777777" w:rsidR="00D254FE" w:rsidRPr="0048473D" w:rsidRDefault="00D254FE" w:rsidP="00D254FE">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1CCF5A02"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59BCB114"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6E22881"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r>
      <w:tr w:rsidR="00790E78" w:rsidRPr="0048473D" w14:paraId="3498D97D" w14:textId="77777777" w:rsidTr="00913D42">
        <w:tc>
          <w:tcPr>
            <w:tcW w:w="2835" w:type="dxa"/>
          </w:tcPr>
          <w:p w14:paraId="23C3E4E0" w14:textId="77777777" w:rsidR="00790E78" w:rsidRPr="0048473D" w:rsidRDefault="00790E78" w:rsidP="00790E78">
            <w:pPr>
              <w:pStyle w:val="ListParagraph"/>
              <w:tabs>
                <w:tab w:val="left" w:pos="426"/>
                <w:tab w:val="left" w:pos="900"/>
              </w:tabs>
              <w:spacing w:line="320" w:lineRule="exact"/>
              <w:ind w:left="0"/>
              <w:jc w:val="thaiDistribute"/>
              <w:rPr>
                <w:rFonts w:ascii="BrowalliaUPC" w:hAnsi="BrowalliaUPC" w:cs="BrowalliaUPC"/>
                <w:b/>
                <w:sz w:val="22"/>
                <w:szCs w:val="22"/>
                <w:u w:val="single"/>
                <w:lang w:val="en-GB" w:bidi="ar-SA"/>
              </w:rPr>
            </w:pPr>
          </w:p>
        </w:tc>
        <w:tc>
          <w:tcPr>
            <w:tcW w:w="1543" w:type="dxa"/>
            <w:vAlign w:val="bottom"/>
          </w:tcPr>
          <w:p w14:paraId="2D302601"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B2EAE2C"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38DC99DA"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2070373" w14:textId="77777777" w:rsidR="00790E78" w:rsidRPr="0048473D" w:rsidRDefault="00790E78" w:rsidP="00790E78">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621BF3E5"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5687CF8"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48F32B2"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r>
      <w:tr w:rsidR="00790E78" w:rsidRPr="0048473D" w14:paraId="3EDD2C92" w14:textId="77777777" w:rsidTr="00913D42">
        <w:tc>
          <w:tcPr>
            <w:tcW w:w="2835" w:type="dxa"/>
          </w:tcPr>
          <w:p w14:paraId="26ECC6A8" w14:textId="7165C60D" w:rsidR="00790E78" w:rsidRPr="0048473D"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b/>
                <w:sz w:val="22"/>
                <w:szCs w:val="22"/>
                <w:u w:val="single"/>
                <w:lang w:val="en-GB" w:bidi="ar-SA"/>
              </w:rPr>
              <w:t>Impairment</w:t>
            </w:r>
          </w:p>
        </w:tc>
        <w:tc>
          <w:tcPr>
            <w:tcW w:w="1543" w:type="dxa"/>
            <w:vAlign w:val="bottom"/>
          </w:tcPr>
          <w:p w14:paraId="648DF3E5"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4D2825E"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0AE01263"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512E2952" w14:textId="77777777" w:rsidR="00790E78" w:rsidRPr="0048473D" w:rsidRDefault="00790E78" w:rsidP="00790E78">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72F401F5"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5FC05AC"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0726018" w14:textId="77777777" w:rsidR="00790E78" w:rsidRPr="0048473D" w:rsidRDefault="00790E78" w:rsidP="00790E78">
            <w:pPr>
              <w:pStyle w:val="ListParagraph"/>
              <w:spacing w:line="320" w:lineRule="exact"/>
              <w:ind w:left="0"/>
              <w:jc w:val="right"/>
              <w:rPr>
                <w:rFonts w:ascii="BrowalliaUPC" w:hAnsi="BrowalliaUPC" w:cs="BrowalliaUPC"/>
                <w:sz w:val="22"/>
                <w:szCs w:val="22"/>
                <w:lang w:val="en-GB"/>
              </w:rPr>
            </w:pPr>
          </w:p>
        </w:tc>
      </w:tr>
      <w:tr w:rsidR="00790E78" w:rsidRPr="0048473D" w14:paraId="327C8764" w14:textId="77777777" w:rsidTr="00913D42">
        <w:tc>
          <w:tcPr>
            <w:tcW w:w="2835" w:type="dxa"/>
          </w:tcPr>
          <w:p w14:paraId="0169FFD0" w14:textId="567BA54D" w:rsidR="00790E78" w:rsidRPr="0048473D"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As at 31 December 2023</w:t>
            </w:r>
          </w:p>
        </w:tc>
        <w:tc>
          <w:tcPr>
            <w:tcW w:w="1543" w:type="dxa"/>
            <w:vAlign w:val="bottom"/>
          </w:tcPr>
          <w:p w14:paraId="5A8783D6" w14:textId="496F161D"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cs/>
                <w:lang w:val="en-GB" w:eastAsia="th-TH"/>
              </w:rPr>
              <w:t>-</w:t>
            </w:r>
          </w:p>
        </w:tc>
        <w:tc>
          <w:tcPr>
            <w:tcW w:w="1544" w:type="dxa"/>
            <w:vAlign w:val="bottom"/>
          </w:tcPr>
          <w:p w14:paraId="1BD98834" w14:textId="45B02BF4"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cs/>
                <w:lang w:val="en-GB" w:eastAsia="th-TH"/>
              </w:rPr>
              <w:t>-</w:t>
            </w:r>
          </w:p>
        </w:tc>
        <w:tc>
          <w:tcPr>
            <w:tcW w:w="1543" w:type="dxa"/>
            <w:vAlign w:val="bottom"/>
          </w:tcPr>
          <w:p w14:paraId="034B0192" w14:textId="12930C2E"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(5</w:t>
            </w:r>
            <w:r w:rsidRPr="0048473D">
              <w:rPr>
                <w:rFonts w:ascii="Browallia New" w:hAnsi="Browallia New" w:cs="Browallia New"/>
                <w:snapToGrid w:val="0"/>
                <w:sz w:val="22"/>
                <w:szCs w:val="22"/>
                <w:lang w:val="en-GB" w:eastAsia="th-TH"/>
              </w:rPr>
              <w:t>,633,</w:t>
            </w:r>
            <w:r w:rsidRPr="0048473D">
              <w:rPr>
                <w:rFonts w:ascii="Browallia New" w:hAnsi="Browallia New" w:cs="Browallia New"/>
                <w:snapToGrid w:val="0"/>
                <w:sz w:val="22"/>
                <w:szCs w:val="22"/>
                <w:lang w:eastAsia="th-TH"/>
              </w:rPr>
              <w:t>5</w:t>
            </w:r>
            <w:r w:rsidRPr="0048473D">
              <w:rPr>
                <w:rFonts w:ascii="Browallia New" w:hAnsi="Browallia New" w:cs="Browallia New"/>
                <w:snapToGrid w:val="0"/>
                <w:sz w:val="22"/>
                <w:szCs w:val="22"/>
                <w:lang w:val="en-GB" w:eastAsia="th-TH"/>
              </w:rPr>
              <w:t>07)</w:t>
            </w:r>
          </w:p>
        </w:tc>
        <w:tc>
          <w:tcPr>
            <w:tcW w:w="1544" w:type="dxa"/>
            <w:vAlign w:val="bottom"/>
          </w:tcPr>
          <w:p w14:paraId="6F87E6DF" w14:textId="2E4700B3" w:rsidR="00790E78" w:rsidRPr="0048473D" w:rsidRDefault="00790E78" w:rsidP="00790E78">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4BB0F8FE" w14:textId="74F2B182"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w:t>
            </w:r>
          </w:p>
        </w:tc>
        <w:tc>
          <w:tcPr>
            <w:tcW w:w="1544" w:type="dxa"/>
            <w:vAlign w:val="bottom"/>
          </w:tcPr>
          <w:p w14:paraId="5F4CFC1E" w14:textId="1D90CA4E"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(5</w:t>
            </w:r>
            <w:r w:rsidRPr="0048473D">
              <w:rPr>
                <w:rFonts w:ascii="Browallia New" w:hAnsi="Browallia New" w:cs="Browallia New"/>
                <w:snapToGrid w:val="0"/>
                <w:sz w:val="22"/>
                <w:szCs w:val="22"/>
                <w:lang w:val="en-GB" w:eastAsia="th-TH"/>
              </w:rPr>
              <w:t>,633,</w:t>
            </w:r>
            <w:r w:rsidRPr="0048473D">
              <w:rPr>
                <w:rFonts w:ascii="Browallia New" w:hAnsi="Browallia New" w:cs="Browallia New"/>
                <w:snapToGrid w:val="0"/>
                <w:sz w:val="22"/>
                <w:szCs w:val="22"/>
                <w:lang w:eastAsia="th-TH"/>
              </w:rPr>
              <w:t>5</w:t>
            </w:r>
            <w:r w:rsidRPr="0048473D">
              <w:rPr>
                <w:rFonts w:ascii="Browallia New" w:hAnsi="Browallia New" w:cs="Browallia New"/>
                <w:snapToGrid w:val="0"/>
                <w:sz w:val="22"/>
                <w:szCs w:val="22"/>
                <w:lang w:val="en-GB" w:eastAsia="th-TH"/>
              </w:rPr>
              <w:t>07)</w:t>
            </w:r>
          </w:p>
        </w:tc>
        <w:tc>
          <w:tcPr>
            <w:tcW w:w="1544" w:type="dxa"/>
            <w:vAlign w:val="bottom"/>
          </w:tcPr>
          <w:p w14:paraId="2770EE8E" w14:textId="56ADD266"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cs/>
                <w:lang w:val="en-GB" w:eastAsia="th-TH"/>
              </w:rPr>
              <w:t>-</w:t>
            </w:r>
          </w:p>
        </w:tc>
      </w:tr>
      <w:tr w:rsidR="00790E78" w:rsidRPr="0048473D" w14:paraId="66978D49" w14:textId="77777777" w:rsidTr="00913D42">
        <w:tc>
          <w:tcPr>
            <w:tcW w:w="2835" w:type="dxa"/>
          </w:tcPr>
          <w:p w14:paraId="28A6AF30" w14:textId="608170E8" w:rsidR="00790E78" w:rsidRPr="0048473D"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48473D">
              <w:rPr>
                <w:rFonts w:ascii="BrowalliaUPC" w:hAnsi="BrowalliaUPC" w:cs="BrowalliaUPC"/>
                <w:snapToGrid w:val="0"/>
                <w:sz w:val="22"/>
                <w:szCs w:val="22"/>
                <w:lang w:eastAsia="th-TH"/>
              </w:rPr>
              <w:t>As at 31 December 2024</w:t>
            </w:r>
          </w:p>
        </w:tc>
        <w:tc>
          <w:tcPr>
            <w:tcW w:w="1543" w:type="dxa"/>
            <w:vAlign w:val="bottom"/>
          </w:tcPr>
          <w:p w14:paraId="1D9B8D0C" w14:textId="656D7881"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cs/>
                <w:lang w:val="en-GB" w:eastAsia="th-TH"/>
              </w:rPr>
              <w:t>-</w:t>
            </w:r>
          </w:p>
        </w:tc>
        <w:tc>
          <w:tcPr>
            <w:tcW w:w="1544" w:type="dxa"/>
            <w:vAlign w:val="bottom"/>
          </w:tcPr>
          <w:p w14:paraId="737EB935" w14:textId="33B4EAD2"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cs/>
                <w:lang w:val="en-GB" w:eastAsia="th-TH"/>
              </w:rPr>
              <w:t>-</w:t>
            </w:r>
          </w:p>
        </w:tc>
        <w:tc>
          <w:tcPr>
            <w:tcW w:w="1543" w:type="dxa"/>
            <w:vAlign w:val="bottom"/>
          </w:tcPr>
          <w:p w14:paraId="5F941AC4" w14:textId="3EA13ABA"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(75,244,667</w:t>
            </w:r>
            <w:r w:rsidRPr="0048473D">
              <w:rPr>
                <w:rFonts w:ascii="Browallia New" w:hAnsi="Browallia New" w:cs="Browallia New"/>
                <w:snapToGrid w:val="0"/>
                <w:sz w:val="22"/>
                <w:szCs w:val="22"/>
                <w:lang w:val="en-GB" w:eastAsia="th-TH"/>
              </w:rPr>
              <w:t>)</w:t>
            </w:r>
          </w:p>
        </w:tc>
        <w:tc>
          <w:tcPr>
            <w:tcW w:w="1544" w:type="dxa"/>
            <w:vAlign w:val="bottom"/>
          </w:tcPr>
          <w:p w14:paraId="4FD3BC6D" w14:textId="4A56D380" w:rsidR="00790E78" w:rsidRPr="0048473D" w:rsidRDefault="00790E78" w:rsidP="00790E78">
            <w:pPr>
              <w:pStyle w:val="ListParagraph"/>
              <w:spacing w:line="320" w:lineRule="exact"/>
              <w:ind w:left="0"/>
              <w:jc w:val="right"/>
              <w:rPr>
                <w:rFonts w:ascii="BrowalliaUPC" w:hAnsi="BrowalliaUPC" w:cs="BrowalliaUPC"/>
                <w:sz w:val="22"/>
                <w:szCs w:val="22"/>
                <w:cs/>
                <w:lang w:val="en-GB"/>
              </w:rPr>
            </w:pPr>
            <w:r w:rsidRPr="0048473D">
              <w:rPr>
                <w:rFonts w:ascii="Browallia New" w:hAnsi="Browallia New" w:cs="Browallia New"/>
                <w:snapToGrid w:val="0"/>
                <w:sz w:val="22"/>
                <w:szCs w:val="22"/>
                <w:lang w:val="en-GB" w:eastAsia="th-TH"/>
              </w:rPr>
              <w:t>-</w:t>
            </w:r>
          </w:p>
        </w:tc>
        <w:tc>
          <w:tcPr>
            <w:tcW w:w="1543" w:type="dxa"/>
            <w:vAlign w:val="bottom"/>
          </w:tcPr>
          <w:p w14:paraId="08F078AB" w14:textId="7FFCBED8"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w:t>
            </w:r>
          </w:p>
        </w:tc>
        <w:tc>
          <w:tcPr>
            <w:tcW w:w="1544" w:type="dxa"/>
            <w:vAlign w:val="bottom"/>
          </w:tcPr>
          <w:p w14:paraId="0C51EE26" w14:textId="1E327382"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(75,244,667</w:t>
            </w:r>
            <w:r w:rsidRPr="0048473D">
              <w:rPr>
                <w:rFonts w:ascii="Browallia New" w:hAnsi="Browallia New" w:cs="Browallia New"/>
                <w:snapToGrid w:val="0"/>
                <w:sz w:val="22"/>
                <w:szCs w:val="22"/>
                <w:lang w:val="en-GB" w:eastAsia="th-TH"/>
              </w:rPr>
              <w:t>)</w:t>
            </w:r>
          </w:p>
        </w:tc>
        <w:tc>
          <w:tcPr>
            <w:tcW w:w="1544" w:type="dxa"/>
            <w:vAlign w:val="bottom"/>
          </w:tcPr>
          <w:p w14:paraId="3E29D9DB" w14:textId="108612A1" w:rsidR="00790E78" w:rsidRPr="0048473D" w:rsidRDefault="00790E78" w:rsidP="00790E78">
            <w:pPr>
              <w:pStyle w:val="ListParagraph"/>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cs/>
                <w:lang w:val="en-GB" w:eastAsia="th-TH"/>
              </w:rPr>
              <w:t>-</w:t>
            </w:r>
          </w:p>
        </w:tc>
      </w:tr>
      <w:tr w:rsidR="00790E78" w:rsidRPr="0048473D" w14:paraId="7127A65F" w14:textId="77777777" w:rsidTr="00913D42">
        <w:tc>
          <w:tcPr>
            <w:tcW w:w="2835" w:type="dxa"/>
          </w:tcPr>
          <w:p w14:paraId="58E3F853" w14:textId="77777777" w:rsidR="00790E78" w:rsidRPr="0048473D" w:rsidRDefault="00790E78"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543" w:type="dxa"/>
            <w:vAlign w:val="bottom"/>
          </w:tcPr>
          <w:p w14:paraId="3CBA739A" w14:textId="77777777" w:rsidR="00790E78" w:rsidRPr="0048473D" w:rsidRDefault="00790E78"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57F1A08D" w14:textId="77777777" w:rsidR="00790E78" w:rsidRPr="0048473D" w:rsidRDefault="00790E78"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BA9379B" w14:textId="77777777" w:rsidR="00790E78" w:rsidRPr="0048473D" w:rsidRDefault="00790E78"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55C73536" w14:textId="77777777" w:rsidR="00790E78" w:rsidRPr="0048473D" w:rsidRDefault="00790E78" w:rsidP="00D254FE">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565134DA" w14:textId="77777777" w:rsidR="00790E78" w:rsidRPr="0048473D" w:rsidRDefault="00790E78"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465800B" w14:textId="77777777" w:rsidR="00790E78" w:rsidRPr="0048473D" w:rsidRDefault="00790E78"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4EDC83D" w14:textId="77777777" w:rsidR="00790E78" w:rsidRPr="0048473D" w:rsidRDefault="00790E78" w:rsidP="00D254FE">
            <w:pPr>
              <w:pStyle w:val="ListParagraph"/>
              <w:spacing w:line="320" w:lineRule="exact"/>
              <w:ind w:left="0"/>
              <w:jc w:val="right"/>
              <w:rPr>
                <w:rFonts w:ascii="BrowalliaUPC" w:hAnsi="BrowalliaUPC" w:cs="BrowalliaUPC"/>
                <w:sz w:val="22"/>
                <w:szCs w:val="22"/>
                <w:lang w:val="en-GB"/>
              </w:rPr>
            </w:pPr>
          </w:p>
        </w:tc>
      </w:tr>
      <w:tr w:rsidR="00D254FE" w:rsidRPr="0048473D" w14:paraId="100EFD3B" w14:textId="77777777" w:rsidTr="00913D42">
        <w:tc>
          <w:tcPr>
            <w:tcW w:w="2835" w:type="dxa"/>
          </w:tcPr>
          <w:p w14:paraId="58985BF6" w14:textId="77777777" w:rsidR="00D254FE" w:rsidRPr="0048473D" w:rsidRDefault="00D254FE" w:rsidP="00D254FE">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48473D">
              <w:rPr>
                <w:rFonts w:ascii="BrowalliaUPC" w:hAnsi="BrowalliaUPC" w:cs="BrowalliaUPC"/>
                <w:b/>
                <w:sz w:val="22"/>
                <w:szCs w:val="22"/>
                <w:u w:val="single"/>
                <w:lang w:val="en-GB" w:bidi="ar-SA"/>
              </w:rPr>
              <w:t>Net book value</w:t>
            </w:r>
          </w:p>
        </w:tc>
        <w:tc>
          <w:tcPr>
            <w:tcW w:w="1543" w:type="dxa"/>
            <w:vAlign w:val="bottom"/>
          </w:tcPr>
          <w:p w14:paraId="680CC5AE" w14:textId="3166BA3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D0891D5" w14:textId="538506E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CCF6840" w14:textId="0D8F74EB"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BDF5138" w14:textId="350EA2FC"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13B8F62" w14:textId="2752F85C"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4F88BBA" w14:textId="311FAD95" w:rsidR="00D254FE" w:rsidRPr="0048473D" w:rsidRDefault="00D254FE" w:rsidP="00D254FE">
            <w:pPr>
              <w:pStyle w:val="ListParagraph"/>
              <w:spacing w:line="320" w:lineRule="exact"/>
              <w:ind w:left="0"/>
              <w:jc w:val="right"/>
              <w:rPr>
                <w:rFonts w:ascii="BrowalliaUPC" w:hAnsi="BrowalliaUPC" w:cs="BrowalliaUPC"/>
                <w:sz w:val="22"/>
                <w:szCs w:val="22"/>
                <w:cs/>
                <w:lang w:val="en-GB"/>
              </w:rPr>
            </w:pPr>
          </w:p>
        </w:tc>
        <w:tc>
          <w:tcPr>
            <w:tcW w:w="1544" w:type="dxa"/>
            <w:vAlign w:val="bottom"/>
          </w:tcPr>
          <w:p w14:paraId="4E32DB2C" w14:textId="44B6BA8E"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r>
      <w:tr w:rsidR="00790E78" w:rsidRPr="0048473D" w14:paraId="281C7562" w14:textId="77777777" w:rsidTr="004E54A4">
        <w:tc>
          <w:tcPr>
            <w:tcW w:w="2835" w:type="dxa"/>
          </w:tcPr>
          <w:p w14:paraId="2A157689" w14:textId="77777777" w:rsidR="00790E78" w:rsidRPr="0048473D"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As at 31 December 2023</w:t>
            </w:r>
          </w:p>
        </w:tc>
        <w:tc>
          <w:tcPr>
            <w:tcW w:w="1543" w:type="dxa"/>
            <w:vAlign w:val="bottom"/>
          </w:tcPr>
          <w:p w14:paraId="14711ECB" w14:textId="53BCFFE4"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4,766,023</w:t>
            </w:r>
          </w:p>
        </w:tc>
        <w:tc>
          <w:tcPr>
            <w:tcW w:w="1544" w:type="dxa"/>
            <w:vAlign w:val="bottom"/>
          </w:tcPr>
          <w:p w14:paraId="52B70DFD" w14:textId="14B1B6CE"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rPr>
            </w:pPr>
            <w:r w:rsidRPr="0048473D">
              <w:rPr>
                <w:rFonts w:ascii="Browallia New" w:hAnsi="Browallia New" w:cs="Browallia New"/>
                <w:snapToGrid w:val="0"/>
                <w:sz w:val="22"/>
                <w:szCs w:val="22"/>
                <w:lang w:val="en-GB" w:eastAsia="th-TH"/>
              </w:rPr>
              <w:t>2,376,015</w:t>
            </w:r>
          </w:p>
        </w:tc>
        <w:tc>
          <w:tcPr>
            <w:tcW w:w="1543" w:type="dxa"/>
            <w:vAlign w:val="bottom"/>
          </w:tcPr>
          <w:p w14:paraId="53A07E3F" w14:textId="00BEC2AC"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rPr>
            </w:pPr>
            <w:r w:rsidRPr="0048473D">
              <w:rPr>
                <w:rFonts w:ascii="Browallia New" w:hAnsi="Browallia New" w:cs="Browallia New"/>
                <w:snapToGrid w:val="0"/>
                <w:sz w:val="22"/>
                <w:szCs w:val="22"/>
                <w:lang w:val="en-GB" w:eastAsia="th-TH"/>
              </w:rPr>
              <w:t>139,402,572</w:t>
            </w:r>
          </w:p>
        </w:tc>
        <w:tc>
          <w:tcPr>
            <w:tcW w:w="1544" w:type="dxa"/>
            <w:vAlign w:val="bottom"/>
          </w:tcPr>
          <w:p w14:paraId="4F1820D6" w14:textId="313EFF0D"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cs/>
              </w:rPr>
            </w:pPr>
            <w:r w:rsidRPr="0048473D">
              <w:rPr>
                <w:rFonts w:ascii="Browallia New" w:hAnsi="Browallia New" w:cs="Browallia New"/>
                <w:snapToGrid w:val="0"/>
                <w:sz w:val="22"/>
                <w:szCs w:val="22"/>
                <w:lang w:val="en-GB" w:eastAsia="th-TH"/>
              </w:rPr>
              <w:t>-</w:t>
            </w:r>
          </w:p>
        </w:tc>
        <w:tc>
          <w:tcPr>
            <w:tcW w:w="1543" w:type="dxa"/>
            <w:vAlign w:val="bottom"/>
          </w:tcPr>
          <w:p w14:paraId="6BB0856F" w14:textId="58CB62E6"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w:t>
            </w:r>
          </w:p>
        </w:tc>
        <w:tc>
          <w:tcPr>
            <w:tcW w:w="1544" w:type="dxa"/>
            <w:vAlign w:val="bottom"/>
          </w:tcPr>
          <w:p w14:paraId="6DFBEF67" w14:textId="0D9DFA58"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146,544,610</w:t>
            </w:r>
          </w:p>
        </w:tc>
        <w:tc>
          <w:tcPr>
            <w:tcW w:w="1544" w:type="dxa"/>
            <w:vAlign w:val="bottom"/>
          </w:tcPr>
          <w:p w14:paraId="293D1A08" w14:textId="0099C99B"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3,219,626</w:t>
            </w:r>
          </w:p>
        </w:tc>
      </w:tr>
      <w:tr w:rsidR="00790E78" w:rsidRPr="0048473D" w14:paraId="03B64D2C" w14:textId="77777777" w:rsidTr="004E54A4">
        <w:tc>
          <w:tcPr>
            <w:tcW w:w="2835" w:type="dxa"/>
          </w:tcPr>
          <w:p w14:paraId="66CFE739" w14:textId="77777777" w:rsidR="00790E78" w:rsidRPr="0048473D"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lang w:val="en-GB"/>
              </w:rPr>
            </w:pPr>
            <w:r w:rsidRPr="0048473D">
              <w:rPr>
                <w:rFonts w:ascii="BrowalliaUPC" w:hAnsi="BrowalliaUPC" w:cs="BrowalliaUPC"/>
                <w:snapToGrid w:val="0"/>
                <w:sz w:val="22"/>
                <w:szCs w:val="22"/>
                <w:lang w:eastAsia="th-TH"/>
              </w:rPr>
              <w:t>As at 31 December 2024</w:t>
            </w:r>
          </w:p>
        </w:tc>
        <w:tc>
          <w:tcPr>
            <w:tcW w:w="1543" w:type="dxa"/>
            <w:vAlign w:val="bottom"/>
          </w:tcPr>
          <w:p w14:paraId="50E65F81" w14:textId="26D7E54D"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13,177,959</w:t>
            </w:r>
          </w:p>
        </w:tc>
        <w:tc>
          <w:tcPr>
            <w:tcW w:w="1544" w:type="dxa"/>
            <w:vAlign w:val="bottom"/>
          </w:tcPr>
          <w:p w14:paraId="30EAC3FC" w14:textId="438471F9"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1,612,253</w:t>
            </w:r>
          </w:p>
        </w:tc>
        <w:tc>
          <w:tcPr>
            <w:tcW w:w="1543" w:type="dxa"/>
            <w:vAlign w:val="bottom"/>
          </w:tcPr>
          <w:p w14:paraId="396D7882" w14:textId="4B1528DF"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116,011,412</w:t>
            </w:r>
          </w:p>
        </w:tc>
        <w:tc>
          <w:tcPr>
            <w:tcW w:w="1544" w:type="dxa"/>
            <w:vAlign w:val="bottom"/>
          </w:tcPr>
          <w:p w14:paraId="37B4E486" w14:textId="05CDD938"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cs/>
              </w:rPr>
            </w:pPr>
            <w:r w:rsidRPr="0048473D">
              <w:rPr>
                <w:rFonts w:ascii="Browallia New" w:hAnsi="Browallia New" w:cs="Browallia New"/>
                <w:snapToGrid w:val="0"/>
                <w:sz w:val="22"/>
                <w:szCs w:val="22"/>
                <w:lang w:val="en-GB" w:eastAsia="th-TH"/>
              </w:rPr>
              <w:t>6,500,000</w:t>
            </w:r>
          </w:p>
        </w:tc>
        <w:tc>
          <w:tcPr>
            <w:tcW w:w="1543" w:type="dxa"/>
            <w:vAlign w:val="bottom"/>
          </w:tcPr>
          <w:p w14:paraId="31AFC598" w14:textId="4512E387"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snapToGrid w:val="0"/>
                <w:sz w:val="22"/>
                <w:szCs w:val="22"/>
                <w:lang w:val="en-GB" w:eastAsia="th-TH"/>
              </w:rPr>
              <w:t>181,926,500</w:t>
            </w:r>
          </w:p>
        </w:tc>
        <w:tc>
          <w:tcPr>
            <w:tcW w:w="1544" w:type="dxa"/>
            <w:vAlign w:val="bottom"/>
          </w:tcPr>
          <w:p w14:paraId="3F3C14B0" w14:textId="00AF9600"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snapToGrid w:val="0"/>
                <w:sz w:val="22"/>
                <w:szCs w:val="22"/>
                <w:lang w:val="en-GB" w:eastAsia="th-TH"/>
              </w:rPr>
              <w:t>319,228,124</w:t>
            </w:r>
          </w:p>
        </w:tc>
        <w:tc>
          <w:tcPr>
            <w:tcW w:w="1544" w:type="dxa"/>
            <w:vAlign w:val="bottom"/>
          </w:tcPr>
          <w:p w14:paraId="02F81E7D" w14:textId="6B1A3D50" w:rsidR="00790E78" w:rsidRPr="0048473D" w:rsidRDefault="00790E78"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48473D">
              <w:rPr>
                <w:rFonts w:ascii="Browallia New" w:hAnsi="Browallia New" w:cs="Browallia New"/>
                <w:snapToGrid w:val="0"/>
                <w:sz w:val="22"/>
                <w:szCs w:val="22"/>
                <w:lang w:val="en-GB" w:eastAsia="th-TH"/>
              </w:rPr>
              <w:t>18,637,859</w:t>
            </w:r>
          </w:p>
        </w:tc>
      </w:tr>
      <w:tr w:rsidR="00D254FE" w:rsidRPr="0048473D" w14:paraId="2890AF24" w14:textId="77777777" w:rsidTr="00913D42">
        <w:tc>
          <w:tcPr>
            <w:tcW w:w="2835" w:type="dxa"/>
          </w:tcPr>
          <w:p w14:paraId="03BB4777" w14:textId="77777777" w:rsidR="00D254FE" w:rsidRPr="0048473D" w:rsidRDefault="00D254FE"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543" w:type="dxa"/>
            <w:vAlign w:val="bottom"/>
          </w:tcPr>
          <w:p w14:paraId="42B1465C"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5E51377"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0287938"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BBF5401"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6066B1A"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F479BE2" w14:textId="77777777" w:rsidR="00D254FE" w:rsidRPr="0048473D" w:rsidRDefault="00D254FE" w:rsidP="00D254FE">
            <w:pPr>
              <w:pStyle w:val="ListParagraph"/>
              <w:spacing w:line="320" w:lineRule="exact"/>
              <w:ind w:left="0"/>
              <w:jc w:val="right"/>
              <w:rPr>
                <w:rFonts w:ascii="BrowalliaUPC" w:hAnsi="BrowalliaUPC" w:cs="BrowalliaUPC"/>
                <w:sz w:val="22"/>
                <w:szCs w:val="22"/>
                <w:cs/>
                <w:lang w:val="en-GB"/>
              </w:rPr>
            </w:pPr>
          </w:p>
        </w:tc>
        <w:tc>
          <w:tcPr>
            <w:tcW w:w="1544" w:type="dxa"/>
            <w:vAlign w:val="bottom"/>
          </w:tcPr>
          <w:p w14:paraId="3EE3145B"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r>
      <w:tr w:rsidR="00D254FE" w:rsidRPr="0048473D" w14:paraId="19BD6DD5" w14:textId="77777777" w:rsidTr="00913D42">
        <w:tc>
          <w:tcPr>
            <w:tcW w:w="2835" w:type="dxa"/>
          </w:tcPr>
          <w:p w14:paraId="519BC7E0" w14:textId="6B564D43" w:rsidR="00D254FE" w:rsidRPr="0048473D" w:rsidRDefault="00790E78" w:rsidP="00D254FE">
            <w:pPr>
              <w:pStyle w:val="ListParagraph"/>
              <w:tabs>
                <w:tab w:val="left" w:pos="426"/>
                <w:tab w:val="left" w:pos="900"/>
              </w:tabs>
              <w:spacing w:line="320" w:lineRule="exact"/>
              <w:ind w:left="0"/>
              <w:jc w:val="thaiDistribute"/>
              <w:rPr>
                <w:rFonts w:ascii="BrowalliaUPC" w:hAnsi="BrowalliaUPC" w:cs="BrowalliaUPC"/>
                <w:sz w:val="22"/>
                <w:szCs w:val="22"/>
                <w:u w:val="single"/>
                <w:cs/>
                <w:lang w:val="en-GB"/>
              </w:rPr>
            </w:pPr>
            <w:r w:rsidRPr="0048473D">
              <w:rPr>
                <w:rFonts w:ascii="BrowalliaUPC" w:hAnsi="BrowalliaUPC" w:cs="BrowalliaUPC"/>
                <w:b/>
                <w:sz w:val="22"/>
                <w:szCs w:val="22"/>
                <w:u w:val="single"/>
                <w:lang w:val="en-GB" w:bidi="ar-SA"/>
              </w:rPr>
              <w:t>Amortisation</w:t>
            </w:r>
            <w:r w:rsidR="00D254FE" w:rsidRPr="0048473D">
              <w:rPr>
                <w:rFonts w:ascii="BrowalliaUPC" w:hAnsi="BrowalliaUPC" w:cs="BrowalliaUPC"/>
                <w:b/>
                <w:sz w:val="22"/>
                <w:szCs w:val="22"/>
                <w:u w:val="single"/>
                <w:lang w:val="en-GB" w:bidi="ar-SA"/>
              </w:rPr>
              <w:t xml:space="preserve"> for the year</w:t>
            </w:r>
          </w:p>
        </w:tc>
        <w:tc>
          <w:tcPr>
            <w:tcW w:w="1543" w:type="dxa"/>
            <w:vAlign w:val="bottom"/>
          </w:tcPr>
          <w:p w14:paraId="604FC75F"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FA07009"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78F6F204"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4AF8142"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BFE99EB"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1639727"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690BD5D" w14:textId="77777777" w:rsidR="00D254FE" w:rsidRPr="0048473D" w:rsidRDefault="00D254FE" w:rsidP="00D254FE">
            <w:pPr>
              <w:pStyle w:val="ListParagraph"/>
              <w:spacing w:line="320" w:lineRule="exact"/>
              <w:ind w:left="0"/>
              <w:jc w:val="right"/>
              <w:rPr>
                <w:rFonts w:ascii="BrowalliaUPC" w:hAnsi="BrowalliaUPC" w:cs="BrowalliaUPC"/>
                <w:sz w:val="22"/>
                <w:szCs w:val="22"/>
                <w:lang w:val="en-GB"/>
              </w:rPr>
            </w:pPr>
          </w:p>
        </w:tc>
      </w:tr>
      <w:tr w:rsidR="00FA07B8" w:rsidRPr="0048473D" w14:paraId="2724B054" w14:textId="77777777" w:rsidTr="00C56A25">
        <w:tc>
          <w:tcPr>
            <w:tcW w:w="2835" w:type="dxa"/>
          </w:tcPr>
          <w:p w14:paraId="132B3E14" w14:textId="77777777" w:rsidR="00FA07B8" w:rsidRPr="0048473D" w:rsidRDefault="00FA07B8" w:rsidP="00FA07B8">
            <w:pPr>
              <w:pStyle w:val="ListParagraph"/>
              <w:tabs>
                <w:tab w:val="left" w:pos="426"/>
                <w:tab w:val="left" w:pos="900"/>
              </w:tabs>
              <w:spacing w:line="320" w:lineRule="exact"/>
              <w:ind w:left="0"/>
              <w:jc w:val="thaiDistribute"/>
              <w:rPr>
                <w:rFonts w:ascii="BrowalliaUPC" w:hAnsi="BrowalliaUPC" w:cs="BrowalliaUPC"/>
                <w:sz w:val="22"/>
                <w:szCs w:val="22"/>
              </w:rPr>
            </w:pPr>
            <w:r w:rsidRPr="0048473D">
              <w:rPr>
                <w:rFonts w:ascii="BrowalliaUPC" w:hAnsi="BrowalliaUPC" w:cs="BrowalliaUPC"/>
                <w:snapToGrid w:val="0"/>
                <w:sz w:val="22"/>
                <w:szCs w:val="22"/>
                <w:lang w:eastAsia="th-TH"/>
              </w:rPr>
              <w:t>2023</w:t>
            </w:r>
          </w:p>
        </w:tc>
        <w:tc>
          <w:tcPr>
            <w:tcW w:w="1543" w:type="dxa"/>
            <w:vAlign w:val="bottom"/>
          </w:tcPr>
          <w:p w14:paraId="7CF9337E"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F396BBF"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8E76BB5"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11BD931"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4680FDB"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4" w:type="dxa"/>
          </w:tcPr>
          <w:p w14:paraId="07352359" w14:textId="495444F3" w:rsidR="00FA07B8" w:rsidRPr="0048473D" w:rsidRDefault="00FA07B8" w:rsidP="00FA07B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1,330,616</w:t>
            </w:r>
          </w:p>
        </w:tc>
        <w:tc>
          <w:tcPr>
            <w:tcW w:w="1544" w:type="dxa"/>
          </w:tcPr>
          <w:p w14:paraId="29B530FA" w14:textId="30CF1FFB" w:rsidR="00FA07B8" w:rsidRPr="0048473D" w:rsidRDefault="00FA07B8" w:rsidP="00FA07B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eastAsia="th-TH"/>
              </w:rPr>
              <w:t>30</w:t>
            </w:r>
            <w:r w:rsidRPr="0048473D">
              <w:rPr>
                <w:rFonts w:ascii="Browallia New" w:hAnsi="Browallia New" w:cs="Browallia New"/>
                <w:snapToGrid w:val="0"/>
                <w:sz w:val="22"/>
                <w:szCs w:val="22"/>
                <w:lang w:val="en-GB" w:eastAsia="th-TH"/>
              </w:rPr>
              <w:t>,</w:t>
            </w:r>
            <w:r w:rsidRPr="0048473D">
              <w:rPr>
                <w:rFonts w:ascii="Browallia New" w:hAnsi="Browallia New" w:cs="Browallia New"/>
                <w:snapToGrid w:val="0"/>
                <w:sz w:val="22"/>
                <w:szCs w:val="22"/>
                <w:lang w:eastAsia="th-TH"/>
              </w:rPr>
              <w:t>898</w:t>
            </w:r>
          </w:p>
        </w:tc>
      </w:tr>
      <w:tr w:rsidR="00FA07B8" w:rsidRPr="0048473D" w14:paraId="4CE0E7B0" w14:textId="77777777" w:rsidTr="00C56A25">
        <w:tc>
          <w:tcPr>
            <w:tcW w:w="2835" w:type="dxa"/>
          </w:tcPr>
          <w:p w14:paraId="458D4142" w14:textId="77777777" w:rsidR="00FA07B8" w:rsidRPr="0048473D" w:rsidRDefault="00FA07B8" w:rsidP="00FA07B8">
            <w:pPr>
              <w:pStyle w:val="ListParagraph"/>
              <w:tabs>
                <w:tab w:val="left" w:pos="426"/>
                <w:tab w:val="left" w:pos="900"/>
              </w:tabs>
              <w:spacing w:line="320" w:lineRule="exact"/>
              <w:ind w:left="0"/>
              <w:jc w:val="thaiDistribute"/>
              <w:rPr>
                <w:rFonts w:ascii="BrowalliaUPC" w:hAnsi="BrowalliaUPC" w:cs="BrowalliaUPC"/>
                <w:sz w:val="22"/>
                <w:szCs w:val="22"/>
                <w:lang w:val="en-GB"/>
              </w:rPr>
            </w:pPr>
            <w:r w:rsidRPr="0048473D">
              <w:rPr>
                <w:rFonts w:ascii="BrowalliaUPC" w:hAnsi="BrowalliaUPC" w:cs="BrowalliaUPC"/>
                <w:snapToGrid w:val="0"/>
                <w:sz w:val="22"/>
                <w:szCs w:val="22"/>
                <w:lang w:eastAsia="th-TH"/>
              </w:rPr>
              <w:t>2024</w:t>
            </w:r>
          </w:p>
        </w:tc>
        <w:tc>
          <w:tcPr>
            <w:tcW w:w="1543" w:type="dxa"/>
            <w:vAlign w:val="bottom"/>
          </w:tcPr>
          <w:p w14:paraId="570D6A66"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8B7BAB3"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7B82313A"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CA773DB"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F148714" w14:textId="77777777" w:rsidR="00FA07B8" w:rsidRPr="0048473D" w:rsidRDefault="00FA07B8" w:rsidP="00FA07B8">
            <w:pPr>
              <w:pStyle w:val="ListParagraph"/>
              <w:spacing w:line="320" w:lineRule="exact"/>
              <w:ind w:left="0"/>
              <w:jc w:val="right"/>
              <w:rPr>
                <w:rFonts w:ascii="BrowalliaUPC" w:hAnsi="BrowalliaUPC" w:cs="BrowalliaUPC"/>
                <w:sz w:val="22"/>
                <w:szCs w:val="22"/>
                <w:lang w:val="en-GB"/>
              </w:rPr>
            </w:pPr>
          </w:p>
        </w:tc>
        <w:tc>
          <w:tcPr>
            <w:tcW w:w="1544" w:type="dxa"/>
          </w:tcPr>
          <w:p w14:paraId="618EE108" w14:textId="40E5EE73" w:rsidR="00FA07B8" w:rsidRPr="0048473D" w:rsidRDefault="00FA07B8" w:rsidP="00FA07B8">
            <w:pPr>
              <w:pStyle w:val="ListParagraph"/>
              <w:pBdr>
                <w:bottom w:val="single" w:sz="12" w:space="1" w:color="auto"/>
              </w:pBdr>
              <w:spacing w:line="320" w:lineRule="exact"/>
              <w:ind w:left="0"/>
              <w:jc w:val="right"/>
              <w:rPr>
                <w:rFonts w:ascii="BrowalliaUPC" w:hAnsi="BrowalliaUPC" w:cs="BrowalliaUPC"/>
                <w:sz w:val="22"/>
                <w:szCs w:val="22"/>
                <w:lang w:val="en-GB"/>
              </w:rPr>
            </w:pPr>
            <w:r w:rsidRPr="0048473D">
              <w:rPr>
                <w:rFonts w:ascii="Browallia New" w:hAnsi="Browallia New" w:cs="Browallia New"/>
                <w:snapToGrid w:val="0"/>
                <w:sz w:val="22"/>
                <w:szCs w:val="22"/>
                <w:lang w:val="en-GB" w:eastAsia="th-TH"/>
              </w:rPr>
              <w:t>5,790,576</w:t>
            </w:r>
          </w:p>
        </w:tc>
        <w:tc>
          <w:tcPr>
            <w:tcW w:w="1544" w:type="dxa"/>
          </w:tcPr>
          <w:p w14:paraId="1F34EFD1" w14:textId="54D7A926" w:rsidR="00FA07B8" w:rsidRPr="0048473D" w:rsidRDefault="00FA07B8" w:rsidP="00FA07B8">
            <w:pPr>
              <w:pStyle w:val="ListParagraph"/>
              <w:pBdr>
                <w:bottom w:val="single" w:sz="12" w:space="1" w:color="auto"/>
              </w:pBdr>
              <w:spacing w:line="320" w:lineRule="exact"/>
              <w:ind w:left="0"/>
              <w:jc w:val="right"/>
              <w:rPr>
                <w:rFonts w:ascii="BrowalliaUPC" w:hAnsi="BrowalliaUPC" w:cs="BrowalliaUPC"/>
                <w:sz w:val="22"/>
                <w:szCs w:val="22"/>
              </w:rPr>
            </w:pPr>
            <w:r w:rsidRPr="0048473D">
              <w:rPr>
                <w:rFonts w:ascii="Browallia New" w:hAnsi="Browallia New" w:cs="Browallia New"/>
                <w:snapToGrid w:val="0"/>
                <w:sz w:val="22"/>
                <w:szCs w:val="22"/>
                <w:lang w:eastAsia="th-TH"/>
              </w:rPr>
              <w:t>1,437,018</w:t>
            </w:r>
          </w:p>
        </w:tc>
      </w:tr>
      <w:tr w:rsidR="00D254FE" w:rsidRPr="0048473D" w14:paraId="5C5A51F6" w14:textId="77777777" w:rsidTr="00913D42">
        <w:tc>
          <w:tcPr>
            <w:tcW w:w="2835" w:type="dxa"/>
          </w:tcPr>
          <w:p w14:paraId="6B251EB4" w14:textId="77777777" w:rsidR="00D254FE" w:rsidRPr="0048473D" w:rsidRDefault="00D254FE" w:rsidP="00D254FE">
            <w:pPr>
              <w:pStyle w:val="ListParagraph"/>
              <w:tabs>
                <w:tab w:val="left" w:pos="426"/>
                <w:tab w:val="left" w:pos="900"/>
              </w:tabs>
              <w:spacing w:line="310" w:lineRule="exact"/>
              <w:ind w:left="0"/>
              <w:jc w:val="thaiDistribute"/>
              <w:rPr>
                <w:rFonts w:ascii="BrowalliaUPC" w:hAnsi="BrowalliaUPC" w:cs="BrowalliaUPC"/>
                <w:sz w:val="22"/>
                <w:szCs w:val="22"/>
              </w:rPr>
            </w:pPr>
          </w:p>
        </w:tc>
        <w:tc>
          <w:tcPr>
            <w:tcW w:w="1543" w:type="dxa"/>
          </w:tcPr>
          <w:p w14:paraId="0A17E272" w14:textId="77777777" w:rsidR="00D254FE" w:rsidRPr="0048473D" w:rsidRDefault="00D254FE" w:rsidP="00D254FE">
            <w:pPr>
              <w:pStyle w:val="ListParagraph"/>
              <w:spacing w:line="310" w:lineRule="exact"/>
              <w:ind w:left="0"/>
              <w:jc w:val="right"/>
              <w:rPr>
                <w:rFonts w:ascii="BrowalliaUPC" w:hAnsi="BrowalliaUPC" w:cs="BrowalliaUPC"/>
                <w:sz w:val="22"/>
                <w:szCs w:val="22"/>
                <w:lang w:val="en-GB"/>
              </w:rPr>
            </w:pPr>
          </w:p>
        </w:tc>
        <w:tc>
          <w:tcPr>
            <w:tcW w:w="1544" w:type="dxa"/>
          </w:tcPr>
          <w:p w14:paraId="5156D70D" w14:textId="77777777" w:rsidR="00D254FE" w:rsidRPr="0048473D" w:rsidRDefault="00D254FE" w:rsidP="00D254FE">
            <w:pPr>
              <w:pStyle w:val="ListParagraph"/>
              <w:spacing w:line="310" w:lineRule="exact"/>
              <w:ind w:left="0"/>
              <w:jc w:val="right"/>
              <w:rPr>
                <w:rFonts w:ascii="BrowalliaUPC" w:hAnsi="BrowalliaUPC" w:cs="BrowalliaUPC"/>
                <w:sz w:val="22"/>
                <w:szCs w:val="22"/>
                <w:lang w:val="en-GB"/>
              </w:rPr>
            </w:pPr>
          </w:p>
        </w:tc>
        <w:tc>
          <w:tcPr>
            <w:tcW w:w="1543" w:type="dxa"/>
          </w:tcPr>
          <w:p w14:paraId="0B84EAF0" w14:textId="77777777" w:rsidR="00D254FE" w:rsidRPr="0048473D" w:rsidRDefault="00D254FE" w:rsidP="00D254FE">
            <w:pPr>
              <w:pStyle w:val="ListParagraph"/>
              <w:spacing w:line="310" w:lineRule="exact"/>
              <w:ind w:left="0"/>
              <w:jc w:val="right"/>
              <w:rPr>
                <w:rFonts w:ascii="BrowalliaUPC" w:hAnsi="BrowalliaUPC" w:cs="BrowalliaUPC"/>
                <w:sz w:val="22"/>
                <w:szCs w:val="22"/>
                <w:lang w:val="en-GB"/>
              </w:rPr>
            </w:pPr>
          </w:p>
        </w:tc>
        <w:tc>
          <w:tcPr>
            <w:tcW w:w="1544" w:type="dxa"/>
          </w:tcPr>
          <w:p w14:paraId="0535AB2B" w14:textId="77777777" w:rsidR="00D254FE" w:rsidRPr="0048473D" w:rsidRDefault="00D254FE" w:rsidP="00D254FE">
            <w:pPr>
              <w:pStyle w:val="ListParagraph"/>
              <w:spacing w:line="310" w:lineRule="exact"/>
              <w:ind w:left="0"/>
              <w:jc w:val="right"/>
              <w:rPr>
                <w:rFonts w:ascii="BrowalliaUPC" w:hAnsi="BrowalliaUPC" w:cs="BrowalliaUPC"/>
                <w:sz w:val="22"/>
                <w:szCs w:val="22"/>
                <w:lang w:val="en-GB"/>
              </w:rPr>
            </w:pPr>
          </w:p>
        </w:tc>
        <w:tc>
          <w:tcPr>
            <w:tcW w:w="1543" w:type="dxa"/>
          </w:tcPr>
          <w:p w14:paraId="76F44A03" w14:textId="77777777" w:rsidR="00D254FE" w:rsidRPr="0048473D" w:rsidRDefault="00D254FE" w:rsidP="00D254FE">
            <w:pPr>
              <w:pStyle w:val="ListParagraph"/>
              <w:spacing w:line="310" w:lineRule="exact"/>
              <w:ind w:left="0"/>
              <w:jc w:val="right"/>
              <w:rPr>
                <w:rFonts w:ascii="BrowalliaUPC" w:hAnsi="BrowalliaUPC" w:cs="BrowalliaUPC"/>
                <w:sz w:val="22"/>
                <w:szCs w:val="22"/>
                <w:lang w:val="en-GB"/>
              </w:rPr>
            </w:pPr>
          </w:p>
        </w:tc>
        <w:tc>
          <w:tcPr>
            <w:tcW w:w="1544" w:type="dxa"/>
          </w:tcPr>
          <w:p w14:paraId="14C85A8A" w14:textId="77777777" w:rsidR="00D254FE" w:rsidRPr="0048473D" w:rsidRDefault="00D254FE" w:rsidP="00D254FE">
            <w:pPr>
              <w:pStyle w:val="ListParagraph"/>
              <w:spacing w:line="310" w:lineRule="exact"/>
              <w:ind w:left="0"/>
              <w:jc w:val="right"/>
              <w:rPr>
                <w:rFonts w:ascii="BrowalliaUPC" w:hAnsi="BrowalliaUPC" w:cs="BrowalliaUPC"/>
                <w:sz w:val="22"/>
                <w:szCs w:val="22"/>
                <w:lang w:val="en-GB"/>
              </w:rPr>
            </w:pPr>
          </w:p>
        </w:tc>
        <w:tc>
          <w:tcPr>
            <w:tcW w:w="1544" w:type="dxa"/>
          </w:tcPr>
          <w:p w14:paraId="66AED626" w14:textId="77777777" w:rsidR="00D254FE" w:rsidRPr="0048473D" w:rsidRDefault="00D254FE" w:rsidP="00D254FE">
            <w:pPr>
              <w:pStyle w:val="ListParagraph"/>
              <w:spacing w:line="310" w:lineRule="exact"/>
              <w:ind w:left="0"/>
              <w:jc w:val="right"/>
              <w:rPr>
                <w:rFonts w:ascii="BrowalliaUPC" w:hAnsi="BrowalliaUPC" w:cs="BrowalliaUPC"/>
                <w:sz w:val="22"/>
                <w:szCs w:val="22"/>
                <w:lang w:val="en-GB"/>
              </w:rPr>
            </w:pPr>
          </w:p>
        </w:tc>
      </w:tr>
    </w:tbl>
    <w:p w14:paraId="0344D4C0" w14:textId="77777777" w:rsidR="001040E0" w:rsidRPr="0048473D" w:rsidRDefault="001040E0" w:rsidP="001204EC">
      <w:pPr>
        <w:pStyle w:val="ListParagraph"/>
        <w:tabs>
          <w:tab w:val="left" w:pos="540"/>
        </w:tabs>
        <w:jc w:val="thaiDistribute"/>
        <w:rPr>
          <w:rFonts w:ascii="BrowalliaUPC" w:hAnsi="BrowalliaUPC" w:cs="BrowalliaUPC"/>
          <w:sz w:val="26"/>
          <w:szCs w:val="26"/>
          <w:u w:val="single"/>
        </w:rPr>
      </w:pPr>
    </w:p>
    <w:p w14:paraId="24CDB9B0" w14:textId="77777777" w:rsidR="00C35E63" w:rsidRPr="0048473D" w:rsidRDefault="00C35E63">
      <w:pPr>
        <w:rPr>
          <w:rFonts w:ascii="BrowalliaUPC" w:hAnsi="BrowalliaUPC" w:cs="BrowalliaUPC"/>
          <w:b/>
          <w:bCs/>
          <w:i/>
          <w:iCs/>
          <w:sz w:val="26"/>
          <w:szCs w:val="26"/>
        </w:rPr>
        <w:sectPr w:rsidR="00C35E63" w:rsidRPr="0048473D" w:rsidSect="00C35E63">
          <w:pgSz w:w="16840" w:h="11907" w:orient="landscape" w:code="9"/>
          <w:pgMar w:top="1282" w:right="1152" w:bottom="1197" w:left="1152" w:header="720" w:footer="720" w:gutter="0"/>
          <w:paperSrc w:first="15" w:other="15"/>
          <w:cols w:space="720"/>
          <w:docGrid w:linePitch="381"/>
        </w:sectPr>
      </w:pPr>
    </w:p>
    <w:p w14:paraId="4D83E347" w14:textId="5427651B" w:rsidR="00892546" w:rsidRPr="0048473D" w:rsidRDefault="0038543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Bank overdraft and short-term loans from</w:t>
      </w:r>
      <w:r w:rsidR="00813788" w:rsidRPr="0048473D">
        <w:rPr>
          <w:rFonts w:ascii="BrowalliaUPC" w:hAnsi="BrowalliaUPC" w:cs="BrowalliaUPC"/>
          <w:sz w:val="26"/>
          <w:szCs w:val="26"/>
          <w:u w:val="single"/>
        </w:rPr>
        <w:t xml:space="preserve"> financial institution</w:t>
      </w:r>
    </w:p>
    <w:p w14:paraId="6D5AC026" w14:textId="77777777" w:rsidR="002E712E" w:rsidRPr="0048473D" w:rsidRDefault="002E712E" w:rsidP="009A7087">
      <w:pPr>
        <w:tabs>
          <w:tab w:val="left" w:pos="540"/>
        </w:tabs>
        <w:spacing w:line="240" w:lineRule="atLeast"/>
        <w:jc w:val="thaiDistribute"/>
        <w:rPr>
          <w:rFonts w:ascii="BrowalliaUPC" w:hAnsi="BrowalliaUPC" w:cs="BrowalliaUPC"/>
          <w:b/>
          <w:bCs/>
          <w:sz w:val="26"/>
          <w:szCs w:val="26"/>
        </w:rPr>
      </w:pPr>
    </w:p>
    <w:tbl>
      <w:tblPr>
        <w:tblW w:w="9560" w:type="dxa"/>
        <w:tblInd w:w="250" w:type="dxa"/>
        <w:tblLayout w:type="fixed"/>
        <w:tblLook w:val="01E0" w:firstRow="1" w:lastRow="1" w:firstColumn="1" w:lastColumn="1" w:noHBand="0" w:noVBand="0"/>
      </w:tblPr>
      <w:tblGrid>
        <w:gridCol w:w="2585"/>
        <w:gridCol w:w="1951"/>
        <w:gridCol w:w="1256"/>
        <w:gridCol w:w="1256"/>
        <w:gridCol w:w="1256"/>
        <w:gridCol w:w="1256"/>
      </w:tblGrid>
      <w:tr w:rsidR="00F7215E" w:rsidRPr="0048473D" w14:paraId="61CDC8FF" w14:textId="77777777" w:rsidTr="003C2435">
        <w:trPr>
          <w:trHeight w:val="69"/>
          <w:tblHeader/>
        </w:trPr>
        <w:tc>
          <w:tcPr>
            <w:tcW w:w="2585" w:type="dxa"/>
          </w:tcPr>
          <w:p w14:paraId="59F00EB7" w14:textId="77777777" w:rsidR="00F7215E" w:rsidRPr="0048473D" w:rsidRDefault="00F7215E" w:rsidP="00EC6C6A">
            <w:pPr>
              <w:spacing w:line="360" w:lineRule="exact"/>
              <w:rPr>
                <w:rFonts w:ascii="BrowalliaUPC" w:hAnsi="BrowalliaUPC" w:cs="BrowalliaUPC"/>
                <w:sz w:val="24"/>
                <w:szCs w:val="24"/>
                <w:lang w:val="en-GB"/>
              </w:rPr>
            </w:pPr>
            <w:r w:rsidRPr="0048473D">
              <w:rPr>
                <w:rFonts w:ascii="BrowalliaUPC" w:hAnsi="BrowalliaUPC" w:cs="BrowalliaUPC"/>
                <w:sz w:val="24"/>
                <w:szCs w:val="24"/>
              </w:rPr>
              <w:t>(Unit</w:t>
            </w:r>
            <w:r w:rsidRPr="0048473D">
              <w:rPr>
                <w:rFonts w:ascii="BrowalliaUPC" w:hAnsi="BrowalliaUPC" w:cs="BrowalliaUPC"/>
                <w:sz w:val="24"/>
                <w:szCs w:val="24"/>
                <w:lang w:val="en-GB"/>
              </w:rPr>
              <w:t>:</w:t>
            </w:r>
            <w:r w:rsidRPr="0048473D">
              <w:rPr>
                <w:rFonts w:ascii="BrowalliaUPC" w:hAnsi="BrowalliaUPC" w:cs="BrowalliaUPC"/>
                <w:sz w:val="24"/>
                <w:szCs w:val="24"/>
              </w:rPr>
              <w:t xml:space="preserve"> Baht)</w:t>
            </w:r>
          </w:p>
        </w:tc>
        <w:tc>
          <w:tcPr>
            <w:tcW w:w="1951" w:type="dxa"/>
          </w:tcPr>
          <w:p w14:paraId="69715C3E" w14:textId="686F9E8A" w:rsidR="00F7215E" w:rsidRPr="0048473D" w:rsidRDefault="00F7215E" w:rsidP="00F7215E">
            <w:pPr>
              <w:spacing w:line="360" w:lineRule="exact"/>
              <w:jc w:val="center"/>
              <w:rPr>
                <w:rFonts w:ascii="BrowalliaUPC" w:hAnsi="BrowalliaUPC" w:cs="BrowalliaUPC"/>
                <w:sz w:val="24"/>
                <w:szCs w:val="24"/>
              </w:rPr>
            </w:pPr>
            <w:r w:rsidRPr="0048473D">
              <w:rPr>
                <w:rFonts w:ascii="BrowalliaUPC" w:hAnsi="BrowalliaUPC" w:cs="BrowalliaUPC"/>
                <w:sz w:val="24"/>
                <w:szCs w:val="24"/>
              </w:rPr>
              <w:t>Interest rate</w:t>
            </w:r>
          </w:p>
        </w:tc>
        <w:tc>
          <w:tcPr>
            <w:tcW w:w="2512" w:type="dxa"/>
            <w:gridSpan w:val="2"/>
            <w:vAlign w:val="bottom"/>
          </w:tcPr>
          <w:p w14:paraId="3CECA797" w14:textId="065E9E4B" w:rsidR="00F7215E" w:rsidRPr="0048473D" w:rsidRDefault="00F7215E" w:rsidP="00EC6C6A">
            <w:pPr>
              <w:pBdr>
                <w:bottom w:val="single" w:sz="6" w:space="1" w:color="auto"/>
              </w:pBdr>
              <w:spacing w:line="360" w:lineRule="exact"/>
              <w:jc w:val="center"/>
              <w:rPr>
                <w:rFonts w:ascii="BrowalliaUPC" w:hAnsi="BrowalliaUPC" w:cs="BrowalliaUPC"/>
                <w:sz w:val="24"/>
                <w:szCs w:val="24"/>
                <w:lang w:val="en-GB"/>
              </w:rPr>
            </w:pPr>
            <w:r w:rsidRPr="0048473D">
              <w:rPr>
                <w:rFonts w:ascii="BrowalliaUPC" w:hAnsi="BrowalliaUPC" w:cs="BrowalliaUPC"/>
                <w:sz w:val="24"/>
                <w:szCs w:val="24"/>
              </w:rPr>
              <w:t>Consolidated</w:t>
            </w:r>
            <w:r w:rsidRPr="0048473D">
              <w:rPr>
                <w:rFonts w:ascii="BrowalliaUPC" w:hAnsi="BrowalliaUPC" w:cs="BrowalliaUPC"/>
                <w:sz w:val="24"/>
                <w:szCs w:val="24"/>
                <w:lang w:val="en-GB"/>
              </w:rPr>
              <w:t xml:space="preserve"> </w:t>
            </w:r>
          </w:p>
        </w:tc>
        <w:tc>
          <w:tcPr>
            <w:tcW w:w="2512" w:type="dxa"/>
            <w:gridSpan w:val="2"/>
            <w:vAlign w:val="bottom"/>
          </w:tcPr>
          <w:p w14:paraId="5DE6295D" w14:textId="76EB62C8" w:rsidR="00F7215E" w:rsidRPr="0048473D" w:rsidRDefault="00F7215E" w:rsidP="00EC6C6A">
            <w:pPr>
              <w:pBdr>
                <w:bottom w:val="single" w:sz="6" w:space="1" w:color="auto"/>
              </w:pBdr>
              <w:spacing w:line="360" w:lineRule="exact"/>
              <w:jc w:val="center"/>
              <w:rPr>
                <w:rFonts w:ascii="BrowalliaUPC" w:hAnsi="BrowalliaUPC" w:cs="BrowalliaUPC"/>
                <w:sz w:val="24"/>
                <w:szCs w:val="24"/>
                <w:lang w:val="en-GB"/>
              </w:rPr>
            </w:pPr>
            <w:r w:rsidRPr="0048473D">
              <w:rPr>
                <w:rFonts w:ascii="BrowalliaUPC" w:hAnsi="BrowalliaUPC" w:cs="BrowalliaUPC"/>
                <w:sz w:val="24"/>
                <w:szCs w:val="24"/>
              </w:rPr>
              <w:t xml:space="preserve">Separate </w:t>
            </w:r>
          </w:p>
        </w:tc>
      </w:tr>
      <w:tr w:rsidR="00F7215E" w:rsidRPr="0048473D" w14:paraId="7E466533" w14:textId="77777777" w:rsidTr="003C2435">
        <w:trPr>
          <w:trHeight w:val="266"/>
          <w:tblHeader/>
        </w:trPr>
        <w:tc>
          <w:tcPr>
            <w:tcW w:w="2585" w:type="dxa"/>
          </w:tcPr>
          <w:p w14:paraId="2EA4D447" w14:textId="77777777" w:rsidR="00F7215E" w:rsidRPr="0048473D" w:rsidRDefault="00F7215E" w:rsidP="00EC6C6A">
            <w:pPr>
              <w:spacing w:line="360" w:lineRule="exact"/>
              <w:rPr>
                <w:rFonts w:ascii="BrowalliaUPC" w:hAnsi="BrowalliaUPC" w:cs="BrowalliaUPC"/>
                <w:sz w:val="24"/>
                <w:szCs w:val="24"/>
                <w:lang w:val="en-GB"/>
              </w:rPr>
            </w:pPr>
          </w:p>
        </w:tc>
        <w:tc>
          <w:tcPr>
            <w:tcW w:w="1951" w:type="dxa"/>
            <w:vAlign w:val="bottom"/>
          </w:tcPr>
          <w:p w14:paraId="04706204" w14:textId="72BE232A" w:rsidR="00F7215E" w:rsidRPr="0048473D" w:rsidRDefault="00F7215E" w:rsidP="00EC6C6A">
            <w:pPr>
              <w:pBdr>
                <w:bottom w:val="single" w:sz="6" w:space="1" w:color="auto"/>
              </w:pBdr>
              <w:spacing w:line="360" w:lineRule="exact"/>
              <w:jc w:val="center"/>
              <w:rPr>
                <w:rFonts w:ascii="BrowalliaUPC" w:hAnsi="BrowalliaUPC" w:cs="BrowalliaUPC"/>
                <w:sz w:val="24"/>
                <w:szCs w:val="24"/>
                <w:lang w:val="en-GB"/>
              </w:rPr>
            </w:pPr>
            <w:r w:rsidRPr="0048473D">
              <w:rPr>
                <w:rFonts w:ascii="BrowalliaUPC" w:hAnsi="BrowalliaUPC" w:cs="BrowalliaUPC"/>
                <w:sz w:val="24"/>
                <w:szCs w:val="24"/>
              </w:rPr>
              <w:t>Per annum (%)</w:t>
            </w:r>
          </w:p>
        </w:tc>
        <w:tc>
          <w:tcPr>
            <w:tcW w:w="1256" w:type="dxa"/>
            <w:vAlign w:val="bottom"/>
          </w:tcPr>
          <w:p w14:paraId="666CEC19" w14:textId="5993530E" w:rsidR="00F7215E" w:rsidRPr="0048473D" w:rsidRDefault="00F7215E" w:rsidP="00EC6C6A">
            <w:pPr>
              <w:pBdr>
                <w:bottom w:val="single" w:sz="6" w:space="1" w:color="auto"/>
              </w:pBdr>
              <w:spacing w:line="360" w:lineRule="exact"/>
              <w:jc w:val="center"/>
              <w:rPr>
                <w:rFonts w:ascii="BrowalliaUPC" w:hAnsi="BrowalliaUPC" w:cs="BrowalliaUPC"/>
                <w:sz w:val="24"/>
                <w:szCs w:val="24"/>
                <w:lang w:val="en-GB"/>
              </w:rPr>
            </w:pPr>
            <w:r w:rsidRPr="0048473D">
              <w:rPr>
                <w:rFonts w:ascii="BrowalliaUPC" w:hAnsi="BrowalliaUPC" w:cs="BrowalliaUPC"/>
                <w:sz w:val="24"/>
                <w:szCs w:val="24"/>
              </w:rPr>
              <w:t>202</w:t>
            </w:r>
            <w:r w:rsidR="009D5B2D" w:rsidRPr="0048473D">
              <w:rPr>
                <w:rFonts w:ascii="BrowalliaUPC" w:hAnsi="BrowalliaUPC" w:cs="BrowalliaUPC"/>
                <w:sz w:val="24"/>
                <w:szCs w:val="24"/>
              </w:rPr>
              <w:t>4</w:t>
            </w:r>
          </w:p>
        </w:tc>
        <w:tc>
          <w:tcPr>
            <w:tcW w:w="1256" w:type="dxa"/>
            <w:vAlign w:val="bottom"/>
          </w:tcPr>
          <w:p w14:paraId="7BAA6135" w14:textId="305A69CB" w:rsidR="00F7215E" w:rsidRPr="0048473D" w:rsidRDefault="00F7215E" w:rsidP="00EC6C6A">
            <w:pPr>
              <w:pBdr>
                <w:bottom w:val="single" w:sz="6" w:space="1" w:color="auto"/>
              </w:pBdr>
              <w:spacing w:line="360" w:lineRule="exact"/>
              <w:jc w:val="center"/>
              <w:rPr>
                <w:rFonts w:ascii="BrowalliaUPC" w:hAnsi="BrowalliaUPC" w:cs="BrowalliaUPC"/>
                <w:sz w:val="24"/>
                <w:szCs w:val="24"/>
                <w:lang w:val="en-GB"/>
              </w:rPr>
            </w:pPr>
            <w:r w:rsidRPr="0048473D">
              <w:rPr>
                <w:rFonts w:ascii="BrowalliaUPC" w:hAnsi="BrowalliaUPC" w:cs="BrowalliaUPC"/>
                <w:sz w:val="24"/>
                <w:szCs w:val="24"/>
              </w:rPr>
              <w:t>202</w:t>
            </w:r>
            <w:r w:rsidR="009D5B2D" w:rsidRPr="0048473D">
              <w:rPr>
                <w:rFonts w:ascii="BrowalliaUPC" w:hAnsi="BrowalliaUPC" w:cs="BrowalliaUPC"/>
                <w:sz w:val="24"/>
                <w:szCs w:val="24"/>
              </w:rPr>
              <w:t>3</w:t>
            </w:r>
          </w:p>
        </w:tc>
        <w:tc>
          <w:tcPr>
            <w:tcW w:w="1256" w:type="dxa"/>
            <w:vAlign w:val="bottom"/>
          </w:tcPr>
          <w:p w14:paraId="52601E32" w14:textId="7147C8EF" w:rsidR="00F7215E" w:rsidRPr="0048473D" w:rsidRDefault="00F7215E" w:rsidP="00EC6C6A">
            <w:pPr>
              <w:pBdr>
                <w:bottom w:val="single" w:sz="6" w:space="1" w:color="auto"/>
              </w:pBdr>
              <w:spacing w:line="360" w:lineRule="exact"/>
              <w:ind w:right="-15"/>
              <w:jc w:val="center"/>
              <w:rPr>
                <w:rFonts w:ascii="BrowalliaUPC" w:hAnsi="BrowalliaUPC" w:cs="BrowalliaUPC"/>
                <w:sz w:val="24"/>
                <w:szCs w:val="24"/>
                <w:lang w:val="en-GB"/>
              </w:rPr>
            </w:pPr>
            <w:r w:rsidRPr="0048473D">
              <w:rPr>
                <w:rFonts w:ascii="BrowalliaUPC" w:hAnsi="BrowalliaUPC" w:cs="BrowalliaUPC"/>
                <w:sz w:val="24"/>
                <w:szCs w:val="24"/>
              </w:rPr>
              <w:t>202</w:t>
            </w:r>
            <w:r w:rsidR="009D5B2D" w:rsidRPr="0048473D">
              <w:rPr>
                <w:rFonts w:ascii="BrowalliaUPC" w:hAnsi="BrowalliaUPC" w:cs="BrowalliaUPC"/>
                <w:sz w:val="24"/>
                <w:szCs w:val="24"/>
              </w:rPr>
              <w:t>4</w:t>
            </w:r>
          </w:p>
        </w:tc>
        <w:tc>
          <w:tcPr>
            <w:tcW w:w="1256" w:type="dxa"/>
            <w:vAlign w:val="bottom"/>
          </w:tcPr>
          <w:p w14:paraId="4C734C64" w14:textId="5E5EA6B5" w:rsidR="00F7215E" w:rsidRPr="0048473D" w:rsidRDefault="00F7215E" w:rsidP="00EC6C6A">
            <w:pPr>
              <w:pBdr>
                <w:bottom w:val="single" w:sz="6" w:space="1" w:color="auto"/>
              </w:pBdr>
              <w:spacing w:line="360" w:lineRule="exact"/>
              <w:jc w:val="center"/>
              <w:rPr>
                <w:rFonts w:ascii="BrowalliaUPC" w:hAnsi="BrowalliaUPC" w:cs="BrowalliaUPC"/>
                <w:sz w:val="24"/>
                <w:szCs w:val="24"/>
                <w:lang w:val="en-GB"/>
              </w:rPr>
            </w:pPr>
            <w:r w:rsidRPr="0048473D">
              <w:rPr>
                <w:rFonts w:ascii="BrowalliaUPC" w:hAnsi="BrowalliaUPC" w:cs="BrowalliaUPC"/>
                <w:sz w:val="24"/>
                <w:szCs w:val="24"/>
              </w:rPr>
              <w:t>202</w:t>
            </w:r>
            <w:r w:rsidR="009D5B2D" w:rsidRPr="0048473D">
              <w:rPr>
                <w:rFonts w:ascii="BrowalliaUPC" w:hAnsi="BrowalliaUPC" w:cs="BrowalliaUPC"/>
                <w:sz w:val="24"/>
                <w:szCs w:val="24"/>
              </w:rPr>
              <w:t>3</w:t>
            </w:r>
          </w:p>
        </w:tc>
      </w:tr>
      <w:tr w:rsidR="00F7215E" w:rsidRPr="0048473D" w14:paraId="042E5EB8" w14:textId="77777777" w:rsidTr="003C2435">
        <w:trPr>
          <w:trHeight w:val="69"/>
        </w:trPr>
        <w:tc>
          <w:tcPr>
            <w:tcW w:w="2585" w:type="dxa"/>
            <w:vAlign w:val="bottom"/>
          </w:tcPr>
          <w:p w14:paraId="6DA563AA" w14:textId="77777777" w:rsidR="00F7215E" w:rsidRPr="0048473D" w:rsidRDefault="00F7215E" w:rsidP="00EC6C6A">
            <w:pPr>
              <w:tabs>
                <w:tab w:val="left" w:pos="540"/>
              </w:tabs>
              <w:spacing w:line="360" w:lineRule="exact"/>
              <w:rPr>
                <w:rFonts w:ascii="BrowalliaUPC" w:hAnsi="BrowalliaUPC" w:cs="BrowalliaUPC"/>
                <w:sz w:val="24"/>
                <w:szCs w:val="24"/>
                <w:u w:val="single"/>
              </w:rPr>
            </w:pPr>
          </w:p>
        </w:tc>
        <w:tc>
          <w:tcPr>
            <w:tcW w:w="1951" w:type="dxa"/>
          </w:tcPr>
          <w:p w14:paraId="7CED609F" w14:textId="77777777" w:rsidR="00F7215E" w:rsidRPr="0048473D" w:rsidRDefault="00F7215E" w:rsidP="00EC6C6A">
            <w:pPr>
              <w:spacing w:line="360" w:lineRule="exact"/>
              <w:ind w:left="192" w:right="-108" w:hanging="192"/>
              <w:rPr>
                <w:rFonts w:ascii="BrowalliaUPC" w:hAnsi="BrowalliaUPC" w:cs="BrowalliaUPC"/>
                <w:sz w:val="24"/>
                <w:szCs w:val="24"/>
              </w:rPr>
            </w:pPr>
          </w:p>
        </w:tc>
        <w:tc>
          <w:tcPr>
            <w:tcW w:w="1256" w:type="dxa"/>
          </w:tcPr>
          <w:p w14:paraId="39A0BB4F" w14:textId="77777777" w:rsidR="00F7215E" w:rsidRPr="0048473D" w:rsidRDefault="00F7215E" w:rsidP="00EC6C6A">
            <w:pPr>
              <w:spacing w:line="360" w:lineRule="exact"/>
              <w:jc w:val="right"/>
              <w:rPr>
                <w:rFonts w:ascii="BrowalliaUPC" w:hAnsi="BrowalliaUPC" w:cs="BrowalliaUPC"/>
                <w:sz w:val="24"/>
                <w:szCs w:val="24"/>
                <w:lang w:val="en-GB"/>
              </w:rPr>
            </w:pPr>
          </w:p>
        </w:tc>
        <w:tc>
          <w:tcPr>
            <w:tcW w:w="1256" w:type="dxa"/>
          </w:tcPr>
          <w:p w14:paraId="663E8FCD" w14:textId="77777777" w:rsidR="00F7215E" w:rsidRPr="0048473D" w:rsidRDefault="00F7215E" w:rsidP="00EC6C6A">
            <w:pPr>
              <w:spacing w:line="360" w:lineRule="exact"/>
              <w:jc w:val="right"/>
              <w:rPr>
                <w:rFonts w:ascii="BrowalliaUPC" w:hAnsi="BrowalliaUPC" w:cs="BrowalliaUPC"/>
                <w:sz w:val="24"/>
                <w:szCs w:val="24"/>
                <w:lang w:val="en-GB"/>
              </w:rPr>
            </w:pPr>
          </w:p>
        </w:tc>
        <w:tc>
          <w:tcPr>
            <w:tcW w:w="1256" w:type="dxa"/>
          </w:tcPr>
          <w:p w14:paraId="091F9DF7" w14:textId="77777777" w:rsidR="00F7215E" w:rsidRPr="0048473D" w:rsidRDefault="00F7215E" w:rsidP="00EC6C6A">
            <w:pPr>
              <w:spacing w:line="360" w:lineRule="exact"/>
              <w:jc w:val="right"/>
              <w:rPr>
                <w:rFonts w:ascii="BrowalliaUPC" w:hAnsi="BrowalliaUPC" w:cs="BrowalliaUPC"/>
                <w:sz w:val="24"/>
                <w:szCs w:val="24"/>
                <w:lang w:val="en-GB"/>
              </w:rPr>
            </w:pPr>
          </w:p>
        </w:tc>
        <w:tc>
          <w:tcPr>
            <w:tcW w:w="1256" w:type="dxa"/>
          </w:tcPr>
          <w:p w14:paraId="1CFBD530" w14:textId="77777777" w:rsidR="00F7215E" w:rsidRPr="0048473D" w:rsidRDefault="00F7215E" w:rsidP="00EC6C6A">
            <w:pPr>
              <w:spacing w:line="360" w:lineRule="exact"/>
              <w:jc w:val="right"/>
              <w:rPr>
                <w:rFonts w:ascii="BrowalliaUPC" w:hAnsi="BrowalliaUPC" w:cs="BrowalliaUPC"/>
                <w:sz w:val="24"/>
                <w:szCs w:val="24"/>
                <w:lang w:val="en-GB"/>
              </w:rPr>
            </w:pPr>
          </w:p>
        </w:tc>
      </w:tr>
      <w:tr w:rsidR="00342EE5" w:rsidRPr="0048473D" w14:paraId="585E4D4A" w14:textId="77777777" w:rsidTr="003C2435">
        <w:trPr>
          <w:trHeight w:val="114"/>
        </w:trPr>
        <w:tc>
          <w:tcPr>
            <w:tcW w:w="2585" w:type="dxa"/>
          </w:tcPr>
          <w:p w14:paraId="01F468E0" w14:textId="08101280" w:rsidR="00342EE5" w:rsidRPr="0048473D" w:rsidRDefault="00342EE5" w:rsidP="00342EE5">
            <w:pPr>
              <w:tabs>
                <w:tab w:val="left" w:pos="540"/>
              </w:tabs>
              <w:spacing w:line="360" w:lineRule="exact"/>
              <w:rPr>
                <w:rFonts w:ascii="BrowalliaUPC" w:hAnsi="BrowalliaUPC" w:cs="BrowalliaUPC"/>
                <w:sz w:val="24"/>
                <w:szCs w:val="24"/>
              </w:rPr>
            </w:pPr>
            <w:r w:rsidRPr="0048473D">
              <w:rPr>
                <w:rFonts w:ascii="BrowalliaUPC" w:hAnsi="BrowalliaUPC" w:cs="BrowalliaUPC"/>
                <w:sz w:val="24"/>
                <w:szCs w:val="24"/>
              </w:rPr>
              <w:t>Bank overdrafts</w:t>
            </w:r>
          </w:p>
        </w:tc>
        <w:tc>
          <w:tcPr>
            <w:tcW w:w="1951" w:type="dxa"/>
          </w:tcPr>
          <w:p w14:paraId="22260147" w14:textId="36DCF752" w:rsidR="00342EE5" w:rsidRPr="0048473D" w:rsidRDefault="00342EE5" w:rsidP="00342EE5">
            <w:pPr>
              <w:spacing w:line="360" w:lineRule="exact"/>
              <w:ind w:left="192" w:right="-108" w:hanging="192"/>
              <w:jc w:val="center"/>
              <w:rPr>
                <w:rFonts w:ascii="BrowalliaUPC" w:hAnsi="BrowalliaUPC" w:cs="BrowalliaUPC"/>
                <w:sz w:val="24"/>
                <w:szCs w:val="24"/>
              </w:rPr>
            </w:pPr>
            <w:r w:rsidRPr="0048473D">
              <w:rPr>
                <w:rFonts w:ascii="BrowalliaUPC" w:hAnsi="BrowalliaUPC" w:cs="BrowalliaUPC"/>
                <w:sz w:val="24"/>
                <w:szCs w:val="24"/>
              </w:rPr>
              <w:t>MOR and</w:t>
            </w:r>
          </w:p>
          <w:p w14:paraId="18681D6A" w14:textId="2A05233F" w:rsidR="00342EE5" w:rsidRPr="0048473D" w:rsidRDefault="00342EE5" w:rsidP="00342EE5">
            <w:pPr>
              <w:spacing w:line="360" w:lineRule="exact"/>
              <w:ind w:left="192" w:right="-108" w:hanging="192"/>
              <w:jc w:val="center"/>
              <w:rPr>
                <w:rFonts w:ascii="BrowalliaUPC" w:hAnsi="BrowalliaUPC" w:cs="BrowalliaUPC"/>
                <w:sz w:val="24"/>
                <w:szCs w:val="24"/>
              </w:rPr>
            </w:pPr>
            <w:r w:rsidRPr="0048473D">
              <w:rPr>
                <w:rFonts w:ascii="BrowalliaUPC" w:hAnsi="BrowalliaUPC" w:cs="BrowalliaUPC"/>
                <w:sz w:val="24"/>
                <w:szCs w:val="24"/>
              </w:rPr>
              <w:t>MRR – 1.5</w:t>
            </w:r>
          </w:p>
        </w:tc>
        <w:tc>
          <w:tcPr>
            <w:tcW w:w="1256" w:type="dxa"/>
            <w:vAlign w:val="bottom"/>
          </w:tcPr>
          <w:p w14:paraId="47D1B0CE" w14:textId="77777777" w:rsidR="00342EE5" w:rsidRPr="0048473D" w:rsidRDefault="00342EE5" w:rsidP="00342EE5">
            <w:pPr>
              <w:spacing w:line="380" w:lineRule="exact"/>
              <w:jc w:val="right"/>
              <w:rPr>
                <w:rFonts w:ascii="BrowalliaUPC" w:hAnsi="BrowalliaUPC" w:cs="BrowalliaUPC"/>
                <w:sz w:val="24"/>
                <w:szCs w:val="24"/>
              </w:rPr>
            </w:pPr>
          </w:p>
          <w:p w14:paraId="6D3D1C49" w14:textId="52789904" w:rsidR="00342EE5" w:rsidRPr="0048473D" w:rsidRDefault="00342EE5" w:rsidP="00342EE5">
            <w:pPr>
              <w:spacing w:line="360" w:lineRule="exact"/>
              <w:jc w:val="right"/>
              <w:rPr>
                <w:rFonts w:ascii="BrowalliaUPC" w:hAnsi="BrowalliaUPC" w:cs="BrowalliaUPC"/>
                <w:sz w:val="24"/>
                <w:szCs w:val="24"/>
                <w:lang w:val="en-GB"/>
              </w:rPr>
            </w:pPr>
            <w:r w:rsidRPr="0048473D">
              <w:rPr>
                <w:rFonts w:ascii="BrowalliaUPC" w:hAnsi="BrowalliaUPC" w:cs="BrowalliaUPC"/>
                <w:sz w:val="24"/>
                <w:szCs w:val="24"/>
              </w:rPr>
              <w:t>7,791,849</w:t>
            </w:r>
          </w:p>
        </w:tc>
        <w:tc>
          <w:tcPr>
            <w:tcW w:w="1256" w:type="dxa"/>
            <w:vAlign w:val="bottom"/>
          </w:tcPr>
          <w:p w14:paraId="5C7316E0" w14:textId="3930E3A8" w:rsidR="00342EE5" w:rsidRPr="0048473D" w:rsidRDefault="00342EE5" w:rsidP="00342EE5">
            <w:pPr>
              <w:spacing w:line="380" w:lineRule="exact"/>
              <w:jc w:val="right"/>
              <w:rPr>
                <w:rFonts w:ascii="BrowalliaUPC" w:hAnsi="BrowalliaUPC" w:cs="BrowalliaUPC"/>
                <w:sz w:val="24"/>
                <w:szCs w:val="24"/>
              </w:rPr>
            </w:pPr>
            <w:r w:rsidRPr="0048473D">
              <w:rPr>
                <w:rFonts w:ascii="BrowalliaUPC" w:hAnsi="BrowalliaUPC" w:cs="BrowalliaUPC"/>
                <w:sz w:val="24"/>
                <w:szCs w:val="24"/>
                <w:lang w:val="en-GB"/>
              </w:rPr>
              <w:t>7,600,974</w:t>
            </w:r>
          </w:p>
        </w:tc>
        <w:tc>
          <w:tcPr>
            <w:tcW w:w="1256" w:type="dxa"/>
            <w:vAlign w:val="bottom"/>
          </w:tcPr>
          <w:p w14:paraId="778867D4" w14:textId="77777777" w:rsidR="00342EE5" w:rsidRPr="0048473D" w:rsidRDefault="00342EE5" w:rsidP="00342EE5">
            <w:pPr>
              <w:tabs>
                <w:tab w:val="decimal" w:pos="816"/>
              </w:tabs>
              <w:spacing w:line="380" w:lineRule="exact"/>
              <w:jc w:val="both"/>
              <w:rPr>
                <w:rFonts w:ascii="BrowalliaUPC" w:hAnsi="BrowalliaUPC" w:cs="BrowalliaUPC"/>
                <w:sz w:val="24"/>
                <w:szCs w:val="24"/>
              </w:rPr>
            </w:pPr>
          </w:p>
          <w:p w14:paraId="4641810B" w14:textId="47041B2A" w:rsidR="00342EE5" w:rsidRPr="0048473D" w:rsidRDefault="00342EE5" w:rsidP="00342EE5">
            <w:pPr>
              <w:spacing w:line="360" w:lineRule="exact"/>
              <w:jc w:val="right"/>
              <w:rPr>
                <w:rFonts w:ascii="BrowalliaUPC" w:hAnsi="BrowalliaUPC" w:cs="BrowalliaUPC"/>
                <w:sz w:val="24"/>
                <w:szCs w:val="24"/>
                <w:lang w:val="en-GB"/>
              </w:rPr>
            </w:pPr>
            <w:r w:rsidRPr="0048473D">
              <w:rPr>
                <w:rFonts w:ascii="BrowalliaUPC" w:hAnsi="BrowalliaUPC" w:cs="BrowalliaUPC"/>
                <w:sz w:val="24"/>
                <w:szCs w:val="24"/>
              </w:rPr>
              <w:t>-</w:t>
            </w:r>
          </w:p>
        </w:tc>
        <w:tc>
          <w:tcPr>
            <w:tcW w:w="1256" w:type="dxa"/>
            <w:vAlign w:val="bottom"/>
          </w:tcPr>
          <w:p w14:paraId="363B454F" w14:textId="77777777" w:rsidR="00342EE5" w:rsidRPr="0048473D" w:rsidRDefault="00342EE5" w:rsidP="00342EE5">
            <w:pPr>
              <w:tabs>
                <w:tab w:val="decimal" w:pos="816"/>
              </w:tabs>
              <w:spacing w:line="380" w:lineRule="exact"/>
              <w:jc w:val="both"/>
              <w:rPr>
                <w:rFonts w:ascii="BrowalliaUPC" w:hAnsi="BrowalliaUPC" w:cs="BrowalliaUPC"/>
                <w:sz w:val="24"/>
                <w:szCs w:val="24"/>
              </w:rPr>
            </w:pPr>
          </w:p>
          <w:p w14:paraId="5A004B87" w14:textId="1ADEB780" w:rsidR="00342EE5" w:rsidRPr="0048473D" w:rsidRDefault="00342EE5" w:rsidP="00342EE5">
            <w:pPr>
              <w:tabs>
                <w:tab w:val="decimal" w:pos="866"/>
              </w:tabs>
              <w:spacing w:line="380" w:lineRule="exact"/>
              <w:jc w:val="right"/>
              <w:rPr>
                <w:rFonts w:ascii="BrowalliaUPC" w:hAnsi="BrowalliaUPC" w:cs="BrowalliaUPC"/>
                <w:sz w:val="24"/>
                <w:szCs w:val="24"/>
              </w:rPr>
            </w:pPr>
            <w:r w:rsidRPr="0048473D">
              <w:rPr>
                <w:rFonts w:ascii="BrowalliaUPC" w:hAnsi="BrowalliaUPC" w:cs="BrowalliaUPC"/>
                <w:sz w:val="24"/>
                <w:szCs w:val="24"/>
              </w:rPr>
              <w:t>-</w:t>
            </w:r>
          </w:p>
        </w:tc>
      </w:tr>
      <w:tr w:rsidR="00C66E6F" w:rsidRPr="0048473D" w14:paraId="01DA6C66" w14:textId="77777777" w:rsidTr="003C2435">
        <w:trPr>
          <w:trHeight w:val="105"/>
        </w:trPr>
        <w:tc>
          <w:tcPr>
            <w:tcW w:w="2585" w:type="dxa"/>
            <w:vAlign w:val="bottom"/>
          </w:tcPr>
          <w:p w14:paraId="747B7DD0" w14:textId="77777777" w:rsidR="00C66E6F" w:rsidRPr="0048473D" w:rsidRDefault="00C66E6F" w:rsidP="00C66E6F">
            <w:pPr>
              <w:tabs>
                <w:tab w:val="left" w:pos="540"/>
              </w:tabs>
              <w:spacing w:line="360" w:lineRule="exact"/>
              <w:rPr>
                <w:rFonts w:ascii="BrowalliaUPC" w:hAnsi="BrowalliaUPC" w:cs="BrowalliaUPC"/>
                <w:sz w:val="24"/>
                <w:szCs w:val="24"/>
              </w:rPr>
            </w:pPr>
            <w:r w:rsidRPr="0048473D">
              <w:rPr>
                <w:rFonts w:ascii="BrowalliaUPC" w:hAnsi="BrowalliaUPC" w:cs="BrowalliaUPC"/>
                <w:sz w:val="24"/>
                <w:szCs w:val="24"/>
              </w:rPr>
              <w:t xml:space="preserve">Short-term loans from   </w:t>
            </w:r>
          </w:p>
          <w:p w14:paraId="3FCA1738" w14:textId="07C2C97A" w:rsidR="00C66E6F" w:rsidRPr="0048473D" w:rsidRDefault="00C66E6F" w:rsidP="00C66E6F">
            <w:pPr>
              <w:tabs>
                <w:tab w:val="left" w:pos="540"/>
              </w:tabs>
              <w:spacing w:line="360" w:lineRule="exact"/>
              <w:rPr>
                <w:rFonts w:ascii="BrowalliaUPC" w:hAnsi="BrowalliaUPC" w:cs="BrowalliaUPC"/>
                <w:sz w:val="24"/>
                <w:szCs w:val="24"/>
              </w:rPr>
            </w:pPr>
            <w:r w:rsidRPr="0048473D">
              <w:rPr>
                <w:rFonts w:ascii="BrowalliaUPC" w:hAnsi="BrowalliaUPC" w:cs="BrowalliaUPC"/>
                <w:sz w:val="24"/>
                <w:szCs w:val="24"/>
              </w:rPr>
              <w:t xml:space="preserve">     unrelated parties</w:t>
            </w:r>
          </w:p>
        </w:tc>
        <w:tc>
          <w:tcPr>
            <w:tcW w:w="1951" w:type="dxa"/>
            <w:vAlign w:val="bottom"/>
          </w:tcPr>
          <w:p w14:paraId="46E99A15" w14:textId="436A8013" w:rsidR="00C66E6F" w:rsidRPr="0048473D" w:rsidRDefault="00C66E6F" w:rsidP="009A7087">
            <w:pPr>
              <w:spacing w:line="360" w:lineRule="exact"/>
              <w:ind w:left="-123" w:right="-93"/>
              <w:jc w:val="center"/>
              <w:rPr>
                <w:rFonts w:ascii="BrowalliaUPC" w:hAnsi="BrowalliaUPC" w:cs="BrowalliaUPC"/>
                <w:sz w:val="24"/>
                <w:szCs w:val="24"/>
              </w:rPr>
            </w:pPr>
            <w:r w:rsidRPr="0048473D">
              <w:rPr>
                <w:rFonts w:ascii="BrowalliaUPC" w:hAnsi="BrowalliaUPC" w:cs="BrowalliaUPC"/>
                <w:sz w:val="24"/>
                <w:szCs w:val="24"/>
              </w:rPr>
              <w:t>6.00 – 15.00</w:t>
            </w:r>
          </w:p>
        </w:tc>
        <w:tc>
          <w:tcPr>
            <w:tcW w:w="1256" w:type="dxa"/>
            <w:vAlign w:val="bottom"/>
          </w:tcPr>
          <w:p w14:paraId="0AC8F033" w14:textId="7EAE5EDD" w:rsidR="00C66E6F" w:rsidRPr="0048473D" w:rsidRDefault="00C66E6F" w:rsidP="00C66E6F">
            <w:pPr>
              <w:spacing w:line="360" w:lineRule="exact"/>
              <w:jc w:val="right"/>
              <w:rPr>
                <w:rFonts w:ascii="BrowalliaUPC" w:hAnsi="BrowalliaUPC" w:cs="BrowalliaUPC"/>
                <w:sz w:val="24"/>
                <w:szCs w:val="24"/>
                <w:lang w:val="en-GB"/>
              </w:rPr>
            </w:pPr>
            <w:r w:rsidRPr="0048473D">
              <w:rPr>
                <w:rFonts w:ascii="BrowalliaUPC" w:hAnsi="BrowalliaUPC" w:cs="BrowalliaUPC"/>
                <w:sz w:val="24"/>
                <w:szCs w:val="24"/>
              </w:rPr>
              <w:t>244,069,283</w:t>
            </w:r>
          </w:p>
        </w:tc>
        <w:tc>
          <w:tcPr>
            <w:tcW w:w="1256" w:type="dxa"/>
            <w:vAlign w:val="bottom"/>
          </w:tcPr>
          <w:p w14:paraId="59B37C76" w14:textId="2793E1E1" w:rsidR="00C66E6F" w:rsidRPr="0048473D" w:rsidRDefault="00C66E6F" w:rsidP="00C66E6F">
            <w:pPr>
              <w:spacing w:line="380" w:lineRule="exact"/>
              <w:jc w:val="right"/>
              <w:rPr>
                <w:rFonts w:ascii="BrowalliaUPC" w:hAnsi="BrowalliaUPC" w:cs="BrowalliaUPC"/>
                <w:sz w:val="24"/>
                <w:szCs w:val="24"/>
              </w:rPr>
            </w:pPr>
            <w:r w:rsidRPr="0048473D">
              <w:rPr>
                <w:rFonts w:ascii="BrowalliaUPC" w:hAnsi="BrowalliaUPC" w:cs="BrowalliaUPC"/>
                <w:sz w:val="24"/>
                <w:szCs w:val="24"/>
              </w:rPr>
              <w:t>284,501,005</w:t>
            </w:r>
          </w:p>
        </w:tc>
        <w:tc>
          <w:tcPr>
            <w:tcW w:w="1256" w:type="dxa"/>
            <w:vAlign w:val="bottom"/>
          </w:tcPr>
          <w:p w14:paraId="55BAB3F3" w14:textId="032893D1" w:rsidR="00C66E6F" w:rsidRPr="0048473D" w:rsidRDefault="00C66E6F" w:rsidP="00C66E6F">
            <w:pPr>
              <w:spacing w:line="360" w:lineRule="exact"/>
              <w:ind w:right="-18"/>
              <w:jc w:val="right"/>
              <w:rPr>
                <w:rFonts w:ascii="BrowalliaUPC" w:hAnsi="BrowalliaUPC" w:cs="BrowalliaUPC"/>
                <w:sz w:val="24"/>
                <w:szCs w:val="24"/>
                <w:lang w:val="en-GB"/>
              </w:rPr>
            </w:pPr>
            <w:r w:rsidRPr="0048473D">
              <w:rPr>
                <w:rFonts w:ascii="BrowalliaUPC" w:hAnsi="BrowalliaUPC" w:cs="BrowalliaUPC"/>
                <w:sz w:val="24"/>
                <w:szCs w:val="24"/>
              </w:rPr>
              <w:t>244,069,283</w:t>
            </w:r>
          </w:p>
        </w:tc>
        <w:tc>
          <w:tcPr>
            <w:tcW w:w="1256" w:type="dxa"/>
            <w:vAlign w:val="bottom"/>
          </w:tcPr>
          <w:p w14:paraId="76965F7E" w14:textId="1E82855F" w:rsidR="00C66E6F" w:rsidRPr="0048473D" w:rsidRDefault="00C66E6F" w:rsidP="00C66E6F">
            <w:pPr>
              <w:spacing w:line="380" w:lineRule="exact"/>
              <w:jc w:val="right"/>
              <w:rPr>
                <w:rFonts w:ascii="BrowalliaUPC" w:hAnsi="BrowalliaUPC" w:cs="BrowalliaUPC"/>
                <w:sz w:val="24"/>
                <w:szCs w:val="24"/>
              </w:rPr>
            </w:pPr>
            <w:r w:rsidRPr="0048473D">
              <w:rPr>
                <w:rFonts w:ascii="BrowalliaUPC" w:hAnsi="BrowalliaUPC" w:cs="BrowalliaUPC"/>
                <w:sz w:val="24"/>
                <w:szCs w:val="24"/>
              </w:rPr>
              <w:t>284,501,005</w:t>
            </w:r>
          </w:p>
        </w:tc>
      </w:tr>
      <w:tr w:rsidR="00342EE5" w:rsidRPr="0048473D" w14:paraId="7DAE17BA" w14:textId="77777777" w:rsidTr="003C2435">
        <w:trPr>
          <w:trHeight w:val="69"/>
        </w:trPr>
        <w:tc>
          <w:tcPr>
            <w:tcW w:w="2585" w:type="dxa"/>
          </w:tcPr>
          <w:p w14:paraId="49BF7855" w14:textId="72D76638" w:rsidR="00342EE5" w:rsidRPr="0048473D" w:rsidRDefault="00342EE5" w:rsidP="00342EE5">
            <w:pPr>
              <w:spacing w:line="360" w:lineRule="exact"/>
              <w:ind w:right="28"/>
              <w:rPr>
                <w:rFonts w:ascii="BrowalliaUPC" w:hAnsi="BrowalliaUPC" w:cs="BrowalliaUPC"/>
                <w:sz w:val="24"/>
                <w:szCs w:val="24"/>
              </w:rPr>
            </w:pPr>
            <w:r w:rsidRPr="0048473D">
              <w:rPr>
                <w:rFonts w:ascii="BrowalliaUPC" w:hAnsi="BrowalliaUPC" w:cs="BrowalliaUPC"/>
                <w:sz w:val="24"/>
                <w:szCs w:val="24"/>
              </w:rPr>
              <w:t xml:space="preserve">Liabilities under trust receipt </w:t>
            </w:r>
          </w:p>
          <w:p w14:paraId="5F8E0EF6" w14:textId="2F5987EC" w:rsidR="00342EE5" w:rsidRPr="0048473D" w:rsidRDefault="00342EE5" w:rsidP="00342EE5">
            <w:pPr>
              <w:spacing w:line="360" w:lineRule="exact"/>
              <w:ind w:right="28"/>
              <w:rPr>
                <w:rFonts w:ascii="BrowalliaUPC" w:hAnsi="BrowalliaUPC" w:cs="BrowalliaUPC"/>
                <w:sz w:val="24"/>
                <w:szCs w:val="24"/>
              </w:rPr>
            </w:pPr>
            <w:r w:rsidRPr="0048473D">
              <w:rPr>
                <w:rFonts w:ascii="BrowalliaUPC" w:hAnsi="BrowalliaUPC" w:cs="BrowalliaUPC"/>
                <w:sz w:val="24"/>
                <w:szCs w:val="24"/>
              </w:rPr>
              <w:t xml:space="preserve">     agreements</w:t>
            </w:r>
          </w:p>
        </w:tc>
        <w:tc>
          <w:tcPr>
            <w:tcW w:w="1951" w:type="dxa"/>
            <w:vAlign w:val="bottom"/>
          </w:tcPr>
          <w:p w14:paraId="67E0DD9D" w14:textId="4A5A92A8" w:rsidR="00342EE5" w:rsidRPr="0048473D" w:rsidRDefault="00342EE5" w:rsidP="009A7087">
            <w:pPr>
              <w:pStyle w:val="PlainText"/>
              <w:spacing w:line="360" w:lineRule="exact"/>
              <w:ind w:right="-2"/>
              <w:jc w:val="center"/>
              <w:rPr>
                <w:rFonts w:ascii="BrowalliaUPC" w:hAnsi="BrowalliaUPC" w:cs="BrowalliaUPC"/>
                <w:sz w:val="24"/>
                <w:szCs w:val="24"/>
              </w:rPr>
            </w:pPr>
            <w:r w:rsidRPr="0048473D">
              <w:rPr>
                <w:rFonts w:ascii="BrowalliaUPC" w:hAnsi="BrowalliaUPC" w:cs="BrowalliaUPC"/>
                <w:sz w:val="24"/>
                <w:szCs w:val="24"/>
              </w:rPr>
              <w:t>MLR – 2</w:t>
            </w:r>
          </w:p>
        </w:tc>
        <w:tc>
          <w:tcPr>
            <w:tcW w:w="1256" w:type="dxa"/>
            <w:vAlign w:val="bottom"/>
          </w:tcPr>
          <w:p w14:paraId="38A2BF9B" w14:textId="3B83CAD1" w:rsidR="00342EE5" w:rsidRPr="0048473D" w:rsidRDefault="00342EE5" w:rsidP="00342EE5">
            <w:pPr>
              <w:pBdr>
                <w:bottom w:val="single" w:sz="6" w:space="1" w:color="auto"/>
              </w:pBdr>
              <w:spacing w:line="360" w:lineRule="exact"/>
              <w:jc w:val="right"/>
              <w:rPr>
                <w:rFonts w:ascii="BrowalliaUPC" w:hAnsi="BrowalliaUPC" w:cs="BrowalliaUPC"/>
                <w:sz w:val="24"/>
                <w:szCs w:val="24"/>
              </w:rPr>
            </w:pPr>
            <w:r w:rsidRPr="0048473D">
              <w:rPr>
                <w:rFonts w:ascii="BrowalliaUPC" w:hAnsi="BrowalliaUPC" w:cs="BrowalliaUPC"/>
                <w:sz w:val="24"/>
                <w:szCs w:val="24"/>
              </w:rPr>
              <w:t>-</w:t>
            </w:r>
          </w:p>
        </w:tc>
        <w:tc>
          <w:tcPr>
            <w:tcW w:w="1256" w:type="dxa"/>
            <w:vAlign w:val="bottom"/>
          </w:tcPr>
          <w:p w14:paraId="569D628B" w14:textId="52522F93" w:rsidR="00342EE5" w:rsidRPr="0048473D" w:rsidRDefault="00342EE5" w:rsidP="00342EE5">
            <w:pPr>
              <w:pBdr>
                <w:bottom w:val="single" w:sz="6" w:space="1" w:color="auto"/>
              </w:pBdr>
              <w:spacing w:line="380" w:lineRule="exact"/>
              <w:jc w:val="right"/>
              <w:rPr>
                <w:rFonts w:ascii="BrowalliaUPC" w:hAnsi="BrowalliaUPC" w:cs="BrowalliaUPC"/>
                <w:sz w:val="24"/>
                <w:szCs w:val="24"/>
              </w:rPr>
            </w:pPr>
            <w:r w:rsidRPr="0048473D">
              <w:rPr>
                <w:rFonts w:ascii="BrowalliaUPC" w:hAnsi="BrowalliaUPC" w:cs="BrowalliaUPC"/>
                <w:sz w:val="24"/>
                <w:szCs w:val="24"/>
              </w:rPr>
              <w:t>1,141,620</w:t>
            </w:r>
          </w:p>
        </w:tc>
        <w:tc>
          <w:tcPr>
            <w:tcW w:w="1256" w:type="dxa"/>
            <w:vAlign w:val="bottom"/>
          </w:tcPr>
          <w:p w14:paraId="6EDA420A" w14:textId="63F5CA3A" w:rsidR="00342EE5" w:rsidRPr="0048473D" w:rsidRDefault="00342EE5" w:rsidP="00342EE5">
            <w:pPr>
              <w:pBdr>
                <w:bottom w:val="single" w:sz="6" w:space="1" w:color="auto"/>
              </w:pBdr>
              <w:spacing w:line="360" w:lineRule="exact"/>
              <w:ind w:right="-18"/>
              <w:jc w:val="right"/>
              <w:rPr>
                <w:rFonts w:ascii="BrowalliaUPC" w:hAnsi="BrowalliaUPC" w:cs="BrowalliaUPC"/>
                <w:sz w:val="24"/>
                <w:szCs w:val="24"/>
              </w:rPr>
            </w:pPr>
            <w:r w:rsidRPr="0048473D">
              <w:rPr>
                <w:rFonts w:ascii="BrowalliaUPC" w:hAnsi="BrowalliaUPC" w:cs="BrowalliaUPC"/>
                <w:sz w:val="24"/>
                <w:szCs w:val="24"/>
              </w:rPr>
              <w:t>-</w:t>
            </w:r>
          </w:p>
        </w:tc>
        <w:tc>
          <w:tcPr>
            <w:tcW w:w="1256" w:type="dxa"/>
            <w:vAlign w:val="bottom"/>
          </w:tcPr>
          <w:p w14:paraId="462467C7" w14:textId="4E2EE636" w:rsidR="00342EE5" w:rsidRPr="0048473D" w:rsidRDefault="00342EE5" w:rsidP="00342EE5">
            <w:pPr>
              <w:pBdr>
                <w:bottom w:val="single" w:sz="6" w:space="1" w:color="auto"/>
              </w:pBdr>
              <w:tabs>
                <w:tab w:val="decimal" w:pos="866"/>
              </w:tabs>
              <w:spacing w:line="380" w:lineRule="exact"/>
              <w:jc w:val="right"/>
              <w:rPr>
                <w:rFonts w:ascii="BrowalliaUPC" w:hAnsi="BrowalliaUPC" w:cs="BrowalliaUPC"/>
                <w:sz w:val="24"/>
                <w:szCs w:val="24"/>
              </w:rPr>
            </w:pPr>
            <w:r w:rsidRPr="0048473D">
              <w:rPr>
                <w:rFonts w:ascii="BrowalliaUPC" w:hAnsi="BrowalliaUPC" w:cs="BrowalliaUPC"/>
                <w:sz w:val="24"/>
                <w:szCs w:val="24"/>
              </w:rPr>
              <w:t>-</w:t>
            </w:r>
          </w:p>
        </w:tc>
      </w:tr>
      <w:tr w:rsidR="00C66E6F" w:rsidRPr="0048473D" w14:paraId="4EA57E64" w14:textId="77777777" w:rsidTr="003C2435">
        <w:trPr>
          <w:trHeight w:val="110"/>
        </w:trPr>
        <w:tc>
          <w:tcPr>
            <w:tcW w:w="2585" w:type="dxa"/>
          </w:tcPr>
          <w:p w14:paraId="1AD143FE" w14:textId="77777777" w:rsidR="00C66E6F" w:rsidRPr="0048473D" w:rsidRDefault="00C66E6F" w:rsidP="00C66E6F">
            <w:pPr>
              <w:spacing w:line="360" w:lineRule="exact"/>
              <w:ind w:right="28"/>
              <w:rPr>
                <w:rFonts w:ascii="BrowalliaUPC" w:hAnsi="BrowalliaUPC" w:cs="BrowalliaUPC"/>
                <w:sz w:val="24"/>
                <w:szCs w:val="24"/>
              </w:rPr>
            </w:pPr>
            <w:r w:rsidRPr="0048473D">
              <w:rPr>
                <w:rFonts w:ascii="BrowalliaUPC" w:hAnsi="BrowalliaUPC" w:cs="BrowalliaUPC"/>
                <w:sz w:val="24"/>
                <w:szCs w:val="24"/>
              </w:rPr>
              <w:t>Total</w:t>
            </w:r>
          </w:p>
        </w:tc>
        <w:tc>
          <w:tcPr>
            <w:tcW w:w="1951" w:type="dxa"/>
          </w:tcPr>
          <w:p w14:paraId="692A1FD8" w14:textId="77777777" w:rsidR="00C66E6F" w:rsidRPr="0048473D" w:rsidRDefault="00C66E6F" w:rsidP="00C66E6F">
            <w:pPr>
              <w:pStyle w:val="PlainText"/>
              <w:spacing w:line="360" w:lineRule="exact"/>
              <w:ind w:right="-2"/>
              <w:jc w:val="center"/>
              <w:rPr>
                <w:rFonts w:ascii="BrowalliaUPC" w:hAnsi="BrowalliaUPC" w:cs="BrowalliaUPC"/>
                <w:sz w:val="24"/>
                <w:szCs w:val="24"/>
              </w:rPr>
            </w:pPr>
          </w:p>
        </w:tc>
        <w:tc>
          <w:tcPr>
            <w:tcW w:w="1256" w:type="dxa"/>
            <w:vAlign w:val="bottom"/>
          </w:tcPr>
          <w:p w14:paraId="101480A2" w14:textId="51BF4A5D" w:rsidR="00C66E6F" w:rsidRPr="0048473D" w:rsidRDefault="00C66E6F" w:rsidP="00C66E6F">
            <w:pPr>
              <w:pBdr>
                <w:bottom w:val="single" w:sz="12" w:space="1" w:color="auto"/>
              </w:pBdr>
              <w:spacing w:line="360" w:lineRule="exact"/>
              <w:ind w:left="-201"/>
              <w:jc w:val="right"/>
              <w:rPr>
                <w:rFonts w:ascii="BrowalliaUPC" w:hAnsi="BrowalliaUPC" w:cs="BrowalliaUPC"/>
                <w:sz w:val="24"/>
                <w:szCs w:val="24"/>
              </w:rPr>
            </w:pPr>
            <w:r w:rsidRPr="0048473D">
              <w:rPr>
                <w:rFonts w:ascii="BrowalliaUPC" w:hAnsi="BrowalliaUPC" w:cs="BrowalliaUPC"/>
                <w:sz w:val="24"/>
                <w:szCs w:val="24"/>
              </w:rPr>
              <w:t>251,861,132</w:t>
            </w:r>
          </w:p>
        </w:tc>
        <w:tc>
          <w:tcPr>
            <w:tcW w:w="1256" w:type="dxa"/>
            <w:vAlign w:val="bottom"/>
          </w:tcPr>
          <w:p w14:paraId="7D976E2F" w14:textId="0FF5A35B" w:rsidR="00C66E6F" w:rsidRPr="0048473D" w:rsidRDefault="00C66E6F" w:rsidP="00C66E6F">
            <w:pPr>
              <w:pBdr>
                <w:bottom w:val="single" w:sz="12" w:space="1" w:color="auto"/>
              </w:pBdr>
              <w:spacing w:line="380" w:lineRule="exact"/>
              <w:jc w:val="right"/>
              <w:rPr>
                <w:rFonts w:ascii="BrowalliaUPC" w:hAnsi="BrowalliaUPC" w:cs="BrowalliaUPC"/>
                <w:sz w:val="24"/>
                <w:szCs w:val="24"/>
              </w:rPr>
            </w:pPr>
            <w:r w:rsidRPr="0048473D">
              <w:rPr>
                <w:rFonts w:ascii="BrowalliaUPC" w:hAnsi="BrowalliaUPC" w:cs="BrowalliaUPC"/>
                <w:sz w:val="24"/>
                <w:szCs w:val="24"/>
              </w:rPr>
              <w:t>293,243,599</w:t>
            </w:r>
          </w:p>
        </w:tc>
        <w:tc>
          <w:tcPr>
            <w:tcW w:w="1256" w:type="dxa"/>
            <w:vAlign w:val="bottom"/>
          </w:tcPr>
          <w:p w14:paraId="356B0F24" w14:textId="5BF52391" w:rsidR="00C66E6F" w:rsidRPr="0048473D" w:rsidRDefault="00C66E6F" w:rsidP="00C66E6F">
            <w:pPr>
              <w:pBdr>
                <w:bottom w:val="single" w:sz="12" w:space="1" w:color="auto"/>
              </w:pBdr>
              <w:spacing w:line="360" w:lineRule="exact"/>
              <w:ind w:right="-18"/>
              <w:jc w:val="right"/>
              <w:rPr>
                <w:rFonts w:ascii="BrowalliaUPC" w:hAnsi="BrowalliaUPC" w:cs="BrowalliaUPC"/>
                <w:sz w:val="24"/>
                <w:szCs w:val="24"/>
                <w:cs/>
              </w:rPr>
            </w:pPr>
            <w:r w:rsidRPr="0048473D">
              <w:rPr>
                <w:rFonts w:ascii="BrowalliaUPC" w:hAnsi="BrowalliaUPC" w:cs="BrowalliaUPC"/>
                <w:sz w:val="24"/>
                <w:szCs w:val="24"/>
              </w:rPr>
              <w:t>244,069,283</w:t>
            </w:r>
          </w:p>
        </w:tc>
        <w:tc>
          <w:tcPr>
            <w:tcW w:w="1256" w:type="dxa"/>
            <w:vAlign w:val="bottom"/>
          </w:tcPr>
          <w:p w14:paraId="67309A8A" w14:textId="679E0E98" w:rsidR="00C66E6F" w:rsidRPr="0048473D" w:rsidRDefault="00C66E6F" w:rsidP="00C66E6F">
            <w:pPr>
              <w:pBdr>
                <w:bottom w:val="single" w:sz="12" w:space="1" w:color="auto"/>
              </w:pBdr>
              <w:spacing w:line="380" w:lineRule="exact"/>
              <w:jc w:val="right"/>
              <w:rPr>
                <w:rFonts w:ascii="BrowalliaUPC" w:hAnsi="BrowalliaUPC" w:cs="BrowalliaUPC"/>
                <w:sz w:val="24"/>
                <w:szCs w:val="24"/>
              </w:rPr>
            </w:pPr>
            <w:r w:rsidRPr="0048473D">
              <w:rPr>
                <w:rFonts w:ascii="BrowalliaUPC" w:hAnsi="BrowalliaUPC" w:cs="BrowalliaUPC"/>
                <w:sz w:val="24"/>
                <w:szCs w:val="24"/>
              </w:rPr>
              <w:t>284,501,005</w:t>
            </w:r>
          </w:p>
        </w:tc>
      </w:tr>
    </w:tbl>
    <w:p w14:paraId="7A758D8E" w14:textId="77777777" w:rsidR="00892546" w:rsidRPr="0048473D" w:rsidRDefault="00892546" w:rsidP="00402A62">
      <w:pPr>
        <w:pStyle w:val="block"/>
        <w:spacing w:after="0" w:line="240" w:lineRule="atLeast"/>
        <w:ind w:left="0"/>
        <w:jc w:val="both"/>
        <w:rPr>
          <w:rFonts w:ascii="BrowalliaUPC" w:hAnsi="BrowalliaUPC" w:cs="BrowalliaUPC"/>
          <w:sz w:val="26"/>
          <w:szCs w:val="26"/>
        </w:rPr>
      </w:pPr>
    </w:p>
    <w:p w14:paraId="7A2C3970" w14:textId="559AD9E2" w:rsidR="00892546" w:rsidRPr="0048473D" w:rsidRDefault="003F6819" w:rsidP="00B817BE">
      <w:pPr>
        <w:spacing w:line="240" w:lineRule="atLeast"/>
        <w:ind w:left="540"/>
        <w:jc w:val="both"/>
        <w:rPr>
          <w:rFonts w:ascii="BrowalliaUPC" w:hAnsi="BrowalliaUPC" w:cs="BrowalliaUPC"/>
          <w:sz w:val="26"/>
          <w:szCs w:val="26"/>
          <w:lang w:val="en-GB" w:bidi="ar-SA"/>
        </w:rPr>
      </w:pPr>
      <w:r w:rsidRPr="0048473D">
        <w:rPr>
          <w:rFonts w:ascii="BrowalliaUPC" w:hAnsi="BrowalliaUPC" w:cs="BrowalliaUPC"/>
          <w:sz w:val="26"/>
          <w:szCs w:val="26"/>
          <w:lang w:val="en-GB" w:bidi="ar-SA"/>
        </w:rPr>
        <w:t xml:space="preserve">An indirect subsidiary has a credit facilities for liabilities under trust receipt of Baht 10 million and bank overdraft facility of Baht </w:t>
      </w:r>
      <w:r w:rsidR="003420D3" w:rsidRPr="0048473D">
        <w:rPr>
          <w:rFonts w:ascii="BrowalliaUPC" w:hAnsi="BrowalliaUPC" w:cs="BrowalliaUPC"/>
          <w:sz w:val="26"/>
          <w:szCs w:val="26"/>
          <w:lang w:val="en-GB" w:bidi="ar-SA"/>
        </w:rPr>
        <w:t>7.</w:t>
      </w:r>
      <w:r w:rsidR="00342EE5" w:rsidRPr="0048473D">
        <w:rPr>
          <w:rFonts w:ascii="BrowalliaUPC" w:hAnsi="BrowalliaUPC" w:cs="BrowalliaUPC"/>
          <w:sz w:val="26"/>
          <w:szCs w:val="26"/>
          <w:lang w:val="en-GB" w:bidi="ar-SA"/>
        </w:rPr>
        <w:t>80</w:t>
      </w:r>
      <w:r w:rsidRPr="0048473D">
        <w:rPr>
          <w:rFonts w:ascii="BrowalliaUPC" w:hAnsi="BrowalliaUPC" w:cs="BrowalliaUPC"/>
          <w:sz w:val="26"/>
          <w:szCs w:val="26"/>
          <w:lang w:val="en-GB" w:bidi="ar-SA"/>
        </w:rPr>
        <w:t xml:space="preserve"> million. These are guaranteed by </w:t>
      </w:r>
      <w:r w:rsidR="00B817BE" w:rsidRPr="0048473D">
        <w:rPr>
          <w:rFonts w:ascii="BrowalliaUPC" w:hAnsi="BrowalliaUPC" w:cs="BrowalliaUPC"/>
          <w:sz w:val="26"/>
          <w:szCs w:val="26"/>
          <w:lang w:val="en-GB" w:bidi="ar-SA"/>
        </w:rPr>
        <w:t>the Small Industry Credit</w:t>
      </w:r>
      <w:r w:rsidR="00C37C8B" w:rsidRPr="0048473D">
        <w:rPr>
          <w:rFonts w:ascii="BrowalliaUPC" w:hAnsi="BrowalliaUPC" w:cs="BrowalliaUPC"/>
          <w:sz w:val="26"/>
          <w:szCs w:val="26"/>
          <w:lang w:val="en-GB" w:bidi="ar-SA"/>
        </w:rPr>
        <w:t xml:space="preserve"> </w:t>
      </w:r>
      <w:r w:rsidR="00B817BE" w:rsidRPr="0048473D">
        <w:rPr>
          <w:rFonts w:ascii="BrowalliaUPC" w:hAnsi="BrowalliaUPC" w:cs="BrowalliaUPC"/>
          <w:sz w:val="26"/>
          <w:szCs w:val="26"/>
          <w:lang w:val="en-GB" w:bidi="ar-SA"/>
        </w:rPr>
        <w:t>Guarantee Corporation</w:t>
      </w:r>
      <w:r w:rsidR="00C37C8B" w:rsidRPr="0048473D">
        <w:rPr>
          <w:rFonts w:ascii="BrowalliaUPC" w:hAnsi="BrowalliaUPC" w:cs="BrowalliaUPC"/>
          <w:sz w:val="26"/>
          <w:szCs w:val="26"/>
        </w:rPr>
        <w:t xml:space="preserve">, subsidiary, </w:t>
      </w:r>
      <w:r w:rsidRPr="0048473D">
        <w:rPr>
          <w:rFonts w:ascii="BrowalliaUPC" w:hAnsi="BrowalliaUPC" w:cs="BrowalliaUPC"/>
          <w:sz w:val="26"/>
          <w:szCs w:val="26"/>
          <w:lang w:val="en-GB" w:bidi="ar-SA"/>
        </w:rPr>
        <w:t>former director of the Company</w:t>
      </w:r>
      <w:r w:rsidR="00FF04CA" w:rsidRPr="0048473D">
        <w:rPr>
          <w:rFonts w:ascii="BrowalliaUPC" w:hAnsi="BrowalliaUPC" w:cs="BrowalliaUPC"/>
          <w:sz w:val="26"/>
          <w:szCs w:val="26"/>
          <w:lang w:val="en-GB" w:bidi="ar-SA"/>
        </w:rPr>
        <w:t xml:space="preserve">, </w:t>
      </w:r>
      <w:r w:rsidRPr="0048473D">
        <w:rPr>
          <w:rFonts w:ascii="BrowalliaUPC" w:hAnsi="BrowalliaUPC" w:cs="BrowalliaUPC"/>
          <w:sz w:val="26"/>
          <w:szCs w:val="26"/>
          <w:lang w:val="en-GB" w:bidi="ar-SA"/>
        </w:rPr>
        <w:t>and personal assets of such person.</w:t>
      </w:r>
    </w:p>
    <w:p w14:paraId="0A819A27" w14:textId="77777777" w:rsidR="005B798D" w:rsidRPr="0048473D" w:rsidRDefault="005B798D" w:rsidP="003F6819">
      <w:pPr>
        <w:spacing w:line="240" w:lineRule="atLeast"/>
        <w:ind w:left="540"/>
        <w:jc w:val="both"/>
        <w:rPr>
          <w:rFonts w:ascii="BrowalliaUPC" w:hAnsi="BrowalliaUPC" w:cs="BrowalliaUPC"/>
          <w:sz w:val="26"/>
          <w:szCs w:val="26"/>
          <w:lang w:val="en-GB" w:bidi="ar-SA"/>
        </w:rPr>
      </w:pPr>
    </w:p>
    <w:p w14:paraId="2C91A3AE" w14:textId="2FCFDE0A" w:rsidR="009A2468" w:rsidRPr="0048473D" w:rsidRDefault="003F6819" w:rsidP="003F6819">
      <w:pPr>
        <w:spacing w:line="240" w:lineRule="atLeast"/>
        <w:ind w:left="540"/>
        <w:jc w:val="both"/>
        <w:rPr>
          <w:rFonts w:ascii="BrowalliaUPC" w:hAnsi="BrowalliaUPC" w:cs="BrowalliaUPC"/>
          <w:sz w:val="26"/>
          <w:szCs w:val="26"/>
          <w:lang w:val="en-GB" w:bidi="ar-SA"/>
        </w:rPr>
      </w:pPr>
      <w:r w:rsidRPr="0048473D">
        <w:rPr>
          <w:rFonts w:ascii="BrowalliaUPC" w:hAnsi="BrowalliaUPC" w:cs="BrowalliaUPC"/>
          <w:sz w:val="26"/>
          <w:szCs w:val="26"/>
          <w:lang w:val="en-GB" w:bidi="ar-SA"/>
        </w:rPr>
        <w:t>As at 31 December 202</w:t>
      </w:r>
      <w:r w:rsidR="00342EE5" w:rsidRPr="0048473D">
        <w:rPr>
          <w:rFonts w:ascii="BrowalliaUPC" w:hAnsi="BrowalliaUPC" w:cs="BrowalliaUPC"/>
          <w:sz w:val="26"/>
          <w:szCs w:val="26"/>
          <w:lang w:val="en-GB" w:bidi="ar-SA"/>
        </w:rPr>
        <w:t>4</w:t>
      </w:r>
      <w:r w:rsidRPr="0048473D">
        <w:rPr>
          <w:rFonts w:ascii="BrowalliaUPC" w:hAnsi="BrowalliaUPC" w:cs="BrowalliaUPC"/>
          <w:sz w:val="26"/>
          <w:szCs w:val="26"/>
          <w:lang w:val="en-GB" w:bidi="ar-SA"/>
        </w:rPr>
        <w:t xml:space="preserve">, short-term loans from unrelated parties in consolidated and separate financial statements amounted of Baht </w:t>
      </w:r>
      <w:r w:rsidR="007F2D49" w:rsidRPr="0048473D">
        <w:rPr>
          <w:rFonts w:ascii="BrowalliaUPC" w:hAnsi="BrowalliaUPC" w:cs="BrowalliaUPC"/>
          <w:sz w:val="26"/>
          <w:szCs w:val="26"/>
          <w:lang w:val="en-GB" w:bidi="ar-SA"/>
        </w:rPr>
        <w:t>244.07</w:t>
      </w:r>
      <w:r w:rsidRPr="0048473D">
        <w:rPr>
          <w:rFonts w:ascii="BrowalliaUPC" w:hAnsi="BrowalliaUPC" w:cs="BrowalliaUPC"/>
          <w:sz w:val="26"/>
          <w:szCs w:val="26"/>
          <w:lang w:val="en-GB" w:bidi="ar-SA"/>
        </w:rPr>
        <w:t xml:space="preserve"> million are as follow:</w:t>
      </w:r>
    </w:p>
    <w:p w14:paraId="37A19AF2" w14:textId="77777777" w:rsidR="00915C59" w:rsidRPr="0048473D" w:rsidRDefault="00915C59" w:rsidP="003F6819">
      <w:pPr>
        <w:spacing w:line="240" w:lineRule="atLeast"/>
        <w:ind w:left="540"/>
        <w:jc w:val="both"/>
        <w:rPr>
          <w:rFonts w:ascii="BrowalliaUPC" w:hAnsi="BrowalliaUPC" w:cs="BrowalliaUPC"/>
          <w:sz w:val="26"/>
          <w:szCs w:val="26"/>
          <w:lang w:val="en-GB" w:bidi="ar-SA"/>
        </w:rPr>
      </w:pPr>
    </w:p>
    <w:tbl>
      <w:tblPr>
        <w:tblW w:w="9560" w:type="dxa"/>
        <w:tblInd w:w="250" w:type="dxa"/>
        <w:tblLayout w:type="fixed"/>
        <w:tblLook w:val="04A0" w:firstRow="1" w:lastRow="0" w:firstColumn="1" w:lastColumn="0" w:noHBand="0" w:noVBand="1"/>
      </w:tblPr>
      <w:tblGrid>
        <w:gridCol w:w="2302"/>
        <w:gridCol w:w="2126"/>
        <w:gridCol w:w="2126"/>
        <w:gridCol w:w="3006"/>
      </w:tblGrid>
      <w:tr w:rsidR="00915C59" w:rsidRPr="0048473D" w14:paraId="7EB211B8" w14:textId="77777777" w:rsidTr="000065AE">
        <w:trPr>
          <w:trHeight w:val="232"/>
        </w:trPr>
        <w:tc>
          <w:tcPr>
            <w:tcW w:w="2302" w:type="dxa"/>
            <w:vAlign w:val="bottom"/>
          </w:tcPr>
          <w:p w14:paraId="26FD99B9" w14:textId="77777777" w:rsidR="00915C59" w:rsidRPr="0048473D" w:rsidRDefault="00915C59" w:rsidP="00915C59">
            <w:pPr>
              <w:pBdr>
                <w:bottom w:val="single" w:sz="6" w:space="1" w:color="auto"/>
              </w:pBdr>
              <w:spacing w:line="360" w:lineRule="exact"/>
              <w:jc w:val="center"/>
              <w:rPr>
                <w:rFonts w:ascii="BrowalliaUPC" w:hAnsi="BrowalliaUPC" w:cs="BrowalliaUPC"/>
                <w:sz w:val="24"/>
                <w:szCs w:val="24"/>
              </w:rPr>
            </w:pPr>
            <w:r w:rsidRPr="0048473D">
              <w:rPr>
                <w:rFonts w:ascii="BrowalliaUPC" w:hAnsi="BrowalliaUPC" w:cs="BrowalliaUPC"/>
                <w:sz w:val="24"/>
                <w:szCs w:val="24"/>
              </w:rPr>
              <w:t>Short-term loans</w:t>
            </w:r>
          </w:p>
          <w:p w14:paraId="69FF0354" w14:textId="77777777" w:rsidR="00915C59" w:rsidRPr="0048473D" w:rsidRDefault="00915C59" w:rsidP="00915C59">
            <w:pPr>
              <w:pBdr>
                <w:bottom w:val="single" w:sz="6" w:space="1" w:color="auto"/>
              </w:pBdr>
              <w:spacing w:line="360" w:lineRule="exact"/>
              <w:jc w:val="center"/>
              <w:rPr>
                <w:rFonts w:ascii="BrowalliaUPC" w:hAnsi="BrowalliaUPC" w:cs="BrowalliaUPC"/>
                <w:sz w:val="24"/>
                <w:szCs w:val="24"/>
              </w:rPr>
            </w:pPr>
            <w:r w:rsidRPr="0048473D">
              <w:rPr>
                <w:rFonts w:ascii="BrowalliaUPC" w:hAnsi="BrowalliaUPC" w:cs="BrowalliaUPC"/>
                <w:sz w:val="24"/>
                <w:szCs w:val="24"/>
              </w:rPr>
              <w:t>(Million Baht)</w:t>
            </w:r>
          </w:p>
        </w:tc>
        <w:tc>
          <w:tcPr>
            <w:tcW w:w="2126" w:type="dxa"/>
            <w:vAlign w:val="bottom"/>
          </w:tcPr>
          <w:p w14:paraId="772FA566" w14:textId="77777777" w:rsidR="00915C59" w:rsidRPr="0048473D" w:rsidRDefault="00915C59" w:rsidP="00915C59">
            <w:pPr>
              <w:pBdr>
                <w:bottom w:val="single" w:sz="6" w:space="1" w:color="auto"/>
              </w:pBdr>
              <w:spacing w:line="360" w:lineRule="exact"/>
              <w:ind w:left="-33" w:firstLine="77"/>
              <w:jc w:val="center"/>
              <w:rPr>
                <w:rFonts w:ascii="BrowalliaUPC" w:hAnsi="BrowalliaUPC" w:cs="BrowalliaUPC"/>
                <w:sz w:val="24"/>
                <w:szCs w:val="24"/>
              </w:rPr>
            </w:pPr>
            <w:r w:rsidRPr="0048473D">
              <w:rPr>
                <w:rFonts w:ascii="BrowalliaUPC" w:hAnsi="BrowalliaUPC" w:cs="BrowalliaUPC"/>
                <w:sz w:val="24"/>
                <w:szCs w:val="24"/>
              </w:rPr>
              <w:t xml:space="preserve">Interest rate </w:t>
            </w:r>
          </w:p>
          <w:p w14:paraId="79E92BDE" w14:textId="77777777" w:rsidR="00915C59" w:rsidRPr="0048473D" w:rsidRDefault="00915C59" w:rsidP="00915C59">
            <w:pPr>
              <w:pBdr>
                <w:bottom w:val="single" w:sz="6" w:space="1" w:color="auto"/>
              </w:pBdr>
              <w:spacing w:line="360" w:lineRule="exact"/>
              <w:ind w:left="-33" w:firstLine="77"/>
              <w:jc w:val="center"/>
              <w:rPr>
                <w:rFonts w:ascii="BrowalliaUPC" w:hAnsi="BrowalliaUPC" w:cs="BrowalliaUPC"/>
                <w:sz w:val="24"/>
                <w:szCs w:val="24"/>
              </w:rPr>
            </w:pPr>
            <w:r w:rsidRPr="0048473D">
              <w:rPr>
                <w:rFonts w:ascii="BrowalliaUPC" w:hAnsi="BrowalliaUPC" w:cs="BrowalliaUPC"/>
                <w:sz w:val="24"/>
                <w:szCs w:val="24"/>
              </w:rPr>
              <w:t>per annum (%)</w:t>
            </w:r>
          </w:p>
        </w:tc>
        <w:tc>
          <w:tcPr>
            <w:tcW w:w="2126" w:type="dxa"/>
            <w:vAlign w:val="bottom"/>
          </w:tcPr>
          <w:p w14:paraId="0144E08F" w14:textId="77777777" w:rsidR="00915C59" w:rsidRPr="0048473D" w:rsidRDefault="00915C59" w:rsidP="00915C59">
            <w:pPr>
              <w:pBdr>
                <w:bottom w:val="single" w:sz="6" w:space="1" w:color="auto"/>
              </w:pBdr>
              <w:spacing w:line="360" w:lineRule="exact"/>
              <w:ind w:left="-33" w:firstLine="77"/>
              <w:jc w:val="center"/>
              <w:rPr>
                <w:rFonts w:ascii="BrowalliaUPC" w:hAnsi="BrowalliaUPC" w:cs="BrowalliaUPC"/>
                <w:sz w:val="24"/>
                <w:szCs w:val="24"/>
              </w:rPr>
            </w:pPr>
            <w:r w:rsidRPr="0048473D">
              <w:rPr>
                <w:rFonts w:ascii="BrowalliaUPC" w:hAnsi="BrowalliaUPC" w:cs="BrowalliaUPC"/>
                <w:sz w:val="24"/>
                <w:szCs w:val="24"/>
              </w:rPr>
              <w:t>Due date</w:t>
            </w:r>
          </w:p>
        </w:tc>
        <w:tc>
          <w:tcPr>
            <w:tcW w:w="3006" w:type="dxa"/>
            <w:vAlign w:val="bottom"/>
          </w:tcPr>
          <w:p w14:paraId="4A6779A2" w14:textId="77777777" w:rsidR="00915C59" w:rsidRPr="0048473D" w:rsidRDefault="00915C59" w:rsidP="00915C59">
            <w:pPr>
              <w:pBdr>
                <w:bottom w:val="single" w:sz="6" w:space="1" w:color="auto"/>
              </w:pBdr>
              <w:spacing w:line="360" w:lineRule="exact"/>
              <w:ind w:left="-33"/>
              <w:jc w:val="center"/>
              <w:rPr>
                <w:rFonts w:ascii="BrowalliaUPC" w:hAnsi="BrowalliaUPC" w:cs="BrowalliaUPC"/>
                <w:sz w:val="24"/>
                <w:szCs w:val="24"/>
              </w:rPr>
            </w:pPr>
            <w:r w:rsidRPr="0048473D">
              <w:rPr>
                <w:rFonts w:ascii="BrowalliaUPC" w:hAnsi="BrowalliaUPC" w:cs="BrowalliaUPC"/>
                <w:sz w:val="24"/>
                <w:szCs w:val="24"/>
              </w:rPr>
              <w:t>Collateral</w:t>
            </w:r>
          </w:p>
        </w:tc>
      </w:tr>
      <w:tr w:rsidR="00915C59" w:rsidRPr="0048473D" w14:paraId="1F0383B1" w14:textId="77777777" w:rsidTr="000065AE">
        <w:trPr>
          <w:trHeight w:val="138"/>
        </w:trPr>
        <w:tc>
          <w:tcPr>
            <w:tcW w:w="2302" w:type="dxa"/>
          </w:tcPr>
          <w:p w14:paraId="105EAB4B" w14:textId="77777777" w:rsidR="00915C59" w:rsidRPr="0048473D" w:rsidRDefault="00915C59" w:rsidP="00915C59">
            <w:pPr>
              <w:spacing w:line="360" w:lineRule="exact"/>
              <w:rPr>
                <w:rFonts w:ascii="BrowalliaUPC" w:hAnsi="BrowalliaUPC" w:cs="BrowalliaUPC"/>
                <w:sz w:val="24"/>
                <w:szCs w:val="24"/>
              </w:rPr>
            </w:pPr>
          </w:p>
        </w:tc>
        <w:tc>
          <w:tcPr>
            <w:tcW w:w="2126" w:type="dxa"/>
          </w:tcPr>
          <w:p w14:paraId="1ADE2202" w14:textId="77777777" w:rsidR="00915C59" w:rsidRPr="0048473D" w:rsidRDefault="00915C59" w:rsidP="00915C59">
            <w:pPr>
              <w:spacing w:line="360" w:lineRule="exact"/>
              <w:rPr>
                <w:rFonts w:ascii="BrowalliaUPC" w:hAnsi="BrowalliaUPC" w:cs="BrowalliaUPC"/>
                <w:sz w:val="24"/>
                <w:szCs w:val="24"/>
              </w:rPr>
            </w:pPr>
          </w:p>
        </w:tc>
        <w:tc>
          <w:tcPr>
            <w:tcW w:w="2126" w:type="dxa"/>
          </w:tcPr>
          <w:p w14:paraId="56CB5E53" w14:textId="77777777" w:rsidR="00915C59" w:rsidRPr="0048473D" w:rsidRDefault="00915C59" w:rsidP="00915C59">
            <w:pPr>
              <w:spacing w:line="360" w:lineRule="exact"/>
              <w:rPr>
                <w:rFonts w:ascii="BrowalliaUPC" w:hAnsi="BrowalliaUPC" w:cs="BrowalliaUPC"/>
                <w:sz w:val="24"/>
                <w:szCs w:val="24"/>
              </w:rPr>
            </w:pPr>
          </w:p>
        </w:tc>
        <w:tc>
          <w:tcPr>
            <w:tcW w:w="3006" w:type="dxa"/>
          </w:tcPr>
          <w:p w14:paraId="52EE6773" w14:textId="77777777" w:rsidR="00915C59" w:rsidRPr="0048473D" w:rsidRDefault="00915C59" w:rsidP="00915C59">
            <w:pPr>
              <w:spacing w:line="360" w:lineRule="exact"/>
              <w:rPr>
                <w:rFonts w:ascii="BrowalliaUPC" w:hAnsi="BrowalliaUPC" w:cs="BrowalliaUPC"/>
                <w:sz w:val="24"/>
                <w:szCs w:val="24"/>
              </w:rPr>
            </w:pPr>
          </w:p>
        </w:tc>
      </w:tr>
      <w:tr w:rsidR="00BA262D" w:rsidRPr="0048473D" w14:paraId="332DF83C" w14:textId="77777777" w:rsidTr="00F410C6">
        <w:trPr>
          <w:trHeight w:val="76"/>
        </w:trPr>
        <w:tc>
          <w:tcPr>
            <w:tcW w:w="2302" w:type="dxa"/>
          </w:tcPr>
          <w:p w14:paraId="4ECF794B" w14:textId="43A0B294" w:rsidR="00BA262D" w:rsidRPr="0048473D" w:rsidRDefault="00BA262D" w:rsidP="00BA262D">
            <w:pPr>
              <w:spacing w:line="380" w:lineRule="exact"/>
              <w:jc w:val="center"/>
              <w:rPr>
                <w:rStyle w:val="PageNumber"/>
                <w:rFonts w:ascii="BrowalliaUPC" w:hAnsi="BrowalliaUPC" w:cs="BrowalliaUPC"/>
                <w:color w:val="000000" w:themeColor="text1"/>
                <w:sz w:val="24"/>
                <w:szCs w:val="24"/>
                <w:cs/>
              </w:rPr>
            </w:pPr>
            <w:r w:rsidRPr="0048473D">
              <w:rPr>
                <w:rFonts w:ascii="BrowalliaUPC" w:hAnsi="BrowalliaUPC" w:cs="BrowalliaUPC"/>
                <w:sz w:val="26"/>
                <w:szCs w:val="26"/>
              </w:rPr>
              <w:t>44.52</w:t>
            </w:r>
          </w:p>
        </w:tc>
        <w:tc>
          <w:tcPr>
            <w:tcW w:w="2126" w:type="dxa"/>
          </w:tcPr>
          <w:p w14:paraId="086D0C2A" w14:textId="372C5A13" w:rsidR="00BA262D" w:rsidRPr="0048473D" w:rsidRDefault="00BA262D" w:rsidP="00BA262D">
            <w:pPr>
              <w:spacing w:line="380" w:lineRule="exact"/>
              <w:jc w:val="center"/>
              <w:rPr>
                <w:rStyle w:val="PageNumber"/>
                <w:rFonts w:ascii="BrowalliaUPC" w:hAnsi="BrowalliaUPC" w:cs="BrowalliaUPC"/>
                <w:sz w:val="24"/>
                <w:szCs w:val="24"/>
              </w:rPr>
            </w:pPr>
            <w:r w:rsidRPr="0048473D">
              <w:rPr>
                <w:rStyle w:val="PageNumber"/>
                <w:rFonts w:ascii="BrowalliaUPC" w:hAnsi="BrowalliaUPC" w:cs="BrowalliaUPC"/>
                <w:sz w:val="26"/>
                <w:szCs w:val="26"/>
              </w:rPr>
              <w:t>6</w:t>
            </w:r>
          </w:p>
        </w:tc>
        <w:tc>
          <w:tcPr>
            <w:tcW w:w="2126" w:type="dxa"/>
          </w:tcPr>
          <w:p w14:paraId="5A785989" w14:textId="04EFB192"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31 March 2024</w:t>
            </w:r>
          </w:p>
        </w:tc>
        <w:tc>
          <w:tcPr>
            <w:tcW w:w="3006" w:type="dxa"/>
          </w:tcPr>
          <w:p w14:paraId="560FB209" w14:textId="141021C9"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5D218491" w14:textId="77777777" w:rsidTr="003861BE">
        <w:trPr>
          <w:trHeight w:val="76"/>
        </w:trPr>
        <w:tc>
          <w:tcPr>
            <w:tcW w:w="2302" w:type="dxa"/>
          </w:tcPr>
          <w:p w14:paraId="7C016A38" w14:textId="769CAC16"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41.55</w:t>
            </w:r>
          </w:p>
        </w:tc>
        <w:tc>
          <w:tcPr>
            <w:tcW w:w="2126" w:type="dxa"/>
          </w:tcPr>
          <w:p w14:paraId="5D54DA1B" w14:textId="7983AC49"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9</w:t>
            </w:r>
          </w:p>
        </w:tc>
        <w:tc>
          <w:tcPr>
            <w:tcW w:w="2126" w:type="dxa"/>
          </w:tcPr>
          <w:p w14:paraId="1B403014" w14:textId="7FFCDA4D"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31 March 2024</w:t>
            </w:r>
          </w:p>
        </w:tc>
        <w:tc>
          <w:tcPr>
            <w:tcW w:w="3006" w:type="dxa"/>
          </w:tcPr>
          <w:p w14:paraId="088122D2" w14:textId="1BA7D1E9"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The shares of indirect subsidiaries</w:t>
            </w:r>
          </w:p>
        </w:tc>
      </w:tr>
      <w:tr w:rsidR="00BA262D" w:rsidRPr="0048473D" w14:paraId="4946B0A3" w14:textId="77777777" w:rsidTr="003861BE">
        <w:trPr>
          <w:trHeight w:val="315"/>
        </w:trPr>
        <w:tc>
          <w:tcPr>
            <w:tcW w:w="2302" w:type="dxa"/>
          </w:tcPr>
          <w:p w14:paraId="76E697C6" w14:textId="741AB877"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11.81</w:t>
            </w:r>
          </w:p>
        </w:tc>
        <w:tc>
          <w:tcPr>
            <w:tcW w:w="2126" w:type="dxa"/>
          </w:tcPr>
          <w:p w14:paraId="075983FD" w14:textId="348D63F7"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12</w:t>
            </w:r>
          </w:p>
        </w:tc>
        <w:tc>
          <w:tcPr>
            <w:tcW w:w="2126" w:type="dxa"/>
          </w:tcPr>
          <w:p w14:paraId="10293A89" w14:textId="64DF3F87"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31 March 2024</w:t>
            </w:r>
          </w:p>
        </w:tc>
        <w:tc>
          <w:tcPr>
            <w:tcW w:w="3006" w:type="dxa"/>
          </w:tcPr>
          <w:p w14:paraId="18B74109" w14:textId="1A88576A"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535B06E1" w14:textId="77777777" w:rsidTr="003861BE">
        <w:trPr>
          <w:trHeight w:val="76"/>
        </w:trPr>
        <w:tc>
          <w:tcPr>
            <w:tcW w:w="2302" w:type="dxa"/>
          </w:tcPr>
          <w:p w14:paraId="022DF841" w14:textId="639268F2"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3.53</w:t>
            </w:r>
          </w:p>
        </w:tc>
        <w:tc>
          <w:tcPr>
            <w:tcW w:w="2126" w:type="dxa"/>
          </w:tcPr>
          <w:p w14:paraId="38998E09" w14:textId="23D145DD"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10</w:t>
            </w:r>
          </w:p>
        </w:tc>
        <w:tc>
          <w:tcPr>
            <w:tcW w:w="2126" w:type="dxa"/>
          </w:tcPr>
          <w:p w14:paraId="75EAC07E" w14:textId="51E37035"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49E78EB8" w14:textId="1CA31B10"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6C939868" w14:textId="77777777" w:rsidTr="003861BE">
        <w:trPr>
          <w:trHeight w:val="76"/>
        </w:trPr>
        <w:tc>
          <w:tcPr>
            <w:tcW w:w="2302" w:type="dxa"/>
          </w:tcPr>
          <w:p w14:paraId="24081253" w14:textId="6565355D"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10.1</w:t>
            </w:r>
          </w:p>
        </w:tc>
        <w:tc>
          <w:tcPr>
            <w:tcW w:w="2126" w:type="dxa"/>
          </w:tcPr>
          <w:p w14:paraId="64B3BF9C" w14:textId="4DA969A8"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12</w:t>
            </w:r>
          </w:p>
        </w:tc>
        <w:tc>
          <w:tcPr>
            <w:tcW w:w="2126" w:type="dxa"/>
            <w:vAlign w:val="center"/>
          </w:tcPr>
          <w:p w14:paraId="5ECAAC1F" w14:textId="2A82A68F"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203A030C" w14:textId="391B32A0"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66D0F3FE" w14:textId="77777777" w:rsidTr="003861BE">
        <w:trPr>
          <w:trHeight w:val="76"/>
        </w:trPr>
        <w:tc>
          <w:tcPr>
            <w:tcW w:w="2302" w:type="dxa"/>
          </w:tcPr>
          <w:p w14:paraId="1BCD28B3" w14:textId="039B36F6"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20.14</w:t>
            </w:r>
          </w:p>
        </w:tc>
        <w:tc>
          <w:tcPr>
            <w:tcW w:w="2126" w:type="dxa"/>
          </w:tcPr>
          <w:p w14:paraId="289F1745" w14:textId="0A530849"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8</w:t>
            </w:r>
          </w:p>
        </w:tc>
        <w:tc>
          <w:tcPr>
            <w:tcW w:w="2126" w:type="dxa"/>
            <w:vAlign w:val="center"/>
          </w:tcPr>
          <w:p w14:paraId="7A4C8D67" w14:textId="3C3718F6"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65D9925D" w14:textId="257991CE"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517E7CE0" w14:textId="77777777" w:rsidTr="003861BE">
        <w:trPr>
          <w:trHeight w:val="76"/>
        </w:trPr>
        <w:tc>
          <w:tcPr>
            <w:tcW w:w="2302" w:type="dxa"/>
          </w:tcPr>
          <w:p w14:paraId="38B75035" w14:textId="5719F007"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57.67</w:t>
            </w:r>
          </w:p>
        </w:tc>
        <w:tc>
          <w:tcPr>
            <w:tcW w:w="2126" w:type="dxa"/>
          </w:tcPr>
          <w:p w14:paraId="6B8CDEC3" w14:textId="1C999415"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8</w:t>
            </w:r>
          </w:p>
        </w:tc>
        <w:tc>
          <w:tcPr>
            <w:tcW w:w="2126" w:type="dxa"/>
            <w:vAlign w:val="center"/>
          </w:tcPr>
          <w:p w14:paraId="164AD30E" w14:textId="37CCA6FF"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4F8F8F6F" w14:textId="4DAE2B02"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7A47070B" w14:textId="77777777" w:rsidTr="003861BE">
        <w:trPr>
          <w:trHeight w:val="311"/>
        </w:trPr>
        <w:tc>
          <w:tcPr>
            <w:tcW w:w="2302" w:type="dxa"/>
          </w:tcPr>
          <w:p w14:paraId="6A5A27E5" w14:textId="0D82DF3E"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2.57</w:t>
            </w:r>
          </w:p>
        </w:tc>
        <w:tc>
          <w:tcPr>
            <w:tcW w:w="2126" w:type="dxa"/>
          </w:tcPr>
          <w:p w14:paraId="1FB97E6B" w14:textId="50F9F07B"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10</w:t>
            </w:r>
          </w:p>
        </w:tc>
        <w:tc>
          <w:tcPr>
            <w:tcW w:w="2126" w:type="dxa"/>
            <w:vAlign w:val="center"/>
          </w:tcPr>
          <w:p w14:paraId="2A339CE0" w14:textId="523F74DF"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1915F43A" w14:textId="0D5C42B6" w:rsidR="00BA262D" w:rsidRPr="0048473D" w:rsidRDefault="00BA262D" w:rsidP="00BA262D">
            <w:pPr>
              <w:tabs>
                <w:tab w:val="left" w:pos="540"/>
              </w:tabs>
              <w:spacing w:line="360" w:lineRule="exact"/>
              <w:jc w:val="center"/>
              <w:rPr>
                <w:rFonts w:ascii="BrowalliaUPC" w:hAnsi="BrowalliaUPC" w:cs="BrowalliaUPC"/>
                <w:sz w:val="24"/>
                <w:szCs w:val="24"/>
                <w:cs/>
              </w:rPr>
            </w:pPr>
            <w:r w:rsidRPr="0048473D">
              <w:rPr>
                <w:rFonts w:ascii="BrowalliaUPC" w:hAnsi="BrowalliaUPC" w:cs="BrowalliaUPC"/>
                <w:sz w:val="24"/>
                <w:szCs w:val="24"/>
              </w:rPr>
              <w:t>Without collateral</w:t>
            </w:r>
          </w:p>
        </w:tc>
      </w:tr>
      <w:tr w:rsidR="00BA262D" w:rsidRPr="0048473D" w14:paraId="752914E3" w14:textId="77777777" w:rsidTr="001730E2">
        <w:trPr>
          <w:trHeight w:val="311"/>
        </w:trPr>
        <w:tc>
          <w:tcPr>
            <w:tcW w:w="2302" w:type="dxa"/>
          </w:tcPr>
          <w:p w14:paraId="11E6371F" w14:textId="476FDDC3"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1.31</w:t>
            </w:r>
          </w:p>
        </w:tc>
        <w:tc>
          <w:tcPr>
            <w:tcW w:w="2126" w:type="dxa"/>
          </w:tcPr>
          <w:p w14:paraId="47DD5922" w14:textId="47A03950"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8</w:t>
            </w:r>
          </w:p>
        </w:tc>
        <w:tc>
          <w:tcPr>
            <w:tcW w:w="2126" w:type="dxa"/>
            <w:vAlign w:val="center"/>
          </w:tcPr>
          <w:p w14:paraId="11B14206" w14:textId="501A556C"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vAlign w:val="center"/>
          </w:tcPr>
          <w:p w14:paraId="583E9D65" w14:textId="3EF9E934"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3C05D7EF" w14:textId="77777777" w:rsidTr="001730E2">
        <w:trPr>
          <w:trHeight w:val="311"/>
        </w:trPr>
        <w:tc>
          <w:tcPr>
            <w:tcW w:w="2302" w:type="dxa"/>
          </w:tcPr>
          <w:p w14:paraId="44134991" w14:textId="33BACD7C"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1.72</w:t>
            </w:r>
          </w:p>
        </w:tc>
        <w:tc>
          <w:tcPr>
            <w:tcW w:w="2126" w:type="dxa"/>
          </w:tcPr>
          <w:p w14:paraId="32FA1851" w14:textId="1700A306"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10</w:t>
            </w:r>
          </w:p>
        </w:tc>
        <w:tc>
          <w:tcPr>
            <w:tcW w:w="2126" w:type="dxa"/>
            <w:vAlign w:val="center"/>
          </w:tcPr>
          <w:p w14:paraId="3F83B0B2" w14:textId="02DE7DE8"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3A1E6B44" w14:textId="4AA52EF8"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BA262D" w:rsidRPr="0048473D" w14:paraId="57F1D3AC" w14:textId="77777777" w:rsidTr="003861BE">
        <w:trPr>
          <w:trHeight w:val="311"/>
        </w:trPr>
        <w:tc>
          <w:tcPr>
            <w:tcW w:w="2302" w:type="dxa"/>
          </w:tcPr>
          <w:p w14:paraId="4739C98F" w14:textId="196705E9" w:rsidR="00BA262D" w:rsidRPr="0048473D" w:rsidRDefault="00BA262D" w:rsidP="00BA262D">
            <w:pPr>
              <w:spacing w:line="380" w:lineRule="exact"/>
              <w:jc w:val="center"/>
              <w:rPr>
                <w:rFonts w:ascii="BrowalliaUPC" w:hAnsi="BrowalliaUPC" w:cs="BrowalliaUPC"/>
                <w:sz w:val="24"/>
                <w:szCs w:val="24"/>
              </w:rPr>
            </w:pPr>
            <w:r w:rsidRPr="0048473D">
              <w:rPr>
                <w:rFonts w:ascii="BrowalliaUPC" w:hAnsi="BrowalliaUPC" w:cs="BrowalliaUPC"/>
                <w:sz w:val="26"/>
                <w:szCs w:val="26"/>
              </w:rPr>
              <w:t>7.35</w:t>
            </w:r>
          </w:p>
        </w:tc>
        <w:tc>
          <w:tcPr>
            <w:tcW w:w="2126" w:type="dxa"/>
          </w:tcPr>
          <w:p w14:paraId="0EF655B5" w14:textId="4C53DCAB" w:rsidR="00BA262D" w:rsidRPr="0048473D" w:rsidRDefault="00BA262D" w:rsidP="00BA262D">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8</w:t>
            </w:r>
          </w:p>
        </w:tc>
        <w:tc>
          <w:tcPr>
            <w:tcW w:w="2126" w:type="dxa"/>
            <w:vAlign w:val="center"/>
          </w:tcPr>
          <w:p w14:paraId="1B42C3AB" w14:textId="4F3EAACD"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6B593276" w14:textId="4AD94776" w:rsidR="00BA262D" w:rsidRPr="0048473D" w:rsidRDefault="00BA262D" w:rsidP="00BA262D">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Without collateral</w:t>
            </w:r>
          </w:p>
        </w:tc>
      </w:tr>
      <w:tr w:rsidR="005D3173" w:rsidRPr="0048473D" w14:paraId="13677E6A" w14:textId="77777777" w:rsidTr="003861BE">
        <w:trPr>
          <w:trHeight w:val="311"/>
        </w:trPr>
        <w:tc>
          <w:tcPr>
            <w:tcW w:w="2302" w:type="dxa"/>
          </w:tcPr>
          <w:p w14:paraId="5F1D8E94" w14:textId="2BA4462D" w:rsidR="005D3173" w:rsidRPr="0048473D" w:rsidRDefault="005D3173" w:rsidP="00387944">
            <w:pPr>
              <w:pBdr>
                <w:bottom w:val="single" w:sz="4" w:space="1" w:color="auto"/>
              </w:pBdr>
              <w:spacing w:line="380" w:lineRule="exact"/>
              <w:jc w:val="center"/>
              <w:rPr>
                <w:rFonts w:ascii="BrowalliaUPC" w:hAnsi="BrowalliaUPC" w:cs="BrowalliaUPC"/>
                <w:sz w:val="24"/>
                <w:szCs w:val="24"/>
              </w:rPr>
            </w:pPr>
            <w:r w:rsidRPr="0048473D">
              <w:rPr>
                <w:rFonts w:ascii="BrowalliaUPC" w:hAnsi="BrowalliaUPC" w:cs="BrowalliaUPC"/>
                <w:sz w:val="26"/>
                <w:szCs w:val="26"/>
              </w:rPr>
              <w:t>41.8</w:t>
            </w:r>
          </w:p>
        </w:tc>
        <w:tc>
          <w:tcPr>
            <w:tcW w:w="2126" w:type="dxa"/>
          </w:tcPr>
          <w:p w14:paraId="0BF3BDAD" w14:textId="1C9111F6" w:rsidR="005D3173" w:rsidRPr="0048473D" w:rsidRDefault="005D3173" w:rsidP="005D3173">
            <w:pPr>
              <w:spacing w:line="380" w:lineRule="exact"/>
              <w:jc w:val="center"/>
              <w:rPr>
                <w:rFonts w:ascii="BrowalliaUPC" w:hAnsi="BrowalliaUPC" w:cs="BrowalliaUPC"/>
                <w:sz w:val="24"/>
                <w:szCs w:val="24"/>
              </w:rPr>
            </w:pPr>
            <w:r w:rsidRPr="0048473D">
              <w:rPr>
                <w:rStyle w:val="PageNumber"/>
                <w:rFonts w:ascii="BrowalliaUPC" w:hAnsi="BrowalliaUPC" w:cs="BrowalliaUPC"/>
                <w:sz w:val="26"/>
                <w:szCs w:val="26"/>
              </w:rPr>
              <w:t>6</w:t>
            </w:r>
          </w:p>
        </w:tc>
        <w:tc>
          <w:tcPr>
            <w:tcW w:w="2126" w:type="dxa"/>
            <w:vAlign w:val="center"/>
          </w:tcPr>
          <w:p w14:paraId="20C05DA2" w14:textId="465F0F6E" w:rsidR="005D3173" w:rsidRPr="0048473D" w:rsidRDefault="005D3173" w:rsidP="005D3173">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At call</w:t>
            </w:r>
          </w:p>
        </w:tc>
        <w:tc>
          <w:tcPr>
            <w:tcW w:w="3006" w:type="dxa"/>
          </w:tcPr>
          <w:p w14:paraId="0ED4C3C8" w14:textId="3F039CC2" w:rsidR="005D3173" w:rsidRPr="0048473D" w:rsidRDefault="009F3044" w:rsidP="005D3173">
            <w:pPr>
              <w:tabs>
                <w:tab w:val="left" w:pos="540"/>
              </w:tabs>
              <w:spacing w:line="360" w:lineRule="exact"/>
              <w:jc w:val="center"/>
              <w:rPr>
                <w:rFonts w:ascii="BrowalliaUPC" w:hAnsi="BrowalliaUPC" w:cs="BrowalliaUPC"/>
                <w:sz w:val="24"/>
                <w:szCs w:val="24"/>
              </w:rPr>
            </w:pPr>
            <w:r w:rsidRPr="0048473D">
              <w:rPr>
                <w:rFonts w:ascii="BrowalliaUPC" w:hAnsi="BrowalliaUPC" w:cs="BrowalliaUPC"/>
                <w:sz w:val="24"/>
                <w:szCs w:val="24"/>
              </w:rPr>
              <w:t>The shares of indirect subsidiaries</w:t>
            </w:r>
          </w:p>
        </w:tc>
      </w:tr>
      <w:tr w:rsidR="00342EE5" w:rsidRPr="0048473D" w14:paraId="1454FA9D" w14:textId="77777777" w:rsidTr="000065AE">
        <w:trPr>
          <w:trHeight w:val="331"/>
        </w:trPr>
        <w:tc>
          <w:tcPr>
            <w:tcW w:w="2302" w:type="dxa"/>
          </w:tcPr>
          <w:p w14:paraId="2EBE5F8C" w14:textId="78B40EE8" w:rsidR="00342EE5" w:rsidRPr="0048473D" w:rsidRDefault="00D6369F" w:rsidP="00342EE5">
            <w:pPr>
              <w:pBdr>
                <w:bottom w:val="single" w:sz="12" w:space="1" w:color="auto"/>
              </w:pBdr>
              <w:spacing w:line="380" w:lineRule="exact"/>
              <w:jc w:val="center"/>
              <w:rPr>
                <w:rFonts w:ascii="BrowalliaUPC" w:hAnsi="BrowalliaUPC" w:cs="BrowalliaUPC"/>
                <w:sz w:val="24"/>
                <w:szCs w:val="24"/>
              </w:rPr>
            </w:pPr>
            <w:r w:rsidRPr="0048473D">
              <w:rPr>
                <w:rStyle w:val="PageNumber"/>
                <w:rFonts w:ascii="BrowalliaUPC" w:hAnsi="BrowalliaUPC" w:cs="BrowalliaUPC"/>
                <w:color w:val="000000" w:themeColor="text1"/>
                <w:sz w:val="24"/>
                <w:szCs w:val="24"/>
              </w:rPr>
              <w:t>2</w:t>
            </w:r>
            <w:r w:rsidRPr="0048473D">
              <w:rPr>
                <w:rStyle w:val="PageNumber"/>
                <w:rFonts w:ascii="BrowalliaUPC" w:hAnsi="BrowalliaUPC" w:cs="BrowalliaUPC"/>
                <w:color w:val="000000" w:themeColor="text1"/>
                <w:sz w:val="24"/>
                <w:szCs w:val="24"/>
                <w:cs/>
              </w:rPr>
              <w:t>44.</w:t>
            </w:r>
            <w:r w:rsidRPr="0048473D">
              <w:rPr>
                <w:rStyle w:val="PageNumber"/>
                <w:rFonts w:ascii="BrowalliaUPC" w:hAnsi="BrowalliaUPC" w:cs="BrowalliaUPC"/>
                <w:color w:val="000000" w:themeColor="text1"/>
                <w:sz w:val="24"/>
                <w:szCs w:val="24"/>
              </w:rPr>
              <w:t>0</w:t>
            </w:r>
            <w:r w:rsidRPr="0048473D">
              <w:rPr>
                <w:rStyle w:val="PageNumber"/>
                <w:rFonts w:ascii="BrowalliaUPC" w:hAnsi="BrowalliaUPC" w:cs="BrowalliaUPC"/>
                <w:color w:val="000000" w:themeColor="text1"/>
                <w:sz w:val="24"/>
                <w:szCs w:val="24"/>
                <w:cs/>
              </w:rPr>
              <w:t>7</w:t>
            </w:r>
          </w:p>
        </w:tc>
        <w:tc>
          <w:tcPr>
            <w:tcW w:w="2126" w:type="dxa"/>
            <w:vAlign w:val="center"/>
          </w:tcPr>
          <w:p w14:paraId="58643A53" w14:textId="77777777" w:rsidR="00342EE5" w:rsidRPr="0048473D" w:rsidRDefault="00342EE5" w:rsidP="00342EE5">
            <w:pPr>
              <w:spacing w:line="380" w:lineRule="exact"/>
              <w:jc w:val="center"/>
              <w:rPr>
                <w:rFonts w:ascii="BrowalliaUPC" w:hAnsi="BrowalliaUPC" w:cs="BrowalliaUPC"/>
                <w:sz w:val="24"/>
                <w:szCs w:val="24"/>
              </w:rPr>
            </w:pPr>
          </w:p>
        </w:tc>
        <w:tc>
          <w:tcPr>
            <w:tcW w:w="2126" w:type="dxa"/>
            <w:vAlign w:val="center"/>
          </w:tcPr>
          <w:p w14:paraId="181E7266" w14:textId="77777777" w:rsidR="00342EE5" w:rsidRPr="0048473D" w:rsidRDefault="00342EE5" w:rsidP="00342EE5">
            <w:pPr>
              <w:tabs>
                <w:tab w:val="left" w:pos="540"/>
              </w:tabs>
              <w:spacing w:line="360" w:lineRule="exact"/>
              <w:jc w:val="center"/>
              <w:rPr>
                <w:rFonts w:ascii="BrowalliaUPC" w:hAnsi="BrowalliaUPC" w:cs="BrowalliaUPC"/>
                <w:sz w:val="24"/>
                <w:szCs w:val="24"/>
              </w:rPr>
            </w:pPr>
          </w:p>
        </w:tc>
        <w:tc>
          <w:tcPr>
            <w:tcW w:w="3006" w:type="dxa"/>
            <w:vAlign w:val="center"/>
          </w:tcPr>
          <w:p w14:paraId="63176A46" w14:textId="77777777" w:rsidR="00342EE5" w:rsidRPr="0048473D" w:rsidRDefault="00342EE5" w:rsidP="00342EE5">
            <w:pPr>
              <w:tabs>
                <w:tab w:val="left" w:pos="540"/>
              </w:tabs>
              <w:spacing w:line="360" w:lineRule="exact"/>
              <w:jc w:val="center"/>
              <w:rPr>
                <w:rFonts w:ascii="BrowalliaUPC" w:hAnsi="BrowalliaUPC" w:cs="BrowalliaUPC"/>
                <w:sz w:val="24"/>
                <w:szCs w:val="24"/>
              </w:rPr>
            </w:pPr>
          </w:p>
        </w:tc>
      </w:tr>
    </w:tbl>
    <w:p w14:paraId="1F0E5F79" w14:textId="77777777" w:rsidR="003D2AA4" w:rsidRPr="0048473D" w:rsidRDefault="003D2AA4" w:rsidP="003D2AA4">
      <w:pPr>
        <w:spacing w:line="240" w:lineRule="atLeast"/>
        <w:ind w:left="540"/>
        <w:jc w:val="both"/>
        <w:rPr>
          <w:rFonts w:ascii="BrowalliaUPC" w:hAnsi="BrowalliaUPC" w:cs="BrowalliaUPC"/>
          <w:sz w:val="26"/>
          <w:szCs w:val="26"/>
        </w:rPr>
      </w:pPr>
      <w:r w:rsidRPr="0048473D">
        <w:rPr>
          <w:rFonts w:ascii="BrowalliaUPC" w:hAnsi="BrowalliaUPC" w:cs="BrowalliaUPC"/>
          <w:sz w:val="26"/>
          <w:szCs w:val="26"/>
          <w:lang w:bidi="ar-SA"/>
        </w:rPr>
        <w:lastRenderedPageBreak/>
        <w:t>On October 3, 2022, the Company's Board of Directors in its Special Meeting No. 1/2022 approved the pledge of common shares of an indirect subsidiary as collateral for securing the repayment of a loan from external parties. This arrangement was to be in accordance with the management's assessment of its appropriateness. On October 20, 2022, the Company pledged 3.7 million common shares of an indirect subsidiary as collateral for a portion of a short-term loan from external parties. The Company has fully repaid the loan secured by these shares as of September 30, 2023.</w:t>
      </w:r>
    </w:p>
    <w:p w14:paraId="05C81040" w14:textId="77777777" w:rsidR="003D2AA4" w:rsidRPr="0048473D" w:rsidRDefault="003D2AA4" w:rsidP="003D2AA4">
      <w:pPr>
        <w:spacing w:line="240" w:lineRule="atLeast"/>
        <w:ind w:left="540"/>
        <w:jc w:val="both"/>
        <w:rPr>
          <w:rFonts w:ascii="BrowalliaUPC" w:hAnsi="BrowalliaUPC" w:cs="BrowalliaUPC"/>
          <w:sz w:val="26"/>
          <w:szCs w:val="26"/>
        </w:rPr>
      </w:pPr>
    </w:p>
    <w:p w14:paraId="057172D0" w14:textId="134B45A9" w:rsidR="003D2AA4" w:rsidRPr="0048473D" w:rsidRDefault="003D2AA4" w:rsidP="003D2AA4">
      <w:pPr>
        <w:spacing w:line="240" w:lineRule="atLeast"/>
        <w:ind w:left="540"/>
        <w:jc w:val="both"/>
        <w:rPr>
          <w:rFonts w:ascii="BrowalliaUPC" w:hAnsi="BrowalliaUPC" w:cs="BrowalliaUPC"/>
          <w:sz w:val="26"/>
          <w:szCs w:val="26"/>
          <w:lang w:bidi="ar-SA"/>
        </w:rPr>
      </w:pPr>
      <w:r w:rsidRPr="0048473D">
        <w:rPr>
          <w:rFonts w:ascii="BrowalliaUPC" w:hAnsi="BrowalliaUPC" w:cs="BrowalliaUPC"/>
          <w:sz w:val="26"/>
          <w:szCs w:val="26"/>
          <w:lang w:bidi="ar-SA"/>
        </w:rPr>
        <w:t xml:space="preserve">On July 24, 2023, the Board of Directors approved the pledge of common shares of an indirect subsidiary as collateral for securing the repayment of a loan from </w:t>
      </w:r>
      <w:r w:rsidR="006B268F" w:rsidRPr="0048473D">
        <w:rPr>
          <w:rFonts w:ascii="BrowalliaUPC" w:hAnsi="BrowalliaUPC" w:cs="BrowalliaUPC"/>
          <w:sz w:val="26"/>
          <w:szCs w:val="26"/>
          <w:lang w:bidi="ar-SA"/>
        </w:rPr>
        <w:t xml:space="preserve">Peer For You Public Company Limited </w:t>
      </w:r>
      <w:r w:rsidRPr="0048473D">
        <w:rPr>
          <w:rFonts w:ascii="BrowalliaUPC" w:hAnsi="BrowalliaUPC" w:cs="BrowalliaUPC"/>
          <w:sz w:val="26"/>
          <w:szCs w:val="26"/>
          <w:lang w:bidi="ar-SA"/>
        </w:rPr>
        <w:t>amounting to 100 million Baht. The pledged shares consisted of 6,999,999 common shares of one indirect subsidiary and 81,633 common shares of another indirect subsidiary to secure the aforementioned loan.</w:t>
      </w:r>
      <w:r w:rsidR="00595D0C" w:rsidRPr="0048473D">
        <w:rPr>
          <w:rFonts w:ascii="BrowalliaUPC" w:hAnsi="BrowalliaUPC" w:cs="BrowalliaUPC"/>
          <w:sz w:val="26"/>
          <w:szCs w:val="26"/>
          <w:lang w:bidi="ar-SA"/>
        </w:rPr>
        <w:t xml:space="preserve"> A partial payment has already been made, and the outstanding debt remains at 40 million baht.</w:t>
      </w:r>
    </w:p>
    <w:p w14:paraId="2C25C092" w14:textId="77777777" w:rsidR="00BB0E48" w:rsidRPr="0048473D" w:rsidRDefault="00BB0E48" w:rsidP="003F6819">
      <w:pPr>
        <w:spacing w:line="240" w:lineRule="atLeast"/>
        <w:ind w:left="540"/>
        <w:jc w:val="both"/>
        <w:rPr>
          <w:rFonts w:ascii="BrowalliaUPC" w:hAnsi="BrowalliaUPC" w:cs="BrowalliaUPC"/>
          <w:sz w:val="26"/>
          <w:szCs w:val="26"/>
          <w:lang w:bidi="ar-SA"/>
        </w:rPr>
      </w:pPr>
    </w:p>
    <w:p w14:paraId="3D7F2294" w14:textId="1AF5849D" w:rsidR="00356F6E" w:rsidRPr="0048473D" w:rsidRDefault="00356F6E" w:rsidP="00D61C52">
      <w:pPr>
        <w:pStyle w:val="ListParagraph"/>
        <w:numPr>
          <w:ilvl w:val="0"/>
          <w:numId w:val="40"/>
        </w:numPr>
        <w:tabs>
          <w:tab w:val="left" w:pos="540"/>
        </w:tabs>
        <w:spacing w:line="240" w:lineRule="atLeast"/>
        <w:ind w:left="540" w:hanging="720"/>
        <w:jc w:val="both"/>
        <w:rPr>
          <w:rFonts w:ascii="BrowalliaUPC" w:hAnsi="BrowalliaUPC" w:cs="BrowalliaUPC"/>
          <w:sz w:val="26"/>
          <w:szCs w:val="26"/>
          <w:u w:val="single"/>
          <w:lang w:val="en-GB"/>
        </w:rPr>
      </w:pPr>
      <w:r w:rsidRPr="0048473D">
        <w:rPr>
          <w:rFonts w:ascii="BrowalliaUPC" w:hAnsi="BrowalliaUPC" w:cs="BrowalliaUPC"/>
          <w:sz w:val="26"/>
          <w:szCs w:val="26"/>
          <w:u w:val="single"/>
        </w:rPr>
        <w:t>Trade and Other Current Payables</w:t>
      </w:r>
    </w:p>
    <w:p w14:paraId="0BBB38FA" w14:textId="77777777" w:rsidR="00B25D9D" w:rsidRPr="0048473D" w:rsidRDefault="00B25D9D" w:rsidP="00B25D9D">
      <w:pPr>
        <w:tabs>
          <w:tab w:val="left" w:pos="540"/>
        </w:tabs>
        <w:spacing w:line="240" w:lineRule="atLeast"/>
        <w:jc w:val="thaiDistribute"/>
        <w:rPr>
          <w:rFonts w:ascii="BrowalliaUPC" w:hAnsi="BrowalliaUPC" w:cs="BrowalliaUPC"/>
          <w:b/>
          <w:bCs/>
          <w:sz w:val="26"/>
          <w:szCs w:val="26"/>
        </w:rPr>
      </w:pPr>
    </w:p>
    <w:tbl>
      <w:tblPr>
        <w:tblW w:w="9531" w:type="dxa"/>
        <w:tblInd w:w="250" w:type="dxa"/>
        <w:tblLayout w:type="fixed"/>
        <w:tblLook w:val="0000" w:firstRow="0" w:lastRow="0" w:firstColumn="0" w:lastColumn="0" w:noHBand="0" w:noVBand="0"/>
      </w:tblPr>
      <w:tblGrid>
        <w:gridCol w:w="3152"/>
        <w:gridCol w:w="1594"/>
        <w:gridCol w:w="1595"/>
        <w:gridCol w:w="1595"/>
        <w:gridCol w:w="1595"/>
      </w:tblGrid>
      <w:tr w:rsidR="00B25D9D" w:rsidRPr="0048473D" w14:paraId="36063FEE" w14:textId="77777777" w:rsidTr="00C1769C">
        <w:trPr>
          <w:trHeight w:val="349"/>
          <w:tblHeader/>
        </w:trPr>
        <w:tc>
          <w:tcPr>
            <w:tcW w:w="3152" w:type="dxa"/>
          </w:tcPr>
          <w:p w14:paraId="1260B489" w14:textId="77777777" w:rsidR="00B25D9D" w:rsidRPr="0048473D" w:rsidRDefault="00B25D9D"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3189" w:type="dxa"/>
            <w:gridSpan w:val="2"/>
            <w:vAlign w:val="bottom"/>
          </w:tcPr>
          <w:p w14:paraId="22FA974E" w14:textId="07819DB1" w:rsidR="00B25D9D" w:rsidRPr="0048473D" w:rsidRDefault="00B25D9D"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c>
          <w:tcPr>
            <w:tcW w:w="3190" w:type="dxa"/>
            <w:gridSpan w:val="2"/>
            <w:vAlign w:val="bottom"/>
          </w:tcPr>
          <w:p w14:paraId="028B5345" w14:textId="128B4A7F" w:rsidR="00B25D9D" w:rsidRPr="0048473D" w:rsidRDefault="00B25D9D" w:rsidP="00EC6C6A">
            <w:pPr>
              <w:pBdr>
                <w:bottom w:val="single" w:sz="4"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 xml:space="preserve">Separate </w:t>
            </w:r>
          </w:p>
        </w:tc>
      </w:tr>
      <w:tr w:rsidR="00B25D9D" w:rsidRPr="0048473D" w14:paraId="3E5832D5" w14:textId="77777777" w:rsidTr="00C1769C">
        <w:trPr>
          <w:trHeight w:val="352"/>
          <w:tblHeader/>
        </w:trPr>
        <w:tc>
          <w:tcPr>
            <w:tcW w:w="3152" w:type="dxa"/>
          </w:tcPr>
          <w:p w14:paraId="28CF5A57" w14:textId="77777777" w:rsidR="00B25D9D" w:rsidRPr="0048473D" w:rsidRDefault="00B25D9D" w:rsidP="00EC6C6A">
            <w:pPr>
              <w:tabs>
                <w:tab w:val="left" w:pos="162"/>
              </w:tabs>
              <w:spacing w:line="320" w:lineRule="exact"/>
              <w:ind w:right="-108"/>
              <w:rPr>
                <w:rFonts w:ascii="BrowalliaUPC" w:hAnsi="BrowalliaUPC" w:cs="BrowalliaUPC"/>
                <w:snapToGrid w:val="0"/>
                <w:sz w:val="26"/>
                <w:szCs w:val="26"/>
                <w:lang w:eastAsia="th-TH"/>
              </w:rPr>
            </w:pPr>
          </w:p>
        </w:tc>
        <w:tc>
          <w:tcPr>
            <w:tcW w:w="1594" w:type="dxa"/>
          </w:tcPr>
          <w:p w14:paraId="35C99406" w14:textId="04B0CEEE" w:rsidR="00B25D9D" w:rsidRPr="0048473D" w:rsidRDefault="00B25D9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4</w:t>
            </w:r>
          </w:p>
        </w:tc>
        <w:tc>
          <w:tcPr>
            <w:tcW w:w="1595" w:type="dxa"/>
          </w:tcPr>
          <w:p w14:paraId="11406A8C" w14:textId="12D16BDA" w:rsidR="00B25D9D" w:rsidRPr="0048473D" w:rsidRDefault="00B25D9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3</w:t>
            </w:r>
          </w:p>
        </w:tc>
        <w:tc>
          <w:tcPr>
            <w:tcW w:w="1595" w:type="dxa"/>
          </w:tcPr>
          <w:p w14:paraId="6F443175" w14:textId="71CA7592" w:rsidR="00B25D9D" w:rsidRPr="0048473D" w:rsidRDefault="00B25D9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4</w:t>
            </w:r>
          </w:p>
        </w:tc>
        <w:tc>
          <w:tcPr>
            <w:tcW w:w="1595" w:type="dxa"/>
          </w:tcPr>
          <w:p w14:paraId="262A42FA" w14:textId="3E456471" w:rsidR="00B25D9D" w:rsidRPr="0048473D" w:rsidRDefault="00B25D9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3</w:t>
            </w:r>
          </w:p>
        </w:tc>
      </w:tr>
      <w:tr w:rsidR="00B25D9D" w:rsidRPr="0048473D" w14:paraId="6DAEC569" w14:textId="77777777" w:rsidTr="00C1769C">
        <w:trPr>
          <w:trHeight w:val="325"/>
        </w:trPr>
        <w:tc>
          <w:tcPr>
            <w:tcW w:w="3152" w:type="dxa"/>
          </w:tcPr>
          <w:p w14:paraId="58A2F031" w14:textId="77777777" w:rsidR="00B25D9D" w:rsidRPr="0048473D" w:rsidRDefault="00B25D9D" w:rsidP="00EC6C6A">
            <w:pPr>
              <w:spacing w:line="320" w:lineRule="exact"/>
              <w:ind w:left="-24" w:right="-108"/>
              <w:rPr>
                <w:rFonts w:ascii="BrowalliaUPC" w:hAnsi="BrowalliaUPC" w:cs="BrowalliaUPC"/>
                <w:snapToGrid w:val="0"/>
                <w:sz w:val="26"/>
                <w:szCs w:val="26"/>
                <w:lang w:eastAsia="th-TH"/>
              </w:rPr>
            </w:pPr>
          </w:p>
        </w:tc>
        <w:tc>
          <w:tcPr>
            <w:tcW w:w="1594" w:type="dxa"/>
            <w:shd w:val="clear" w:color="auto" w:fill="auto"/>
            <w:vAlign w:val="center"/>
          </w:tcPr>
          <w:p w14:paraId="7DE56755" w14:textId="77777777" w:rsidR="00B25D9D" w:rsidRPr="0048473D" w:rsidRDefault="00B25D9D" w:rsidP="00EC6C6A">
            <w:pPr>
              <w:spacing w:line="380" w:lineRule="exact"/>
              <w:jc w:val="right"/>
              <w:rPr>
                <w:rFonts w:ascii="BrowalliaUPC" w:hAnsi="BrowalliaUPC" w:cs="BrowalliaUPC"/>
                <w:sz w:val="26"/>
                <w:szCs w:val="26"/>
              </w:rPr>
            </w:pPr>
          </w:p>
        </w:tc>
        <w:tc>
          <w:tcPr>
            <w:tcW w:w="1595" w:type="dxa"/>
            <w:shd w:val="clear" w:color="auto" w:fill="auto"/>
            <w:vAlign w:val="center"/>
          </w:tcPr>
          <w:p w14:paraId="64BA186B" w14:textId="77777777" w:rsidR="00B25D9D" w:rsidRPr="0048473D" w:rsidRDefault="00B25D9D" w:rsidP="00EC6C6A">
            <w:pPr>
              <w:spacing w:line="380" w:lineRule="exact"/>
              <w:jc w:val="right"/>
              <w:rPr>
                <w:rFonts w:ascii="BrowalliaUPC" w:hAnsi="BrowalliaUPC" w:cs="BrowalliaUPC"/>
                <w:sz w:val="26"/>
                <w:szCs w:val="26"/>
              </w:rPr>
            </w:pPr>
          </w:p>
        </w:tc>
        <w:tc>
          <w:tcPr>
            <w:tcW w:w="1595" w:type="dxa"/>
            <w:shd w:val="clear" w:color="auto" w:fill="auto"/>
            <w:vAlign w:val="center"/>
          </w:tcPr>
          <w:p w14:paraId="5247BA7B" w14:textId="77777777" w:rsidR="00B25D9D" w:rsidRPr="0048473D" w:rsidRDefault="00B25D9D" w:rsidP="00EC6C6A">
            <w:pPr>
              <w:spacing w:line="380" w:lineRule="exact"/>
              <w:jc w:val="right"/>
              <w:rPr>
                <w:rFonts w:ascii="BrowalliaUPC" w:hAnsi="BrowalliaUPC" w:cs="BrowalliaUPC"/>
                <w:sz w:val="26"/>
                <w:szCs w:val="26"/>
              </w:rPr>
            </w:pPr>
          </w:p>
        </w:tc>
        <w:tc>
          <w:tcPr>
            <w:tcW w:w="1595" w:type="dxa"/>
            <w:vAlign w:val="center"/>
          </w:tcPr>
          <w:p w14:paraId="24C9D2F5" w14:textId="77777777" w:rsidR="00B25D9D" w:rsidRPr="0048473D" w:rsidRDefault="00B25D9D" w:rsidP="00EC6C6A">
            <w:pPr>
              <w:spacing w:line="380" w:lineRule="exact"/>
              <w:jc w:val="right"/>
              <w:rPr>
                <w:rFonts w:ascii="BrowalliaUPC" w:hAnsi="BrowalliaUPC" w:cs="BrowalliaUPC"/>
                <w:sz w:val="26"/>
                <w:szCs w:val="26"/>
              </w:rPr>
            </w:pPr>
          </w:p>
        </w:tc>
      </w:tr>
      <w:tr w:rsidR="0028307E" w:rsidRPr="0048473D" w14:paraId="44BF3B2A" w14:textId="77777777" w:rsidTr="00C1769C">
        <w:trPr>
          <w:trHeight w:val="325"/>
        </w:trPr>
        <w:tc>
          <w:tcPr>
            <w:tcW w:w="3152" w:type="dxa"/>
          </w:tcPr>
          <w:p w14:paraId="64D84720" w14:textId="3EF8159C"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Trade payables</w:t>
            </w:r>
          </w:p>
        </w:tc>
        <w:tc>
          <w:tcPr>
            <w:tcW w:w="1594" w:type="dxa"/>
            <w:shd w:val="clear" w:color="auto" w:fill="auto"/>
          </w:tcPr>
          <w:p w14:paraId="582D8BBD" w14:textId="7A2D72F0" w:rsidR="0028307E" w:rsidRPr="0048473D" w:rsidRDefault="0028307E" w:rsidP="0028307E">
            <w:pPr>
              <w:spacing w:line="380" w:lineRule="exact"/>
              <w:jc w:val="right"/>
              <w:rPr>
                <w:rFonts w:ascii="BrowalliaUPC" w:hAnsi="BrowalliaUPC" w:cs="BrowalliaUPC"/>
                <w:sz w:val="26"/>
                <w:szCs w:val="26"/>
                <w:cs/>
              </w:rPr>
            </w:pPr>
            <w:r w:rsidRPr="0048473D">
              <w:rPr>
                <w:rFonts w:ascii="Browallia New" w:hAnsi="Browallia New" w:cs="Browallia New"/>
                <w:sz w:val="26"/>
                <w:szCs w:val="26"/>
              </w:rPr>
              <w:t>46,645,867</w:t>
            </w:r>
          </w:p>
        </w:tc>
        <w:tc>
          <w:tcPr>
            <w:tcW w:w="1595" w:type="dxa"/>
            <w:shd w:val="clear" w:color="auto" w:fill="auto"/>
            <w:vAlign w:val="center"/>
          </w:tcPr>
          <w:p w14:paraId="6656A7D3" w14:textId="4530AA9B"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28,220,646</w:t>
            </w:r>
          </w:p>
        </w:tc>
        <w:tc>
          <w:tcPr>
            <w:tcW w:w="1595" w:type="dxa"/>
            <w:shd w:val="clear" w:color="auto" w:fill="auto"/>
            <w:vAlign w:val="center"/>
          </w:tcPr>
          <w:p w14:paraId="25714583" w14:textId="18DFD6F9"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595" w:type="dxa"/>
            <w:vAlign w:val="center"/>
          </w:tcPr>
          <w:p w14:paraId="05846FBC" w14:textId="1D42958C" w:rsidR="0028307E" w:rsidRPr="0048473D" w:rsidRDefault="0028307E" w:rsidP="0028307E">
            <w:pPr>
              <w:tabs>
                <w:tab w:val="decimal" w:pos="866"/>
              </w:tabs>
              <w:spacing w:line="380" w:lineRule="exact"/>
              <w:jc w:val="right"/>
              <w:rPr>
                <w:rFonts w:ascii="BrowalliaUPC" w:hAnsi="BrowalliaUPC" w:cs="BrowalliaUPC"/>
                <w:sz w:val="26"/>
                <w:szCs w:val="26"/>
                <w:cs/>
              </w:rPr>
            </w:pPr>
            <w:r w:rsidRPr="0048473D">
              <w:rPr>
                <w:rFonts w:ascii="BrowalliaUPC" w:hAnsi="BrowalliaUPC" w:cs="BrowalliaUPC"/>
                <w:sz w:val="26"/>
                <w:szCs w:val="26"/>
              </w:rPr>
              <w:t>-</w:t>
            </w:r>
          </w:p>
        </w:tc>
      </w:tr>
      <w:tr w:rsidR="0028307E" w:rsidRPr="0048473D" w14:paraId="21EB4C2A" w14:textId="77777777" w:rsidTr="00C1769C">
        <w:trPr>
          <w:trHeight w:val="325"/>
        </w:trPr>
        <w:tc>
          <w:tcPr>
            <w:tcW w:w="3152" w:type="dxa"/>
          </w:tcPr>
          <w:p w14:paraId="6FAFBFAF" w14:textId="77777777"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p>
        </w:tc>
        <w:tc>
          <w:tcPr>
            <w:tcW w:w="1594" w:type="dxa"/>
            <w:shd w:val="clear" w:color="auto" w:fill="auto"/>
          </w:tcPr>
          <w:p w14:paraId="44598FBD" w14:textId="77777777" w:rsidR="0028307E" w:rsidRPr="0048473D" w:rsidRDefault="0028307E" w:rsidP="0028307E">
            <w:pPr>
              <w:spacing w:line="380" w:lineRule="exact"/>
              <w:jc w:val="right"/>
              <w:rPr>
                <w:rFonts w:ascii="BrowalliaUPC" w:hAnsi="BrowalliaUPC" w:cs="BrowalliaUPC"/>
                <w:sz w:val="26"/>
                <w:szCs w:val="26"/>
              </w:rPr>
            </w:pPr>
          </w:p>
        </w:tc>
        <w:tc>
          <w:tcPr>
            <w:tcW w:w="1595" w:type="dxa"/>
            <w:shd w:val="clear" w:color="auto" w:fill="auto"/>
            <w:vAlign w:val="center"/>
          </w:tcPr>
          <w:p w14:paraId="3AEC268B" w14:textId="77777777" w:rsidR="0028307E" w:rsidRPr="0048473D" w:rsidRDefault="0028307E" w:rsidP="0028307E">
            <w:pPr>
              <w:spacing w:line="380" w:lineRule="exact"/>
              <w:jc w:val="right"/>
              <w:rPr>
                <w:rFonts w:ascii="BrowalliaUPC" w:hAnsi="BrowalliaUPC" w:cs="BrowalliaUPC"/>
                <w:sz w:val="26"/>
                <w:szCs w:val="26"/>
              </w:rPr>
            </w:pPr>
          </w:p>
        </w:tc>
        <w:tc>
          <w:tcPr>
            <w:tcW w:w="1595" w:type="dxa"/>
            <w:shd w:val="clear" w:color="auto" w:fill="auto"/>
          </w:tcPr>
          <w:p w14:paraId="108F7705" w14:textId="77777777" w:rsidR="0028307E" w:rsidRPr="0048473D" w:rsidRDefault="0028307E" w:rsidP="0028307E">
            <w:pPr>
              <w:spacing w:line="380" w:lineRule="exact"/>
              <w:jc w:val="right"/>
              <w:rPr>
                <w:rFonts w:ascii="BrowalliaUPC" w:hAnsi="BrowalliaUPC" w:cs="BrowalliaUPC"/>
                <w:sz w:val="26"/>
                <w:szCs w:val="26"/>
              </w:rPr>
            </w:pPr>
          </w:p>
        </w:tc>
        <w:tc>
          <w:tcPr>
            <w:tcW w:w="1595" w:type="dxa"/>
            <w:vAlign w:val="center"/>
          </w:tcPr>
          <w:p w14:paraId="6AD5AA18" w14:textId="77777777" w:rsidR="0028307E" w:rsidRPr="0048473D" w:rsidRDefault="0028307E" w:rsidP="0028307E">
            <w:pPr>
              <w:spacing w:line="380" w:lineRule="exact"/>
              <w:jc w:val="right"/>
              <w:rPr>
                <w:rFonts w:ascii="BrowalliaUPC" w:hAnsi="BrowalliaUPC" w:cs="BrowalliaUPC"/>
                <w:sz w:val="26"/>
                <w:szCs w:val="26"/>
                <w:cs/>
              </w:rPr>
            </w:pPr>
          </w:p>
        </w:tc>
      </w:tr>
      <w:tr w:rsidR="0028307E" w:rsidRPr="0048473D" w14:paraId="2F44A8FA" w14:textId="77777777" w:rsidTr="00C1769C">
        <w:trPr>
          <w:trHeight w:val="325"/>
        </w:trPr>
        <w:tc>
          <w:tcPr>
            <w:tcW w:w="3152" w:type="dxa"/>
          </w:tcPr>
          <w:p w14:paraId="774D991D" w14:textId="6698A537"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Other current payables</w:t>
            </w:r>
          </w:p>
        </w:tc>
        <w:tc>
          <w:tcPr>
            <w:tcW w:w="1594" w:type="dxa"/>
            <w:shd w:val="clear" w:color="auto" w:fill="auto"/>
          </w:tcPr>
          <w:p w14:paraId="76F7EC16" w14:textId="732A449E" w:rsidR="0028307E" w:rsidRPr="0048473D" w:rsidRDefault="0028307E" w:rsidP="0028307E">
            <w:pPr>
              <w:spacing w:line="380" w:lineRule="exact"/>
              <w:jc w:val="right"/>
              <w:rPr>
                <w:rFonts w:ascii="BrowalliaUPC" w:hAnsi="BrowalliaUPC" w:cs="BrowalliaUPC"/>
                <w:sz w:val="26"/>
                <w:szCs w:val="26"/>
              </w:rPr>
            </w:pPr>
          </w:p>
        </w:tc>
        <w:tc>
          <w:tcPr>
            <w:tcW w:w="1595" w:type="dxa"/>
            <w:shd w:val="clear" w:color="auto" w:fill="auto"/>
            <w:vAlign w:val="center"/>
          </w:tcPr>
          <w:p w14:paraId="20290041" w14:textId="3E30DA0F" w:rsidR="0028307E" w:rsidRPr="0048473D" w:rsidRDefault="0028307E" w:rsidP="0028307E">
            <w:pPr>
              <w:spacing w:line="380" w:lineRule="exact"/>
              <w:jc w:val="right"/>
              <w:rPr>
                <w:rFonts w:ascii="BrowalliaUPC" w:hAnsi="BrowalliaUPC" w:cs="BrowalliaUPC"/>
                <w:sz w:val="26"/>
                <w:szCs w:val="26"/>
              </w:rPr>
            </w:pPr>
          </w:p>
        </w:tc>
        <w:tc>
          <w:tcPr>
            <w:tcW w:w="1595" w:type="dxa"/>
            <w:shd w:val="clear" w:color="auto" w:fill="auto"/>
          </w:tcPr>
          <w:p w14:paraId="5FFB859E" w14:textId="4A126170" w:rsidR="0028307E" w:rsidRPr="0048473D" w:rsidRDefault="0028307E" w:rsidP="0028307E">
            <w:pPr>
              <w:spacing w:line="380" w:lineRule="exact"/>
              <w:jc w:val="right"/>
              <w:rPr>
                <w:rFonts w:ascii="BrowalliaUPC" w:hAnsi="BrowalliaUPC" w:cs="BrowalliaUPC"/>
                <w:sz w:val="26"/>
                <w:szCs w:val="26"/>
              </w:rPr>
            </w:pPr>
          </w:p>
        </w:tc>
        <w:tc>
          <w:tcPr>
            <w:tcW w:w="1595" w:type="dxa"/>
            <w:vAlign w:val="center"/>
          </w:tcPr>
          <w:p w14:paraId="4F41ED97" w14:textId="00B8BC09" w:rsidR="0028307E" w:rsidRPr="0048473D" w:rsidRDefault="0028307E" w:rsidP="0028307E">
            <w:pPr>
              <w:spacing w:line="380" w:lineRule="exact"/>
              <w:jc w:val="right"/>
              <w:rPr>
                <w:rFonts w:ascii="BrowalliaUPC" w:hAnsi="BrowalliaUPC" w:cs="BrowalliaUPC"/>
                <w:sz w:val="26"/>
                <w:szCs w:val="26"/>
                <w:cs/>
              </w:rPr>
            </w:pPr>
          </w:p>
        </w:tc>
      </w:tr>
      <w:tr w:rsidR="0028307E" w:rsidRPr="0048473D" w14:paraId="70E9B125" w14:textId="77777777" w:rsidTr="00C1769C">
        <w:trPr>
          <w:trHeight w:val="325"/>
        </w:trPr>
        <w:tc>
          <w:tcPr>
            <w:tcW w:w="3152" w:type="dxa"/>
          </w:tcPr>
          <w:p w14:paraId="523A6F6E" w14:textId="32CE7338"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Accrued expenses</w:t>
            </w:r>
          </w:p>
        </w:tc>
        <w:tc>
          <w:tcPr>
            <w:tcW w:w="1594" w:type="dxa"/>
            <w:shd w:val="clear" w:color="auto" w:fill="auto"/>
          </w:tcPr>
          <w:p w14:paraId="26D1A043" w14:textId="46996B68" w:rsidR="0028307E" w:rsidRPr="0048473D" w:rsidRDefault="0028307E" w:rsidP="0028307E">
            <w:pPr>
              <w:spacing w:line="380" w:lineRule="exact"/>
              <w:jc w:val="right"/>
              <w:rPr>
                <w:rFonts w:ascii="BrowalliaUPC" w:hAnsi="BrowalliaUPC" w:cs="BrowalliaUPC"/>
                <w:sz w:val="26"/>
                <w:szCs w:val="26"/>
              </w:rPr>
            </w:pPr>
            <w:r w:rsidRPr="0048473D">
              <w:rPr>
                <w:rFonts w:ascii="Browallia New" w:hAnsi="Browallia New" w:cs="Browallia New"/>
                <w:sz w:val="26"/>
                <w:szCs w:val="26"/>
              </w:rPr>
              <w:t xml:space="preserve"> 39,298,242 </w:t>
            </w:r>
          </w:p>
        </w:tc>
        <w:tc>
          <w:tcPr>
            <w:tcW w:w="1595" w:type="dxa"/>
            <w:shd w:val="clear" w:color="auto" w:fill="auto"/>
            <w:vAlign w:val="center"/>
          </w:tcPr>
          <w:p w14:paraId="52FDE0E3" w14:textId="660EA1CE"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38,333,529</w:t>
            </w:r>
          </w:p>
        </w:tc>
        <w:tc>
          <w:tcPr>
            <w:tcW w:w="1595" w:type="dxa"/>
            <w:shd w:val="clear" w:color="auto" w:fill="auto"/>
          </w:tcPr>
          <w:p w14:paraId="70A9474B" w14:textId="6570D8B1" w:rsidR="0028307E" w:rsidRPr="0048473D" w:rsidRDefault="0028307E" w:rsidP="0028307E">
            <w:pPr>
              <w:spacing w:line="380" w:lineRule="exact"/>
              <w:jc w:val="right"/>
              <w:rPr>
                <w:rFonts w:ascii="BrowalliaUPC" w:hAnsi="BrowalliaUPC" w:cs="BrowalliaUPC"/>
                <w:sz w:val="26"/>
                <w:szCs w:val="26"/>
              </w:rPr>
            </w:pPr>
            <w:r w:rsidRPr="0048473D">
              <w:rPr>
                <w:rFonts w:ascii="Browallia New" w:hAnsi="Browallia New" w:cs="Browallia New"/>
                <w:sz w:val="26"/>
                <w:szCs w:val="26"/>
              </w:rPr>
              <w:t>31,307,155</w:t>
            </w:r>
          </w:p>
        </w:tc>
        <w:tc>
          <w:tcPr>
            <w:tcW w:w="1595" w:type="dxa"/>
            <w:vAlign w:val="center"/>
          </w:tcPr>
          <w:p w14:paraId="2920F87E" w14:textId="4690D874"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18,678,661</w:t>
            </w:r>
          </w:p>
        </w:tc>
      </w:tr>
      <w:tr w:rsidR="0028307E" w:rsidRPr="0048473D" w14:paraId="16154571" w14:textId="77777777" w:rsidTr="00C1769C">
        <w:trPr>
          <w:trHeight w:val="325"/>
        </w:trPr>
        <w:tc>
          <w:tcPr>
            <w:tcW w:w="3152" w:type="dxa"/>
          </w:tcPr>
          <w:p w14:paraId="3D2FCD81" w14:textId="0E7D9EAC"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Other payables</w:t>
            </w:r>
          </w:p>
        </w:tc>
        <w:tc>
          <w:tcPr>
            <w:tcW w:w="1594" w:type="dxa"/>
            <w:shd w:val="clear" w:color="auto" w:fill="auto"/>
          </w:tcPr>
          <w:p w14:paraId="6DEB9412" w14:textId="348C59C1" w:rsidR="0028307E" w:rsidRPr="0048473D" w:rsidRDefault="0028307E" w:rsidP="0028307E">
            <w:pPr>
              <w:spacing w:line="380" w:lineRule="exact"/>
              <w:jc w:val="right"/>
              <w:rPr>
                <w:rFonts w:ascii="BrowalliaUPC" w:hAnsi="BrowalliaUPC" w:cs="BrowalliaUPC"/>
                <w:sz w:val="26"/>
                <w:szCs w:val="26"/>
              </w:rPr>
            </w:pPr>
            <w:r w:rsidRPr="0048473D">
              <w:rPr>
                <w:rFonts w:ascii="Browallia New" w:hAnsi="Browallia New" w:cs="Browallia New"/>
                <w:sz w:val="26"/>
                <w:szCs w:val="26"/>
              </w:rPr>
              <w:t>5</w:t>
            </w:r>
            <w:r w:rsidRPr="0048473D">
              <w:rPr>
                <w:rFonts w:ascii="Browallia New" w:hAnsi="Browallia New" w:cs="Browallia New" w:hint="cs"/>
                <w:sz w:val="26"/>
                <w:szCs w:val="26"/>
                <w:cs/>
              </w:rPr>
              <w:t>5</w:t>
            </w:r>
            <w:r w:rsidRPr="0048473D">
              <w:rPr>
                <w:rFonts w:ascii="Browallia New" w:hAnsi="Browallia New" w:cs="Browallia New"/>
                <w:sz w:val="26"/>
                <w:szCs w:val="26"/>
              </w:rPr>
              <w:t>,</w:t>
            </w:r>
            <w:r w:rsidRPr="0048473D">
              <w:rPr>
                <w:rFonts w:ascii="Browallia New" w:hAnsi="Browallia New" w:cs="Browallia New" w:hint="cs"/>
                <w:sz w:val="26"/>
                <w:szCs w:val="26"/>
                <w:cs/>
              </w:rPr>
              <w:t>154</w:t>
            </w:r>
            <w:r w:rsidRPr="0048473D">
              <w:rPr>
                <w:rFonts w:ascii="Browallia New" w:hAnsi="Browallia New" w:cs="Browallia New"/>
                <w:sz w:val="26"/>
                <w:szCs w:val="26"/>
              </w:rPr>
              <w:t>,14</w:t>
            </w:r>
            <w:r w:rsidRPr="0048473D">
              <w:rPr>
                <w:rFonts w:ascii="Browallia New" w:hAnsi="Browallia New" w:cs="Browallia New" w:hint="cs"/>
                <w:sz w:val="26"/>
                <w:szCs w:val="26"/>
                <w:cs/>
              </w:rPr>
              <w:t>5</w:t>
            </w:r>
          </w:p>
        </w:tc>
        <w:tc>
          <w:tcPr>
            <w:tcW w:w="1595" w:type="dxa"/>
            <w:shd w:val="clear" w:color="auto" w:fill="auto"/>
            <w:vAlign w:val="center"/>
          </w:tcPr>
          <w:p w14:paraId="019C57F3" w14:textId="098BC7A8"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29,259,246</w:t>
            </w:r>
          </w:p>
        </w:tc>
        <w:tc>
          <w:tcPr>
            <w:tcW w:w="1595" w:type="dxa"/>
            <w:shd w:val="clear" w:color="auto" w:fill="auto"/>
          </w:tcPr>
          <w:p w14:paraId="65E6BDD9" w14:textId="72AB2C75" w:rsidR="0028307E" w:rsidRPr="0048473D" w:rsidRDefault="0028307E" w:rsidP="0028307E">
            <w:pPr>
              <w:spacing w:line="380" w:lineRule="exact"/>
              <w:jc w:val="right"/>
              <w:rPr>
                <w:rFonts w:ascii="BrowalliaUPC" w:hAnsi="BrowalliaUPC" w:cs="BrowalliaUPC"/>
                <w:sz w:val="26"/>
                <w:szCs w:val="26"/>
              </w:rPr>
            </w:pPr>
            <w:r w:rsidRPr="0048473D">
              <w:rPr>
                <w:rFonts w:ascii="Browallia New" w:hAnsi="Browallia New" w:cs="Browallia New"/>
                <w:sz w:val="26"/>
                <w:szCs w:val="26"/>
              </w:rPr>
              <w:t>377,550</w:t>
            </w:r>
          </w:p>
        </w:tc>
        <w:tc>
          <w:tcPr>
            <w:tcW w:w="1595" w:type="dxa"/>
            <w:vAlign w:val="center"/>
          </w:tcPr>
          <w:p w14:paraId="600E0CFE" w14:textId="6EA072B1"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207,617</w:t>
            </w:r>
          </w:p>
        </w:tc>
      </w:tr>
      <w:tr w:rsidR="0028307E" w:rsidRPr="0048473D" w14:paraId="78940A13" w14:textId="77777777" w:rsidTr="00C1769C">
        <w:trPr>
          <w:trHeight w:val="325"/>
        </w:trPr>
        <w:tc>
          <w:tcPr>
            <w:tcW w:w="3152" w:type="dxa"/>
          </w:tcPr>
          <w:p w14:paraId="59EE2ABC" w14:textId="69D68681"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Advances received</w:t>
            </w:r>
          </w:p>
        </w:tc>
        <w:tc>
          <w:tcPr>
            <w:tcW w:w="1594" w:type="dxa"/>
            <w:shd w:val="clear" w:color="auto" w:fill="auto"/>
          </w:tcPr>
          <w:p w14:paraId="20EA606B" w14:textId="712A0F57" w:rsidR="0028307E" w:rsidRPr="0048473D" w:rsidRDefault="0028307E" w:rsidP="0028307E">
            <w:pPr>
              <w:spacing w:line="380" w:lineRule="exact"/>
              <w:jc w:val="right"/>
              <w:rPr>
                <w:rFonts w:ascii="BrowalliaUPC" w:hAnsi="BrowalliaUPC" w:cs="BrowalliaUPC"/>
                <w:sz w:val="26"/>
                <w:szCs w:val="26"/>
              </w:rPr>
            </w:pPr>
            <w:r w:rsidRPr="0048473D">
              <w:rPr>
                <w:rFonts w:ascii="Browallia New" w:hAnsi="Browallia New" w:cs="Browallia New"/>
                <w:sz w:val="26"/>
                <w:szCs w:val="26"/>
              </w:rPr>
              <w:t>6,117,235</w:t>
            </w:r>
          </w:p>
        </w:tc>
        <w:tc>
          <w:tcPr>
            <w:tcW w:w="1595" w:type="dxa"/>
            <w:shd w:val="clear" w:color="auto" w:fill="auto"/>
            <w:vAlign w:val="center"/>
          </w:tcPr>
          <w:p w14:paraId="5A81A57D" w14:textId="3E65C793"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1,684,006</w:t>
            </w:r>
          </w:p>
        </w:tc>
        <w:tc>
          <w:tcPr>
            <w:tcW w:w="1595" w:type="dxa"/>
            <w:shd w:val="clear" w:color="auto" w:fill="auto"/>
          </w:tcPr>
          <w:p w14:paraId="3AB6843A" w14:textId="3A425AA3" w:rsidR="0028307E" w:rsidRPr="0048473D" w:rsidRDefault="0028307E" w:rsidP="0028307E">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595" w:type="dxa"/>
            <w:vAlign w:val="center"/>
          </w:tcPr>
          <w:p w14:paraId="06FB7A6B" w14:textId="342FFA70"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28307E" w:rsidRPr="0048473D" w14:paraId="2D8593D2" w14:textId="77777777" w:rsidTr="00C1769C">
        <w:trPr>
          <w:trHeight w:val="325"/>
        </w:trPr>
        <w:tc>
          <w:tcPr>
            <w:tcW w:w="3152" w:type="dxa"/>
          </w:tcPr>
          <w:p w14:paraId="14BF7EB3" w14:textId="4105B5A9"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Others</w:t>
            </w:r>
          </w:p>
        </w:tc>
        <w:tc>
          <w:tcPr>
            <w:tcW w:w="1594" w:type="dxa"/>
            <w:shd w:val="clear" w:color="auto" w:fill="auto"/>
          </w:tcPr>
          <w:p w14:paraId="116C6336" w14:textId="65D6E7FC" w:rsidR="0028307E" w:rsidRPr="0048473D" w:rsidRDefault="0028307E" w:rsidP="0028307E">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8,</w:t>
            </w:r>
            <w:r w:rsidRPr="0048473D">
              <w:rPr>
                <w:rFonts w:ascii="Browallia New" w:hAnsi="Browallia New" w:cs="Browallia New" w:hint="cs"/>
                <w:sz w:val="26"/>
                <w:szCs w:val="26"/>
                <w:cs/>
              </w:rPr>
              <w:t>981</w:t>
            </w:r>
            <w:r w:rsidRPr="0048473D">
              <w:rPr>
                <w:rFonts w:ascii="Browallia New" w:hAnsi="Browallia New" w:cs="Browallia New"/>
                <w:sz w:val="26"/>
                <w:szCs w:val="26"/>
              </w:rPr>
              <w:t>,</w:t>
            </w:r>
            <w:r w:rsidRPr="0048473D">
              <w:rPr>
                <w:rFonts w:ascii="Browallia New" w:hAnsi="Browallia New" w:cs="Browallia New" w:hint="cs"/>
                <w:sz w:val="26"/>
                <w:szCs w:val="26"/>
                <w:cs/>
              </w:rPr>
              <w:t>220</w:t>
            </w:r>
          </w:p>
        </w:tc>
        <w:tc>
          <w:tcPr>
            <w:tcW w:w="1595" w:type="dxa"/>
            <w:shd w:val="clear" w:color="auto" w:fill="auto"/>
            <w:vAlign w:val="center"/>
          </w:tcPr>
          <w:p w14:paraId="0626BB5A" w14:textId="5CB6A77D" w:rsidR="0028307E" w:rsidRPr="0048473D" w:rsidRDefault="0028307E" w:rsidP="0028307E">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5,764,961</w:t>
            </w:r>
          </w:p>
        </w:tc>
        <w:tc>
          <w:tcPr>
            <w:tcW w:w="1595" w:type="dxa"/>
            <w:shd w:val="clear" w:color="auto" w:fill="auto"/>
          </w:tcPr>
          <w:p w14:paraId="16EE3008" w14:textId="332CE3BA" w:rsidR="0028307E" w:rsidRPr="0048473D" w:rsidRDefault="0028307E" w:rsidP="0028307E">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3,187,433</w:t>
            </w:r>
          </w:p>
        </w:tc>
        <w:tc>
          <w:tcPr>
            <w:tcW w:w="1595" w:type="dxa"/>
            <w:vAlign w:val="center"/>
          </w:tcPr>
          <w:p w14:paraId="4AB56F8F" w14:textId="684CB046" w:rsidR="0028307E" w:rsidRPr="0048473D" w:rsidRDefault="0028307E" w:rsidP="0028307E">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2,980,517</w:t>
            </w:r>
          </w:p>
        </w:tc>
      </w:tr>
      <w:tr w:rsidR="0028307E" w:rsidRPr="0048473D" w14:paraId="235190B3" w14:textId="77777777" w:rsidTr="00C1769C">
        <w:trPr>
          <w:trHeight w:val="68"/>
        </w:trPr>
        <w:tc>
          <w:tcPr>
            <w:tcW w:w="3152" w:type="dxa"/>
          </w:tcPr>
          <w:p w14:paraId="7813409B" w14:textId="41589AFC"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 other current payables</w:t>
            </w:r>
          </w:p>
        </w:tc>
        <w:tc>
          <w:tcPr>
            <w:tcW w:w="1594" w:type="dxa"/>
            <w:shd w:val="clear" w:color="auto" w:fill="auto"/>
          </w:tcPr>
          <w:p w14:paraId="15A26695" w14:textId="7BCA5951" w:rsidR="0028307E" w:rsidRPr="0048473D" w:rsidRDefault="0028307E" w:rsidP="0028307E">
            <w:pPr>
              <w:spacing w:line="380" w:lineRule="exact"/>
              <w:jc w:val="right"/>
              <w:rPr>
                <w:rFonts w:ascii="BrowalliaUPC" w:hAnsi="BrowalliaUPC" w:cs="BrowalliaUPC"/>
                <w:sz w:val="26"/>
                <w:szCs w:val="26"/>
              </w:rPr>
            </w:pPr>
            <w:r w:rsidRPr="0048473D">
              <w:rPr>
                <w:rFonts w:ascii="Browallia New" w:hAnsi="Browallia New" w:cs="Browallia New"/>
                <w:sz w:val="26"/>
                <w:szCs w:val="26"/>
              </w:rPr>
              <w:t>109,550,842</w:t>
            </w:r>
          </w:p>
        </w:tc>
        <w:tc>
          <w:tcPr>
            <w:tcW w:w="1595" w:type="dxa"/>
            <w:shd w:val="clear" w:color="auto" w:fill="auto"/>
            <w:vAlign w:val="center"/>
          </w:tcPr>
          <w:p w14:paraId="124627BE" w14:textId="0398455E" w:rsidR="0028307E" w:rsidRPr="0048473D" w:rsidRDefault="0028307E" w:rsidP="0028307E">
            <w:pPr>
              <w:spacing w:line="380" w:lineRule="exact"/>
              <w:jc w:val="right"/>
              <w:rPr>
                <w:rFonts w:ascii="BrowalliaUPC" w:hAnsi="BrowalliaUPC" w:cs="BrowalliaUPC"/>
                <w:sz w:val="26"/>
                <w:szCs w:val="26"/>
              </w:rPr>
            </w:pPr>
            <w:r w:rsidRPr="0048473D">
              <w:rPr>
                <w:rFonts w:ascii="BrowalliaUPC" w:hAnsi="BrowalliaUPC" w:cs="BrowalliaUPC"/>
                <w:sz w:val="26"/>
                <w:szCs w:val="26"/>
                <w:cs/>
              </w:rPr>
              <w:t>75</w:t>
            </w:r>
            <w:r w:rsidRPr="0048473D">
              <w:rPr>
                <w:rFonts w:ascii="BrowalliaUPC" w:hAnsi="BrowalliaUPC" w:cs="BrowalliaUPC"/>
                <w:sz w:val="26"/>
                <w:szCs w:val="26"/>
              </w:rPr>
              <w:t>,</w:t>
            </w:r>
            <w:r w:rsidRPr="0048473D">
              <w:rPr>
                <w:rFonts w:ascii="BrowalliaUPC" w:hAnsi="BrowalliaUPC" w:cs="BrowalliaUPC" w:hint="cs"/>
                <w:sz w:val="26"/>
                <w:szCs w:val="26"/>
                <w:cs/>
              </w:rPr>
              <w:t>041</w:t>
            </w:r>
            <w:r w:rsidRPr="0048473D">
              <w:rPr>
                <w:rFonts w:ascii="BrowalliaUPC" w:hAnsi="BrowalliaUPC" w:cs="BrowalliaUPC"/>
                <w:sz w:val="26"/>
                <w:szCs w:val="26"/>
              </w:rPr>
              <w:t>,</w:t>
            </w:r>
            <w:r w:rsidRPr="0048473D">
              <w:rPr>
                <w:rFonts w:ascii="BrowalliaUPC" w:hAnsi="BrowalliaUPC" w:cs="BrowalliaUPC" w:hint="cs"/>
                <w:sz w:val="26"/>
                <w:szCs w:val="26"/>
                <w:cs/>
              </w:rPr>
              <w:t>742</w:t>
            </w:r>
          </w:p>
        </w:tc>
        <w:tc>
          <w:tcPr>
            <w:tcW w:w="1595" w:type="dxa"/>
            <w:shd w:val="clear" w:color="auto" w:fill="auto"/>
          </w:tcPr>
          <w:p w14:paraId="286F4DAF" w14:textId="32194A7E" w:rsidR="0028307E" w:rsidRPr="0048473D" w:rsidRDefault="0028307E" w:rsidP="0028307E">
            <w:pPr>
              <w:tabs>
                <w:tab w:val="decimal" w:pos="744"/>
              </w:tabs>
              <w:spacing w:line="380" w:lineRule="exact"/>
              <w:jc w:val="right"/>
              <w:rPr>
                <w:rFonts w:ascii="BrowalliaUPC" w:hAnsi="BrowalliaUPC" w:cs="BrowalliaUPC"/>
                <w:sz w:val="26"/>
                <w:szCs w:val="26"/>
              </w:rPr>
            </w:pPr>
            <w:r w:rsidRPr="0048473D">
              <w:rPr>
                <w:rFonts w:ascii="Browallia New" w:hAnsi="Browallia New" w:cs="Browallia New"/>
                <w:sz w:val="26"/>
                <w:szCs w:val="26"/>
              </w:rPr>
              <w:t>34,872,138</w:t>
            </w:r>
          </w:p>
        </w:tc>
        <w:tc>
          <w:tcPr>
            <w:tcW w:w="1595" w:type="dxa"/>
            <w:vAlign w:val="center"/>
          </w:tcPr>
          <w:p w14:paraId="51040C1D" w14:textId="66B5DA89" w:rsidR="0028307E" w:rsidRPr="0048473D" w:rsidRDefault="0028307E" w:rsidP="0028307E">
            <w:pPr>
              <w:tabs>
                <w:tab w:val="left" w:pos="720"/>
              </w:tabs>
              <w:spacing w:line="380" w:lineRule="exact"/>
              <w:jc w:val="right"/>
              <w:rPr>
                <w:rFonts w:ascii="BrowalliaUPC" w:hAnsi="BrowalliaUPC" w:cs="BrowalliaUPC"/>
                <w:sz w:val="26"/>
                <w:szCs w:val="26"/>
                <w:lang w:eastAsia="en-GB"/>
              </w:rPr>
            </w:pPr>
            <w:r w:rsidRPr="0048473D">
              <w:rPr>
                <w:rFonts w:ascii="BrowalliaUPC" w:hAnsi="BrowalliaUPC" w:cs="BrowalliaUPC"/>
                <w:sz w:val="26"/>
                <w:szCs w:val="26"/>
                <w:lang w:val="en-GB" w:eastAsia="en-GB"/>
              </w:rPr>
              <w:t>21,866,795</w:t>
            </w:r>
          </w:p>
        </w:tc>
      </w:tr>
      <w:tr w:rsidR="0028307E" w:rsidRPr="0048473D" w14:paraId="41E0F426" w14:textId="77777777" w:rsidTr="00C1769C">
        <w:trPr>
          <w:trHeight w:val="164"/>
        </w:trPr>
        <w:tc>
          <w:tcPr>
            <w:tcW w:w="3152" w:type="dxa"/>
          </w:tcPr>
          <w:p w14:paraId="0B28E68B" w14:textId="77777777" w:rsidR="0028307E" w:rsidRPr="0048473D" w:rsidRDefault="0028307E" w:rsidP="0028307E">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Total</w:t>
            </w:r>
          </w:p>
        </w:tc>
        <w:tc>
          <w:tcPr>
            <w:tcW w:w="1594" w:type="dxa"/>
            <w:shd w:val="clear" w:color="auto" w:fill="auto"/>
          </w:tcPr>
          <w:p w14:paraId="3B2108DC" w14:textId="2A4FDE50" w:rsidR="0028307E" w:rsidRPr="0048473D" w:rsidRDefault="0028307E" w:rsidP="0028307E">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156,196,709</w:t>
            </w:r>
          </w:p>
        </w:tc>
        <w:tc>
          <w:tcPr>
            <w:tcW w:w="1595" w:type="dxa"/>
          </w:tcPr>
          <w:p w14:paraId="7D5DB9C2" w14:textId="421FE671" w:rsidR="0028307E" w:rsidRPr="0048473D" w:rsidRDefault="0028307E" w:rsidP="0028307E">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103,262,388</w:t>
            </w:r>
          </w:p>
        </w:tc>
        <w:tc>
          <w:tcPr>
            <w:tcW w:w="1595" w:type="dxa"/>
          </w:tcPr>
          <w:p w14:paraId="0FAC3F84" w14:textId="7014B6D2" w:rsidR="0028307E" w:rsidRPr="0048473D" w:rsidRDefault="0028307E" w:rsidP="0028307E">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34,872,138</w:t>
            </w:r>
          </w:p>
        </w:tc>
        <w:tc>
          <w:tcPr>
            <w:tcW w:w="1595" w:type="dxa"/>
          </w:tcPr>
          <w:p w14:paraId="5E0D5E21" w14:textId="25EC71CD" w:rsidR="0028307E" w:rsidRPr="0048473D" w:rsidRDefault="0028307E" w:rsidP="0028307E">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21,866,795</w:t>
            </w:r>
          </w:p>
        </w:tc>
      </w:tr>
    </w:tbl>
    <w:p w14:paraId="7F2B70B2" w14:textId="77777777" w:rsidR="00D81B15" w:rsidRPr="0048473D" w:rsidRDefault="00D81B15">
      <w:pPr>
        <w:rPr>
          <w:rFonts w:ascii="BrowalliaUPC" w:hAnsi="BrowalliaUPC" w:cs="BrowalliaUPC"/>
          <w:b/>
          <w:bCs/>
          <w:i/>
          <w:iCs/>
          <w:sz w:val="26"/>
          <w:szCs w:val="26"/>
          <w:lang w:eastAsia="x-none"/>
        </w:rPr>
      </w:pPr>
    </w:p>
    <w:p w14:paraId="1588C5EB" w14:textId="77777777" w:rsidR="00942B62" w:rsidRPr="0048473D" w:rsidRDefault="00942B62">
      <w:pPr>
        <w:rPr>
          <w:rFonts w:ascii="BrowalliaUPC" w:hAnsi="BrowalliaUPC" w:cs="BrowalliaUPC"/>
          <w:b/>
          <w:bCs/>
          <w:i/>
          <w:iCs/>
          <w:sz w:val="26"/>
          <w:szCs w:val="26"/>
          <w:lang w:eastAsia="x-none"/>
        </w:rPr>
      </w:pPr>
    </w:p>
    <w:p w14:paraId="7974D3D7" w14:textId="77777777" w:rsidR="00942B62" w:rsidRPr="0048473D" w:rsidRDefault="00942B62">
      <w:pPr>
        <w:rPr>
          <w:rFonts w:ascii="BrowalliaUPC" w:hAnsi="BrowalliaUPC" w:cs="BrowalliaUPC"/>
          <w:b/>
          <w:bCs/>
          <w:i/>
          <w:iCs/>
          <w:sz w:val="26"/>
          <w:szCs w:val="26"/>
          <w:lang w:eastAsia="x-none"/>
        </w:rPr>
      </w:pPr>
    </w:p>
    <w:p w14:paraId="1177FFD2" w14:textId="77777777" w:rsidR="00D81B15" w:rsidRPr="0048473D" w:rsidRDefault="00D81B15">
      <w:pPr>
        <w:rPr>
          <w:rFonts w:ascii="BrowalliaUPC" w:hAnsi="BrowalliaUPC" w:cs="BrowalliaUPC"/>
          <w:b/>
          <w:bCs/>
          <w:i/>
          <w:iCs/>
          <w:sz w:val="26"/>
          <w:szCs w:val="26"/>
          <w:lang w:eastAsia="x-none"/>
        </w:rPr>
        <w:sectPr w:rsidR="00D81B15" w:rsidRPr="0048473D" w:rsidSect="00866701">
          <w:pgSz w:w="11907" w:h="16840" w:code="9"/>
          <w:pgMar w:top="1152" w:right="1197" w:bottom="1152" w:left="1282" w:header="720" w:footer="720" w:gutter="0"/>
          <w:paperSrc w:first="15" w:other="15"/>
          <w:cols w:space="720"/>
          <w:docGrid w:linePitch="381"/>
        </w:sectPr>
      </w:pPr>
    </w:p>
    <w:p w14:paraId="56E8486A" w14:textId="112DF9CF" w:rsidR="00E03388" w:rsidRPr="0048473D" w:rsidRDefault="00E03388"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Long-Term Loan from Financial institutions</w:t>
      </w:r>
    </w:p>
    <w:p w14:paraId="444CA8D3" w14:textId="77777777" w:rsidR="000125FE" w:rsidRPr="0048473D" w:rsidRDefault="000125FE" w:rsidP="000125FE">
      <w:pPr>
        <w:tabs>
          <w:tab w:val="left" w:pos="540"/>
        </w:tabs>
        <w:spacing w:line="240" w:lineRule="atLeast"/>
        <w:jc w:val="thaiDistribute"/>
        <w:rPr>
          <w:rFonts w:ascii="BrowalliaUPC" w:hAnsi="BrowalliaUPC" w:cs="BrowalliaUPC"/>
          <w:b/>
          <w:bCs/>
          <w:sz w:val="20"/>
          <w:szCs w:val="20"/>
        </w:rPr>
      </w:pPr>
    </w:p>
    <w:tbl>
      <w:tblPr>
        <w:tblW w:w="14742" w:type="dxa"/>
        <w:tblInd w:w="284" w:type="dxa"/>
        <w:tblLayout w:type="fixed"/>
        <w:tblLook w:val="04A0" w:firstRow="1" w:lastRow="0" w:firstColumn="1" w:lastColumn="0" w:noHBand="0" w:noVBand="1"/>
      </w:tblPr>
      <w:tblGrid>
        <w:gridCol w:w="578"/>
        <w:gridCol w:w="1033"/>
        <w:gridCol w:w="2859"/>
        <w:gridCol w:w="3784"/>
        <w:gridCol w:w="2475"/>
        <w:gridCol w:w="2006"/>
        <w:gridCol w:w="2007"/>
      </w:tblGrid>
      <w:tr w:rsidR="000125FE" w:rsidRPr="0048473D" w14:paraId="72DCB58B" w14:textId="77777777" w:rsidTr="00C1769C">
        <w:trPr>
          <w:cantSplit/>
          <w:trHeight w:val="269"/>
        </w:trPr>
        <w:tc>
          <w:tcPr>
            <w:tcW w:w="1611" w:type="dxa"/>
            <w:gridSpan w:val="2"/>
          </w:tcPr>
          <w:p w14:paraId="626ACEA5" w14:textId="3DE4C903" w:rsidR="000125FE" w:rsidRPr="0048473D" w:rsidRDefault="000125FE" w:rsidP="000125FE">
            <w:pPr>
              <w:spacing w:line="320" w:lineRule="exact"/>
              <w:ind w:left="-24" w:right="-108"/>
              <w:rPr>
                <w:rFonts w:ascii="BrowalliaUPC" w:hAnsi="BrowalliaUPC" w:cs="BrowalliaUPC"/>
                <w:snapToGrid w:val="0"/>
                <w:sz w:val="24"/>
                <w:szCs w:val="24"/>
                <w:lang w:eastAsia="th-TH"/>
              </w:rPr>
            </w:pPr>
            <w:r w:rsidRPr="0048473D">
              <w:rPr>
                <w:rFonts w:ascii="BrowalliaUPC" w:hAnsi="BrowalliaUPC" w:cs="BrowalliaUPC"/>
                <w:snapToGrid w:val="0"/>
                <w:sz w:val="24"/>
                <w:szCs w:val="24"/>
                <w:lang w:eastAsia="th-TH"/>
              </w:rPr>
              <w:t>(Unit: Baht)</w:t>
            </w:r>
          </w:p>
        </w:tc>
        <w:tc>
          <w:tcPr>
            <w:tcW w:w="2859" w:type="dxa"/>
          </w:tcPr>
          <w:p w14:paraId="36866F2D" w14:textId="77777777" w:rsidR="000125FE" w:rsidRPr="0048473D" w:rsidRDefault="000125FE" w:rsidP="00EC6C6A">
            <w:pPr>
              <w:spacing w:line="320" w:lineRule="exact"/>
              <w:ind w:left="-111" w:firstLine="6"/>
              <w:jc w:val="center"/>
              <w:rPr>
                <w:rFonts w:ascii="BrowalliaUPC" w:hAnsi="BrowalliaUPC" w:cs="BrowalliaUPC"/>
                <w:sz w:val="24"/>
                <w:szCs w:val="24"/>
              </w:rPr>
            </w:pPr>
          </w:p>
        </w:tc>
        <w:tc>
          <w:tcPr>
            <w:tcW w:w="3784" w:type="dxa"/>
          </w:tcPr>
          <w:p w14:paraId="5E63E604" w14:textId="77777777" w:rsidR="000125FE" w:rsidRPr="0048473D" w:rsidRDefault="000125FE" w:rsidP="00EC6C6A">
            <w:pPr>
              <w:spacing w:line="320" w:lineRule="exact"/>
              <w:ind w:left="-33" w:firstLine="6"/>
              <w:jc w:val="center"/>
              <w:rPr>
                <w:rFonts w:ascii="BrowalliaUPC" w:hAnsi="BrowalliaUPC" w:cs="BrowalliaUPC"/>
                <w:sz w:val="24"/>
                <w:szCs w:val="24"/>
              </w:rPr>
            </w:pPr>
          </w:p>
        </w:tc>
        <w:tc>
          <w:tcPr>
            <w:tcW w:w="2475" w:type="dxa"/>
          </w:tcPr>
          <w:p w14:paraId="397C0B09" w14:textId="77777777" w:rsidR="000125FE" w:rsidRPr="0048473D" w:rsidRDefault="000125FE" w:rsidP="00EC6C6A">
            <w:pPr>
              <w:spacing w:line="320" w:lineRule="exact"/>
              <w:ind w:left="-33" w:firstLine="6"/>
              <w:jc w:val="center"/>
              <w:rPr>
                <w:rFonts w:ascii="BrowalliaUPC" w:hAnsi="BrowalliaUPC" w:cs="BrowalliaUPC"/>
                <w:sz w:val="24"/>
                <w:szCs w:val="24"/>
              </w:rPr>
            </w:pPr>
          </w:p>
        </w:tc>
        <w:tc>
          <w:tcPr>
            <w:tcW w:w="4013" w:type="dxa"/>
            <w:gridSpan w:val="2"/>
            <w:vAlign w:val="bottom"/>
            <w:hideMark/>
          </w:tcPr>
          <w:p w14:paraId="66C01B1B" w14:textId="5AFA8B2B" w:rsidR="000125FE" w:rsidRPr="0048473D" w:rsidRDefault="000125FE" w:rsidP="000125FE">
            <w:pPr>
              <w:pStyle w:val="acctmergecolhdg"/>
              <w:pBdr>
                <w:bottom w:val="single" w:sz="4" w:space="1" w:color="auto"/>
              </w:pBdr>
              <w:spacing w:line="240" w:lineRule="auto"/>
              <w:rPr>
                <w:rFonts w:ascii="BrowalliaUPC" w:hAnsi="BrowalliaUPC" w:cs="BrowalliaUPC"/>
                <w:b w:val="0"/>
                <w:bCs/>
                <w:sz w:val="24"/>
                <w:szCs w:val="24"/>
              </w:rPr>
            </w:pPr>
            <w:r w:rsidRPr="0048473D">
              <w:rPr>
                <w:rFonts w:ascii="BrowalliaUPC" w:hAnsi="BrowalliaUPC" w:cs="BrowalliaUPC"/>
                <w:b w:val="0"/>
                <w:bCs/>
                <w:sz w:val="24"/>
                <w:szCs w:val="24"/>
              </w:rPr>
              <w:t>Consolidated</w:t>
            </w:r>
            <w:r w:rsidRPr="0048473D">
              <w:rPr>
                <w:rFonts w:ascii="BrowalliaUPC" w:hAnsi="BrowalliaUPC" w:cs="BrowalliaUPC"/>
                <w:b w:val="0"/>
                <w:bCs/>
                <w:sz w:val="24"/>
                <w:szCs w:val="24"/>
                <w:cs/>
              </w:rPr>
              <w:t xml:space="preserve"> </w:t>
            </w:r>
          </w:p>
        </w:tc>
      </w:tr>
      <w:tr w:rsidR="000125FE" w:rsidRPr="0048473D" w14:paraId="657EB6B4" w14:textId="77777777" w:rsidTr="00C1769C">
        <w:trPr>
          <w:trHeight w:val="388"/>
        </w:trPr>
        <w:tc>
          <w:tcPr>
            <w:tcW w:w="1611" w:type="dxa"/>
            <w:gridSpan w:val="2"/>
            <w:vAlign w:val="bottom"/>
          </w:tcPr>
          <w:p w14:paraId="182D946D" w14:textId="77777777" w:rsidR="000125FE" w:rsidRPr="0048473D" w:rsidRDefault="000125FE" w:rsidP="000125FE">
            <w:pPr>
              <w:pBdr>
                <w:bottom w:val="single" w:sz="4" w:space="1" w:color="auto"/>
              </w:pBdr>
              <w:spacing w:line="380" w:lineRule="exact"/>
              <w:ind w:left="-18"/>
              <w:jc w:val="center"/>
              <w:rPr>
                <w:rFonts w:ascii="BrowalliaUPC" w:hAnsi="BrowalliaUPC" w:cs="BrowalliaUPC"/>
                <w:sz w:val="24"/>
                <w:szCs w:val="24"/>
              </w:rPr>
            </w:pPr>
            <w:r w:rsidRPr="0048473D">
              <w:rPr>
                <w:rFonts w:ascii="BrowalliaUPC" w:hAnsi="BrowalliaUPC" w:cs="BrowalliaUPC"/>
                <w:sz w:val="24"/>
                <w:szCs w:val="24"/>
              </w:rPr>
              <w:t>Credit line</w:t>
            </w:r>
          </w:p>
          <w:p w14:paraId="27A3E80D" w14:textId="77777777" w:rsidR="000125FE" w:rsidRPr="0048473D" w:rsidRDefault="000125FE" w:rsidP="000125FE">
            <w:pPr>
              <w:pBdr>
                <w:bottom w:val="single" w:sz="4" w:space="1" w:color="auto"/>
              </w:pBdr>
              <w:spacing w:line="380" w:lineRule="exact"/>
              <w:ind w:left="-18"/>
              <w:jc w:val="center"/>
              <w:rPr>
                <w:rFonts w:ascii="BrowalliaUPC" w:hAnsi="BrowalliaUPC" w:cs="BrowalliaUPC"/>
                <w:sz w:val="24"/>
                <w:szCs w:val="24"/>
              </w:rPr>
            </w:pPr>
            <w:r w:rsidRPr="0048473D">
              <w:rPr>
                <w:rFonts w:ascii="BrowalliaUPC" w:hAnsi="BrowalliaUPC" w:cs="BrowalliaUPC"/>
                <w:sz w:val="24"/>
                <w:szCs w:val="24"/>
              </w:rPr>
              <w:t>(Million Baht)</w:t>
            </w:r>
          </w:p>
        </w:tc>
        <w:tc>
          <w:tcPr>
            <w:tcW w:w="2859" w:type="dxa"/>
            <w:vAlign w:val="bottom"/>
          </w:tcPr>
          <w:p w14:paraId="5609F504" w14:textId="77777777" w:rsidR="000125FE" w:rsidRPr="0048473D" w:rsidRDefault="000125FE" w:rsidP="000125FE">
            <w:pPr>
              <w:pBdr>
                <w:bottom w:val="single" w:sz="6" w:space="1" w:color="auto"/>
              </w:pBdr>
              <w:spacing w:line="380" w:lineRule="exact"/>
              <w:ind w:left="-18" w:right="-6"/>
              <w:jc w:val="center"/>
              <w:rPr>
                <w:rFonts w:ascii="BrowalliaUPC" w:hAnsi="BrowalliaUPC" w:cs="BrowalliaUPC"/>
                <w:sz w:val="24"/>
                <w:szCs w:val="24"/>
              </w:rPr>
            </w:pPr>
            <w:r w:rsidRPr="0048473D">
              <w:rPr>
                <w:rFonts w:ascii="BrowalliaUPC" w:hAnsi="BrowalliaUPC" w:cs="BrowalliaUPC"/>
                <w:sz w:val="24"/>
                <w:szCs w:val="24"/>
              </w:rPr>
              <w:t>Interest rate per annum (%)</w:t>
            </w:r>
          </w:p>
        </w:tc>
        <w:tc>
          <w:tcPr>
            <w:tcW w:w="3784" w:type="dxa"/>
            <w:vAlign w:val="bottom"/>
          </w:tcPr>
          <w:p w14:paraId="5709806E" w14:textId="77777777" w:rsidR="000125FE" w:rsidRPr="0048473D" w:rsidRDefault="000125FE" w:rsidP="000125FE">
            <w:pPr>
              <w:pBdr>
                <w:bottom w:val="single" w:sz="6" w:space="1" w:color="auto"/>
              </w:pBdr>
              <w:spacing w:line="380" w:lineRule="exact"/>
              <w:ind w:left="-18" w:right="-6" w:firstLine="77"/>
              <w:jc w:val="center"/>
              <w:rPr>
                <w:rFonts w:ascii="BrowalliaUPC" w:hAnsi="BrowalliaUPC" w:cs="BrowalliaUPC"/>
                <w:sz w:val="24"/>
                <w:szCs w:val="24"/>
              </w:rPr>
            </w:pPr>
            <w:r w:rsidRPr="0048473D">
              <w:rPr>
                <w:rFonts w:ascii="BrowalliaUPC" w:hAnsi="BrowalliaUPC" w:cs="BrowalliaUPC"/>
                <w:sz w:val="24"/>
                <w:szCs w:val="24"/>
              </w:rPr>
              <w:t>Principal repayment conditions</w:t>
            </w:r>
          </w:p>
        </w:tc>
        <w:tc>
          <w:tcPr>
            <w:tcW w:w="2475" w:type="dxa"/>
            <w:vAlign w:val="bottom"/>
          </w:tcPr>
          <w:p w14:paraId="2290DDF8" w14:textId="77777777" w:rsidR="000125FE" w:rsidRPr="0048473D" w:rsidRDefault="000125FE" w:rsidP="000125FE">
            <w:pPr>
              <w:pBdr>
                <w:bottom w:val="single" w:sz="6" w:space="1" w:color="auto"/>
              </w:pBdr>
              <w:spacing w:line="380" w:lineRule="exact"/>
              <w:ind w:left="-18" w:right="-6" w:firstLine="77"/>
              <w:jc w:val="center"/>
              <w:rPr>
                <w:rFonts w:ascii="BrowalliaUPC" w:hAnsi="BrowalliaUPC" w:cs="BrowalliaUPC"/>
                <w:sz w:val="24"/>
                <w:szCs w:val="24"/>
              </w:rPr>
            </w:pPr>
            <w:r w:rsidRPr="0048473D">
              <w:rPr>
                <w:rFonts w:ascii="BrowalliaUPC" w:hAnsi="BrowalliaUPC" w:cs="BrowalliaUPC"/>
                <w:sz w:val="24"/>
                <w:szCs w:val="24"/>
              </w:rPr>
              <w:t>Guarantees</w:t>
            </w:r>
          </w:p>
        </w:tc>
        <w:tc>
          <w:tcPr>
            <w:tcW w:w="2006" w:type="dxa"/>
            <w:vAlign w:val="bottom"/>
            <w:hideMark/>
          </w:tcPr>
          <w:p w14:paraId="2AA03D0D" w14:textId="356776A9" w:rsidR="000125FE" w:rsidRPr="0048473D" w:rsidRDefault="000125FE" w:rsidP="000125FE">
            <w:pPr>
              <w:pBdr>
                <w:bottom w:val="single" w:sz="6" w:space="1" w:color="auto"/>
              </w:pBdr>
              <w:spacing w:line="380" w:lineRule="exact"/>
              <w:ind w:left="-18" w:right="-6" w:firstLine="77"/>
              <w:jc w:val="center"/>
              <w:rPr>
                <w:rFonts w:ascii="BrowalliaUPC" w:hAnsi="BrowalliaUPC" w:cs="BrowalliaUPC"/>
                <w:sz w:val="24"/>
                <w:szCs w:val="24"/>
              </w:rPr>
            </w:pPr>
            <w:r w:rsidRPr="0048473D">
              <w:rPr>
                <w:rFonts w:ascii="BrowalliaUPC" w:hAnsi="BrowalliaUPC" w:cs="BrowalliaUPC"/>
                <w:sz w:val="24"/>
                <w:szCs w:val="24"/>
              </w:rPr>
              <w:t>202</w:t>
            </w:r>
            <w:r w:rsidR="009D5B2D" w:rsidRPr="0048473D">
              <w:rPr>
                <w:rFonts w:ascii="BrowalliaUPC" w:hAnsi="BrowalliaUPC" w:cs="BrowalliaUPC"/>
                <w:sz w:val="24"/>
                <w:szCs w:val="24"/>
              </w:rPr>
              <w:t>4</w:t>
            </w:r>
          </w:p>
        </w:tc>
        <w:tc>
          <w:tcPr>
            <w:tcW w:w="2007" w:type="dxa"/>
            <w:vAlign w:val="bottom"/>
            <w:hideMark/>
          </w:tcPr>
          <w:p w14:paraId="6052D9E9" w14:textId="7AD9A70A" w:rsidR="000125FE" w:rsidRPr="0048473D" w:rsidRDefault="000125FE" w:rsidP="000125FE">
            <w:pPr>
              <w:pBdr>
                <w:bottom w:val="single" w:sz="6" w:space="1" w:color="auto"/>
              </w:pBdr>
              <w:spacing w:line="380" w:lineRule="exact"/>
              <w:ind w:left="-18" w:right="-6"/>
              <w:jc w:val="center"/>
              <w:rPr>
                <w:rFonts w:ascii="BrowalliaUPC" w:hAnsi="BrowalliaUPC" w:cs="BrowalliaUPC"/>
                <w:sz w:val="24"/>
                <w:szCs w:val="24"/>
              </w:rPr>
            </w:pPr>
            <w:r w:rsidRPr="0048473D">
              <w:rPr>
                <w:rFonts w:ascii="BrowalliaUPC" w:hAnsi="BrowalliaUPC" w:cs="BrowalliaUPC"/>
                <w:sz w:val="24"/>
                <w:szCs w:val="24"/>
              </w:rPr>
              <w:t>202</w:t>
            </w:r>
            <w:r w:rsidR="009D5B2D" w:rsidRPr="0048473D">
              <w:rPr>
                <w:rFonts w:ascii="BrowalliaUPC" w:hAnsi="BrowalliaUPC" w:cs="BrowalliaUPC"/>
                <w:sz w:val="24"/>
                <w:szCs w:val="24"/>
              </w:rPr>
              <w:t>3</w:t>
            </w:r>
          </w:p>
        </w:tc>
      </w:tr>
      <w:tr w:rsidR="00397F5F" w:rsidRPr="0048473D" w14:paraId="1F0DAF4D" w14:textId="77777777" w:rsidTr="00C1769C">
        <w:trPr>
          <w:trHeight w:val="143"/>
        </w:trPr>
        <w:tc>
          <w:tcPr>
            <w:tcW w:w="578" w:type="dxa"/>
          </w:tcPr>
          <w:p w14:paraId="49340948" w14:textId="77777777" w:rsidR="000125FE" w:rsidRPr="0048473D"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BrowalliaUPC" w:hAnsi="BrowalliaUPC" w:cs="BrowalliaUPC"/>
                <w:sz w:val="24"/>
                <w:szCs w:val="24"/>
              </w:rPr>
            </w:pPr>
          </w:p>
        </w:tc>
        <w:tc>
          <w:tcPr>
            <w:tcW w:w="1033" w:type="dxa"/>
            <w:vAlign w:val="bottom"/>
          </w:tcPr>
          <w:p w14:paraId="6C54EC97" w14:textId="77777777" w:rsidR="000125FE" w:rsidRPr="0048473D"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BrowalliaUPC" w:hAnsi="BrowalliaUPC" w:cs="BrowalliaUPC"/>
                <w:sz w:val="24"/>
                <w:szCs w:val="24"/>
              </w:rPr>
            </w:pPr>
          </w:p>
        </w:tc>
        <w:tc>
          <w:tcPr>
            <w:tcW w:w="2859" w:type="dxa"/>
          </w:tcPr>
          <w:p w14:paraId="11054A1B" w14:textId="77777777" w:rsidR="000125FE" w:rsidRPr="0048473D"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4"/>
                <w:szCs w:val="24"/>
                <w:lang w:val="en-GB"/>
              </w:rPr>
            </w:pPr>
          </w:p>
        </w:tc>
        <w:tc>
          <w:tcPr>
            <w:tcW w:w="3784" w:type="dxa"/>
          </w:tcPr>
          <w:p w14:paraId="12F89AFE" w14:textId="77777777" w:rsidR="000125FE" w:rsidRPr="0048473D"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lang w:val="en-GB"/>
              </w:rPr>
            </w:pPr>
          </w:p>
        </w:tc>
        <w:tc>
          <w:tcPr>
            <w:tcW w:w="2475" w:type="dxa"/>
          </w:tcPr>
          <w:p w14:paraId="665ECA0D" w14:textId="77777777" w:rsidR="000125FE" w:rsidRPr="0048473D"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lang w:val="en-GB"/>
              </w:rPr>
            </w:pPr>
          </w:p>
        </w:tc>
        <w:tc>
          <w:tcPr>
            <w:tcW w:w="2006" w:type="dxa"/>
          </w:tcPr>
          <w:p w14:paraId="5D7A5560" w14:textId="77777777" w:rsidR="000125FE" w:rsidRPr="0048473D"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lang w:val="en-GB"/>
              </w:rPr>
            </w:pPr>
          </w:p>
        </w:tc>
        <w:tc>
          <w:tcPr>
            <w:tcW w:w="2007" w:type="dxa"/>
          </w:tcPr>
          <w:p w14:paraId="392A18FF" w14:textId="77777777" w:rsidR="000125FE" w:rsidRPr="0048473D"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lang w:val="en-GB"/>
              </w:rPr>
            </w:pPr>
          </w:p>
        </w:tc>
      </w:tr>
      <w:tr w:rsidR="009D5B2D" w:rsidRPr="0048473D" w14:paraId="143808AA" w14:textId="77777777" w:rsidTr="008F5019">
        <w:trPr>
          <w:trHeight w:val="870"/>
        </w:trPr>
        <w:tc>
          <w:tcPr>
            <w:tcW w:w="578" w:type="dxa"/>
          </w:tcPr>
          <w:p w14:paraId="6B0AED71" w14:textId="77777777" w:rsidR="009D5B2D" w:rsidRPr="0048473D" w:rsidRDefault="009D5B2D" w:rsidP="009D5B2D">
            <w:pPr>
              <w:spacing w:line="320" w:lineRule="exact"/>
              <w:ind w:right="28"/>
              <w:jc w:val="center"/>
              <w:rPr>
                <w:rFonts w:ascii="BrowalliaUPC" w:hAnsi="BrowalliaUPC" w:cs="BrowalliaUPC"/>
                <w:sz w:val="24"/>
                <w:szCs w:val="24"/>
              </w:rPr>
            </w:pPr>
            <w:r w:rsidRPr="0048473D">
              <w:rPr>
                <w:rFonts w:ascii="BrowalliaUPC" w:hAnsi="BrowalliaUPC" w:cs="BrowalliaUPC"/>
                <w:sz w:val="24"/>
                <w:szCs w:val="24"/>
              </w:rPr>
              <w:t>1.</w:t>
            </w:r>
          </w:p>
        </w:tc>
        <w:tc>
          <w:tcPr>
            <w:tcW w:w="1033" w:type="dxa"/>
          </w:tcPr>
          <w:p w14:paraId="1D440B67" w14:textId="77777777" w:rsidR="009D5B2D" w:rsidRPr="0048473D" w:rsidRDefault="009D5B2D" w:rsidP="009D5B2D">
            <w:pPr>
              <w:spacing w:line="320" w:lineRule="exact"/>
              <w:ind w:right="28"/>
              <w:jc w:val="center"/>
              <w:rPr>
                <w:rFonts w:ascii="BrowalliaUPC" w:hAnsi="BrowalliaUPC" w:cs="BrowalliaUPC"/>
                <w:sz w:val="24"/>
                <w:szCs w:val="24"/>
              </w:rPr>
            </w:pPr>
            <w:r w:rsidRPr="0048473D">
              <w:rPr>
                <w:rFonts w:ascii="BrowalliaUPC" w:hAnsi="BrowalliaUPC" w:cs="BrowalliaUPC"/>
                <w:sz w:val="24"/>
                <w:szCs w:val="24"/>
              </w:rPr>
              <w:t>10.0</w:t>
            </w:r>
          </w:p>
        </w:tc>
        <w:tc>
          <w:tcPr>
            <w:tcW w:w="2859" w:type="dxa"/>
          </w:tcPr>
          <w:p w14:paraId="567631ED"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4"/>
                <w:szCs w:val="24"/>
              </w:rPr>
            </w:pPr>
            <w:r w:rsidRPr="0048473D">
              <w:rPr>
                <w:rFonts w:ascii="BrowalliaUPC" w:hAnsi="BrowalliaUPC" w:cs="BrowalliaUPC"/>
                <w:sz w:val="24"/>
                <w:szCs w:val="24"/>
              </w:rPr>
              <w:t>MLR-1</w:t>
            </w:r>
          </w:p>
        </w:tc>
        <w:tc>
          <w:tcPr>
            <w:tcW w:w="3784" w:type="dxa"/>
          </w:tcPr>
          <w:p w14:paraId="0F664431"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4"/>
                <w:szCs w:val="24"/>
              </w:rPr>
            </w:pPr>
            <w:r w:rsidRPr="0048473D">
              <w:rPr>
                <w:rFonts w:ascii="BrowalliaUPC" w:hAnsi="BrowalliaUPC" w:cs="BrowalliaUPC"/>
                <w:sz w:val="24"/>
                <w:szCs w:val="24"/>
              </w:rPr>
              <w:t>Repayable by monthly of Baht 0.2 million starting from May 2021 to March 2027</w:t>
            </w:r>
          </w:p>
        </w:tc>
        <w:tc>
          <w:tcPr>
            <w:tcW w:w="2475" w:type="dxa"/>
          </w:tcPr>
          <w:p w14:paraId="6152BF46" w14:textId="2715E3B5"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Former directors</w:t>
            </w:r>
            <w:r w:rsidR="00A4293F" w:rsidRPr="0048473D">
              <w:rPr>
                <w:rFonts w:ascii="BrowalliaUPC" w:hAnsi="BrowalliaUPC" w:cs="BrowalliaUPC"/>
                <w:sz w:val="24"/>
                <w:szCs w:val="24"/>
              </w:rPr>
              <w:t xml:space="preserve">, </w:t>
            </w:r>
            <w:r w:rsidR="0065505B" w:rsidRPr="0048473D">
              <w:rPr>
                <w:rFonts w:ascii="BrowalliaUPC" w:hAnsi="BrowalliaUPC" w:cs="BrowalliaUPC"/>
                <w:sz w:val="24"/>
                <w:szCs w:val="24"/>
              </w:rPr>
              <w:t>subsidiary</w:t>
            </w:r>
            <w:r w:rsidRPr="0048473D">
              <w:rPr>
                <w:rFonts w:ascii="BrowalliaUPC" w:hAnsi="BrowalliaUPC" w:cs="BrowalliaUPC"/>
                <w:sz w:val="24"/>
                <w:szCs w:val="24"/>
              </w:rPr>
              <w:t xml:space="preserve"> and the Small Industry Credit</w:t>
            </w:r>
          </w:p>
          <w:p w14:paraId="3E80D877"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Guarantee Corporation</w:t>
            </w:r>
          </w:p>
        </w:tc>
        <w:tc>
          <w:tcPr>
            <w:tcW w:w="2006" w:type="dxa"/>
          </w:tcPr>
          <w:p w14:paraId="251F16D0" w14:textId="77777777" w:rsidR="00F006E6" w:rsidRPr="0048473D" w:rsidRDefault="00F006E6" w:rsidP="008F5019">
            <w:pPr>
              <w:spacing w:line="320" w:lineRule="exact"/>
              <w:ind w:right="28"/>
              <w:jc w:val="right"/>
              <w:rPr>
                <w:rFonts w:ascii="BrowalliaUPC" w:hAnsi="BrowalliaUPC" w:cs="BrowalliaUPC"/>
                <w:sz w:val="24"/>
                <w:szCs w:val="24"/>
              </w:rPr>
            </w:pPr>
          </w:p>
          <w:p w14:paraId="04816379" w14:textId="77777777" w:rsidR="00F006E6" w:rsidRPr="0048473D" w:rsidRDefault="00F006E6" w:rsidP="008F5019">
            <w:pPr>
              <w:spacing w:line="320" w:lineRule="exact"/>
              <w:ind w:right="28"/>
              <w:rPr>
                <w:rFonts w:ascii="BrowalliaUPC" w:hAnsi="BrowalliaUPC" w:cs="BrowalliaUPC"/>
                <w:sz w:val="24"/>
                <w:szCs w:val="24"/>
              </w:rPr>
            </w:pPr>
          </w:p>
          <w:p w14:paraId="6FFD269E" w14:textId="68400A10" w:rsidR="009D5B2D" w:rsidRPr="0048473D" w:rsidRDefault="00FD6EBB" w:rsidP="008F5019">
            <w:pPr>
              <w:spacing w:line="320" w:lineRule="exact"/>
              <w:ind w:right="28"/>
              <w:jc w:val="right"/>
              <w:rPr>
                <w:rFonts w:ascii="BrowalliaUPC" w:hAnsi="BrowalliaUPC" w:cs="BrowalliaUPC"/>
                <w:sz w:val="24"/>
                <w:szCs w:val="24"/>
              </w:rPr>
            </w:pPr>
            <w:r w:rsidRPr="0048473D">
              <w:rPr>
                <w:rFonts w:ascii="Browallia New" w:hAnsi="Browallia New" w:cs="Browallia New"/>
                <w:sz w:val="24"/>
                <w:szCs w:val="24"/>
              </w:rPr>
              <w:t>5,227,573</w:t>
            </w:r>
          </w:p>
        </w:tc>
        <w:tc>
          <w:tcPr>
            <w:tcW w:w="2007" w:type="dxa"/>
          </w:tcPr>
          <w:p w14:paraId="2FD77745" w14:textId="77777777" w:rsidR="00F006E6" w:rsidRPr="0048473D" w:rsidRDefault="00F006E6" w:rsidP="008F5019">
            <w:pPr>
              <w:spacing w:line="320" w:lineRule="exact"/>
              <w:ind w:right="28"/>
              <w:jc w:val="right"/>
              <w:rPr>
                <w:rFonts w:ascii="BrowalliaUPC" w:hAnsi="BrowalliaUPC" w:cs="BrowalliaUPC"/>
                <w:sz w:val="24"/>
                <w:szCs w:val="24"/>
              </w:rPr>
            </w:pPr>
          </w:p>
          <w:p w14:paraId="4FB51599" w14:textId="77777777" w:rsidR="00F006E6" w:rsidRPr="0048473D" w:rsidRDefault="00F006E6" w:rsidP="008F5019">
            <w:pPr>
              <w:spacing w:line="320" w:lineRule="exact"/>
              <w:ind w:right="28"/>
              <w:jc w:val="right"/>
              <w:rPr>
                <w:rFonts w:ascii="BrowalliaUPC" w:hAnsi="BrowalliaUPC" w:cs="BrowalliaUPC"/>
                <w:sz w:val="24"/>
                <w:szCs w:val="24"/>
              </w:rPr>
            </w:pPr>
          </w:p>
          <w:p w14:paraId="5DBF6FFC" w14:textId="78076B87" w:rsidR="009D5B2D" w:rsidRPr="0048473D" w:rsidRDefault="009D5B2D" w:rsidP="008F5019">
            <w:pPr>
              <w:spacing w:line="320" w:lineRule="exact"/>
              <w:ind w:right="28"/>
              <w:jc w:val="right"/>
              <w:rPr>
                <w:rFonts w:ascii="BrowalliaUPC" w:hAnsi="BrowalliaUPC" w:cs="BrowalliaUPC"/>
                <w:sz w:val="24"/>
                <w:szCs w:val="24"/>
                <w:lang w:val="en-GB"/>
              </w:rPr>
            </w:pPr>
            <w:r w:rsidRPr="0048473D">
              <w:rPr>
                <w:rFonts w:ascii="BrowalliaUPC" w:hAnsi="BrowalliaUPC" w:cs="BrowalliaUPC"/>
                <w:sz w:val="24"/>
                <w:szCs w:val="24"/>
              </w:rPr>
              <w:t>6,767,153</w:t>
            </w:r>
          </w:p>
        </w:tc>
      </w:tr>
      <w:tr w:rsidR="009D5B2D" w:rsidRPr="0048473D" w14:paraId="3D0A512F" w14:textId="77777777" w:rsidTr="008F5019">
        <w:trPr>
          <w:trHeight w:val="1139"/>
        </w:trPr>
        <w:tc>
          <w:tcPr>
            <w:tcW w:w="578" w:type="dxa"/>
          </w:tcPr>
          <w:p w14:paraId="44B12DBC" w14:textId="77777777" w:rsidR="009D5B2D" w:rsidRPr="0048473D" w:rsidRDefault="009D5B2D" w:rsidP="009D5B2D">
            <w:pPr>
              <w:spacing w:line="320" w:lineRule="exact"/>
              <w:ind w:right="28"/>
              <w:jc w:val="center"/>
              <w:rPr>
                <w:rFonts w:ascii="BrowalliaUPC" w:hAnsi="BrowalliaUPC" w:cs="BrowalliaUPC"/>
                <w:sz w:val="24"/>
                <w:szCs w:val="24"/>
              </w:rPr>
            </w:pPr>
            <w:r w:rsidRPr="0048473D">
              <w:rPr>
                <w:rFonts w:ascii="BrowalliaUPC" w:hAnsi="BrowalliaUPC" w:cs="BrowalliaUPC"/>
                <w:sz w:val="24"/>
                <w:szCs w:val="24"/>
              </w:rPr>
              <w:t>2.</w:t>
            </w:r>
          </w:p>
        </w:tc>
        <w:tc>
          <w:tcPr>
            <w:tcW w:w="1033" w:type="dxa"/>
          </w:tcPr>
          <w:p w14:paraId="5C34662E" w14:textId="532FF543"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0.</w:t>
            </w:r>
            <w:r w:rsidR="003A18F5" w:rsidRPr="0048473D">
              <w:rPr>
                <w:rFonts w:ascii="BrowalliaUPC" w:hAnsi="BrowalliaUPC" w:cs="BrowalliaUPC"/>
                <w:sz w:val="24"/>
                <w:szCs w:val="24"/>
              </w:rPr>
              <w:t>55</w:t>
            </w:r>
          </w:p>
        </w:tc>
        <w:tc>
          <w:tcPr>
            <w:tcW w:w="2859" w:type="dxa"/>
          </w:tcPr>
          <w:p w14:paraId="6140C73A"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4"/>
                <w:szCs w:val="24"/>
              </w:rPr>
            </w:pPr>
            <w:r w:rsidRPr="0048473D">
              <w:rPr>
                <w:rFonts w:ascii="BrowalliaUPC" w:hAnsi="BrowalliaUPC" w:cs="BrowalliaUPC"/>
                <w:sz w:val="24"/>
                <w:szCs w:val="24"/>
              </w:rPr>
              <w:t>Without interest rate</w:t>
            </w:r>
          </w:p>
        </w:tc>
        <w:tc>
          <w:tcPr>
            <w:tcW w:w="3784" w:type="dxa"/>
          </w:tcPr>
          <w:p w14:paraId="0D27F814"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4"/>
                <w:szCs w:val="24"/>
              </w:rPr>
            </w:pPr>
            <w:r w:rsidRPr="0048473D">
              <w:rPr>
                <w:rFonts w:ascii="BrowalliaUPC" w:hAnsi="BrowalliaUPC" w:cs="BrowalliaUPC"/>
                <w:sz w:val="24"/>
                <w:szCs w:val="24"/>
              </w:rPr>
              <w:t>Repayable by monthly of Baht 5,200 starting from July 2021 to April 2030 and pay principal in full amount in May 2030</w:t>
            </w:r>
          </w:p>
        </w:tc>
        <w:tc>
          <w:tcPr>
            <w:tcW w:w="2475" w:type="dxa"/>
          </w:tcPr>
          <w:p w14:paraId="5164E258"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Without collateral</w:t>
            </w:r>
          </w:p>
        </w:tc>
        <w:tc>
          <w:tcPr>
            <w:tcW w:w="2006" w:type="dxa"/>
          </w:tcPr>
          <w:p w14:paraId="782632C4" w14:textId="77777777" w:rsidR="00F006E6" w:rsidRPr="0048473D" w:rsidRDefault="00F006E6" w:rsidP="008F5019">
            <w:pPr>
              <w:spacing w:line="320" w:lineRule="exact"/>
              <w:ind w:right="28"/>
              <w:jc w:val="right"/>
              <w:rPr>
                <w:rFonts w:ascii="BrowalliaUPC" w:hAnsi="BrowalliaUPC" w:cs="BrowalliaUPC"/>
                <w:sz w:val="24"/>
                <w:szCs w:val="24"/>
              </w:rPr>
            </w:pPr>
          </w:p>
          <w:p w14:paraId="36BA1662" w14:textId="77777777" w:rsidR="00F006E6" w:rsidRPr="0048473D" w:rsidRDefault="00F006E6" w:rsidP="008F5019">
            <w:pPr>
              <w:spacing w:line="320" w:lineRule="exact"/>
              <w:ind w:right="28"/>
              <w:jc w:val="right"/>
              <w:rPr>
                <w:rFonts w:ascii="BrowalliaUPC" w:hAnsi="BrowalliaUPC" w:cs="BrowalliaUPC"/>
                <w:sz w:val="24"/>
                <w:szCs w:val="24"/>
              </w:rPr>
            </w:pPr>
          </w:p>
          <w:p w14:paraId="264C23F6" w14:textId="67566955" w:rsidR="009D5B2D" w:rsidRPr="0048473D" w:rsidRDefault="00FD6EBB" w:rsidP="008F5019">
            <w:pPr>
              <w:spacing w:line="320" w:lineRule="exact"/>
              <w:ind w:right="28"/>
              <w:jc w:val="right"/>
              <w:rPr>
                <w:rFonts w:ascii="BrowalliaUPC" w:hAnsi="BrowalliaUPC" w:cs="BrowalliaUPC"/>
                <w:sz w:val="24"/>
                <w:szCs w:val="24"/>
              </w:rPr>
            </w:pPr>
            <w:r w:rsidRPr="0048473D">
              <w:rPr>
                <w:rFonts w:ascii="Browallia New" w:hAnsi="Browallia New" w:cs="Browallia New"/>
                <w:sz w:val="24"/>
                <w:szCs w:val="24"/>
              </w:rPr>
              <w:t>-</w:t>
            </w:r>
          </w:p>
        </w:tc>
        <w:tc>
          <w:tcPr>
            <w:tcW w:w="2007" w:type="dxa"/>
          </w:tcPr>
          <w:p w14:paraId="3A5CE5FD" w14:textId="77777777" w:rsidR="00F006E6" w:rsidRPr="0048473D" w:rsidRDefault="00F006E6" w:rsidP="008F5019">
            <w:pPr>
              <w:spacing w:line="320" w:lineRule="exact"/>
              <w:ind w:right="28"/>
              <w:jc w:val="right"/>
              <w:rPr>
                <w:rFonts w:ascii="BrowalliaUPC" w:hAnsi="BrowalliaUPC" w:cs="BrowalliaUPC"/>
                <w:sz w:val="24"/>
                <w:szCs w:val="24"/>
              </w:rPr>
            </w:pPr>
          </w:p>
          <w:p w14:paraId="69F081BA" w14:textId="77777777" w:rsidR="00F006E6" w:rsidRPr="0048473D" w:rsidRDefault="00F006E6" w:rsidP="008F5019">
            <w:pPr>
              <w:spacing w:line="320" w:lineRule="exact"/>
              <w:ind w:right="28"/>
              <w:jc w:val="right"/>
              <w:rPr>
                <w:rFonts w:ascii="BrowalliaUPC" w:hAnsi="BrowalliaUPC" w:cs="BrowalliaUPC"/>
                <w:sz w:val="24"/>
                <w:szCs w:val="24"/>
              </w:rPr>
            </w:pPr>
          </w:p>
          <w:p w14:paraId="520C4D9D" w14:textId="7AFA287F" w:rsidR="009D5B2D" w:rsidRPr="0048473D" w:rsidRDefault="009D5B2D" w:rsidP="008F5019">
            <w:pPr>
              <w:spacing w:line="320" w:lineRule="exact"/>
              <w:ind w:right="28"/>
              <w:jc w:val="right"/>
              <w:rPr>
                <w:rFonts w:ascii="BrowalliaUPC" w:hAnsi="BrowalliaUPC" w:cs="BrowalliaUPC"/>
                <w:sz w:val="24"/>
                <w:szCs w:val="24"/>
              </w:rPr>
            </w:pPr>
            <w:r w:rsidRPr="0048473D">
              <w:rPr>
                <w:rFonts w:ascii="BrowalliaUPC" w:hAnsi="BrowalliaUPC" w:cs="BrowalliaUPC"/>
                <w:sz w:val="24"/>
                <w:szCs w:val="24"/>
              </w:rPr>
              <w:t>3,890</w:t>
            </w:r>
          </w:p>
        </w:tc>
      </w:tr>
      <w:tr w:rsidR="009D5B2D" w:rsidRPr="0048473D" w14:paraId="622A29C0" w14:textId="77777777" w:rsidTr="008F5019">
        <w:trPr>
          <w:trHeight w:val="1141"/>
        </w:trPr>
        <w:tc>
          <w:tcPr>
            <w:tcW w:w="578" w:type="dxa"/>
          </w:tcPr>
          <w:p w14:paraId="4FD9470C"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3.</w:t>
            </w:r>
          </w:p>
        </w:tc>
        <w:tc>
          <w:tcPr>
            <w:tcW w:w="1033" w:type="dxa"/>
          </w:tcPr>
          <w:p w14:paraId="5D87826E" w14:textId="7AD67CC4"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0.9</w:t>
            </w:r>
            <w:r w:rsidR="00FD6EBB" w:rsidRPr="0048473D">
              <w:rPr>
                <w:rFonts w:ascii="BrowalliaUPC" w:hAnsi="BrowalliaUPC" w:cs="BrowalliaUPC"/>
                <w:sz w:val="24"/>
                <w:szCs w:val="24"/>
              </w:rPr>
              <w:t>3</w:t>
            </w:r>
          </w:p>
        </w:tc>
        <w:tc>
          <w:tcPr>
            <w:tcW w:w="2859" w:type="dxa"/>
          </w:tcPr>
          <w:p w14:paraId="32A3A575"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MLR-2</w:t>
            </w:r>
          </w:p>
        </w:tc>
        <w:tc>
          <w:tcPr>
            <w:tcW w:w="3784" w:type="dxa"/>
          </w:tcPr>
          <w:p w14:paraId="4B0F37C5"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4"/>
                <w:szCs w:val="24"/>
              </w:rPr>
            </w:pPr>
            <w:r w:rsidRPr="0048473D">
              <w:rPr>
                <w:rFonts w:ascii="BrowalliaUPC" w:hAnsi="BrowalliaUPC" w:cs="BrowalliaUPC"/>
                <w:sz w:val="24"/>
                <w:szCs w:val="24"/>
              </w:rPr>
              <w:t>Repayable by monthly of Baht 18,000 starting from April 2018 to August 2023 and pay principal and interest in full amount in September 2023</w:t>
            </w:r>
          </w:p>
        </w:tc>
        <w:tc>
          <w:tcPr>
            <w:tcW w:w="2475" w:type="dxa"/>
          </w:tcPr>
          <w:p w14:paraId="21DB583C" w14:textId="77777777" w:rsidR="009D5B2D" w:rsidRPr="0048473D" w:rsidRDefault="009D5B2D" w:rsidP="009D5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Former director</w:t>
            </w:r>
          </w:p>
        </w:tc>
        <w:tc>
          <w:tcPr>
            <w:tcW w:w="2006" w:type="dxa"/>
          </w:tcPr>
          <w:p w14:paraId="4F8003B4" w14:textId="77777777" w:rsidR="00F006E6" w:rsidRPr="0048473D" w:rsidRDefault="00F006E6" w:rsidP="008F5019">
            <w:pPr>
              <w:spacing w:line="320" w:lineRule="exact"/>
              <w:ind w:right="28"/>
              <w:jc w:val="right"/>
              <w:rPr>
                <w:rFonts w:ascii="BrowalliaUPC" w:hAnsi="BrowalliaUPC" w:cs="BrowalliaUPC"/>
                <w:sz w:val="24"/>
                <w:szCs w:val="24"/>
              </w:rPr>
            </w:pPr>
          </w:p>
          <w:p w14:paraId="4B6D488F" w14:textId="77777777" w:rsidR="00F006E6" w:rsidRPr="0048473D" w:rsidRDefault="00F006E6" w:rsidP="008F5019">
            <w:pPr>
              <w:spacing w:line="320" w:lineRule="exact"/>
              <w:ind w:right="28"/>
              <w:jc w:val="right"/>
              <w:rPr>
                <w:rFonts w:ascii="BrowalliaUPC" w:hAnsi="BrowalliaUPC" w:cs="BrowalliaUPC"/>
                <w:sz w:val="24"/>
                <w:szCs w:val="24"/>
              </w:rPr>
            </w:pPr>
          </w:p>
          <w:p w14:paraId="76D4BD33" w14:textId="0BB670FB" w:rsidR="009D5B2D" w:rsidRPr="0048473D" w:rsidRDefault="00FD6EBB" w:rsidP="008F5019">
            <w:pPr>
              <w:spacing w:line="320" w:lineRule="exact"/>
              <w:ind w:right="28"/>
              <w:jc w:val="right"/>
              <w:rPr>
                <w:rFonts w:ascii="BrowalliaUPC" w:hAnsi="BrowalliaUPC" w:cs="BrowalliaUPC"/>
                <w:sz w:val="24"/>
                <w:szCs w:val="24"/>
              </w:rPr>
            </w:pPr>
            <w:r w:rsidRPr="0048473D">
              <w:rPr>
                <w:rFonts w:ascii="Browallia New" w:hAnsi="Browallia New" w:cs="Browallia New"/>
                <w:sz w:val="24"/>
                <w:szCs w:val="24"/>
              </w:rPr>
              <w:t>520,800</w:t>
            </w:r>
          </w:p>
        </w:tc>
        <w:tc>
          <w:tcPr>
            <w:tcW w:w="2007" w:type="dxa"/>
          </w:tcPr>
          <w:p w14:paraId="028C7382" w14:textId="77777777" w:rsidR="00F006E6" w:rsidRPr="0048473D" w:rsidRDefault="00F006E6" w:rsidP="008F5019">
            <w:pPr>
              <w:spacing w:line="320" w:lineRule="exact"/>
              <w:ind w:right="28"/>
              <w:jc w:val="right"/>
              <w:rPr>
                <w:rFonts w:ascii="BrowalliaUPC" w:hAnsi="BrowalliaUPC" w:cs="BrowalliaUPC"/>
                <w:sz w:val="24"/>
                <w:szCs w:val="24"/>
              </w:rPr>
            </w:pPr>
          </w:p>
          <w:p w14:paraId="0D6EEAEC" w14:textId="77777777" w:rsidR="00F006E6" w:rsidRPr="0048473D" w:rsidRDefault="00F006E6" w:rsidP="008F5019">
            <w:pPr>
              <w:spacing w:line="320" w:lineRule="exact"/>
              <w:ind w:right="28"/>
              <w:jc w:val="right"/>
              <w:rPr>
                <w:rFonts w:ascii="BrowalliaUPC" w:hAnsi="BrowalliaUPC" w:cs="BrowalliaUPC"/>
                <w:sz w:val="24"/>
                <w:szCs w:val="24"/>
              </w:rPr>
            </w:pPr>
          </w:p>
          <w:p w14:paraId="5A6B51B3" w14:textId="274E99CC" w:rsidR="009D5B2D" w:rsidRPr="0048473D" w:rsidRDefault="009D5B2D" w:rsidP="008F5019">
            <w:pPr>
              <w:spacing w:line="320" w:lineRule="exact"/>
              <w:ind w:right="28"/>
              <w:jc w:val="right"/>
              <w:rPr>
                <w:rFonts w:ascii="BrowalliaUPC" w:hAnsi="BrowalliaUPC" w:cs="BrowalliaUPC"/>
                <w:sz w:val="24"/>
                <w:szCs w:val="24"/>
              </w:rPr>
            </w:pPr>
            <w:r w:rsidRPr="0048473D">
              <w:rPr>
                <w:rFonts w:ascii="BrowalliaUPC" w:hAnsi="BrowalliaUPC" w:cs="BrowalliaUPC"/>
                <w:sz w:val="24"/>
                <w:szCs w:val="24"/>
              </w:rPr>
              <w:t>520,800</w:t>
            </w:r>
          </w:p>
        </w:tc>
      </w:tr>
      <w:tr w:rsidR="002F4D94" w:rsidRPr="0048473D" w14:paraId="0416147D" w14:textId="77777777" w:rsidTr="00C1769C">
        <w:trPr>
          <w:trHeight w:val="786"/>
        </w:trPr>
        <w:tc>
          <w:tcPr>
            <w:tcW w:w="578" w:type="dxa"/>
          </w:tcPr>
          <w:p w14:paraId="06908FE8"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4.</w:t>
            </w:r>
          </w:p>
        </w:tc>
        <w:tc>
          <w:tcPr>
            <w:tcW w:w="1033" w:type="dxa"/>
          </w:tcPr>
          <w:p w14:paraId="72ED72FF"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6.0</w:t>
            </w:r>
          </w:p>
        </w:tc>
        <w:tc>
          <w:tcPr>
            <w:tcW w:w="2859" w:type="dxa"/>
          </w:tcPr>
          <w:p w14:paraId="1A6197ED"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Year 1 – 2: 2% per annum</w:t>
            </w:r>
          </w:p>
          <w:p w14:paraId="2D0E192B"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Year 3 – 5: 6% per annum</w:t>
            </w:r>
          </w:p>
          <w:p w14:paraId="10E857B2"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Year 6: MRR+1 per annum</w:t>
            </w:r>
          </w:p>
        </w:tc>
        <w:tc>
          <w:tcPr>
            <w:tcW w:w="3784" w:type="dxa"/>
          </w:tcPr>
          <w:p w14:paraId="3C790FAC"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thaiDistribute"/>
              <w:rPr>
                <w:rFonts w:ascii="BrowalliaUPC" w:hAnsi="BrowalliaUPC" w:cs="BrowalliaUPC"/>
                <w:sz w:val="24"/>
                <w:szCs w:val="24"/>
              </w:rPr>
            </w:pPr>
            <w:r w:rsidRPr="0048473D">
              <w:rPr>
                <w:rFonts w:ascii="BrowalliaUPC" w:hAnsi="BrowalliaUPC" w:cs="BrowalliaUPC"/>
                <w:sz w:val="24"/>
                <w:szCs w:val="24"/>
              </w:rPr>
              <w:t>Repayable by monthly of Baht 88,600 starting from December 2021 to April 2028 and pay principal and interest in full amount in May 2028</w:t>
            </w:r>
          </w:p>
        </w:tc>
        <w:tc>
          <w:tcPr>
            <w:tcW w:w="2475" w:type="dxa"/>
          </w:tcPr>
          <w:p w14:paraId="2FF9E855"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Former directors, subsidiary and the Small Industry Credit</w:t>
            </w:r>
          </w:p>
          <w:p w14:paraId="3D74A62E" w14:textId="2152CF6F"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r w:rsidRPr="0048473D">
              <w:rPr>
                <w:rFonts w:ascii="BrowalliaUPC" w:hAnsi="BrowalliaUPC" w:cs="BrowalliaUPC"/>
                <w:sz w:val="24"/>
                <w:szCs w:val="24"/>
              </w:rPr>
              <w:t>Guarantee Corporation</w:t>
            </w:r>
          </w:p>
        </w:tc>
        <w:tc>
          <w:tcPr>
            <w:tcW w:w="2006" w:type="dxa"/>
          </w:tcPr>
          <w:p w14:paraId="17088C0D" w14:textId="77777777" w:rsidR="002F4D94" w:rsidRPr="0048473D" w:rsidRDefault="002F4D94" w:rsidP="002F4D94">
            <w:pPr>
              <w:pBdr>
                <w:bottom w:val="single" w:sz="4" w:space="1" w:color="auto"/>
              </w:pBdr>
              <w:spacing w:line="320" w:lineRule="exact"/>
              <w:ind w:right="28"/>
              <w:jc w:val="right"/>
              <w:rPr>
                <w:rFonts w:ascii="BrowalliaUPC" w:hAnsi="BrowalliaUPC" w:cs="BrowalliaUPC"/>
                <w:sz w:val="24"/>
                <w:szCs w:val="24"/>
              </w:rPr>
            </w:pPr>
          </w:p>
          <w:p w14:paraId="73EBFDE8" w14:textId="77777777" w:rsidR="002F4D94" w:rsidRPr="0048473D" w:rsidRDefault="002F4D94" w:rsidP="002F4D94">
            <w:pPr>
              <w:pBdr>
                <w:bottom w:val="single" w:sz="4" w:space="1" w:color="auto"/>
              </w:pBdr>
              <w:spacing w:line="320" w:lineRule="exact"/>
              <w:ind w:right="28"/>
              <w:jc w:val="right"/>
              <w:rPr>
                <w:rFonts w:ascii="BrowalliaUPC" w:hAnsi="BrowalliaUPC" w:cs="BrowalliaUPC"/>
                <w:sz w:val="24"/>
                <w:szCs w:val="24"/>
              </w:rPr>
            </w:pPr>
          </w:p>
          <w:p w14:paraId="459A7915" w14:textId="1B540607" w:rsidR="002F4D94" w:rsidRPr="0048473D" w:rsidRDefault="002F4D94" w:rsidP="002F4D94">
            <w:pPr>
              <w:pBdr>
                <w:bottom w:val="single" w:sz="4" w:space="1" w:color="auto"/>
              </w:pBdr>
              <w:spacing w:line="320" w:lineRule="exact"/>
              <w:ind w:right="28"/>
              <w:jc w:val="right"/>
              <w:rPr>
                <w:rFonts w:ascii="BrowalliaUPC" w:hAnsi="BrowalliaUPC" w:cs="BrowalliaUPC"/>
                <w:sz w:val="24"/>
                <w:szCs w:val="24"/>
              </w:rPr>
            </w:pPr>
            <w:r w:rsidRPr="0048473D">
              <w:rPr>
                <w:rFonts w:ascii="Browallia New" w:hAnsi="Browallia New" w:cs="Browallia New"/>
                <w:sz w:val="24"/>
                <w:szCs w:val="24"/>
              </w:rPr>
              <w:t>3,231,985</w:t>
            </w:r>
          </w:p>
        </w:tc>
        <w:tc>
          <w:tcPr>
            <w:tcW w:w="2007" w:type="dxa"/>
          </w:tcPr>
          <w:p w14:paraId="115E945E" w14:textId="2BC0DA6E" w:rsidR="002F4D94" w:rsidRPr="0048473D" w:rsidRDefault="002F4D94" w:rsidP="002F4D94">
            <w:pPr>
              <w:pBdr>
                <w:bottom w:val="single" w:sz="4" w:space="1" w:color="auto"/>
              </w:pBdr>
              <w:spacing w:line="320" w:lineRule="exact"/>
              <w:ind w:right="28"/>
              <w:rPr>
                <w:rFonts w:ascii="BrowalliaUPC" w:hAnsi="BrowalliaUPC" w:cs="BrowalliaUPC"/>
                <w:sz w:val="24"/>
                <w:szCs w:val="24"/>
              </w:rPr>
            </w:pPr>
          </w:p>
          <w:p w14:paraId="4F6A2E3D" w14:textId="77777777" w:rsidR="002F4D94" w:rsidRPr="0048473D" w:rsidRDefault="002F4D94" w:rsidP="002F4D94">
            <w:pPr>
              <w:pBdr>
                <w:bottom w:val="single" w:sz="4" w:space="1" w:color="auto"/>
              </w:pBdr>
              <w:spacing w:line="320" w:lineRule="exact"/>
              <w:ind w:right="28"/>
              <w:rPr>
                <w:rFonts w:ascii="BrowalliaUPC" w:hAnsi="BrowalliaUPC" w:cs="BrowalliaUPC"/>
                <w:sz w:val="24"/>
                <w:szCs w:val="24"/>
              </w:rPr>
            </w:pPr>
          </w:p>
          <w:p w14:paraId="4EFABC49" w14:textId="3C328D0F" w:rsidR="002F4D94" w:rsidRPr="0048473D" w:rsidRDefault="002F4D94" w:rsidP="002F4D94">
            <w:pPr>
              <w:pBdr>
                <w:bottom w:val="single" w:sz="4" w:space="1" w:color="auto"/>
              </w:pBdr>
              <w:spacing w:line="320" w:lineRule="exact"/>
              <w:ind w:right="28"/>
              <w:jc w:val="right"/>
              <w:rPr>
                <w:rFonts w:ascii="BrowalliaUPC" w:hAnsi="BrowalliaUPC" w:cs="BrowalliaUPC"/>
                <w:sz w:val="24"/>
                <w:szCs w:val="24"/>
              </w:rPr>
            </w:pPr>
            <w:r w:rsidRPr="0048473D">
              <w:rPr>
                <w:rFonts w:ascii="BrowalliaUPC" w:hAnsi="BrowalliaUPC" w:cs="BrowalliaUPC"/>
                <w:sz w:val="24"/>
                <w:szCs w:val="24"/>
              </w:rPr>
              <w:t>4,073,143</w:t>
            </w:r>
          </w:p>
        </w:tc>
      </w:tr>
      <w:tr w:rsidR="002F4D94" w:rsidRPr="0048473D" w14:paraId="161E83E1" w14:textId="77777777" w:rsidTr="00C1769C">
        <w:trPr>
          <w:trHeight w:val="79"/>
        </w:trPr>
        <w:tc>
          <w:tcPr>
            <w:tcW w:w="578" w:type="dxa"/>
          </w:tcPr>
          <w:p w14:paraId="5E1CBC53" w14:textId="77777777" w:rsidR="002F4D94" w:rsidRPr="0048473D" w:rsidRDefault="002F4D94" w:rsidP="002F4D94">
            <w:pPr>
              <w:spacing w:line="320" w:lineRule="exact"/>
              <w:ind w:right="28"/>
              <w:rPr>
                <w:rFonts w:ascii="BrowalliaUPC" w:hAnsi="BrowalliaUPC" w:cs="BrowalliaUPC"/>
                <w:sz w:val="24"/>
                <w:szCs w:val="24"/>
                <w:lang w:val="en-GB"/>
              </w:rPr>
            </w:pPr>
          </w:p>
        </w:tc>
        <w:tc>
          <w:tcPr>
            <w:tcW w:w="3892" w:type="dxa"/>
            <w:gridSpan w:val="2"/>
          </w:tcPr>
          <w:p w14:paraId="0F71AFD8" w14:textId="77777777" w:rsidR="002F4D94" w:rsidRPr="0048473D" w:rsidRDefault="002F4D94" w:rsidP="002F4D94">
            <w:pPr>
              <w:spacing w:line="320" w:lineRule="exact"/>
              <w:ind w:right="28"/>
              <w:rPr>
                <w:rFonts w:ascii="BrowalliaUPC" w:hAnsi="BrowalliaUPC" w:cs="BrowalliaUPC"/>
                <w:sz w:val="24"/>
                <w:szCs w:val="24"/>
                <w:lang w:val="en-GB"/>
              </w:rPr>
            </w:pPr>
            <w:r w:rsidRPr="0048473D">
              <w:rPr>
                <w:rFonts w:ascii="BrowalliaUPC" w:hAnsi="BrowalliaUPC" w:cs="BrowalliaUPC"/>
                <w:sz w:val="24"/>
                <w:szCs w:val="24"/>
                <w:lang w:val="en-GB"/>
              </w:rPr>
              <w:t>Long</w:t>
            </w:r>
            <w:r w:rsidRPr="0048473D">
              <w:rPr>
                <w:rFonts w:ascii="BrowalliaUPC" w:hAnsi="BrowalliaUPC" w:cs="BrowalliaUPC"/>
                <w:sz w:val="24"/>
                <w:szCs w:val="24"/>
                <w:cs/>
                <w:lang w:val="en-GB"/>
              </w:rPr>
              <w:t>-</w:t>
            </w:r>
            <w:r w:rsidRPr="0048473D">
              <w:rPr>
                <w:rFonts w:ascii="BrowalliaUPC" w:hAnsi="BrowalliaUPC" w:cs="BrowalliaUPC"/>
                <w:sz w:val="24"/>
                <w:szCs w:val="24"/>
                <w:lang w:val="en-GB"/>
              </w:rPr>
              <w:t>term loans</w:t>
            </w:r>
          </w:p>
        </w:tc>
        <w:tc>
          <w:tcPr>
            <w:tcW w:w="3784" w:type="dxa"/>
          </w:tcPr>
          <w:p w14:paraId="1773B655"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p>
        </w:tc>
        <w:tc>
          <w:tcPr>
            <w:tcW w:w="2475" w:type="dxa"/>
          </w:tcPr>
          <w:p w14:paraId="4D268B95"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p>
        </w:tc>
        <w:tc>
          <w:tcPr>
            <w:tcW w:w="2006" w:type="dxa"/>
          </w:tcPr>
          <w:p w14:paraId="5AC5AF84" w14:textId="117EE1A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UPC" w:hAnsi="BrowalliaUPC" w:cs="BrowalliaUPC"/>
                <w:sz w:val="24"/>
                <w:szCs w:val="24"/>
              </w:rPr>
              <w:t>Without collateral</w:t>
            </w:r>
          </w:p>
        </w:tc>
        <w:tc>
          <w:tcPr>
            <w:tcW w:w="2007" w:type="dxa"/>
          </w:tcPr>
          <w:p w14:paraId="6CEB335E" w14:textId="03542939"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 New" w:hAnsi="Browallia New" w:cs="Browallia New"/>
                <w:sz w:val="24"/>
                <w:szCs w:val="24"/>
              </w:rPr>
              <w:t xml:space="preserve"> 11,364,986 </w:t>
            </w:r>
          </w:p>
        </w:tc>
      </w:tr>
      <w:tr w:rsidR="002F4D94" w:rsidRPr="0048473D" w14:paraId="1D81C030" w14:textId="77777777" w:rsidTr="00C1769C">
        <w:trPr>
          <w:trHeight w:val="79"/>
        </w:trPr>
        <w:tc>
          <w:tcPr>
            <w:tcW w:w="578" w:type="dxa"/>
          </w:tcPr>
          <w:p w14:paraId="2BB6036A" w14:textId="77777777" w:rsidR="002F4D94" w:rsidRPr="0048473D" w:rsidRDefault="002F4D94" w:rsidP="002F4D94">
            <w:pPr>
              <w:spacing w:line="320" w:lineRule="exact"/>
              <w:ind w:right="28"/>
              <w:rPr>
                <w:rFonts w:ascii="BrowalliaUPC" w:hAnsi="BrowalliaUPC" w:cs="BrowalliaUPC"/>
                <w:sz w:val="24"/>
                <w:szCs w:val="24"/>
                <w:u w:val="single"/>
                <w:lang w:val="en-GB"/>
              </w:rPr>
            </w:pPr>
          </w:p>
        </w:tc>
        <w:tc>
          <w:tcPr>
            <w:tcW w:w="3892" w:type="dxa"/>
            <w:gridSpan w:val="2"/>
          </w:tcPr>
          <w:p w14:paraId="00ADC796" w14:textId="77777777" w:rsidR="002F4D94" w:rsidRPr="0048473D" w:rsidRDefault="002F4D94" w:rsidP="002F4D94">
            <w:pPr>
              <w:spacing w:line="320" w:lineRule="exact"/>
              <w:ind w:right="28"/>
              <w:rPr>
                <w:rFonts w:ascii="BrowalliaUPC" w:hAnsi="BrowalliaUPC" w:cs="BrowalliaUPC"/>
                <w:sz w:val="24"/>
                <w:szCs w:val="24"/>
              </w:rPr>
            </w:pPr>
            <w:r w:rsidRPr="0048473D">
              <w:rPr>
                <w:rFonts w:ascii="BrowalliaUPC" w:hAnsi="BrowalliaUPC" w:cs="BrowalliaUPC"/>
                <w:sz w:val="24"/>
                <w:szCs w:val="24"/>
                <w:u w:val="single"/>
                <w:lang w:val="en-GB"/>
              </w:rPr>
              <w:t>Less</w:t>
            </w:r>
            <w:r w:rsidRPr="0048473D">
              <w:rPr>
                <w:rFonts w:ascii="BrowalliaUPC" w:hAnsi="BrowalliaUPC" w:cs="BrowalliaUPC"/>
                <w:sz w:val="24"/>
                <w:szCs w:val="24"/>
                <w:lang w:val="en-GB"/>
              </w:rPr>
              <w:t xml:space="preserve"> Deferred front-end fee</w:t>
            </w:r>
          </w:p>
        </w:tc>
        <w:tc>
          <w:tcPr>
            <w:tcW w:w="3784" w:type="dxa"/>
          </w:tcPr>
          <w:p w14:paraId="25CE834F"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p>
        </w:tc>
        <w:tc>
          <w:tcPr>
            <w:tcW w:w="2475" w:type="dxa"/>
          </w:tcPr>
          <w:p w14:paraId="7E9041EB"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p>
        </w:tc>
        <w:tc>
          <w:tcPr>
            <w:tcW w:w="2006" w:type="dxa"/>
          </w:tcPr>
          <w:p w14:paraId="7F3DC001" w14:textId="22D480CD" w:rsidR="002F4D94" w:rsidRPr="0048473D" w:rsidRDefault="002F4D94" w:rsidP="002F4D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 New" w:hAnsi="Browallia New" w:cs="Browallia New"/>
                <w:sz w:val="24"/>
                <w:szCs w:val="24"/>
              </w:rPr>
              <w:t xml:space="preserve"> (6,491) </w:t>
            </w:r>
          </w:p>
        </w:tc>
        <w:tc>
          <w:tcPr>
            <w:tcW w:w="2007" w:type="dxa"/>
          </w:tcPr>
          <w:p w14:paraId="7EFBD0AF" w14:textId="708C25E8" w:rsidR="002F4D94" w:rsidRPr="0048473D" w:rsidRDefault="002F4D94" w:rsidP="002F4D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 New" w:hAnsi="Browallia New" w:cs="Browallia New"/>
                <w:sz w:val="24"/>
                <w:szCs w:val="24"/>
              </w:rPr>
              <w:t xml:space="preserve"> (21,974) </w:t>
            </w:r>
          </w:p>
        </w:tc>
      </w:tr>
      <w:tr w:rsidR="002F4D94" w:rsidRPr="0048473D" w14:paraId="5ABC191E" w14:textId="77777777" w:rsidTr="00C1769C">
        <w:trPr>
          <w:trHeight w:val="324"/>
        </w:trPr>
        <w:tc>
          <w:tcPr>
            <w:tcW w:w="578" w:type="dxa"/>
          </w:tcPr>
          <w:p w14:paraId="15B6B999" w14:textId="77777777" w:rsidR="002F4D94" w:rsidRPr="0048473D" w:rsidRDefault="002F4D94" w:rsidP="002F4D94">
            <w:pPr>
              <w:spacing w:line="320" w:lineRule="exact"/>
              <w:ind w:right="28"/>
              <w:rPr>
                <w:rFonts w:ascii="BrowalliaUPC" w:hAnsi="BrowalliaUPC" w:cs="BrowalliaUPC"/>
                <w:sz w:val="24"/>
                <w:szCs w:val="24"/>
              </w:rPr>
            </w:pPr>
          </w:p>
        </w:tc>
        <w:tc>
          <w:tcPr>
            <w:tcW w:w="1033" w:type="dxa"/>
          </w:tcPr>
          <w:p w14:paraId="1DFAD2FD" w14:textId="77777777" w:rsidR="002F4D94" w:rsidRPr="0048473D" w:rsidRDefault="002F4D94" w:rsidP="002F4D94">
            <w:pPr>
              <w:spacing w:line="320" w:lineRule="exact"/>
              <w:ind w:right="28"/>
              <w:rPr>
                <w:rFonts w:ascii="BrowalliaUPC" w:hAnsi="BrowalliaUPC" w:cs="BrowalliaUPC"/>
                <w:sz w:val="24"/>
                <w:szCs w:val="24"/>
              </w:rPr>
            </w:pPr>
          </w:p>
        </w:tc>
        <w:tc>
          <w:tcPr>
            <w:tcW w:w="2859" w:type="dxa"/>
          </w:tcPr>
          <w:p w14:paraId="3A7CF46D" w14:textId="77777777" w:rsidR="002F4D94" w:rsidRPr="0048473D" w:rsidRDefault="002F4D94" w:rsidP="002F4D94">
            <w:pPr>
              <w:spacing w:line="320" w:lineRule="exact"/>
              <w:ind w:right="28"/>
              <w:jc w:val="center"/>
              <w:rPr>
                <w:rFonts w:ascii="BrowalliaUPC" w:hAnsi="BrowalliaUPC" w:cs="BrowalliaUPC"/>
                <w:sz w:val="24"/>
                <w:szCs w:val="24"/>
              </w:rPr>
            </w:pPr>
          </w:p>
        </w:tc>
        <w:tc>
          <w:tcPr>
            <w:tcW w:w="3784" w:type="dxa"/>
          </w:tcPr>
          <w:p w14:paraId="66B9BC22" w14:textId="77777777" w:rsidR="002F4D94" w:rsidRPr="0048473D" w:rsidRDefault="002F4D94" w:rsidP="002F4D94">
            <w:pPr>
              <w:spacing w:line="320" w:lineRule="exact"/>
              <w:ind w:right="28"/>
              <w:jc w:val="right"/>
              <w:rPr>
                <w:rFonts w:ascii="BrowalliaUPC" w:hAnsi="BrowalliaUPC" w:cs="BrowalliaUPC"/>
                <w:sz w:val="24"/>
                <w:szCs w:val="24"/>
              </w:rPr>
            </w:pPr>
          </w:p>
        </w:tc>
        <w:tc>
          <w:tcPr>
            <w:tcW w:w="2475" w:type="dxa"/>
          </w:tcPr>
          <w:p w14:paraId="7E734994" w14:textId="77777777" w:rsidR="002F4D94" w:rsidRPr="0048473D" w:rsidRDefault="002F4D94" w:rsidP="002F4D94">
            <w:pPr>
              <w:spacing w:line="320" w:lineRule="exact"/>
              <w:ind w:right="28"/>
              <w:jc w:val="right"/>
              <w:rPr>
                <w:rFonts w:ascii="BrowalliaUPC" w:hAnsi="BrowalliaUPC" w:cs="BrowalliaUPC"/>
                <w:sz w:val="24"/>
                <w:szCs w:val="24"/>
              </w:rPr>
            </w:pPr>
          </w:p>
        </w:tc>
        <w:tc>
          <w:tcPr>
            <w:tcW w:w="2006" w:type="dxa"/>
          </w:tcPr>
          <w:p w14:paraId="27DA9BD1" w14:textId="3F0C9989"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 New" w:hAnsi="Browallia New" w:cs="Browallia New"/>
                <w:sz w:val="24"/>
                <w:szCs w:val="24"/>
              </w:rPr>
              <w:t>8,973,867</w:t>
            </w:r>
          </w:p>
        </w:tc>
        <w:tc>
          <w:tcPr>
            <w:tcW w:w="2007" w:type="dxa"/>
          </w:tcPr>
          <w:p w14:paraId="08986DE1" w14:textId="451B00CB"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cs/>
              </w:rPr>
            </w:pPr>
            <w:r w:rsidRPr="0048473D">
              <w:rPr>
                <w:rFonts w:ascii="BrowalliaUPC" w:hAnsi="BrowalliaUPC" w:cs="BrowalliaUPC"/>
                <w:sz w:val="24"/>
                <w:szCs w:val="24"/>
              </w:rPr>
              <w:t>11,343,012</w:t>
            </w:r>
          </w:p>
        </w:tc>
      </w:tr>
      <w:tr w:rsidR="002F4D94" w:rsidRPr="0048473D" w14:paraId="093EF478" w14:textId="77777777" w:rsidTr="00C1769C">
        <w:trPr>
          <w:trHeight w:val="324"/>
        </w:trPr>
        <w:tc>
          <w:tcPr>
            <w:tcW w:w="578" w:type="dxa"/>
          </w:tcPr>
          <w:p w14:paraId="7D1C7F91" w14:textId="77777777" w:rsidR="002F4D94" w:rsidRPr="0048473D" w:rsidRDefault="002F4D94" w:rsidP="002F4D94">
            <w:pPr>
              <w:spacing w:line="320" w:lineRule="exact"/>
              <w:ind w:right="28"/>
              <w:rPr>
                <w:rFonts w:ascii="BrowalliaUPC" w:hAnsi="BrowalliaUPC" w:cs="BrowalliaUPC"/>
                <w:sz w:val="24"/>
                <w:szCs w:val="24"/>
                <w:u w:val="single"/>
                <w:lang w:val="en-GB"/>
              </w:rPr>
            </w:pPr>
          </w:p>
        </w:tc>
        <w:tc>
          <w:tcPr>
            <w:tcW w:w="3892" w:type="dxa"/>
            <w:gridSpan w:val="2"/>
          </w:tcPr>
          <w:p w14:paraId="4956DE8D" w14:textId="77777777" w:rsidR="002F4D94" w:rsidRPr="0048473D" w:rsidRDefault="002F4D94" w:rsidP="002F4D94">
            <w:pPr>
              <w:spacing w:line="320" w:lineRule="exact"/>
              <w:ind w:right="28"/>
              <w:rPr>
                <w:rFonts w:ascii="BrowalliaUPC" w:hAnsi="BrowalliaUPC" w:cs="BrowalliaUPC"/>
                <w:sz w:val="24"/>
                <w:szCs w:val="24"/>
                <w:u w:val="single"/>
                <w:lang w:val="en-GB"/>
              </w:rPr>
            </w:pPr>
            <w:r w:rsidRPr="0048473D">
              <w:rPr>
                <w:rFonts w:ascii="BrowalliaUPC" w:hAnsi="BrowalliaUPC" w:cs="BrowalliaUPC"/>
                <w:sz w:val="24"/>
                <w:szCs w:val="24"/>
                <w:u w:val="single"/>
                <w:lang w:val="en-GB"/>
              </w:rPr>
              <w:t>Less</w:t>
            </w:r>
            <w:r w:rsidRPr="0048473D">
              <w:rPr>
                <w:rFonts w:ascii="BrowalliaUPC" w:hAnsi="BrowalliaUPC" w:cs="BrowalliaUPC"/>
                <w:sz w:val="24"/>
                <w:szCs w:val="24"/>
                <w:lang w:val="en-GB"/>
              </w:rPr>
              <w:t xml:space="preserve"> Current portion</w:t>
            </w:r>
          </w:p>
        </w:tc>
        <w:tc>
          <w:tcPr>
            <w:tcW w:w="3784" w:type="dxa"/>
          </w:tcPr>
          <w:p w14:paraId="24A4B140" w14:textId="77777777" w:rsidR="002F4D94" w:rsidRPr="0048473D" w:rsidRDefault="002F4D94" w:rsidP="002F4D94">
            <w:pPr>
              <w:spacing w:line="320" w:lineRule="exact"/>
              <w:ind w:right="28"/>
              <w:jc w:val="right"/>
              <w:rPr>
                <w:rFonts w:ascii="BrowalliaUPC" w:hAnsi="BrowalliaUPC" w:cs="BrowalliaUPC"/>
                <w:sz w:val="24"/>
                <w:szCs w:val="24"/>
              </w:rPr>
            </w:pPr>
          </w:p>
        </w:tc>
        <w:tc>
          <w:tcPr>
            <w:tcW w:w="2475" w:type="dxa"/>
          </w:tcPr>
          <w:p w14:paraId="5D30988C" w14:textId="77777777" w:rsidR="002F4D94" w:rsidRPr="0048473D" w:rsidRDefault="002F4D94" w:rsidP="002F4D94">
            <w:pPr>
              <w:spacing w:line="320" w:lineRule="exact"/>
              <w:ind w:right="28"/>
              <w:jc w:val="right"/>
              <w:rPr>
                <w:rFonts w:ascii="BrowalliaUPC" w:hAnsi="BrowalliaUPC" w:cs="BrowalliaUPC"/>
                <w:sz w:val="24"/>
                <w:szCs w:val="24"/>
              </w:rPr>
            </w:pPr>
          </w:p>
        </w:tc>
        <w:tc>
          <w:tcPr>
            <w:tcW w:w="2006" w:type="dxa"/>
            <w:vAlign w:val="bottom"/>
          </w:tcPr>
          <w:p w14:paraId="2C592AD2" w14:textId="78060C3A" w:rsidR="002F4D94" w:rsidRPr="0048473D" w:rsidRDefault="002F4D94" w:rsidP="002F4D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 New" w:hAnsi="Browallia New" w:cs="Browallia New"/>
                <w:sz w:val="24"/>
                <w:szCs w:val="24"/>
              </w:rPr>
              <w:t>(3,045,600)</w:t>
            </w:r>
          </w:p>
        </w:tc>
        <w:tc>
          <w:tcPr>
            <w:tcW w:w="2007" w:type="dxa"/>
            <w:vAlign w:val="bottom"/>
          </w:tcPr>
          <w:p w14:paraId="73CC8CB5" w14:textId="66CD5E70" w:rsidR="002F4D94" w:rsidRPr="0048473D" w:rsidRDefault="002F4D94" w:rsidP="002F4D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cs/>
              </w:rPr>
            </w:pPr>
            <w:r w:rsidRPr="0048473D">
              <w:rPr>
                <w:rFonts w:ascii="Browallia New" w:hAnsi="Browallia New" w:cs="Browallia New"/>
                <w:sz w:val="24"/>
                <w:szCs w:val="24"/>
              </w:rPr>
              <w:t>(3,049,490)</w:t>
            </w:r>
          </w:p>
        </w:tc>
      </w:tr>
      <w:tr w:rsidR="002F4D94" w:rsidRPr="0048473D" w14:paraId="6D30DAA5" w14:textId="77777777" w:rsidTr="00C1769C">
        <w:trPr>
          <w:trHeight w:val="346"/>
        </w:trPr>
        <w:tc>
          <w:tcPr>
            <w:tcW w:w="578" w:type="dxa"/>
          </w:tcPr>
          <w:p w14:paraId="4F3544AF" w14:textId="77777777" w:rsidR="002F4D94" w:rsidRPr="0048473D" w:rsidRDefault="002F4D94" w:rsidP="002F4D94">
            <w:pPr>
              <w:spacing w:line="320" w:lineRule="exact"/>
              <w:ind w:right="28"/>
              <w:rPr>
                <w:rFonts w:ascii="BrowalliaUPC" w:hAnsi="BrowalliaUPC" w:cs="BrowalliaUPC"/>
                <w:sz w:val="24"/>
                <w:szCs w:val="24"/>
                <w:lang w:val="en-GB"/>
              </w:rPr>
            </w:pPr>
          </w:p>
        </w:tc>
        <w:tc>
          <w:tcPr>
            <w:tcW w:w="1033" w:type="dxa"/>
          </w:tcPr>
          <w:p w14:paraId="4998C40B" w14:textId="77777777" w:rsidR="002F4D94" w:rsidRPr="0048473D" w:rsidRDefault="002F4D94" w:rsidP="002F4D94">
            <w:pPr>
              <w:spacing w:line="320" w:lineRule="exact"/>
              <w:ind w:right="28"/>
              <w:rPr>
                <w:rFonts w:ascii="BrowalliaUPC" w:hAnsi="BrowalliaUPC" w:cs="BrowalliaUPC"/>
                <w:sz w:val="24"/>
                <w:szCs w:val="24"/>
                <w:lang w:val="en-GB"/>
              </w:rPr>
            </w:pPr>
            <w:r w:rsidRPr="0048473D">
              <w:rPr>
                <w:rFonts w:ascii="BrowalliaUPC" w:hAnsi="BrowalliaUPC" w:cs="BrowalliaUPC"/>
                <w:sz w:val="24"/>
                <w:szCs w:val="24"/>
                <w:lang w:val="en-GB"/>
              </w:rPr>
              <w:t xml:space="preserve">Net </w:t>
            </w:r>
          </w:p>
        </w:tc>
        <w:tc>
          <w:tcPr>
            <w:tcW w:w="2859" w:type="dxa"/>
          </w:tcPr>
          <w:p w14:paraId="04A5A501" w14:textId="77777777" w:rsidR="002F4D94" w:rsidRPr="0048473D" w:rsidRDefault="002F4D94" w:rsidP="002F4D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4"/>
                <w:szCs w:val="24"/>
              </w:rPr>
            </w:pPr>
          </w:p>
        </w:tc>
        <w:tc>
          <w:tcPr>
            <w:tcW w:w="3784" w:type="dxa"/>
          </w:tcPr>
          <w:p w14:paraId="61B7C405" w14:textId="77777777" w:rsidR="002F4D94" w:rsidRPr="0048473D" w:rsidRDefault="002F4D94" w:rsidP="002F4D94">
            <w:pPr>
              <w:spacing w:line="320" w:lineRule="exact"/>
              <w:ind w:right="-15"/>
              <w:jc w:val="right"/>
              <w:rPr>
                <w:rFonts w:ascii="BrowalliaUPC" w:hAnsi="BrowalliaUPC" w:cs="BrowalliaUPC"/>
                <w:spacing w:val="-4"/>
                <w:sz w:val="24"/>
                <w:szCs w:val="24"/>
              </w:rPr>
            </w:pPr>
          </w:p>
        </w:tc>
        <w:tc>
          <w:tcPr>
            <w:tcW w:w="2475" w:type="dxa"/>
          </w:tcPr>
          <w:p w14:paraId="61E7D78B" w14:textId="77777777" w:rsidR="002F4D94" w:rsidRPr="0048473D" w:rsidRDefault="002F4D94" w:rsidP="002F4D94">
            <w:pPr>
              <w:spacing w:line="320" w:lineRule="exact"/>
              <w:ind w:right="-15"/>
              <w:jc w:val="right"/>
              <w:rPr>
                <w:rFonts w:ascii="BrowalliaUPC" w:hAnsi="BrowalliaUPC" w:cs="BrowalliaUPC"/>
                <w:spacing w:val="-4"/>
                <w:sz w:val="24"/>
                <w:szCs w:val="24"/>
              </w:rPr>
            </w:pPr>
          </w:p>
        </w:tc>
        <w:tc>
          <w:tcPr>
            <w:tcW w:w="2006" w:type="dxa"/>
          </w:tcPr>
          <w:p w14:paraId="1644E6A3" w14:textId="0C2D6FDC" w:rsidR="002F4D94" w:rsidRPr="0048473D" w:rsidRDefault="002F4D94" w:rsidP="002F4D9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 New" w:hAnsi="Browallia New" w:cs="Browallia New"/>
                <w:sz w:val="24"/>
                <w:szCs w:val="24"/>
              </w:rPr>
              <w:t>5,928,267</w:t>
            </w:r>
          </w:p>
        </w:tc>
        <w:tc>
          <w:tcPr>
            <w:tcW w:w="2007" w:type="dxa"/>
          </w:tcPr>
          <w:p w14:paraId="6C50A758" w14:textId="1899CE2A" w:rsidR="002F4D94" w:rsidRPr="0048473D" w:rsidRDefault="002F4D94" w:rsidP="002F4D9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4"/>
                <w:szCs w:val="24"/>
              </w:rPr>
            </w:pPr>
            <w:r w:rsidRPr="0048473D">
              <w:rPr>
                <w:rFonts w:ascii="BrowalliaUPC" w:hAnsi="BrowalliaUPC" w:cs="BrowalliaUPC"/>
                <w:sz w:val="24"/>
                <w:szCs w:val="24"/>
              </w:rPr>
              <w:t>8,293,522</w:t>
            </w:r>
          </w:p>
        </w:tc>
      </w:tr>
    </w:tbl>
    <w:p w14:paraId="21F94226" w14:textId="77777777" w:rsidR="00160410" w:rsidRPr="0048473D" w:rsidRDefault="00160410" w:rsidP="00160410">
      <w:pPr>
        <w:spacing w:line="0" w:lineRule="atLeast"/>
        <w:rPr>
          <w:rFonts w:ascii="BrowalliaUPC" w:hAnsi="BrowalliaUPC" w:cs="BrowalliaUPC"/>
          <w:b/>
          <w:bCs/>
          <w:i/>
          <w:iCs/>
          <w:sz w:val="26"/>
          <w:szCs w:val="26"/>
        </w:rPr>
        <w:sectPr w:rsidR="00160410" w:rsidRPr="0048473D" w:rsidSect="00866701">
          <w:pgSz w:w="16840" w:h="11907" w:orient="landscape" w:code="9"/>
          <w:pgMar w:top="1197" w:right="1152" w:bottom="1282" w:left="1152" w:header="720" w:footer="720" w:gutter="0"/>
          <w:paperSrc w:first="15" w:other="15"/>
          <w:cols w:space="720"/>
          <w:docGrid w:linePitch="381"/>
        </w:sectPr>
      </w:pPr>
    </w:p>
    <w:p w14:paraId="66B137E5" w14:textId="34BAE04E" w:rsidR="00F3518B" w:rsidRPr="0048473D" w:rsidRDefault="00160410" w:rsidP="00160410">
      <w:pPr>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lastRenderedPageBreak/>
        <w:t>Movements in long-term loans for the years ended 31 December 202</w:t>
      </w:r>
      <w:r w:rsidR="009D5B2D"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9D5B2D" w:rsidRPr="0048473D">
        <w:rPr>
          <w:rFonts w:ascii="BrowalliaUPC" w:hAnsi="BrowalliaUPC" w:cs="BrowalliaUPC"/>
          <w:sz w:val="26"/>
          <w:szCs w:val="26"/>
        </w:rPr>
        <w:t>3</w:t>
      </w:r>
      <w:r w:rsidRPr="0048473D">
        <w:rPr>
          <w:rFonts w:ascii="BrowalliaUPC" w:hAnsi="BrowalliaUPC" w:cs="BrowalliaUPC"/>
          <w:sz w:val="26"/>
          <w:szCs w:val="26"/>
        </w:rPr>
        <w:t xml:space="preserve"> is as follow:</w:t>
      </w:r>
    </w:p>
    <w:p w14:paraId="251C4EBB" w14:textId="77777777" w:rsidR="000353DE" w:rsidRPr="0048473D" w:rsidRDefault="000353DE" w:rsidP="00160410">
      <w:pPr>
        <w:spacing w:line="240" w:lineRule="atLeast"/>
        <w:ind w:left="540"/>
        <w:jc w:val="both"/>
        <w:rPr>
          <w:rFonts w:ascii="BrowalliaUPC" w:hAnsi="BrowalliaUPC" w:cs="BrowalliaUPC"/>
          <w:sz w:val="26"/>
          <w:szCs w:val="26"/>
        </w:rPr>
      </w:pPr>
    </w:p>
    <w:tbl>
      <w:tblPr>
        <w:tblW w:w="9540" w:type="dxa"/>
        <w:tblInd w:w="270" w:type="dxa"/>
        <w:tblLayout w:type="fixed"/>
        <w:tblLook w:val="0000" w:firstRow="0" w:lastRow="0" w:firstColumn="0" w:lastColumn="0" w:noHBand="0" w:noVBand="0"/>
      </w:tblPr>
      <w:tblGrid>
        <w:gridCol w:w="6030"/>
        <w:gridCol w:w="1755"/>
        <w:gridCol w:w="1755"/>
      </w:tblGrid>
      <w:tr w:rsidR="00045C57" w:rsidRPr="0048473D" w14:paraId="56FC67D8" w14:textId="77777777" w:rsidTr="003C2435">
        <w:trPr>
          <w:cantSplit/>
          <w:trHeight w:val="333"/>
        </w:trPr>
        <w:tc>
          <w:tcPr>
            <w:tcW w:w="6030" w:type="dxa"/>
            <w:vAlign w:val="bottom"/>
          </w:tcPr>
          <w:p w14:paraId="5C29D37E" w14:textId="77777777" w:rsidR="00045C57" w:rsidRPr="0048473D" w:rsidRDefault="00045C57" w:rsidP="00EC6C6A">
            <w:pPr>
              <w:spacing w:line="320" w:lineRule="exact"/>
              <w:ind w:left="-24"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(Unit: Baht)</w:t>
            </w:r>
          </w:p>
        </w:tc>
        <w:tc>
          <w:tcPr>
            <w:tcW w:w="3510" w:type="dxa"/>
            <w:gridSpan w:val="2"/>
            <w:tcBorders>
              <w:left w:val="nil"/>
            </w:tcBorders>
            <w:vAlign w:val="bottom"/>
          </w:tcPr>
          <w:p w14:paraId="4BA368E8" w14:textId="6C6A8D96" w:rsidR="00045C57" w:rsidRPr="0048473D" w:rsidRDefault="00045C57" w:rsidP="00EC6C6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r>
      <w:tr w:rsidR="00045C57" w:rsidRPr="0048473D" w14:paraId="054D807F" w14:textId="77777777" w:rsidTr="003C2435">
        <w:trPr>
          <w:cantSplit/>
          <w:trHeight w:val="407"/>
        </w:trPr>
        <w:tc>
          <w:tcPr>
            <w:tcW w:w="6030" w:type="dxa"/>
          </w:tcPr>
          <w:p w14:paraId="2C28A1F6" w14:textId="77777777" w:rsidR="00045C57" w:rsidRPr="0048473D" w:rsidRDefault="00045C57" w:rsidP="00EC6C6A">
            <w:pPr>
              <w:pStyle w:val="30"/>
              <w:tabs>
                <w:tab w:val="clear" w:pos="360"/>
                <w:tab w:val="clear" w:pos="720"/>
              </w:tabs>
              <w:spacing w:line="380" w:lineRule="exact"/>
              <w:rPr>
                <w:rFonts w:ascii="BrowalliaUPC" w:hAnsi="BrowalliaUPC" w:cs="BrowalliaUPC"/>
                <w:sz w:val="26"/>
                <w:szCs w:val="26"/>
                <w:cs/>
              </w:rPr>
            </w:pPr>
          </w:p>
        </w:tc>
        <w:tc>
          <w:tcPr>
            <w:tcW w:w="1755" w:type="dxa"/>
            <w:tcBorders>
              <w:left w:val="nil"/>
            </w:tcBorders>
          </w:tcPr>
          <w:p w14:paraId="2DDA21B3" w14:textId="79EB286E" w:rsidR="00045C57" w:rsidRPr="0048473D" w:rsidRDefault="00045C57" w:rsidP="00EC6C6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9D5B2D" w:rsidRPr="0048473D">
              <w:rPr>
                <w:rFonts w:ascii="BrowalliaUPC" w:hAnsi="BrowalliaUPC" w:cs="BrowalliaUPC"/>
                <w:sz w:val="26"/>
                <w:szCs w:val="26"/>
              </w:rPr>
              <w:t>4</w:t>
            </w:r>
          </w:p>
        </w:tc>
        <w:tc>
          <w:tcPr>
            <w:tcW w:w="1755" w:type="dxa"/>
          </w:tcPr>
          <w:p w14:paraId="244BA6DF" w14:textId="0344920B" w:rsidR="00045C57" w:rsidRPr="0048473D" w:rsidRDefault="00045C57" w:rsidP="00EC6C6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9D5B2D" w:rsidRPr="0048473D">
              <w:rPr>
                <w:rFonts w:ascii="BrowalliaUPC" w:hAnsi="BrowalliaUPC" w:cs="BrowalliaUPC"/>
                <w:sz w:val="26"/>
                <w:szCs w:val="26"/>
              </w:rPr>
              <w:t>3</w:t>
            </w:r>
          </w:p>
        </w:tc>
      </w:tr>
      <w:tr w:rsidR="00045C57" w:rsidRPr="0048473D" w14:paraId="0B10CB46" w14:textId="77777777" w:rsidTr="003C2435">
        <w:trPr>
          <w:cantSplit/>
          <w:trHeight w:val="304"/>
        </w:trPr>
        <w:tc>
          <w:tcPr>
            <w:tcW w:w="6030" w:type="dxa"/>
          </w:tcPr>
          <w:p w14:paraId="0947468E" w14:textId="77777777" w:rsidR="00045C57" w:rsidRPr="0048473D" w:rsidRDefault="00045C57" w:rsidP="00EC6C6A">
            <w:pPr>
              <w:pStyle w:val="30"/>
              <w:tabs>
                <w:tab w:val="clear" w:pos="360"/>
                <w:tab w:val="clear" w:pos="720"/>
              </w:tabs>
              <w:spacing w:line="380" w:lineRule="exact"/>
              <w:rPr>
                <w:rFonts w:ascii="BrowalliaUPC" w:hAnsi="BrowalliaUPC" w:cs="BrowalliaUPC"/>
                <w:sz w:val="26"/>
                <w:szCs w:val="26"/>
                <w:u w:val="single"/>
                <w:cs/>
              </w:rPr>
            </w:pPr>
          </w:p>
        </w:tc>
        <w:tc>
          <w:tcPr>
            <w:tcW w:w="1755" w:type="dxa"/>
            <w:tcBorders>
              <w:left w:val="nil"/>
            </w:tcBorders>
          </w:tcPr>
          <w:p w14:paraId="0E6A74D4" w14:textId="77777777" w:rsidR="00045C57" w:rsidRPr="0048473D" w:rsidRDefault="00045C57" w:rsidP="00EC6C6A">
            <w:pPr>
              <w:pStyle w:val="30"/>
              <w:tabs>
                <w:tab w:val="clear" w:pos="360"/>
                <w:tab w:val="clear" w:pos="720"/>
              </w:tabs>
              <w:spacing w:line="380" w:lineRule="exact"/>
              <w:rPr>
                <w:rFonts w:ascii="BrowalliaUPC" w:hAnsi="BrowalliaUPC" w:cs="BrowalliaUPC"/>
                <w:sz w:val="26"/>
                <w:szCs w:val="26"/>
              </w:rPr>
            </w:pPr>
          </w:p>
        </w:tc>
        <w:tc>
          <w:tcPr>
            <w:tcW w:w="1755" w:type="dxa"/>
          </w:tcPr>
          <w:p w14:paraId="2510A82F" w14:textId="77777777" w:rsidR="00045C57" w:rsidRPr="0048473D" w:rsidRDefault="00045C57" w:rsidP="00EC6C6A">
            <w:pPr>
              <w:pStyle w:val="30"/>
              <w:tabs>
                <w:tab w:val="clear" w:pos="360"/>
                <w:tab w:val="clear" w:pos="720"/>
              </w:tabs>
              <w:spacing w:line="380" w:lineRule="exact"/>
              <w:jc w:val="center"/>
              <w:rPr>
                <w:rFonts w:ascii="BrowalliaUPC" w:hAnsi="BrowalliaUPC" w:cs="BrowalliaUPC"/>
                <w:sz w:val="26"/>
                <w:szCs w:val="26"/>
                <w:lang w:val="en-GB"/>
              </w:rPr>
            </w:pPr>
          </w:p>
        </w:tc>
      </w:tr>
      <w:tr w:rsidR="00C66E6F" w:rsidRPr="0048473D" w14:paraId="5A9E2322" w14:textId="77777777" w:rsidTr="003C2435">
        <w:trPr>
          <w:cantSplit/>
          <w:trHeight w:val="383"/>
        </w:trPr>
        <w:tc>
          <w:tcPr>
            <w:tcW w:w="6030" w:type="dxa"/>
          </w:tcPr>
          <w:p w14:paraId="1E52F8C0" w14:textId="77777777" w:rsidR="00C66E6F" w:rsidRPr="0048473D" w:rsidRDefault="00C66E6F" w:rsidP="00C66E6F">
            <w:pPr>
              <w:spacing w:line="380" w:lineRule="exact"/>
              <w:rPr>
                <w:rFonts w:ascii="BrowalliaUPC" w:hAnsi="BrowalliaUPC" w:cs="BrowalliaUPC"/>
                <w:bCs/>
                <w:sz w:val="26"/>
                <w:szCs w:val="26"/>
                <w:lang w:bidi="ar-SA"/>
              </w:rPr>
            </w:pPr>
            <w:r w:rsidRPr="0048473D">
              <w:rPr>
                <w:rFonts w:ascii="BrowalliaUPC" w:hAnsi="BrowalliaUPC" w:cs="BrowalliaUPC"/>
                <w:bCs/>
                <w:sz w:val="26"/>
                <w:szCs w:val="26"/>
                <w:lang w:val="en-GB" w:bidi="ar-SA"/>
              </w:rPr>
              <w:t>Balance as at 1 January</w:t>
            </w:r>
          </w:p>
        </w:tc>
        <w:tc>
          <w:tcPr>
            <w:tcW w:w="1755" w:type="dxa"/>
            <w:tcBorders>
              <w:left w:val="nil"/>
            </w:tcBorders>
          </w:tcPr>
          <w:p w14:paraId="701D99B1" w14:textId="115D3564" w:rsidR="00C66E6F" w:rsidRPr="0048473D" w:rsidRDefault="00C66E6F" w:rsidP="00C66E6F">
            <w:pPr>
              <w:spacing w:line="380" w:lineRule="exact"/>
              <w:jc w:val="right"/>
              <w:rPr>
                <w:rFonts w:ascii="BrowalliaUPC" w:hAnsi="BrowalliaUPC" w:cs="BrowalliaUPC"/>
                <w:sz w:val="26"/>
                <w:szCs w:val="26"/>
                <w:lang w:val="en-GB"/>
              </w:rPr>
            </w:pPr>
            <w:r w:rsidRPr="0048473D">
              <w:rPr>
                <w:rFonts w:ascii="Browallia New" w:hAnsi="Browallia New" w:cs="Browallia New"/>
                <w:spacing w:val="-4"/>
                <w:sz w:val="26"/>
                <w:szCs w:val="26"/>
              </w:rPr>
              <w:t>11,343,012</w:t>
            </w:r>
          </w:p>
        </w:tc>
        <w:tc>
          <w:tcPr>
            <w:tcW w:w="1755" w:type="dxa"/>
          </w:tcPr>
          <w:p w14:paraId="3A9E0121" w14:textId="04EE5C67" w:rsidR="00C66E6F" w:rsidRPr="0048473D" w:rsidRDefault="00C66E6F" w:rsidP="00C66E6F">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13,889,002</w:t>
            </w:r>
          </w:p>
        </w:tc>
      </w:tr>
      <w:tr w:rsidR="00C66E6F" w:rsidRPr="0048473D" w14:paraId="1BD9792E" w14:textId="77777777" w:rsidTr="003C2435">
        <w:trPr>
          <w:cantSplit/>
          <w:trHeight w:val="383"/>
        </w:trPr>
        <w:tc>
          <w:tcPr>
            <w:tcW w:w="6030" w:type="dxa"/>
          </w:tcPr>
          <w:p w14:paraId="5A72EA0E" w14:textId="4EA9E1E4" w:rsidR="00C66E6F" w:rsidRPr="0048473D" w:rsidRDefault="00C66E6F" w:rsidP="00C66E6F">
            <w:pPr>
              <w:spacing w:line="380" w:lineRule="exact"/>
              <w:rPr>
                <w:rFonts w:ascii="BrowalliaUPC" w:hAnsi="BrowalliaUPC" w:cs="BrowalliaUPC"/>
                <w:bCs/>
                <w:sz w:val="26"/>
                <w:szCs w:val="26"/>
                <w:lang w:val="en-GB" w:bidi="ar-SA"/>
              </w:rPr>
            </w:pPr>
            <w:r w:rsidRPr="0048473D">
              <w:rPr>
                <w:rFonts w:ascii="BrowalliaUPC" w:hAnsi="BrowalliaUPC" w:cs="BrowalliaUPC"/>
                <w:bCs/>
                <w:sz w:val="26"/>
                <w:szCs w:val="26"/>
                <w:u w:val="single"/>
                <w:lang w:val="en-GB" w:bidi="ar-SA"/>
              </w:rPr>
              <w:t>Add</w:t>
            </w:r>
            <w:r w:rsidRPr="0048473D">
              <w:rPr>
                <w:rFonts w:ascii="BrowalliaUPC" w:hAnsi="BrowalliaUPC" w:cs="BrowalliaUPC"/>
                <w:bCs/>
                <w:sz w:val="26"/>
                <w:szCs w:val="26"/>
                <w:lang w:val="en-GB" w:bidi="ar-SA"/>
              </w:rPr>
              <w:t xml:space="preserve"> Amortisation front-end fee</w:t>
            </w:r>
          </w:p>
        </w:tc>
        <w:tc>
          <w:tcPr>
            <w:tcW w:w="1755" w:type="dxa"/>
            <w:tcBorders>
              <w:left w:val="nil"/>
            </w:tcBorders>
          </w:tcPr>
          <w:p w14:paraId="0589F993" w14:textId="1027621F" w:rsidR="00C66E6F" w:rsidRPr="0048473D" w:rsidRDefault="00C66E6F" w:rsidP="00C66E6F">
            <w:pPr>
              <w:spacing w:line="380" w:lineRule="exact"/>
              <w:jc w:val="right"/>
              <w:rPr>
                <w:rFonts w:ascii="BrowalliaUPC" w:hAnsi="BrowalliaUPC" w:cs="BrowalliaUPC"/>
                <w:sz w:val="26"/>
                <w:szCs w:val="26"/>
                <w:lang w:val="en-GB"/>
              </w:rPr>
            </w:pPr>
            <w:r w:rsidRPr="0048473D">
              <w:rPr>
                <w:rFonts w:ascii="Browallia New" w:hAnsi="Browallia New" w:cs="Browallia New"/>
                <w:spacing w:val="-4"/>
                <w:sz w:val="26"/>
                <w:szCs w:val="26"/>
              </w:rPr>
              <w:t>15,484</w:t>
            </w:r>
          </w:p>
        </w:tc>
        <w:tc>
          <w:tcPr>
            <w:tcW w:w="1755" w:type="dxa"/>
          </w:tcPr>
          <w:p w14:paraId="193831C1" w14:textId="1314CA77" w:rsidR="00C66E6F" w:rsidRPr="0048473D" w:rsidRDefault="00C66E6F" w:rsidP="00C66E6F">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24,284</w:t>
            </w:r>
          </w:p>
        </w:tc>
      </w:tr>
      <w:tr w:rsidR="00C66E6F" w:rsidRPr="0048473D" w14:paraId="48811BC4" w14:textId="77777777" w:rsidTr="003C2435">
        <w:trPr>
          <w:cantSplit/>
          <w:trHeight w:val="371"/>
        </w:trPr>
        <w:tc>
          <w:tcPr>
            <w:tcW w:w="6030" w:type="dxa"/>
          </w:tcPr>
          <w:p w14:paraId="6BC5FE45" w14:textId="71ECEB5B" w:rsidR="00C66E6F" w:rsidRPr="0048473D" w:rsidRDefault="00C66E6F" w:rsidP="00C66E6F">
            <w:pPr>
              <w:spacing w:line="380" w:lineRule="exact"/>
              <w:rPr>
                <w:rFonts w:ascii="BrowalliaUPC" w:hAnsi="BrowalliaUPC" w:cs="BrowalliaUPC"/>
                <w:bCs/>
                <w:sz w:val="26"/>
                <w:szCs w:val="26"/>
                <w:cs/>
                <w:lang w:val="en-GB"/>
              </w:rPr>
            </w:pPr>
            <w:r w:rsidRPr="0048473D">
              <w:rPr>
                <w:rFonts w:ascii="BrowalliaUPC" w:hAnsi="BrowalliaUPC" w:cs="BrowalliaUPC"/>
                <w:bCs/>
                <w:sz w:val="26"/>
                <w:szCs w:val="26"/>
                <w:u w:val="single"/>
                <w:lang w:val="en-GB" w:bidi="ar-SA"/>
              </w:rPr>
              <w:t>Less</w:t>
            </w:r>
            <w:r w:rsidRPr="0048473D">
              <w:rPr>
                <w:rFonts w:ascii="BrowalliaUPC" w:hAnsi="BrowalliaUPC" w:cs="BrowalliaUPC"/>
                <w:bCs/>
                <w:sz w:val="26"/>
                <w:szCs w:val="26"/>
                <w:lang w:val="en-GB" w:bidi="ar-SA"/>
              </w:rPr>
              <w:t xml:space="preserve"> Loan repayment</w:t>
            </w:r>
          </w:p>
        </w:tc>
        <w:tc>
          <w:tcPr>
            <w:tcW w:w="1755" w:type="dxa"/>
            <w:tcBorders>
              <w:left w:val="nil"/>
            </w:tcBorders>
          </w:tcPr>
          <w:p w14:paraId="25B8896A" w14:textId="62537F46" w:rsidR="00C66E6F" w:rsidRPr="0048473D" w:rsidRDefault="00C66E6F" w:rsidP="00C66E6F">
            <w:pPr>
              <w:spacing w:line="380" w:lineRule="exact"/>
              <w:jc w:val="right"/>
              <w:rPr>
                <w:rFonts w:ascii="BrowalliaUPC" w:hAnsi="BrowalliaUPC" w:cs="BrowalliaUPC"/>
                <w:sz w:val="26"/>
                <w:szCs w:val="26"/>
                <w:lang w:val="en-GB"/>
              </w:rPr>
            </w:pPr>
            <w:r w:rsidRPr="0048473D">
              <w:rPr>
                <w:rFonts w:ascii="Browallia New" w:hAnsi="Browallia New" w:cs="Browallia New"/>
                <w:spacing w:val="-4"/>
                <w:sz w:val="26"/>
                <w:szCs w:val="26"/>
                <w:cs/>
              </w:rPr>
              <w:t xml:space="preserve"> </w:t>
            </w:r>
            <w:r w:rsidRPr="0048473D">
              <w:rPr>
                <w:rFonts w:ascii="Browallia New" w:hAnsi="Browallia New" w:cs="Browallia New"/>
                <w:sz w:val="26"/>
                <w:szCs w:val="26"/>
                <w:cs/>
              </w:rPr>
              <w:t>(</w:t>
            </w:r>
            <w:r w:rsidRPr="0048473D">
              <w:rPr>
                <w:rFonts w:ascii="Browallia New" w:hAnsi="Browallia New" w:cs="Browallia New"/>
                <w:sz w:val="26"/>
                <w:szCs w:val="26"/>
              </w:rPr>
              <w:t>2,384,629</w:t>
            </w:r>
            <w:r w:rsidRPr="0048473D">
              <w:rPr>
                <w:rFonts w:ascii="Browallia New" w:hAnsi="Browallia New" w:cs="Browallia New"/>
                <w:sz w:val="26"/>
                <w:szCs w:val="26"/>
                <w:cs/>
              </w:rPr>
              <w:t>)</w:t>
            </w:r>
            <w:r w:rsidRPr="0048473D">
              <w:rPr>
                <w:rFonts w:ascii="Browallia New" w:hAnsi="Browallia New" w:cs="Browallia New"/>
                <w:spacing w:val="-4"/>
                <w:sz w:val="26"/>
                <w:szCs w:val="26"/>
                <w:cs/>
              </w:rPr>
              <w:t xml:space="preserve"> </w:t>
            </w:r>
          </w:p>
        </w:tc>
        <w:tc>
          <w:tcPr>
            <w:tcW w:w="1755" w:type="dxa"/>
          </w:tcPr>
          <w:p w14:paraId="337C7429" w14:textId="06A201EA" w:rsidR="00C66E6F" w:rsidRPr="0048473D" w:rsidRDefault="00C66E6F" w:rsidP="00C66E6F">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(2,570,274)</w:t>
            </w:r>
          </w:p>
        </w:tc>
      </w:tr>
      <w:tr w:rsidR="00FD6EBB" w:rsidRPr="0048473D" w14:paraId="33CD10DE" w14:textId="77777777" w:rsidTr="003C2435">
        <w:trPr>
          <w:cantSplit/>
          <w:trHeight w:val="466"/>
        </w:trPr>
        <w:tc>
          <w:tcPr>
            <w:tcW w:w="6030" w:type="dxa"/>
          </w:tcPr>
          <w:p w14:paraId="1C130400" w14:textId="77777777" w:rsidR="00FD6EBB" w:rsidRPr="0048473D" w:rsidRDefault="00FD6EBB" w:rsidP="00FD6EBB">
            <w:pPr>
              <w:spacing w:line="380" w:lineRule="exact"/>
              <w:rPr>
                <w:rFonts w:ascii="BrowalliaUPC" w:hAnsi="BrowalliaUPC" w:cs="BrowalliaUPC"/>
                <w:bCs/>
                <w:sz w:val="26"/>
                <w:szCs w:val="26"/>
                <w:cs/>
                <w:lang w:val="en-GB"/>
              </w:rPr>
            </w:pPr>
            <w:r w:rsidRPr="0048473D">
              <w:rPr>
                <w:rFonts w:ascii="BrowalliaUPC" w:hAnsi="BrowalliaUPC" w:cs="BrowalliaUPC"/>
                <w:bCs/>
                <w:sz w:val="26"/>
                <w:szCs w:val="26"/>
                <w:lang w:val="en-GB" w:bidi="ar-SA"/>
              </w:rPr>
              <w:t>Balance as at 31 December</w:t>
            </w:r>
          </w:p>
        </w:tc>
        <w:tc>
          <w:tcPr>
            <w:tcW w:w="1755" w:type="dxa"/>
            <w:tcBorders>
              <w:left w:val="nil"/>
            </w:tcBorders>
          </w:tcPr>
          <w:p w14:paraId="208D26A7" w14:textId="7A7150A8" w:rsidR="00FD6EBB" w:rsidRPr="0048473D" w:rsidRDefault="00FD6EBB" w:rsidP="00FD6EBB">
            <w:pPr>
              <w:pBdr>
                <w:top w:val="single" w:sz="4" w:space="1" w:color="auto"/>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pacing w:val="-4"/>
                <w:sz w:val="26"/>
                <w:szCs w:val="26"/>
                <w:cs/>
              </w:rPr>
              <w:t xml:space="preserve"> </w:t>
            </w:r>
            <w:r w:rsidR="00C66E6F" w:rsidRPr="0048473D">
              <w:rPr>
                <w:rFonts w:ascii="Browallia New" w:hAnsi="Browallia New" w:cs="Browallia New"/>
                <w:spacing w:val="-4"/>
                <w:sz w:val="26"/>
                <w:szCs w:val="26"/>
              </w:rPr>
              <w:t>8,973,867</w:t>
            </w:r>
          </w:p>
        </w:tc>
        <w:tc>
          <w:tcPr>
            <w:tcW w:w="1755" w:type="dxa"/>
          </w:tcPr>
          <w:p w14:paraId="6210A66A" w14:textId="219E226D" w:rsidR="00FD6EBB" w:rsidRPr="0048473D" w:rsidRDefault="00FD6EBB" w:rsidP="00FD6EBB">
            <w:pPr>
              <w:pBdr>
                <w:top w:val="single" w:sz="4" w:space="1" w:color="auto"/>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11,343,012</w:t>
            </w:r>
          </w:p>
        </w:tc>
      </w:tr>
    </w:tbl>
    <w:p w14:paraId="1448B1A4" w14:textId="77777777" w:rsidR="00160410" w:rsidRPr="0048473D" w:rsidRDefault="00160410" w:rsidP="000353DE">
      <w:pPr>
        <w:spacing w:line="240" w:lineRule="atLeast"/>
        <w:jc w:val="both"/>
        <w:rPr>
          <w:rFonts w:ascii="BrowalliaUPC" w:hAnsi="BrowalliaUPC" w:cs="BrowalliaUPC"/>
          <w:sz w:val="26"/>
          <w:szCs w:val="26"/>
        </w:rPr>
      </w:pPr>
    </w:p>
    <w:p w14:paraId="7BB66E0C" w14:textId="69782E0C" w:rsidR="00F3518B" w:rsidRPr="0048473D" w:rsidRDefault="00044142" w:rsidP="00F3518B">
      <w:pPr>
        <w:spacing w:line="240" w:lineRule="atLeast"/>
        <w:ind w:left="540"/>
        <w:jc w:val="thaiDistribute"/>
        <w:rPr>
          <w:rFonts w:ascii="BrowalliaUPC" w:hAnsi="BrowalliaUPC" w:cs="BrowalliaUPC"/>
          <w:b/>
          <w:bCs/>
          <w:i/>
          <w:iCs/>
          <w:spacing w:val="-4"/>
          <w:sz w:val="26"/>
          <w:szCs w:val="26"/>
        </w:rPr>
      </w:pPr>
      <w:r w:rsidRPr="0048473D">
        <w:rPr>
          <w:rFonts w:ascii="BrowalliaUPC" w:hAnsi="BrowalliaUPC" w:cs="BrowalliaUPC"/>
          <w:sz w:val="26"/>
          <w:szCs w:val="26"/>
        </w:rPr>
        <w:t>Under the term of loan agreements with a bank, the indirect subsidiary is required to comply with loan covenants as specified in the agreements. As at 31 December 202</w:t>
      </w:r>
      <w:r w:rsidR="00FD6EBB" w:rsidRPr="0048473D">
        <w:rPr>
          <w:rFonts w:ascii="BrowalliaUPC" w:hAnsi="BrowalliaUPC" w:cs="BrowalliaUPC"/>
          <w:sz w:val="26"/>
          <w:szCs w:val="26"/>
        </w:rPr>
        <w:t>4</w:t>
      </w:r>
      <w:r w:rsidRPr="0048473D">
        <w:rPr>
          <w:rFonts w:ascii="BrowalliaUPC" w:hAnsi="BrowalliaUPC" w:cs="BrowalliaUPC"/>
          <w:sz w:val="26"/>
          <w:szCs w:val="26"/>
        </w:rPr>
        <w:t>, the indirect subsidiary was able to comply as stipulated in the loan agreements.</w:t>
      </w:r>
    </w:p>
    <w:p w14:paraId="64DB1421" w14:textId="77777777" w:rsidR="00044142" w:rsidRPr="0048473D" w:rsidRDefault="00044142" w:rsidP="00F3518B">
      <w:pPr>
        <w:spacing w:line="240" w:lineRule="atLeast"/>
        <w:ind w:left="540"/>
        <w:jc w:val="thaiDistribute"/>
        <w:rPr>
          <w:rFonts w:ascii="BrowalliaUPC" w:hAnsi="BrowalliaUPC" w:cs="BrowalliaUPC"/>
          <w:b/>
          <w:bCs/>
          <w:i/>
          <w:iCs/>
          <w:spacing w:val="-4"/>
          <w:sz w:val="26"/>
          <w:szCs w:val="26"/>
        </w:rPr>
      </w:pPr>
    </w:p>
    <w:p w14:paraId="4FE5644A" w14:textId="5373C07C" w:rsidR="00044142" w:rsidRPr="0048473D" w:rsidRDefault="00044142"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Income Tax and Deferred Tax</w:t>
      </w:r>
    </w:p>
    <w:p w14:paraId="068D30DB" w14:textId="77777777" w:rsidR="00F3518B" w:rsidRPr="0048473D" w:rsidRDefault="00F3518B" w:rsidP="00F3518B">
      <w:pPr>
        <w:ind w:left="540"/>
        <w:jc w:val="both"/>
        <w:rPr>
          <w:rFonts w:ascii="BrowalliaUPC" w:hAnsi="BrowalliaUPC" w:cs="BrowalliaUPC"/>
          <w:sz w:val="26"/>
          <w:szCs w:val="26"/>
        </w:rPr>
      </w:pPr>
    </w:p>
    <w:p w14:paraId="786CFD3F" w14:textId="755A214E" w:rsidR="00044142" w:rsidRPr="0048473D" w:rsidRDefault="00044142" w:rsidP="00044142">
      <w:pPr>
        <w:pStyle w:val="BodyTextIndent3"/>
        <w:spacing w:after="0" w:line="360" w:lineRule="auto"/>
        <w:ind w:left="432"/>
        <w:jc w:val="both"/>
        <w:rPr>
          <w:rFonts w:ascii="BrowalliaUPC" w:hAnsi="BrowalliaUPC" w:cs="BrowalliaUPC"/>
          <w:bCs/>
          <w:sz w:val="26"/>
          <w:szCs w:val="26"/>
          <w:lang w:val="en-GB"/>
        </w:rPr>
      </w:pPr>
      <w:r w:rsidRPr="0048473D">
        <w:rPr>
          <w:rFonts w:ascii="BrowalliaUPC" w:hAnsi="BrowalliaUPC" w:cs="BrowalliaUPC"/>
          <w:bCs/>
          <w:sz w:val="26"/>
          <w:szCs w:val="26"/>
          <w:lang w:val="en-GB"/>
        </w:rPr>
        <w:t>2</w:t>
      </w:r>
      <w:r w:rsidR="00261DE9" w:rsidRPr="0048473D">
        <w:rPr>
          <w:rFonts w:ascii="BrowalliaUPC" w:hAnsi="BrowalliaUPC" w:cs="BrowalliaUPC"/>
          <w:bCs/>
          <w:sz w:val="26"/>
          <w:szCs w:val="26"/>
        </w:rPr>
        <w:t>2</w:t>
      </w:r>
      <w:r w:rsidRPr="0048473D">
        <w:rPr>
          <w:rFonts w:ascii="BrowalliaUPC" w:hAnsi="BrowalliaUPC" w:cs="BrowalliaUPC"/>
          <w:bCs/>
          <w:sz w:val="26"/>
          <w:szCs w:val="26"/>
          <w:lang w:val="en-GB"/>
        </w:rPr>
        <w:t>.1 Income tax</w:t>
      </w:r>
    </w:p>
    <w:p w14:paraId="6D68DDA3" w14:textId="32C0FF66" w:rsidR="00044142" w:rsidRPr="0048473D" w:rsidRDefault="00044142" w:rsidP="00044142">
      <w:pPr>
        <w:pStyle w:val="BodyTextIndent3"/>
        <w:spacing w:after="0" w:line="360" w:lineRule="auto"/>
        <w:ind w:left="432"/>
        <w:jc w:val="both"/>
        <w:rPr>
          <w:rFonts w:ascii="BrowalliaUPC" w:hAnsi="BrowalliaUPC" w:cs="BrowalliaUPC"/>
          <w:bCs/>
          <w:sz w:val="26"/>
          <w:szCs w:val="26"/>
          <w:lang w:val="en-GB"/>
        </w:rPr>
      </w:pPr>
      <w:r w:rsidRPr="0048473D">
        <w:rPr>
          <w:rFonts w:ascii="BrowalliaUPC" w:hAnsi="BrowalliaUPC" w:cs="BrowalliaUPC"/>
          <w:bCs/>
          <w:sz w:val="26"/>
          <w:szCs w:val="26"/>
          <w:lang w:val="en-GB"/>
        </w:rPr>
        <w:t>Income tax recognised for the years ended 31 December 202</w:t>
      </w:r>
      <w:r w:rsidR="009D5B2D" w:rsidRPr="0048473D">
        <w:rPr>
          <w:rFonts w:ascii="BrowalliaUPC" w:hAnsi="BrowalliaUPC" w:cs="BrowalliaUPC"/>
          <w:bCs/>
          <w:sz w:val="26"/>
          <w:szCs w:val="26"/>
          <w:lang w:val="en-GB"/>
        </w:rPr>
        <w:t>4</w:t>
      </w:r>
      <w:r w:rsidRPr="0048473D">
        <w:rPr>
          <w:rFonts w:ascii="BrowalliaUPC" w:hAnsi="BrowalliaUPC" w:cs="BrowalliaUPC"/>
          <w:bCs/>
          <w:sz w:val="26"/>
          <w:szCs w:val="26"/>
          <w:lang w:val="en-GB"/>
        </w:rPr>
        <w:t xml:space="preserve"> and 202</w:t>
      </w:r>
      <w:r w:rsidR="009D5B2D" w:rsidRPr="0048473D">
        <w:rPr>
          <w:rFonts w:ascii="BrowalliaUPC" w:hAnsi="BrowalliaUPC" w:cs="BrowalliaUPC"/>
          <w:bCs/>
          <w:sz w:val="26"/>
          <w:szCs w:val="26"/>
          <w:lang w:val="en-GB"/>
        </w:rPr>
        <w:t>3</w:t>
      </w:r>
      <w:r w:rsidRPr="0048473D">
        <w:rPr>
          <w:rFonts w:ascii="BrowalliaUPC" w:hAnsi="BrowalliaUPC" w:cs="BrowalliaUPC"/>
          <w:bCs/>
          <w:sz w:val="26"/>
          <w:szCs w:val="26"/>
          <w:lang w:val="en-GB"/>
        </w:rPr>
        <w:t xml:space="preserve"> are as follows:</w:t>
      </w:r>
    </w:p>
    <w:p w14:paraId="264A5D30" w14:textId="77777777" w:rsidR="00D306F8" w:rsidRPr="0048473D" w:rsidRDefault="00D306F8" w:rsidP="00F006E6">
      <w:pPr>
        <w:ind w:left="540"/>
        <w:jc w:val="both"/>
        <w:rPr>
          <w:rFonts w:ascii="BrowalliaUPC" w:hAnsi="BrowalliaUPC" w:cs="BrowalliaUPC"/>
          <w:bCs/>
          <w:sz w:val="26"/>
          <w:szCs w:val="26"/>
          <w:lang w:val="en-GB"/>
        </w:rPr>
      </w:pPr>
    </w:p>
    <w:tbl>
      <w:tblPr>
        <w:tblW w:w="9639" w:type="dxa"/>
        <w:tblInd w:w="284" w:type="dxa"/>
        <w:tblLayout w:type="fixed"/>
        <w:tblLook w:val="0000" w:firstRow="0" w:lastRow="0" w:firstColumn="0" w:lastColumn="0" w:noHBand="0" w:noVBand="0"/>
      </w:tblPr>
      <w:tblGrid>
        <w:gridCol w:w="4092"/>
        <w:gridCol w:w="1386"/>
        <w:gridCol w:w="1387"/>
        <w:gridCol w:w="1387"/>
        <w:gridCol w:w="1387"/>
      </w:tblGrid>
      <w:tr w:rsidR="00D306F8" w:rsidRPr="0048473D" w14:paraId="3ED3510E" w14:textId="77777777" w:rsidTr="00C1769C">
        <w:trPr>
          <w:trHeight w:val="349"/>
          <w:tblHeader/>
        </w:trPr>
        <w:tc>
          <w:tcPr>
            <w:tcW w:w="4092" w:type="dxa"/>
          </w:tcPr>
          <w:p w14:paraId="50FC5F08" w14:textId="77777777" w:rsidR="00D306F8" w:rsidRPr="0048473D" w:rsidRDefault="00D306F8"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773" w:type="dxa"/>
            <w:gridSpan w:val="2"/>
            <w:vAlign w:val="bottom"/>
          </w:tcPr>
          <w:p w14:paraId="7CD69270" w14:textId="358720D4" w:rsidR="00D306F8" w:rsidRPr="0048473D" w:rsidRDefault="00D306F8"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c>
          <w:tcPr>
            <w:tcW w:w="2774" w:type="dxa"/>
            <w:gridSpan w:val="2"/>
            <w:vAlign w:val="bottom"/>
          </w:tcPr>
          <w:p w14:paraId="4EBCDF67" w14:textId="1C033CAF" w:rsidR="00D306F8" w:rsidRPr="0048473D" w:rsidRDefault="00D306F8" w:rsidP="00EC6C6A">
            <w:pPr>
              <w:pBdr>
                <w:bottom w:val="single" w:sz="4" w:space="1" w:color="auto"/>
              </w:pBdr>
              <w:spacing w:line="320" w:lineRule="exact"/>
              <w:jc w:val="center"/>
              <w:rPr>
                <w:rFonts w:ascii="BrowalliaUPC" w:hAnsi="BrowalliaUPC" w:cs="BrowalliaUPC"/>
                <w:bCs/>
                <w:sz w:val="26"/>
                <w:szCs w:val="26"/>
              </w:rPr>
            </w:pPr>
            <w:r w:rsidRPr="0048473D">
              <w:rPr>
                <w:rFonts w:ascii="BrowalliaUPC" w:hAnsi="BrowalliaUPC" w:cs="BrowalliaUPC"/>
                <w:bCs/>
                <w:sz w:val="26"/>
                <w:szCs w:val="26"/>
              </w:rPr>
              <w:t xml:space="preserve">Separate </w:t>
            </w:r>
          </w:p>
        </w:tc>
      </w:tr>
      <w:tr w:rsidR="00D306F8" w:rsidRPr="0048473D" w14:paraId="77E524B9" w14:textId="77777777" w:rsidTr="00C1769C">
        <w:trPr>
          <w:trHeight w:val="352"/>
          <w:tblHeader/>
        </w:trPr>
        <w:tc>
          <w:tcPr>
            <w:tcW w:w="4092" w:type="dxa"/>
          </w:tcPr>
          <w:p w14:paraId="4BD9495F" w14:textId="77777777" w:rsidR="00D306F8" w:rsidRPr="0048473D" w:rsidRDefault="00D306F8" w:rsidP="00EC6C6A">
            <w:pPr>
              <w:tabs>
                <w:tab w:val="left" w:pos="162"/>
              </w:tabs>
              <w:spacing w:line="320" w:lineRule="exact"/>
              <w:ind w:right="-108"/>
              <w:rPr>
                <w:rFonts w:ascii="BrowalliaUPC" w:hAnsi="BrowalliaUPC" w:cs="BrowalliaUPC"/>
                <w:snapToGrid w:val="0"/>
                <w:sz w:val="26"/>
                <w:szCs w:val="26"/>
                <w:lang w:eastAsia="th-TH"/>
              </w:rPr>
            </w:pPr>
          </w:p>
        </w:tc>
        <w:tc>
          <w:tcPr>
            <w:tcW w:w="1386" w:type="dxa"/>
          </w:tcPr>
          <w:p w14:paraId="69E09FB2" w14:textId="4AD2244A" w:rsidR="00D306F8" w:rsidRPr="0048473D" w:rsidRDefault="00D306F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4</w:t>
            </w:r>
          </w:p>
        </w:tc>
        <w:tc>
          <w:tcPr>
            <w:tcW w:w="1387" w:type="dxa"/>
          </w:tcPr>
          <w:p w14:paraId="695B55DD" w14:textId="42EFBDA4" w:rsidR="00D306F8" w:rsidRPr="0048473D" w:rsidRDefault="00D306F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3</w:t>
            </w:r>
          </w:p>
        </w:tc>
        <w:tc>
          <w:tcPr>
            <w:tcW w:w="1387" w:type="dxa"/>
          </w:tcPr>
          <w:p w14:paraId="6FF9F632" w14:textId="17DB3F33" w:rsidR="00D306F8" w:rsidRPr="0048473D" w:rsidRDefault="00D306F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4</w:t>
            </w:r>
          </w:p>
        </w:tc>
        <w:tc>
          <w:tcPr>
            <w:tcW w:w="1387" w:type="dxa"/>
          </w:tcPr>
          <w:p w14:paraId="6366C01E" w14:textId="0FC6C270" w:rsidR="00D306F8" w:rsidRPr="0048473D" w:rsidRDefault="00D306F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3</w:t>
            </w:r>
          </w:p>
        </w:tc>
      </w:tr>
      <w:tr w:rsidR="00D306F8" w:rsidRPr="0048473D" w14:paraId="75B9AA05" w14:textId="77777777" w:rsidTr="00C1769C">
        <w:trPr>
          <w:trHeight w:val="325"/>
        </w:trPr>
        <w:tc>
          <w:tcPr>
            <w:tcW w:w="4092" w:type="dxa"/>
          </w:tcPr>
          <w:p w14:paraId="2CBEC7A4" w14:textId="77777777" w:rsidR="00D306F8" w:rsidRPr="0048473D" w:rsidRDefault="00D306F8" w:rsidP="00EC6C6A">
            <w:pPr>
              <w:spacing w:line="320" w:lineRule="exact"/>
              <w:ind w:left="-24" w:right="-108"/>
              <w:rPr>
                <w:rFonts w:ascii="BrowalliaUPC" w:hAnsi="BrowalliaUPC" w:cs="BrowalliaUPC"/>
                <w:snapToGrid w:val="0"/>
                <w:sz w:val="26"/>
                <w:szCs w:val="26"/>
                <w:lang w:eastAsia="th-TH"/>
              </w:rPr>
            </w:pPr>
          </w:p>
        </w:tc>
        <w:tc>
          <w:tcPr>
            <w:tcW w:w="1386" w:type="dxa"/>
            <w:shd w:val="clear" w:color="auto" w:fill="auto"/>
            <w:vAlign w:val="center"/>
          </w:tcPr>
          <w:p w14:paraId="2DFDB0ED" w14:textId="77777777" w:rsidR="00D306F8" w:rsidRPr="0048473D" w:rsidRDefault="00D306F8" w:rsidP="00EC6C6A">
            <w:pPr>
              <w:spacing w:line="380" w:lineRule="exact"/>
              <w:jc w:val="right"/>
              <w:rPr>
                <w:rFonts w:ascii="BrowalliaUPC" w:hAnsi="BrowalliaUPC" w:cs="BrowalliaUPC"/>
                <w:sz w:val="26"/>
                <w:szCs w:val="26"/>
              </w:rPr>
            </w:pPr>
          </w:p>
        </w:tc>
        <w:tc>
          <w:tcPr>
            <w:tcW w:w="1387" w:type="dxa"/>
            <w:shd w:val="clear" w:color="auto" w:fill="auto"/>
            <w:vAlign w:val="center"/>
          </w:tcPr>
          <w:p w14:paraId="78793F79" w14:textId="77777777" w:rsidR="00D306F8" w:rsidRPr="0048473D" w:rsidRDefault="00D306F8" w:rsidP="00EC6C6A">
            <w:pPr>
              <w:spacing w:line="380" w:lineRule="exact"/>
              <w:jc w:val="right"/>
              <w:rPr>
                <w:rFonts w:ascii="BrowalliaUPC" w:hAnsi="BrowalliaUPC" w:cs="BrowalliaUPC"/>
                <w:sz w:val="26"/>
                <w:szCs w:val="26"/>
              </w:rPr>
            </w:pPr>
          </w:p>
        </w:tc>
        <w:tc>
          <w:tcPr>
            <w:tcW w:w="1387" w:type="dxa"/>
            <w:shd w:val="clear" w:color="auto" w:fill="auto"/>
            <w:vAlign w:val="center"/>
          </w:tcPr>
          <w:p w14:paraId="5E84FAD1" w14:textId="77777777" w:rsidR="00D306F8" w:rsidRPr="0048473D" w:rsidRDefault="00D306F8" w:rsidP="00EC6C6A">
            <w:pPr>
              <w:spacing w:line="380" w:lineRule="exact"/>
              <w:jc w:val="right"/>
              <w:rPr>
                <w:rFonts w:ascii="BrowalliaUPC" w:hAnsi="BrowalliaUPC" w:cs="BrowalliaUPC"/>
                <w:sz w:val="26"/>
                <w:szCs w:val="26"/>
              </w:rPr>
            </w:pPr>
          </w:p>
        </w:tc>
        <w:tc>
          <w:tcPr>
            <w:tcW w:w="1387" w:type="dxa"/>
            <w:vAlign w:val="center"/>
          </w:tcPr>
          <w:p w14:paraId="2E97197D" w14:textId="77777777" w:rsidR="00D306F8" w:rsidRPr="0048473D" w:rsidRDefault="00D306F8" w:rsidP="00EC6C6A">
            <w:pPr>
              <w:spacing w:line="380" w:lineRule="exact"/>
              <w:jc w:val="right"/>
              <w:rPr>
                <w:rFonts w:ascii="BrowalliaUPC" w:hAnsi="BrowalliaUPC" w:cs="BrowalliaUPC"/>
                <w:sz w:val="26"/>
                <w:szCs w:val="26"/>
              </w:rPr>
            </w:pPr>
          </w:p>
        </w:tc>
      </w:tr>
      <w:tr w:rsidR="00FD6EBB" w:rsidRPr="0048473D" w14:paraId="295FC5D2" w14:textId="77777777" w:rsidTr="00C1769C">
        <w:trPr>
          <w:trHeight w:val="68"/>
        </w:trPr>
        <w:tc>
          <w:tcPr>
            <w:tcW w:w="4092" w:type="dxa"/>
          </w:tcPr>
          <w:p w14:paraId="79A947A8" w14:textId="3F2AD291"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Deferred tax</w:t>
            </w:r>
          </w:p>
        </w:tc>
        <w:tc>
          <w:tcPr>
            <w:tcW w:w="1386" w:type="dxa"/>
            <w:shd w:val="clear" w:color="auto" w:fill="auto"/>
          </w:tcPr>
          <w:p w14:paraId="6E2EFDED" w14:textId="2B9AFA98"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(15,842,015)</w:t>
            </w:r>
          </w:p>
        </w:tc>
        <w:tc>
          <w:tcPr>
            <w:tcW w:w="1387" w:type="dxa"/>
            <w:shd w:val="clear" w:color="auto" w:fill="auto"/>
          </w:tcPr>
          <w:p w14:paraId="1BD05DB8" w14:textId="7966B464"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(1,126,701)</w:t>
            </w:r>
          </w:p>
        </w:tc>
        <w:tc>
          <w:tcPr>
            <w:tcW w:w="1387" w:type="dxa"/>
            <w:shd w:val="clear" w:color="auto" w:fill="auto"/>
            <w:vAlign w:val="center"/>
          </w:tcPr>
          <w:p w14:paraId="23A80F9F" w14:textId="7E312F4B" w:rsidR="00FD6EBB" w:rsidRPr="0048473D" w:rsidRDefault="00FD6EBB" w:rsidP="00FD6EBB">
            <w:pPr>
              <w:pBdr>
                <w:bottom w:val="single" w:sz="4" w:space="1" w:color="auto"/>
              </w:pBdr>
              <w:tabs>
                <w:tab w:val="decimal" w:pos="744"/>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387" w:type="dxa"/>
          </w:tcPr>
          <w:p w14:paraId="016C0DF3" w14:textId="77777777" w:rsidR="00FD6EBB" w:rsidRPr="0048473D" w:rsidRDefault="00FD6EBB" w:rsidP="00FD6EBB">
            <w:pPr>
              <w:pBdr>
                <w:bottom w:val="single" w:sz="4"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bl>
    <w:p w14:paraId="28885B7E" w14:textId="77777777" w:rsidR="006D7CC9" w:rsidRPr="0048473D" w:rsidRDefault="006D7CC9" w:rsidP="00EF0B48">
      <w:pPr>
        <w:jc w:val="both"/>
        <w:rPr>
          <w:rFonts w:ascii="BrowalliaUPC" w:hAnsi="BrowalliaUPC" w:cs="BrowalliaUPC"/>
          <w:b/>
          <w:bCs/>
          <w:i/>
          <w:iCs/>
          <w:sz w:val="26"/>
          <w:szCs w:val="26"/>
        </w:rPr>
      </w:pPr>
    </w:p>
    <w:p w14:paraId="6B56876A" w14:textId="77777777" w:rsidR="007D1F7E" w:rsidRPr="0048473D" w:rsidRDefault="007D1F7E" w:rsidP="00F006E6">
      <w:pPr>
        <w:pStyle w:val="BodyTextIndent3"/>
        <w:spacing w:after="0" w:line="360" w:lineRule="auto"/>
        <w:jc w:val="both"/>
        <w:rPr>
          <w:rFonts w:ascii="BrowalliaUPC" w:hAnsi="BrowalliaUPC" w:cs="BrowalliaUPC"/>
          <w:bCs/>
          <w:sz w:val="26"/>
          <w:szCs w:val="26"/>
          <w:lang w:val="en-GB"/>
        </w:rPr>
        <w:sectPr w:rsidR="007D1F7E" w:rsidRPr="0048473D" w:rsidSect="00866701">
          <w:pgSz w:w="11907" w:h="16840" w:code="9"/>
          <w:pgMar w:top="1152" w:right="1197" w:bottom="1152" w:left="1282" w:header="720" w:footer="720" w:gutter="0"/>
          <w:paperSrc w:first="15" w:other="15"/>
          <w:cols w:space="720"/>
          <w:docGrid w:linePitch="381"/>
        </w:sectPr>
      </w:pPr>
    </w:p>
    <w:p w14:paraId="5904CC8A" w14:textId="7195EA7C" w:rsidR="001406FD" w:rsidRPr="0048473D" w:rsidRDefault="00044142" w:rsidP="001406FD">
      <w:pPr>
        <w:pStyle w:val="BodyTextIndent3"/>
        <w:spacing w:after="0" w:line="360" w:lineRule="auto"/>
        <w:ind w:left="432"/>
        <w:jc w:val="both"/>
        <w:rPr>
          <w:rFonts w:ascii="BrowalliaUPC" w:hAnsi="BrowalliaUPC" w:cs="BrowalliaUPC"/>
          <w:bCs/>
          <w:sz w:val="26"/>
          <w:szCs w:val="26"/>
          <w:lang w:val="en-GB"/>
        </w:rPr>
      </w:pPr>
      <w:r w:rsidRPr="0048473D">
        <w:rPr>
          <w:rFonts w:ascii="BrowalliaUPC" w:hAnsi="BrowalliaUPC" w:cs="BrowalliaUPC"/>
          <w:bCs/>
          <w:sz w:val="26"/>
          <w:szCs w:val="26"/>
          <w:lang w:val="en-GB"/>
        </w:rPr>
        <w:lastRenderedPageBreak/>
        <w:t>Reconciliation of income tax are as follows:</w:t>
      </w:r>
    </w:p>
    <w:tbl>
      <w:tblPr>
        <w:tblW w:w="9662" w:type="dxa"/>
        <w:tblInd w:w="261" w:type="dxa"/>
        <w:tblLayout w:type="fixed"/>
        <w:tblLook w:val="0000" w:firstRow="0" w:lastRow="0" w:firstColumn="0" w:lastColumn="0" w:noHBand="0" w:noVBand="0"/>
      </w:tblPr>
      <w:tblGrid>
        <w:gridCol w:w="3992"/>
        <w:gridCol w:w="1417"/>
        <w:gridCol w:w="1418"/>
        <w:gridCol w:w="22"/>
        <w:gridCol w:w="1395"/>
        <w:gridCol w:w="1418"/>
      </w:tblGrid>
      <w:tr w:rsidR="00EF0B48" w:rsidRPr="0048473D" w14:paraId="6129B3EC" w14:textId="77777777" w:rsidTr="003C2435">
        <w:trPr>
          <w:trHeight w:val="349"/>
          <w:tblHeader/>
        </w:trPr>
        <w:tc>
          <w:tcPr>
            <w:tcW w:w="3992" w:type="dxa"/>
          </w:tcPr>
          <w:p w14:paraId="3AF2B7D4" w14:textId="77777777" w:rsidR="00EF0B48" w:rsidRPr="0048473D" w:rsidRDefault="00EF0B48"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857" w:type="dxa"/>
            <w:gridSpan w:val="3"/>
            <w:vAlign w:val="bottom"/>
          </w:tcPr>
          <w:p w14:paraId="0C830B66" w14:textId="433BCCFB" w:rsidR="00EF0B48" w:rsidRPr="0048473D" w:rsidRDefault="00EF0B48"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c>
          <w:tcPr>
            <w:tcW w:w="2813" w:type="dxa"/>
            <w:gridSpan w:val="2"/>
            <w:vAlign w:val="bottom"/>
          </w:tcPr>
          <w:p w14:paraId="1A58F131" w14:textId="683396FE" w:rsidR="00EF0B48" w:rsidRPr="0048473D" w:rsidRDefault="00EF0B48" w:rsidP="00EC6C6A">
            <w:pPr>
              <w:pBdr>
                <w:bottom w:val="single" w:sz="4" w:space="1" w:color="auto"/>
              </w:pBdr>
              <w:spacing w:line="320" w:lineRule="exact"/>
              <w:jc w:val="center"/>
              <w:rPr>
                <w:rFonts w:ascii="BrowalliaUPC" w:hAnsi="BrowalliaUPC" w:cs="BrowalliaUPC"/>
                <w:bCs/>
                <w:sz w:val="26"/>
                <w:szCs w:val="26"/>
              </w:rPr>
            </w:pPr>
            <w:r w:rsidRPr="0048473D">
              <w:rPr>
                <w:rFonts w:ascii="BrowalliaUPC" w:hAnsi="BrowalliaUPC" w:cs="BrowalliaUPC"/>
                <w:bCs/>
                <w:sz w:val="26"/>
                <w:szCs w:val="26"/>
              </w:rPr>
              <w:t xml:space="preserve">Separate </w:t>
            </w:r>
          </w:p>
        </w:tc>
      </w:tr>
      <w:tr w:rsidR="00EF0B48" w:rsidRPr="0048473D" w14:paraId="0E68902D" w14:textId="77777777" w:rsidTr="00951FB7">
        <w:trPr>
          <w:trHeight w:val="352"/>
          <w:tblHeader/>
        </w:trPr>
        <w:tc>
          <w:tcPr>
            <w:tcW w:w="3992" w:type="dxa"/>
          </w:tcPr>
          <w:p w14:paraId="17E85DBF" w14:textId="77777777" w:rsidR="00EF0B48" w:rsidRPr="0048473D" w:rsidRDefault="00EF0B48" w:rsidP="00EC6C6A">
            <w:pPr>
              <w:tabs>
                <w:tab w:val="left" w:pos="162"/>
              </w:tabs>
              <w:spacing w:line="320" w:lineRule="exact"/>
              <w:ind w:right="-108"/>
              <w:rPr>
                <w:rFonts w:ascii="BrowalliaUPC" w:hAnsi="BrowalliaUPC" w:cs="BrowalliaUPC"/>
                <w:snapToGrid w:val="0"/>
                <w:sz w:val="26"/>
                <w:szCs w:val="26"/>
                <w:lang w:eastAsia="th-TH"/>
              </w:rPr>
            </w:pPr>
          </w:p>
        </w:tc>
        <w:tc>
          <w:tcPr>
            <w:tcW w:w="1417" w:type="dxa"/>
          </w:tcPr>
          <w:p w14:paraId="48612946" w14:textId="3966C68B" w:rsidR="00EF0B48" w:rsidRPr="0048473D" w:rsidRDefault="00EF0B4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4</w:t>
            </w:r>
          </w:p>
        </w:tc>
        <w:tc>
          <w:tcPr>
            <w:tcW w:w="1418" w:type="dxa"/>
          </w:tcPr>
          <w:p w14:paraId="527947CF" w14:textId="219945F6" w:rsidR="00EF0B48" w:rsidRPr="0048473D" w:rsidRDefault="00EF0B4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3</w:t>
            </w:r>
          </w:p>
        </w:tc>
        <w:tc>
          <w:tcPr>
            <w:tcW w:w="1417" w:type="dxa"/>
            <w:gridSpan w:val="2"/>
          </w:tcPr>
          <w:p w14:paraId="11C4A0D3" w14:textId="5CDC415F" w:rsidR="00EF0B48" w:rsidRPr="0048473D" w:rsidRDefault="00EF0B4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4</w:t>
            </w:r>
          </w:p>
        </w:tc>
        <w:tc>
          <w:tcPr>
            <w:tcW w:w="1418" w:type="dxa"/>
          </w:tcPr>
          <w:p w14:paraId="3F5A8336" w14:textId="7E5AA744" w:rsidR="00EF0B48" w:rsidRPr="0048473D" w:rsidRDefault="00EF0B48"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9D5B2D" w:rsidRPr="0048473D">
              <w:rPr>
                <w:rFonts w:ascii="BrowalliaUPC" w:hAnsi="BrowalliaUPC" w:cs="BrowalliaUPC"/>
                <w:sz w:val="26"/>
                <w:szCs w:val="26"/>
              </w:rPr>
              <w:t>3</w:t>
            </w:r>
          </w:p>
        </w:tc>
      </w:tr>
      <w:tr w:rsidR="00EF0B48" w:rsidRPr="0048473D" w14:paraId="2909BB95" w14:textId="77777777" w:rsidTr="00951FB7">
        <w:trPr>
          <w:trHeight w:val="325"/>
        </w:trPr>
        <w:tc>
          <w:tcPr>
            <w:tcW w:w="3992" w:type="dxa"/>
          </w:tcPr>
          <w:p w14:paraId="5C6FD4DB" w14:textId="77777777" w:rsidR="00EF0B48" w:rsidRPr="0048473D" w:rsidRDefault="00EF0B48" w:rsidP="00EC6C6A">
            <w:pPr>
              <w:spacing w:line="320" w:lineRule="exact"/>
              <w:ind w:left="-24" w:right="-108"/>
              <w:rPr>
                <w:rFonts w:ascii="BrowalliaUPC" w:hAnsi="BrowalliaUPC" w:cs="BrowalliaUPC"/>
                <w:snapToGrid w:val="0"/>
                <w:sz w:val="26"/>
                <w:szCs w:val="26"/>
                <w:lang w:eastAsia="th-TH"/>
              </w:rPr>
            </w:pPr>
          </w:p>
        </w:tc>
        <w:tc>
          <w:tcPr>
            <w:tcW w:w="1417" w:type="dxa"/>
            <w:shd w:val="clear" w:color="auto" w:fill="auto"/>
            <w:vAlign w:val="center"/>
          </w:tcPr>
          <w:p w14:paraId="4945AC7A" w14:textId="77777777" w:rsidR="00EF0B48" w:rsidRPr="0048473D" w:rsidRDefault="00EF0B48" w:rsidP="00EC6C6A">
            <w:pPr>
              <w:spacing w:line="380" w:lineRule="exact"/>
              <w:jc w:val="right"/>
              <w:rPr>
                <w:rFonts w:ascii="BrowalliaUPC" w:hAnsi="BrowalliaUPC" w:cs="BrowalliaUPC"/>
                <w:sz w:val="26"/>
                <w:szCs w:val="26"/>
              </w:rPr>
            </w:pPr>
          </w:p>
        </w:tc>
        <w:tc>
          <w:tcPr>
            <w:tcW w:w="1418" w:type="dxa"/>
            <w:shd w:val="clear" w:color="auto" w:fill="auto"/>
            <w:vAlign w:val="center"/>
          </w:tcPr>
          <w:p w14:paraId="10F692C6" w14:textId="77777777" w:rsidR="00EF0B48" w:rsidRPr="0048473D" w:rsidRDefault="00EF0B48" w:rsidP="00EC6C6A">
            <w:pPr>
              <w:spacing w:line="380" w:lineRule="exact"/>
              <w:jc w:val="right"/>
              <w:rPr>
                <w:rFonts w:ascii="BrowalliaUPC" w:hAnsi="BrowalliaUPC" w:cs="BrowalliaUPC"/>
                <w:sz w:val="26"/>
                <w:szCs w:val="26"/>
              </w:rPr>
            </w:pPr>
          </w:p>
        </w:tc>
        <w:tc>
          <w:tcPr>
            <w:tcW w:w="1417" w:type="dxa"/>
            <w:gridSpan w:val="2"/>
            <w:shd w:val="clear" w:color="auto" w:fill="auto"/>
            <w:vAlign w:val="center"/>
          </w:tcPr>
          <w:p w14:paraId="5E697039" w14:textId="77777777" w:rsidR="00EF0B48" w:rsidRPr="0048473D" w:rsidRDefault="00EF0B48" w:rsidP="00EC6C6A">
            <w:pPr>
              <w:spacing w:line="380" w:lineRule="exact"/>
              <w:jc w:val="right"/>
              <w:rPr>
                <w:rFonts w:ascii="BrowalliaUPC" w:hAnsi="BrowalliaUPC" w:cs="BrowalliaUPC"/>
                <w:sz w:val="26"/>
                <w:szCs w:val="26"/>
              </w:rPr>
            </w:pPr>
          </w:p>
        </w:tc>
        <w:tc>
          <w:tcPr>
            <w:tcW w:w="1418" w:type="dxa"/>
            <w:vAlign w:val="center"/>
          </w:tcPr>
          <w:p w14:paraId="0E0320B0" w14:textId="77777777" w:rsidR="00EF0B48" w:rsidRPr="0048473D" w:rsidRDefault="00EF0B48" w:rsidP="00EC6C6A">
            <w:pPr>
              <w:spacing w:line="380" w:lineRule="exact"/>
              <w:jc w:val="right"/>
              <w:rPr>
                <w:rFonts w:ascii="BrowalliaUPC" w:hAnsi="BrowalliaUPC" w:cs="BrowalliaUPC"/>
                <w:sz w:val="26"/>
                <w:szCs w:val="26"/>
              </w:rPr>
            </w:pPr>
          </w:p>
        </w:tc>
      </w:tr>
      <w:tr w:rsidR="00C66E6F" w:rsidRPr="0048473D" w14:paraId="2C11DEA8" w14:textId="77777777" w:rsidTr="00951FB7">
        <w:trPr>
          <w:trHeight w:val="325"/>
        </w:trPr>
        <w:tc>
          <w:tcPr>
            <w:tcW w:w="3992" w:type="dxa"/>
          </w:tcPr>
          <w:p w14:paraId="756E0D15" w14:textId="35AA8BFD" w:rsidR="00C66E6F" w:rsidRPr="0048473D" w:rsidRDefault="00C66E6F" w:rsidP="00C66E6F">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Profit (loss) before income tax</w:t>
            </w:r>
          </w:p>
        </w:tc>
        <w:tc>
          <w:tcPr>
            <w:tcW w:w="1417" w:type="dxa"/>
            <w:shd w:val="clear" w:color="auto" w:fill="auto"/>
          </w:tcPr>
          <w:p w14:paraId="19F8C32F" w14:textId="69FA41D9" w:rsidR="00C66E6F" w:rsidRPr="0048473D" w:rsidRDefault="00C66E6F" w:rsidP="00D6369F">
            <w:pPr>
              <w:pBdr>
                <w:bottom w:val="single" w:sz="8" w:space="1" w:color="auto"/>
              </w:pBdr>
              <w:spacing w:line="380" w:lineRule="exact"/>
              <w:jc w:val="right"/>
              <w:rPr>
                <w:rFonts w:ascii="BrowalliaUPC" w:hAnsi="BrowalliaUPC" w:cs="BrowalliaUPC"/>
                <w:sz w:val="26"/>
                <w:szCs w:val="26"/>
                <w:cs/>
              </w:rPr>
            </w:pPr>
            <w:r w:rsidRPr="0048473D">
              <w:rPr>
                <w:rFonts w:ascii="BrowalliaUPC" w:hAnsi="BrowalliaUPC" w:cs="BrowalliaUPC"/>
                <w:sz w:val="26"/>
                <w:szCs w:val="26"/>
              </w:rPr>
              <w:t>(277,916,895)</w:t>
            </w:r>
          </w:p>
        </w:tc>
        <w:tc>
          <w:tcPr>
            <w:tcW w:w="1418" w:type="dxa"/>
            <w:shd w:val="clear" w:color="auto" w:fill="auto"/>
          </w:tcPr>
          <w:p w14:paraId="7764B2EB" w14:textId="2E54988B" w:rsidR="00C66E6F" w:rsidRPr="0048473D" w:rsidRDefault="00C66E6F" w:rsidP="00D6369F">
            <w:pPr>
              <w:pBdr>
                <w:bottom w:val="single" w:sz="8"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(148,648,136)</w:t>
            </w:r>
          </w:p>
        </w:tc>
        <w:tc>
          <w:tcPr>
            <w:tcW w:w="1417" w:type="dxa"/>
            <w:gridSpan w:val="2"/>
            <w:shd w:val="clear" w:color="auto" w:fill="auto"/>
          </w:tcPr>
          <w:p w14:paraId="6D30E132" w14:textId="31EFECE0" w:rsidR="00C66E6F" w:rsidRPr="0048473D" w:rsidRDefault="00C66E6F" w:rsidP="00D6369F">
            <w:pPr>
              <w:pBdr>
                <w:bottom w:val="single" w:sz="8"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(249,355,414)</w:t>
            </w:r>
          </w:p>
        </w:tc>
        <w:tc>
          <w:tcPr>
            <w:tcW w:w="1418" w:type="dxa"/>
          </w:tcPr>
          <w:p w14:paraId="073C36E0" w14:textId="4531AB8A" w:rsidR="00C66E6F" w:rsidRPr="0048473D" w:rsidRDefault="00C66E6F" w:rsidP="00D6369F">
            <w:pPr>
              <w:pBdr>
                <w:bottom w:val="single" w:sz="8" w:space="1" w:color="auto"/>
              </w:pBdr>
              <w:spacing w:line="380" w:lineRule="exact"/>
              <w:jc w:val="right"/>
              <w:rPr>
                <w:rFonts w:ascii="BrowalliaUPC" w:hAnsi="BrowalliaUPC" w:cs="BrowalliaUPC"/>
                <w:sz w:val="26"/>
                <w:szCs w:val="26"/>
                <w:cs/>
              </w:rPr>
            </w:pPr>
            <w:r w:rsidRPr="0048473D">
              <w:rPr>
                <w:rFonts w:ascii="BrowalliaUPC" w:hAnsi="BrowalliaUPC" w:cs="BrowalliaUPC"/>
                <w:sz w:val="26"/>
                <w:szCs w:val="26"/>
              </w:rPr>
              <w:t>(73,946,616)</w:t>
            </w:r>
          </w:p>
        </w:tc>
      </w:tr>
      <w:tr w:rsidR="00C66E6F" w:rsidRPr="0048473D" w14:paraId="289B46E3" w14:textId="77777777" w:rsidTr="00951FB7">
        <w:trPr>
          <w:trHeight w:val="325"/>
        </w:trPr>
        <w:tc>
          <w:tcPr>
            <w:tcW w:w="3992" w:type="dxa"/>
          </w:tcPr>
          <w:p w14:paraId="44979E1C" w14:textId="5119406C" w:rsidR="00C66E6F" w:rsidRPr="0048473D" w:rsidRDefault="00C66E6F" w:rsidP="00C66E6F">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Tax calculated at a tax rate of 20%</w:t>
            </w:r>
          </w:p>
        </w:tc>
        <w:tc>
          <w:tcPr>
            <w:tcW w:w="1417" w:type="dxa"/>
            <w:shd w:val="clear" w:color="auto" w:fill="auto"/>
          </w:tcPr>
          <w:p w14:paraId="0799722A" w14:textId="34DCA671" w:rsidR="00C66E6F" w:rsidRPr="0048473D" w:rsidRDefault="00C66E6F" w:rsidP="00C66E6F">
            <w:pPr>
              <w:spacing w:line="380" w:lineRule="exact"/>
              <w:jc w:val="right"/>
              <w:rPr>
                <w:rFonts w:ascii="BrowalliaUPC" w:hAnsi="BrowalliaUPC" w:cs="BrowalliaUPC"/>
                <w:sz w:val="26"/>
                <w:szCs w:val="26"/>
              </w:rPr>
            </w:pPr>
            <w:r w:rsidRPr="0048473D">
              <w:rPr>
                <w:rFonts w:ascii="BrowalliaUPC" w:hAnsi="BrowalliaUPC" w:cs="BrowalliaUPC"/>
                <w:sz w:val="26"/>
                <w:szCs w:val="26"/>
              </w:rPr>
              <w:t>(55,583,379)</w:t>
            </w:r>
          </w:p>
        </w:tc>
        <w:tc>
          <w:tcPr>
            <w:tcW w:w="1418" w:type="dxa"/>
            <w:shd w:val="clear" w:color="auto" w:fill="auto"/>
          </w:tcPr>
          <w:p w14:paraId="24BD6E81" w14:textId="1EEDC380" w:rsidR="00C66E6F" w:rsidRPr="0048473D" w:rsidRDefault="00C66E6F" w:rsidP="00C66E6F">
            <w:pPr>
              <w:spacing w:line="380" w:lineRule="exact"/>
              <w:jc w:val="right"/>
              <w:rPr>
                <w:rFonts w:ascii="BrowalliaUPC" w:hAnsi="BrowalliaUPC" w:cs="BrowalliaUPC"/>
                <w:sz w:val="26"/>
                <w:szCs w:val="26"/>
              </w:rPr>
            </w:pPr>
            <w:r w:rsidRPr="0048473D">
              <w:rPr>
                <w:rFonts w:ascii="BrowalliaUPC" w:hAnsi="BrowalliaUPC" w:cs="BrowalliaUPC"/>
                <w:sz w:val="26"/>
                <w:szCs w:val="26"/>
              </w:rPr>
              <w:t>(29,729,627)</w:t>
            </w:r>
          </w:p>
        </w:tc>
        <w:tc>
          <w:tcPr>
            <w:tcW w:w="1417" w:type="dxa"/>
            <w:gridSpan w:val="2"/>
            <w:shd w:val="clear" w:color="auto" w:fill="auto"/>
          </w:tcPr>
          <w:p w14:paraId="12451C04" w14:textId="000E7DC8" w:rsidR="00C66E6F" w:rsidRPr="0048473D" w:rsidRDefault="00C66E6F" w:rsidP="00C66E6F">
            <w:pPr>
              <w:spacing w:line="380" w:lineRule="exact"/>
              <w:jc w:val="right"/>
              <w:rPr>
                <w:rFonts w:ascii="BrowalliaUPC" w:hAnsi="BrowalliaUPC" w:cs="BrowalliaUPC"/>
                <w:sz w:val="26"/>
                <w:szCs w:val="26"/>
              </w:rPr>
            </w:pPr>
            <w:r w:rsidRPr="0048473D">
              <w:rPr>
                <w:rFonts w:ascii="BrowalliaUPC" w:hAnsi="BrowalliaUPC" w:cs="BrowalliaUPC"/>
                <w:sz w:val="26"/>
                <w:szCs w:val="26"/>
              </w:rPr>
              <w:t>(49,871,083)</w:t>
            </w:r>
          </w:p>
        </w:tc>
        <w:tc>
          <w:tcPr>
            <w:tcW w:w="1418" w:type="dxa"/>
          </w:tcPr>
          <w:p w14:paraId="00506E12" w14:textId="4E39BCBE" w:rsidR="00C66E6F" w:rsidRPr="0048473D" w:rsidRDefault="00C66E6F" w:rsidP="00C66E6F">
            <w:pPr>
              <w:spacing w:line="380" w:lineRule="exact"/>
              <w:jc w:val="right"/>
              <w:rPr>
                <w:rFonts w:ascii="BrowalliaUPC" w:hAnsi="BrowalliaUPC" w:cs="BrowalliaUPC"/>
                <w:sz w:val="26"/>
                <w:szCs w:val="26"/>
              </w:rPr>
            </w:pPr>
            <w:r w:rsidRPr="0048473D">
              <w:rPr>
                <w:rFonts w:ascii="BrowalliaUPC" w:hAnsi="BrowalliaUPC" w:cs="BrowalliaUPC"/>
                <w:sz w:val="26"/>
                <w:szCs w:val="26"/>
              </w:rPr>
              <w:t>(14,789,323)</w:t>
            </w:r>
          </w:p>
        </w:tc>
      </w:tr>
      <w:tr w:rsidR="009D5B2D" w:rsidRPr="0048473D" w14:paraId="3F9C1FED" w14:textId="77777777" w:rsidTr="00951FB7">
        <w:trPr>
          <w:trHeight w:val="325"/>
        </w:trPr>
        <w:tc>
          <w:tcPr>
            <w:tcW w:w="3992" w:type="dxa"/>
          </w:tcPr>
          <w:p w14:paraId="67FB3B98" w14:textId="0416AD7B" w:rsidR="009D5B2D" w:rsidRPr="0048473D" w:rsidRDefault="009D5B2D" w:rsidP="009D5B2D">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Tax effect of :</w:t>
            </w:r>
          </w:p>
        </w:tc>
        <w:tc>
          <w:tcPr>
            <w:tcW w:w="1417" w:type="dxa"/>
            <w:shd w:val="clear" w:color="auto" w:fill="auto"/>
          </w:tcPr>
          <w:p w14:paraId="2C2A293C" w14:textId="18E4CDD1" w:rsidR="009D5B2D" w:rsidRPr="0048473D" w:rsidRDefault="009D5B2D" w:rsidP="009D5B2D">
            <w:pPr>
              <w:spacing w:line="380" w:lineRule="exact"/>
              <w:jc w:val="right"/>
              <w:rPr>
                <w:rFonts w:ascii="BrowalliaUPC" w:hAnsi="BrowalliaUPC" w:cs="BrowalliaUPC"/>
                <w:sz w:val="26"/>
                <w:szCs w:val="26"/>
              </w:rPr>
            </w:pPr>
          </w:p>
        </w:tc>
        <w:tc>
          <w:tcPr>
            <w:tcW w:w="1418" w:type="dxa"/>
            <w:shd w:val="clear" w:color="auto" w:fill="auto"/>
          </w:tcPr>
          <w:p w14:paraId="687CB5AA" w14:textId="3E693078" w:rsidR="009D5B2D" w:rsidRPr="0048473D" w:rsidRDefault="009D5B2D" w:rsidP="009D5B2D">
            <w:pPr>
              <w:spacing w:line="380" w:lineRule="exact"/>
              <w:jc w:val="right"/>
              <w:rPr>
                <w:rFonts w:ascii="BrowalliaUPC" w:hAnsi="BrowalliaUPC" w:cs="BrowalliaUPC"/>
                <w:sz w:val="26"/>
                <w:szCs w:val="26"/>
              </w:rPr>
            </w:pPr>
          </w:p>
        </w:tc>
        <w:tc>
          <w:tcPr>
            <w:tcW w:w="1417" w:type="dxa"/>
            <w:gridSpan w:val="2"/>
            <w:shd w:val="clear" w:color="auto" w:fill="auto"/>
          </w:tcPr>
          <w:p w14:paraId="135236EB" w14:textId="40B5C8CA" w:rsidR="009D5B2D" w:rsidRPr="0048473D" w:rsidRDefault="009D5B2D" w:rsidP="009D5B2D">
            <w:pPr>
              <w:spacing w:line="380" w:lineRule="exact"/>
              <w:jc w:val="right"/>
              <w:rPr>
                <w:rFonts w:ascii="BrowalliaUPC" w:hAnsi="BrowalliaUPC" w:cs="BrowalliaUPC"/>
                <w:sz w:val="26"/>
                <w:szCs w:val="26"/>
              </w:rPr>
            </w:pPr>
          </w:p>
        </w:tc>
        <w:tc>
          <w:tcPr>
            <w:tcW w:w="1418" w:type="dxa"/>
          </w:tcPr>
          <w:p w14:paraId="54118806" w14:textId="6EFB3EF0" w:rsidR="009D5B2D" w:rsidRPr="0048473D" w:rsidRDefault="009D5B2D" w:rsidP="009D5B2D">
            <w:pPr>
              <w:spacing w:line="380" w:lineRule="exact"/>
              <w:jc w:val="right"/>
              <w:rPr>
                <w:rFonts w:ascii="BrowalliaUPC" w:hAnsi="BrowalliaUPC" w:cs="BrowalliaUPC"/>
                <w:sz w:val="26"/>
                <w:szCs w:val="26"/>
              </w:rPr>
            </w:pPr>
          </w:p>
        </w:tc>
      </w:tr>
      <w:tr w:rsidR="00FD6EBB" w:rsidRPr="0048473D" w14:paraId="1E82B821" w14:textId="77777777" w:rsidTr="00951FB7">
        <w:trPr>
          <w:trHeight w:val="325"/>
        </w:trPr>
        <w:tc>
          <w:tcPr>
            <w:tcW w:w="3992" w:type="dxa"/>
          </w:tcPr>
          <w:p w14:paraId="6381A774" w14:textId="2207F236" w:rsidR="00FD6EBB" w:rsidRPr="0048473D" w:rsidRDefault="00247E08"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w:t>
            </w:r>
            <w:r w:rsidR="00FD6EBB" w:rsidRPr="0048473D">
              <w:rPr>
                <w:rFonts w:ascii="BrowalliaUPC" w:hAnsi="BrowalliaUPC" w:cs="BrowalliaUPC"/>
                <w:snapToGrid w:val="0"/>
                <w:sz w:val="26"/>
                <w:szCs w:val="26"/>
                <w:lang w:eastAsia="th-TH"/>
              </w:rPr>
              <w:t>Exemption of income</w:t>
            </w:r>
          </w:p>
        </w:tc>
        <w:tc>
          <w:tcPr>
            <w:tcW w:w="1417" w:type="dxa"/>
            <w:shd w:val="clear" w:color="auto" w:fill="auto"/>
          </w:tcPr>
          <w:p w14:paraId="0001FD9D" w14:textId="19C2F24D"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8" w:type="dxa"/>
            <w:shd w:val="clear" w:color="auto" w:fill="auto"/>
          </w:tcPr>
          <w:p w14:paraId="676B15CC" w14:textId="0E4510B2"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7" w:type="dxa"/>
            <w:gridSpan w:val="2"/>
            <w:shd w:val="clear" w:color="auto" w:fill="auto"/>
          </w:tcPr>
          <w:p w14:paraId="123021EF" w14:textId="1102F8B1"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8" w:type="dxa"/>
          </w:tcPr>
          <w:p w14:paraId="5B928199" w14:textId="09CB6015" w:rsidR="00FD6EBB" w:rsidRPr="0048473D" w:rsidRDefault="00FD6EBB" w:rsidP="00FD6EBB">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FD6EBB" w:rsidRPr="0048473D" w14:paraId="48BC8518" w14:textId="77777777" w:rsidTr="00951FB7">
        <w:trPr>
          <w:trHeight w:val="325"/>
        </w:trPr>
        <w:tc>
          <w:tcPr>
            <w:tcW w:w="3992" w:type="dxa"/>
          </w:tcPr>
          <w:p w14:paraId="017AA70A" w14:textId="4F123F30" w:rsidR="00FD6EBB" w:rsidRPr="0048473D" w:rsidRDefault="00247E08"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w:t>
            </w:r>
            <w:r w:rsidR="00FD6EBB" w:rsidRPr="0048473D">
              <w:rPr>
                <w:rFonts w:ascii="BrowalliaUPC" w:hAnsi="BrowalliaUPC" w:cs="BrowalliaUPC"/>
                <w:snapToGrid w:val="0"/>
                <w:sz w:val="26"/>
                <w:szCs w:val="26"/>
                <w:lang w:eastAsia="th-TH"/>
              </w:rPr>
              <w:t>Income subjected to tax</w:t>
            </w:r>
          </w:p>
        </w:tc>
        <w:tc>
          <w:tcPr>
            <w:tcW w:w="1417" w:type="dxa"/>
            <w:shd w:val="clear" w:color="auto" w:fill="auto"/>
          </w:tcPr>
          <w:p w14:paraId="5966C9A7" w14:textId="3FD6E268"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8" w:type="dxa"/>
            <w:shd w:val="clear" w:color="auto" w:fill="auto"/>
          </w:tcPr>
          <w:p w14:paraId="5752ED26" w14:textId="71450B46"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7" w:type="dxa"/>
            <w:gridSpan w:val="2"/>
            <w:shd w:val="clear" w:color="auto" w:fill="auto"/>
          </w:tcPr>
          <w:p w14:paraId="2360BC2C" w14:textId="5E8C79A1"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8" w:type="dxa"/>
          </w:tcPr>
          <w:p w14:paraId="511FB701" w14:textId="5A31B43C"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F266AC" w:rsidRPr="0048473D" w14:paraId="267C8953" w14:textId="77777777" w:rsidTr="00951FB7">
        <w:trPr>
          <w:trHeight w:val="325"/>
        </w:trPr>
        <w:tc>
          <w:tcPr>
            <w:tcW w:w="3992" w:type="dxa"/>
          </w:tcPr>
          <w:p w14:paraId="1B351820" w14:textId="4E0FE4EA" w:rsidR="00F266AC" w:rsidRPr="0048473D" w:rsidRDefault="00F266AC" w:rsidP="00F266AC">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Non – deductible expenses for tax purposes</w:t>
            </w:r>
          </w:p>
        </w:tc>
        <w:tc>
          <w:tcPr>
            <w:tcW w:w="1417" w:type="dxa"/>
            <w:shd w:val="clear" w:color="auto" w:fill="auto"/>
          </w:tcPr>
          <w:p w14:paraId="5EEB4FC0" w14:textId="63E12BDD"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19,413,811</w:t>
            </w:r>
          </w:p>
        </w:tc>
        <w:tc>
          <w:tcPr>
            <w:tcW w:w="1418" w:type="dxa"/>
            <w:shd w:val="clear" w:color="auto" w:fill="auto"/>
          </w:tcPr>
          <w:p w14:paraId="045F6793" w14:textId="102BFE1A"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6,374,160</w:t>
            </w:r>
          </w:p>
        </w:tc>
        <w:tc>
          <w:tcPr>
            <w:tcW w:w="1417" w:type="dxa"/>
            <w:gridSpan w:val="2"/>
            <w:shd w:val="clear" w:color="auto" w:fill="auto"/>
          </w:tcPr>
          <w:p w14:paraId="5B151851" w14:textId="19922A79"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39,411,422</w:t>
            </w:r>
          </w:p>
        </w:tc>
        <w:tc>
          <w:tcPr>
            <w:tcW w:w="1418" w:type="dxa"/>
          </w:tcPr>
          <w:p w14:paraId="5352B1D1" w14:textId="5D911088"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5,158,030</w:t>
            </w:r>
          </w:p>
        </w:tc>
      </w:tr>
      <w:tr w:rsidR="00F266AC" w:rsidRPr="0048473D" w14:paraId="4D28CF51" w14:textId="77777777" w:rsidTr="00951FB7">
        <w:trPr>
          <w:trHeight w:val="325"/>
        </w:trPr>
        <w:tc>
          <w:tcPr>
            <w:tcW w:w="3992" w:type="dxa"/>
          </w:tcPr>
          <w:p w14:paraId="3CFAC9DA" w14:textId="157879B1" w:rsidR="00F266AC" w:rsidRPr="0048473D" w:rsidRDefault="00F266AC" w:rsidP="00F266AC">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   Expense subject to tax</w:t>
            </w:r>
          </w:p>
        </w:tc>
        <w:tc>
          <w:tcPr>
            <w:tcW w:w="1417" w:type="dxa"/>
            <w:shd w:val="clear" w:color="auto" w:fill="auto"/>
          </w:tcPr>
          <w:p w14:paraId="7C1E7773" w14:textId="642A66DC"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18" w:type="dxa"/>
            <w:shd w:val="clear" w:color="auto" w:fill="auto"/>
          </w:tcPr>
          <w:p w14:paraId="37D96D04" w14:textId="56AED384"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17" w:type="dxa"/>
            <w:gridSpan w:val="2"/>
            <w:shd w:val="clear" w:color="auto" w:fill="auto"/>
          </w:tcPr>
          <w:p w14:paraId="2B37FE35" w14:textId="5E3DEB2A"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18" w:type="dxa"/>
          </w:tcPr>
          <w:p w14:paraId="1E20033C" w14:textId="53AAD8BA"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r>
      <w:tr w:rsidR="00F266AC" w:rsidRPr="0048473D" w14:paraId="263A9A75" w14:textId="77777777" w:rsidTr="00951FB7">
        <w:trPr>
          <w:trHeight w:val="325"/>
        </w:trPr>
        <w:tc>
          <w:tcPr>
            <w:tcW w:w="3992" w:type="dxa"/>
          </w:tcPr>
          <w:p w14:paraId="45A0782C" w14:textId="53415842" w:rsidR="00F266AC" w:rsidRPr="0048473D" w:rsidRDefault="00F266AC" w:rsidP="00F266AC">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Current year losses which no deferred tax assets were recognized       </w:t>
            </w:r>
          </w:p>
        </w:tc>
        <w:tc>
          <w:tcPr>
            <w:tcW w:w="1417" w:type="dxa"/>
            <w:shd w:val="clear" w:color="auto" w:fill="auto"/>
            <w:vAlign w:val="bottom"/>
          </w:tcPr>
          <w:p w14:paraId="382F0208" w14:textId="7EF67AF1"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20,327,553</w:t>
            </w:r>
          </w:p>
        </w:tc>
        <w:tc>
          <w:tcPr>
            <w:tcW w:w="1418" w:type="dxa"/>
            <w:shd w:val="clear" w:color="auto" w:fill="auto"/>
            <w:vAlign w:val="bottom"/>
          </w:tcPr>
          <w:p w14:paraId="7E6DC2C5" w14:textId="7473EA72"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22,228,766</w:t>
            </w:r>
          </w:p>
        </w:tc>
        <w:tc>
          <w:tcPr>
            <w:tcW w:w="1417" w:type="dxa"/>
            <w:gridSpan w:val="2"/>
            <w:shd w:val="clear" w:color="auto" w:fill="auto"/>
            <w:vAlign w:val="bottom"/>
          </w:tcPr>
          <w:p w14:paraId="53D605E9" w14:textId="035F8C76"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10,459,661</w:t>
            </w:r>
          </w:p>
        </w:tc>
        <w:tc>
          <w:tcPr>
            <w:tcW w:w="1418" w:type="dxa"/>
            <w:vAlign w:val="bottom"/>
          </w:tcPr>
          <w:p w14:paraId="54ADAFB5" w14:textId="192DC8E1" w:rsidR="00F266AC" w:rsidRPr="0048473D" w:rsidRDefault="00F266AC" w:rsidP="00F266AC">
            <w:pPr>
              <w:spacing w:line="380" w:lineRule="exact"/>
              <w:jc w:val="right"/>
              <w:rPr>
                <w:rFonts w:ascii="BrowalliaUPC" w:hAnsi="BrowalliaUPC" w:cs="BrowalliaUPC"/>
                <w:sz w:val="26"/>
                <w:szCs w:val="26"/>
              </w:rPr>
            </w:pPr>
            <w:r w:rsidRPr="0048473D">
              <w:rPr>
                <w:rFonts w:ascii="Browallia New" w:hAnsi="Browallia New" w:cs="Browallia New"/>
                <w:sz w:val="26"/>
                <w:szCs w:val="26"/>
              </w:rPr>
              <w:t>9,631,293</w:t>
            </w:r>
          </w:p>
        </w:tc>
      </w:tr>
      <w:tr w:rsidR="00247E08" w:rsidRPr="0048473D" w14:paraId="0A86CCE1" w14:textId="77777777" w:rsidTr="00951FB7">
        <w:trPr>
          <w:trHeight w:val="68"/>
        </w:trPr>
        <w:tc>
          <w:tcPr>
            <w:tcW w:w="3992" w:type="dxa"/>
          </w:tcPr>
          <w:p w14:paraId="270C78D3" w14:textId="4D517C43" w:rsidR="00247E08" w:rsidRPr="0048473D" w:rsidRDefault="00247E08" w:rsidP="00247E08">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Temporary differences which were not recognized as deferred tax assets</w:t>
            </w:r>
          </w:p>
        </w:tc>
        <w:tc>
          <w:tcPr>
            <w:tcW w:w="1417" w:type="dxa"/>
            <w:shd w:val="clear" w:color="auto" w:fill="auto"/>
          </w:tcPr>
          <w:p w14:paraId="5B67FBF2" w14:textId="77777777" w:rsidR="00247E08" w:rsidRPr="0048473D" w:rsidRDefault="00247E08" w:rsidP="00247E08">
            <w:pPr>
              <w:pBdr>
                <w:bottom w:val="single" w:sz="4" w:space="1" w:color="auto"/>
              </w:pBdr>
              <w:spacing w:line="380" w:lineRule="exact"/>
              <w:jc w:val="right"/>
              <w:rPr>
                <w:rFonts w:ascii="BrowalliaUPC" w:hAnsi="BrowalliaUPC" w:cs="BrowalliaUPC"/>
                <w:sz w:val="26"/>
                <w:szCs w:val="26"/>
              </w:rPr>
            </w:pPr>
          </w:p>
          <w:p w14:paraId="24840195" w14:textId="3F394902" w:rsidR="00247E08" w:rsidRPr="0048473D" w:rsidRDefault="00247E08" w:rsidP="00247E08">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 xml:space="preserve"> -</w:t>
            </w:r>
          </w:p>
        </w:tc>
        <w:tc>
          <w:tcPr>
            <w:tcW w:w="1418" w:type="dxa"/>
            <w:shd w:val="clear" w:color="auto" w:fill="auto"/>
          </w:tcPr>
          <w:p w14:paraId="46BA9EE0" w14:textId="77777777" w:rsidR="00247E08" w:rsidRPr="0048473D" w:rsidRDefault="00247E08" w:rsidP="00247E08">
            <w:pPr>
              <w:spacing w:line="380" w:lineRule="exact"/>
              <w:jc w:val="right"/>
              <w:rPr>
                <w:rFonts w:ascii="BrowalliaUPC" w:hAnsi="BrowalliaUPC" w:cs="BrowalliaUPC"/>
                <w:sz w:val="26"/>
                <w:szCs w:val="26"/>
              </w:rPr>
            </w:pPr>
          </w:p>
          <w:p w14:paraId="773D7D2E" w14:textId="006DD93C" w:rsidR="00247E08" w:rsidRPr="0048473D" w:rsidRDefault="00247E08" w:rsidP="00247E08">
            <w:pPr>
              <w:pBdr>
                <w:bottom w:val="single" w:sz="4"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7" w:type="dxa"/>
            <w:gridSpan w:val="2"/>
            <w:shd w:val="clear" w:color="auto" w:fill="auto"/>
          </w:tcPr>
          <w:p w14:paraId="01FAAE5D" w14:textId="77777777" w:rsidR="00247E08" w:rsidRPr="0048473D" w:rsidRDefault="00247E08" w:rsidP="00247E08">
            <w:pPr>
              <w:pBdr>
                <w:bottom w:val="single" w:sz="4" w:space="1" w:color="auto"/>
              </w:pBdr>
              <w:spacing w:line="380" w:lineRule="exact"/>
              <w:jc w:val="right"/>
              <w:rPr>
                <w:rFonts w:ascii="BrowalliaUPC" w:hAnsi="BrowalliaUPC" w:cs="BrowalliaUPC"/>
                <w:sz w:val="26"/>
                <w:szCs w:val="26"/>
              </w:rPr>
            </w:pPr>
          </w:p>
          <w:p w14:paraId="0CF83591" w14:textId="08FFDAE0" w:rsidR="00247E08" w:rsidRPr="0048473D" w:rsidRDefault="00247E08" w:rsidP="00247E08">
            <w:pPr>
              <w:pBdr>
                <w:bottom w:val="single" w:sz="4" w:space="1" w:color="auto"/>
              </w:pBdr>
              <w:tabs>
                <w:tab w:val="decimal" w:pos="744"/>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8" w:type="dxa"/>
          </w:tcPr>
          <w:p w14:paraId="7503951F" w14:textId="77777777" w:rsidR="00247E08" w:rsidRPr="0048473D" w:rsidRDefault="00247E08" w:rsidP="00247E08">
            <w:pPr>
              <w:pBdr>
                <w:bottom w:val="single" w:sz="4" w:space="1" w:color="auto"/>
              </w:pBdr>
              <w:spacing w:line="380" w:lineRule="exact"/>
              <w:jc w:val="right"/>
              <w:rPr>
                <w:rFonts w:ascii="BrowalliaUPC" w:hAnsi="BrowalliaUPC" w:cs="BrowalliaUPC"/>
                <w:sz w:val="26"/>
                <w:szCs w:val="26"/>
              </w:rPr>
            </w:pPr>
          </w:p>
          <w:p w14:paraId="292BA5DD" w14:textId="257CAA98" w:rsidR="00247E08" w:rsidRPr="0048473D" w:rsidRDefault="00247E08" w:rsidP="00247E08">
            <w:pPr>
              <w:pBdr>
                <w:bottom w:val="single" w:sz="4"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247E08" w:rsidRPr="0048473D" w14:paraId="2C7AD237" w14:textId="77777777" w:rsidTr="00951FB7">
        <w:trPr>
          <w:trHeight w:val="164"/>
        </w:trPr>
        <w:tc>
          <w:tcPr>
            <w:tcW w:w="3992" w:type="dxa"/>
          </w:tcPr>
          <w:p w14:paraId="706E930D" w14:textId="77777777" w:rsidR="00247E08" w:rsidRPr="0048473D" w:rsidRDefault="00247E08" w:rsidP="00247E08">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Total</w:t>
            </w:r>
          </w:p>
        </w:tc>
        <w:tc>
          <w:tcPr>
            <w:tcW w:w="1417" w:type="dxa"/>
            <w:shd w:val="clear" w:color="auto" w:fill="auto"/>
          </w:tcPr>
          <w:p w14:paraId="5D0C4638" w14:textId="0ACC3BDB" w:rsidR="00247E08" w:rsidRPr="0048473D" w:rsidRDefault="00247E08" w:rsidP="00247E08">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(15,842,015)</w:t>
            </w:r>
          </w:p>
        </w:tc>
        <w:tc>
          <w:tcPr>
            <w:tcW w:w="1418" w:type="dxa"/>
          </w:tcPr>
          <w:p w14:paraId="3AEEACC8" w14:textId="02FF91CA" w:rsidR="00247E08" w:rsidRPr="0048473D" w:rsidRDefault="00247E08" w:rsidP="00247E08">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(1,126,701)</w:t>
            </w:r>
          </w:p>
        </w:tc>
        <w:tc>
          <w:tcPr>
            <w:tcW w:w="1417" w:type="dxa"/>
            <w:gridSpan w:val="2"/>
          </w:tcPr>
          <w:p w14:paraId="716757B5" w14:textId="14552352" w:rsidR="00247E08" w:rsidRPr="0048473D" w:rsidRDefault="00247E08" w:rsidP="00247E08">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18" w:type="dxa"/>
          </w:tcPr>
          <w:p w14:paraId="249CBFE7" w14:textId="2138BDEF" w:rsidR="00247E08" w:rsidRPr="0048473D" w:rsidRDefault="00247E08" w:rsidP="00247E08">
            <w:pPr>
              <w:pBdr>
                <w:bottom w:val="single" w:sz="12" w:space="1" w:color="auto"/>
              </w:pBd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bl>
    <w:p w14:paraId="1F18D8ED" w14:textId="39A2A718" w:rsidR="00EB7667" w:rsidRPr="0048473D" w:rsidRDefault="00EB7667" w:rsidP="00833A74">
      <w:pPr>
        <w:pStyle w:val="BodyTextIndent3"/>
        <w:spacing w:after="0" w:line="360" w:lineRule="auto"/>
        <w:ind w:left="0"/>
        <w:jc w:val="both"/>
        <w:rPr>
          <w:rFonts w:ascii="BrowalliaUPC" w:hAnsi="BrowalliaUPC" w:cs="BrowalliaUPC"/>
          <w:bCs/>
          <w:sz w:val="26"/>
          <w:szCs w:val="26"/>
          <w:lang w:val="en-GB"/>
        </w:rPr>
      </w:pPr>
    </w:p>
    <w:p w14:paraId="131B31D8" w14:textId="6857CFF4" w:rsidR="00833A74" w:rsidRPr="0048473D" w:rsidRDefault="00833A74" w:rsidP="00833A74">
      <w:pPr>
        <w:pStyle w:val="BodyTextIndent3"/>
        <w:spacing w:after="0" w:line="360" w:lineRule="auto"/>
        <w:ind w:left="432"/>
        <w:jc w:val="both"/>
        <w:rPr>
          <w:rFonts w:ascii="BrowalliaUPC" w:hAnsi="BrowalliaUPC" w:cs="BrowalliaUPC"/>
          <w:bCs/>
          <w:sz w:val="26"/>
          <w:szCs w:val="26"/>
          <w:lang w:val="en-GB"/>
        </w:rPr>
      </w:pPr>
      <w:r w:rsidRPr="0048473D">
        <w:rPr>
          <w:rFonts w:ascii="BrowalliaUPC" w:hAnsi="BrowalliaUPC" w:cs="BrowalliaUPC"/>
          <w:bCs/>
          <w:sz w:val="26"/>
          <w:szCs w:val="26"/>
          <w:lang w:val="en-GB"/>
        </w:rPr>
        <w:t>2</w:t>
      </w:r>
      <w:r w:rsidR="00261DE9" w:rsidRPr="0048473D">
        <w:rPr>
          <w:rFonts w:ascii="BrowalliaUPC" w:hAnsi="BrowalliaUPC" w:cs="BrowalliaUPC"/>
          <w:bCs/>
          <w:sz w:val="26"/>
          <w:szCs w:val="26"/>
          <w:lang w:val="en-GB"/>
        </w:rPr>
        <w:t>2</w:t>
      </w:r>
      <w:r w:rsidRPr="0048473D">
        <w:rPr>
          <w:rFonts w:ascii="BrowalliaUPC" w:hAnsi="BrowalliaUPC" w:cs="BrowalliaUPC"/>
          <w:bCs/>
          <w:sz w:val="26"/>
          <w:szCs w:val="26"/>
          <w:lang w:val="en-GB"/>
        </w:rPr>
        <w:t>.2 Deferred tax</w:t>
      </w:r>
    </w:p>
    <w:p w14:paraId="3BCF19BD" w14:textId="4A8B8B41" w:rsidR="00833A74" w:rsidRPr="0048473D" w:rsidRDefault="00833A74" w:rsidP="004D10D0">
      <w:pPr>
        <w:pStyle w:val="BodyTextIndent3"/>
        <w:spacing w:after="0" w:line="360" w:lineRule="auto"/>
        <w:ind w:left="432"/>
        <w:jc w:val="both"/>
        <w:rPr>
          <w:rFonts w:ascii="BrowalliaUPC" w:hAnsi="BrowalliaUPC" w:cs="BrowalliaUPC"/>
          <w:bCs/>
          <w:sz w:val="26"/>
          <w:szCs w:val="26"/>
        </w:rPr>
      </w:pPr>
      <w:r w:rsidRPr="0048473D">
        <w:rPr>
          <w:rFonts w:ascii="BrowalliaUPC" w:hAnsi="BrowalliaUPC" w:cs="BrowalliaUPC"/>
          <w:bCs/>
          <w:sz w:val="26"/>
          <w:szCs w:val="26"/>
          <w:lang w:val="en-GB"/>
        </w:rPr>
        <w:t>Deferred tax assets and liabilities are as follows:</w:t>
      </w:r>
    </w:p>
    <w:tbl>
      <w:tblPr>
        <w:tblW w:w="9698" w:type="dxa"/>
        <w:tblInd w:w="225" w:type="dxa"/>
        <w:tblLayout w:type="fixed"/>
        <w:tblLook w:val="01E0" w:firstRow="1" w:lastRow="1" w:firstColumn="1" w:lastColumn="1" w:noHBand="0" w:noVBand="0"/>
      </w:tblPr>
      <w:tblGrid>
        <w:gridCol w:w="2469"/>
        <w:gridCol w:w="1445"/>
        <w:gridCol w:w="114"/>
        <w:gridCol w:w="1276"/>
        <w:gridCol w:w="56"/>
        <w:gridCol w:w="1446"/>
        <w:gridCol w:w="1446"/>
        <w:gridCol w:w="28"/>
        <w:gridCol w:w="1418"/>
      </w:tblGrid>
      <w:tr w:rsidR="00D6369F" w:rsidRPr="0048473D" w14:paraId="55ACA723" w14:textId="77777777" w:rsidTr="00951FB7">
        <w:trPr>
          <w:trHeight w:val="345"/>
        </w:trPr>
        <w:tc>
          <w:tcPr>
            <w:tcW w:w="2469" w:type="dxa"/>
            <w:vAlign w:val="bottom"/>
          </w:tcPr>
          <w:p w14:paraId="67A73E27" w14:textId="651E02EE" w:rsidR="00D6369F" w:rsidRPr="0048473D" w:rsidRDefault="00D6369F" w:rsidP="00EC6C6A">
            <w:pPr>
              <w:spacing w:line="320" w:lineRule="exact"/>
              <w:rPr>
                <w:rFonts w:ascii="BrowalliaUPC" w:hAnsi="BrowalliaUPC" w:cs="BrowalliaUPC"/>
                <w:sz w:val="26"/>
                <w:szCs w:val="26"/>
                <w:lang w:val="en-GB"/>
              </w:rPr>
            </w:pPr>
            <w:r w:rsidRPr="0048473D">
              <w:rPr>
                <w:rFonts w:ascii="BrowalliaUPC" w:hAnsi="BrowalliaUPC" w:cs="BrowalliaUPC"/>
                <w:sz w:val="26"/>
                <w:szCs w:val="26"/>
                <w:lang w:val="en-GB"/>
              </w:rPr>
              <w:t>(Unit: Baht)</w:t>
            </w:r>
          </w:p>
        </w:tc>
        <w:tc>
          <w:tcPr>
            <w:tcW w:w="7229" w:type="dxa"/>
            <w:gridSpan w:val="8"/>
          </w:tcPr>
          <w:p w14:paraId="160840DA" w14:textId="7D94D84B" w:rsidR="00D6369F" w:rsidRPr="0048473D" w:rsidRDefault="00D6369F" w:rsidP="001406FD">
            <w:pPr>
              <w:pBdr>
                <w:bottom w:val="single" w:sz="4" w:space="1" w:color="auto"/>
              </w:pBdr>
              <w:spacing w:line="320" w:lineRule="exact"/>
              <w:ind w:left="-24" w:right="-108"/>
              <w:jc w:val="center"/>
              <w:rPr>
                <w:rFonts w:ascii="BrowalliaUPC" w:hAnsi="BrowalliaUPC" w:cs="BrowalliaUPC"/>
                <w:b/>
                <w:bCs/>
                <w:snapToGrid w:val="0"/>
                <w:sz w:val="26"/>
                <w:szCs w:val="26"/>
                <w:cs/>
                <w:lang w:eastAsia="th-TH"/>
              </w:rPr>
            </w:pPr>
            <w:r w:rsidRPr="0048473D">
              <w:rPr>
                <w:rFonts w:ascii="BrowalliaUPC" w:hAnsi="BrowalliaUPC" w:cs="BrowalliaUPC"/>
                <w:b/>
                <w:bCs/>
                <w:snapToGrid w:val="0"/>
                <w:sz w:val="26"/>
                <w:szCs w:val="26"/>
                <w:lang w:eastAsia="th-TH"/>
              </w:rPr>
              <w:t xml:space="preserve">Consolidated </w:t>
            </w:r>
          </w:p>
        </w:tc>
      </w:tr>
      <w:tr w:rsidR="000F0640" w:rsidRPr="0048473D" w14:paraId="6CBF9289" w14:textId="77777777" w:rsidTr="008F5019">
        <w:trPr>
          <w:trHeight w:val="345"/>
        </w:trPr>
        <w:tc>
          <w:tcPr>
            <w:tcW w:w="2469" w:type="dxa"/>
            <w:vAlign w:val="bottom"/>
          </w:tcPr>
          <w:p w14:paraId="5B94CF8B" w14:textId="77777777" w:rsidR="000F0640" w:rsidRPr="0048473D" w:rsidRDefault="000F0640" w:rsidP="00EC6C6A">
            <w:pPr>
              <w:spacing w:line="320" w:lineRule="exact"/>
              <w:rPr>
                <w:rFonts w:ascii="BrowalliaUPC" w:hAnsi="BrowalliaUPC" w:cs="BrowalliaUPC"/>
                <w:sz w:val="26"/>
                <w:szCs w:val="26"/>
                <w:lang w:val="en-GB"/>
              </w:rPr>
            </w:pPr>
          </w:p>
        </w:tc>
        <w:tc>
          <w:tcPr>
            <w:tcW w:w="1559" w:type="dxa"/>
            <w:gridSpan w:val="2"/>
            <w:vAlign w:val="bottom"/>
          </w:tcPr>
          <w:p w14:paraId="77E2AF8D" w14:textId="496A2DC6" w:rsidR="000F0640" w:rsidRPr="0048473D" w:rsidRDefault="000F0640" w:rsidP="000F0640">
            <w:pPr>
              <w:spacing w:line="380" w:lineRule="exact"/>
              <w:ind w:left="-18"/>
              <w:jc w:val="center"/>
              <w:rPr>
                <w:rFonts w:ascii="BrowalliaUPC" w:hAnsi="BrowalliaUPC" w:cs="BrowalliaUPC"/>
                <w:sz w:val="26"/>
                <w:szCs w:val="26"/>
                <w:cs/>
              </w:rPr>
            </w:pPr>
          </w:p>
        </w:tc>
        <w:tc>
          <w:tcPr>
            <w:tcW w:w="1276" w:type="dxa"/>
            <w:vAlign w:val="bottom"/>
          </w:tcPr>
          <w:p w14:paraId="4E75A4D7" w14:textId="77777777" w:rsidR="000F0640" w:rsidRPr="0048473D" w:rsidRDefault="000F0640" w:rsidP="000F0640">
            <w:pPr>
              <w:spacing w:line="380" w:lineRule="exact"/>
              <w:ind w:left="-18"/>
              <w:jc w:val="center"/>
              <w:rPr>
                <w:rFonts w:ascii="BrowalliaUPC" w:hAnsi="BrowalliaUPC" w:cs="BrowalliaUPC"/>
                <w:sz w:val="26"/>
                <w:szCs w:val="26"/>
                <w:cs/>
              </w:rPr>
            </w:pPr>
          </w:p>
        </w:tc>
        <w:tc>
          <w:tcPr>
            <w:tcW w:w="2976" w:type="dxa"/>
            <w:gridSpan w:val="4"/>
            <w:vAlign w:val="bottom"/>
          </w:tcPr>
          <w:p w14:paraId="2AF61BE0" w14:textId="7356748F" w:rsidR="000F0640" w:rsidRPr="0048473D" w:rsidRDefault="000F0640" w:rsidP="001406FD">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Recognition in</w:t>
            </w:r>
          </w:p>
        </w:tc>
        <w:tc>
          <w:tcPr>
            <w:tcW w:w="1418" w:type="dxa"/>
            <w:vAlign w:val="bottom"/>
          </w:tcPr>
          <w:p w14:paraId="3E981DE4" w14:textId="77777777" w:rsidR="000F0640" w:rsidRPr="0048473D" w:rsidRDefault="000F0640" w:rsidP="00EC6C6A">
            <w:pPr>
              <w:spacing w:line="320" w:lineRule="exact"/>
              <w:jc w:val="center"/>
              <w:rPr>
                <w:rFonts w:ascii="BrowalliaUPC" w:hAnsi="BrowalliaUPC" w:cs="BrowalliaUPC"/>
                <w:sz w:val="26"/>
                <w:szCs w:val="26"/>
                <w:cs/>
                <w:lang w:val="en-GB"/>
              </w:rPr>
            </w:pPr>
          </w:p>
        </w:tc>
      </w:tr>
      <w:tr w:rsidR="00FC6881" w:rsidRPr="0048473D" w14:paraId="319F160B" w14:textId="77777777" w:rsidTr="00951FB7">
        <w:trPr>
          <w:trHeight w:val="791"/>
        </w:trPr>
        <w:tc>
          <w:tcPr>
            <w:tcW w:w="2469" w:type="dxa"/>
            <w:vAlign w:val="bottom"/>
          </w:tcPr>
          <w:p w14:paraId="0C658264" w14:textId="77777777" w:rsidR="00FC6881" w:rsidRPr="0048473D" w:rsidRDefault="00FC6881" w:rsidP="00EC6C6A">
            <w:pPr>
              <w:spacing w:line="320" w:lineRule="exact"/>
              <w:rPr>
                <w:rFonts w:ascii="BrowalliaUPC" w:hAnsi="BrowalliaUPC" w:cs="BrowalliaUPC"/>
                <w:sz w:val="26"/>
                <w:szCs w:val="26"/>
                <w:lang w:val="en-GB"/>
              </w:rPr>
            </w:pPr>
          </w:p>
        </w:tc>
        <w:tc>
          <w:tcPr>
            <w:tcW w:w="1445" w:type="dxa"/>
            <w:vAlign w:val="bottom"/>
          </w:tcPr>
          <w:p w14:paraId="2D47EA1B" w14:textId="77777777" w:rsidR="00FC6881" w:rsidRPr="0048473D" w:rsidRDefault="00FC6881" w:rsidP="001406FD">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cs/>
              </w:rPr>
              <w:t xml:space="preserve">1 </w:t>
            </w:r>
            <w:r w:rsidRPr="0048473D">
              <w:rPr>
                <w:rFonts w:ascii="BrowalliaUPC" w:hAnsi="BrowalliaUPC" w:cs="BrowalliaUPC"/>
                <w:sz w:val="26"/>
                <w:szCs w:val="26"/>
              </w:rPr>
              <w:t>January</w:t>
            </w:r>
          </w:p>
          <w:p w14:paraId="3AECD4FE" w14:textId="7201A69C" w:rsidR="00FC6881" w:rsidRPr="0048473D" w:rsidRDefault="00FC6881" w:rsidP="001406FD">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2024</w:t>
            </w:r>
          </w:p>
        </w:tc>
        <w:tc>
          <w:tcPr>
            <w:tcW w:w="1446" w:type="dxa"/>
            <w:gridSpan w:val="3"/>
          </w:tcPr>
          <w:p w14:paraId="17666558" w14:textId="6774566E" w:rsidR="00FC6881" w:rsidRPr="0048473D" w:rsidRDefault="00247E08" w:rsidP="001406FD">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Increase from business acquisition</w:t>
            </w:r>
          </w:p>
        </w:tc>
        <w:tc>
          <w:tcPr>
            <w:tcW w:w="1446" w:type="dxa"/>
            <w:vAlign w:val="bottom"/>
          </w:tcPr>
          <w:p w14:paraId="2AB3DD2E" w14:textId="14BFA695" w:rsidR="00FC6881" w:rsidRPr="0048473D" w:rsidRDefault="00FC6881" w:rsidP="001406FD">
            <w:pPr>
              <w:pBdr>
                <w:bottom w:val="single" w:sz="4" w:space="1" w:color="auto"/>
              </w:pBdr>
              <w:spacing w:line="380" w:lineRule="exact"/>
              <w:ind w:left="-18"/>
              <w:jc w:val="center"/>
              <w:rPr>
                <w:rFonts w:ascii="BrowalliaUPC" w:hAnsi="BrowalliaUPC" w:cs="BrowalliaUPC"/>
                <w:sz w:val="26"/>
                <w:szCs w:val="26"/>
              </w:rPr>
            </w:pPr>
          </w:p>
          <w:p w14:paraId="4368EF5D" w14:textId="77777777" w:rsidR="000F0640" w:rsidRPr="0048473D" w:rsidRDefault="000F0640" w:rsidP="000F0640">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cs/>
              </w:rPr>
              <w:t xml:space="preserve">1 </w:t>
            </w:r>
            <w:r w:rsidRPr="0048473D">
              <w:rPr>
                <w:rFonts w:ascii="BrowalliaUPC" w:hAnsi="BrowalliaUPC" w:cs="BrowalliaUPC"/>
                <w:sz w:val="26"/>
                <w:szCs w:val="26"/>
              </w:rPr>
              <w:t>January</w:t>
            </w:r>
          </w:p>
          <w:p w14:paraId="5138FD6F" w14:textId="2BB39D18" w:rsidR="00FC6881" w:rsidRPr="0048473D" w:rsidRDefault="000F0640" w:rsidP="000F0640">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2024</w:t>
            </w:r>
          </w:p>
        </w:tc>
        <w:tc>
          <w:tcPr>
            <w:tcW w:w="1446" w:type="dxa"/>
            <w:vAlign w:val="bottom"/>
          </w:tcPr>
          <w:p w14:paraId="125F6F5B" w14:textId="77777777" w:rsidR="00FC6881" w:rsidRPr="0048473D" w:rsidRDefault="00FC6881" w:rsidP="001406FD">
            <w:pPr>
              <w:pBdr>
                <w:bottom w:val="single" w:sz="4" w:space="1" w:color="auto"/>
              </w:pBdr>
              <w:spacing w:line="380" w:lineRule="exact"/>
              <w:ind w:left="-18" w:right="-121"/>
              <w:jc w:val="center"/>
              <w:rPr>
                <w:rFonts w:ascii="BrowalliaUPC" w:hAnsi="BrowalliaUPC" w:cs="BrowalliaUPC"/>
                <w:sz w:val="26"/>
                <w:szCs w:val="26"/>
              </w:rPr>
            </w:pPr>
            <w:r w:rsidRPr="0048473D">
              <w:rPr>
                <w:rFonts w:ascii="BrowalliaUPC" w:hAnsi="BrowalliaUPC" w:cs="BrowalliaUPC"/>
                <w:sz w:val="26"/>
                <w:szCs w:val="26"/>
              </w:rPr>
              <w:t>Other</w:t>
            </w:r>
          </w:p>
          <w:p w14:paraId="723FBC57" w14:textId="77777777" w:rsidR="00FC6881" w:rsidRPr="0048473D" w:rsidRDefault="00FC6881" w:rsidP="001406FD">
            <w:pPr>
              <w:pBdr>
                <w:bottom w:val="single" w:sz="4" w:space="1" w:color="auto"/>
              </w:pBdr>
              <w:spacing w:line="380" w:lineRule="exact"/>
              <w:ind w:left="-18" w:right="-121"/>
              <w:jc w:val="center"/>
              <w:rPr>
                <w:rFonts w:ascii="BrowalliaUPC" w:hAnsi="BrowalliaUPC" w:cs="BrowalliaUPC"/>
                <w:sz w:val="26"/>
                <w:szCs w:val="26"/>
              </w:rPr>
            </w:pPr>
            <w:r w:rsidRPr="0048473D">
              <w:rPr>
                <w:rFonts w:ascii="BrowalliaUPC" w:hAnsi="BrowalliaUPC" w:cs="BrowalliaUPC"/>
                <w:sz w:val="26"/>
                <w:szCs w:val="26"/>
              </w:rPr>
              <w:t>comprehensive income</w:t>
            </w:r>
          </w:p>
        </w:tc>
        <w:tc>
          <w:tcPr>
            <w:tcW w:w="1446" w:type="dxa"/>
            <w:gridSpan w:val="2"/>
            <w:vAlign w:val="bottom"/>
          </w:tcPr>
          <w:p w14:paraId="12293DFC" w14:textId="77777777" w:rsidR="00FC6881" w:rsidRPr="0048473D" w:rsidRDefault="00FC6881" w:rsidP="001406FD">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31 December</w:t>
            </w:r>
          </w:p>
          <w:p w14:paraId="533BA112" w14:textId="73141265" w:rsidR="00FC6881" w:rsidRPr="0048473D" w:rsidRDefault="00FC6881" w:rsidP="001406FD">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2024</w:t>
            </w:r>
          </w:p>
        </w:tc>
      </w:tr>
      <w:tr w:rsidR="00FC6881" w:rsidRPr="0048473D" w14:paraId="2F6E8C8F" w14:textId="77777777" w:rsidTr="00951FB7">
        <w:trPr>
          <w:trHeight w:val="321"/>
        </w:trPr>
        <w:tc>
          <w:tcPr>
            <w:tcW w:w="2469" w:type="dxa"/>
            <w:vAlign w:val="bottom"/>
          </w:tcPr>
          <w:p w14:paraId="588CE518" w14:textId="3BF26BF1" w:rsidR="00FC6881" w:rsidRPr="0048473D" w:rsidRDefault="00FC6881" w:rsidP="00DB79EC">
            <w:pPr>
              <w:spacing w:line="320" w:lineRule="exact"/>
              <w:rPr>
                <w:rFonts w:ascii="BrowalliaUPC" w:hAnsi="BrowalliaUPC" w:cs="BrowalliaUPC"/>
                <w:b/>
                <w:bCs/>
                <w:sz w:val="26"/>
                <w:szCs w:val="26"/>
              </w:rPr>
            </w:pPr>
            <w:r w:rsidRPr="0048473D">
              <w:rPr>
                <w:rFonts w:ascii="BrowalliaUPC" w:hAnsi="BrowalliaUPC" w:cs="BrowalliaUPC"/>
                <w:b/>
                <w:bCs/>
                <w:sz w:val="26"/>
                <w:szCs w:val="26"/>
              </w:rPr>
              <w:t>Deferred tax assets :</w:t>
            </w:r>
          </w:p>
        </w:tc>
        <w:tc>
          <w:tcPr>
            <w:tcW w:w="1445" w:type="dxa"/>
          </w:tcPr>
          <w:p w14:paraId="303DAB80" w14:textId="77777777" w:rsidR="00FC6881" w:rsidRPr="0048473D" w:rsidRDefault="00FC6881" w:rsidP="00D55A1A">
            <w:pPr>
              <w:spacing w:line="320" w:lineRule="exact"/>
              <w:ind w:hanging="234"/>
              <w:jc w:val="right"/>
              <w:rPr>
                <w:rFonts w:ascii="BrowalliaUPC" w:hAnsi="BrowalliaUPC" w:cs="BrowalliaUPC"/>
                <w:sz w:val="26"/>
                <w:szCs w:val="26"/>
              </w:rPr>
            </w:pPr>
          </w:p>
        </w:tc>
        <w:tc>
          <w:tcPr>
            <w:tcW w:w="1446" w:type="dxa"/>
            <w:gridSpan w:val="3"/>
          </w:tcPr>
          <w:p w14:paraId="60223ABA" w14:textId="77777777" w:rsidR="00FC6881" w:rsidRPr="0048473D" w:rsidRDefault="00FC6881" w:rsidP="00D55A1A">
            <w:pPr>
              <w:spacing w:line="320" w:lineRule="exact"/>
              <w:jc w:val="right"/>
              <w:rPr>
                <w:rFonts w:ascii="BrowalliaUPC" w:hAnsi="BrowalliaUPC" w:cs="BrowalliaUPC"/>
                <w:sz w:val="26"/>
                <w:szCs w:val="26"/>
              </w:rPr>
            </w:pPr>
          </w:p>
        </w:tc>
        <w:tc>
          <w:tcPr>
            <w:tcW w:w="1446" w:type="dxa"/>
          </w:tcPr>
          <w:p w14:paraId="48E928EA" w14:textId="4568CA35" w:rsidR="00FC6881" w:rsidRPr="0048473D" w:rsidRDefault="00FC6881" w:rsidP="00D55A1A">
            <w:pPr>
              <w:spacing w:line="320" w:lineRule="exact"/>
              <w:jc w:val="right"/>
              <w:rPr>
                <w:rFonts w:ascii="BrowalliaUPC" w:hAnsi="BrowalliaUPC" w:cs="BrowalliaUPC"/>
                <w:sz w:val="26"/>
                <w:szCs w:val="26"/>
              </w:rPr>
            </w:pPr>
          </w:p>
        </w:tc>
        <w:tc>
          <w:tcPr>
            <w:tcW w:w="1446" w:type="dxa"/>
          </w:tcPr>
          <w:p w14:paraId="33D36390" w14:textId="77777777" w:rsidR="00FC6881" w:rsidRPr="0048473D" w:rsidRDefault="00FC6881" w:rsidP="00D55A1A">
            <w:pPr>
              <w:spacing w:line="320" w:lineRule="exact"/>
              <w:jc w:val="right"/>
              <w:rPr>
                <w:rFonts w:ascii="BrowalliaUPC" w:hAnsi="BrowalliaUPC" w:cs="BrowalliaUPC"/>
                <w:sz w:val="26"/>
                <w:szCs w:val="26"/>
              </w:rPr>
            </w:pPr>
          </w:p>
        </w:tc>
        <w:tc>
          <w:tcPr>
            <w:tcW w:w="1446" w:type="dxa"/>
            <w:gridSpan w:val="2"/>
          </w:tcPr>
          <w:p w14:paraId="4F9F5AE3" w14:textId="77777777" w:rsidR="00FC6881" w:rsidRPr="0048473D" w:rsidRDefault="00FC6881" w:rsidP="00D55A1A">
            <w:pPr>
              <w:spacing w:line="320" w:lineRule="exact"/>
              <w:jc w:val="right"/>
              <w:rPr>
                <w:rFonts w:ascii="BrowalliaUPC" w:hAnsi="BrowalliaUPC" w:cs="BrowalliaUPC"/>
                <w:sz w:val="26"/>
                <w:szCs w:val="26"/>
              </w:rPr>
            </w:pPr>
          </w:p>
        </w:tc>
      </w:tr>
      <w:tr w:rsidR="00FD6EBB" w:rsidRPr="0048473D" w14:paraId="1488CB8D" w14:textId="77777777" w:rsidTr="00951FB7">
        <w:trPr>
          <w:trHeight w:val="321"/>
        </w:trPr>
        <w:tc>
          <w:tcPr>
            <w:tcW w:w="2469" w:type="dxa"/>
            <w:vAlign w:val="bottom"/>
          </w:tcPr>
          <w:p w14:paraId="5D745B00" w14:textId="79189067" w:rsidR="00FD6EBB" w:rsidRPr="0048473D" w:rsidRDefault="00FD6EBB" w:rsidP="00FD6EBB">
            <w:pPr>
              <w:spacing w:line="320" w:lineRule="exact"/>
              <w:rPr>
                <w:rFonts w:ascii="BrowalliaUPC" w:hAnsi="BrowalliaUPC" w:cs="BrowalliaUPC"/>
                <w:b/>
                <w:bCs/>
                <w:sz w:val="26"/>
                <w:szCs w:val="26"/>
              </w:rPr>
            </w:pPr>
            <w:r w:rsidRPr="0048473D">
              <w:rPr>
                <w:rFonts w:ascii="BrowalliaUPC" w:hAnsi="BrowalliaUPC" w:cs="BrowalliaUPC"/>
                <w:snapToGrid w:val="0"/>
                <w:sz w:val="26"/>
                <w:szCs w:val="26"/>
                <w:lang w:eastAsia="th-TH"/>
              </w:rPr>
              <w:t>Lease - net</w:t>
            </w:r>
          </w:p>
        </w:tc>
        <w:tc>
          <w:tcPr>
            <w:tcW w:w="1445" w:type="dxa"/>
            <w:vAlign w:val="bottom"/>
          </w:tcPr>
          <w:p w14:paraId="53D3F786" w14:textId="3DAFD53F" w:rsidR="00FD6EBB" w:rsidRPr="0048473D" w:rsidRDefault="00FD6EBB" w:rsidP="00FD6EBB">
            <w:pPr>
              <w:spacing w:line="320" w:lineRule="exact"/>
              <w:ind w:hanging="234"/>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3"/>
            <w:vAlign w:val="bottom"/>
          </w:tcPr>
          <w:p w14:paraId="01B8E474" w14:textId="1D94A80F" w:rsidR="00FD6EBB" w:rsidRPr="0048473D" w:rsidRDefault="00FD6EBB" w:rsidP="00FD6EBB">
            <w:pPr>
              <w:spacing w:line="320" w:lineRule="exact"/>
              <w:jc w:val="right"/>
              <w:rPr>
                <w:rFonts w:ascii="BrowalliaUPC" w:hAnsi="BrowalliaUPC" w:cs="BrowalliaUPC"/>
                <w:sz w:val="26"/>
                <w:szCs w:val="26"/>
              </w:rPr>
            </w:pPr>
            <w:r w:rsidRPr="0048473D">
              <w:rPr>
                <w:rFonts w:ascii="BrowalliaUPC" w:hAnsi="BrowalliaUPC" w:cs="BrowalliaUPC"/>
                <w:sz w:val="26"/>
                <w:szCs w:val="26"/>
              </w:rPr>
              <w:t>45,174</w:t>
            </w:r>
          </w:p>
        </w:tc>
        <w:tc>
          <w:tcPr>
            <w:tcW w:w="1446" w:type="dxa"/>
          </w:tcPr>
          <w:p w14:paraId="05CBB86F" w14:textId="6AFFF694" w:rsidR="00FD6EBB" w:rsidRPr="0048473D" w:rsidRDefault="00FD6EBB" w:rsidP="00FD6EBB">
            <w:pPr>
              <w:spacing w:line="320" w:lineRule="exact"/>
              <w:jc w:val="right"/>
              <w:rPr>
                <w:rFonts w:ascii="BrowalliaUPC" w:hAnsi="BrowalliaUPC" w:cs="BrowalliaUPC"/>
                <w:sz w:val="26"/>
                <w:szCs w:val="26"/>
              </w:rPr>
            </w:pPr>
            <w:r w:rsidRPr="0048473D">
              <w:rPr>
                <w:rFonts w:ascii="BrowalliaUPC" w:hAnsi="BrowalliaUPC" w:cs="BrowalliaUPC"/>
                <w:sz w:val="26"/>
                <w:szCs w:val="26"/>
              </w:rPr>
              <w:t>(21,699)</w:t>
            </w:r>
          </w:p>
        </w:tc>
        <w:tc>
          <w:tcPr>
            <w:tcW w:w="1446" w:type="dxa"/>
            <w:vAlign w:val="bottom"/>
          </w:tcPr>
          <w:p w14:paraId="736F2B40" w14:textId="78A36F44" w:rsidR="00FD6EBB" w:rsidRPr="0048473D" w:rsidRDefault="00FD6EBB" w:rsidP="00FD6EBB">
            <w:pPr>
              <w:spacing w:line="32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2"/>
            <w:vAlign w:val="bottom"/>
          </w:tcPr>
          <w:p w14:paraId="0ADB278C" w14:textId="30F08C4C" w:rsidR="00FD6EBB" w:rsidRPr="0048473D" w:rsidRDefault="00FD6EBB" w:rsidP="00FD6EBB">
            <w:pPr>
              <w:spacing w:line="320" w:lineRule="exact"/>
              <w:jc w:val="right"/>
              <w:rPr>
                <w:rFonts w:ascii="BrowalliaUPC" w:hAnsi="BrowalliaUPC" w:cs="BrowalliaUPC"/>
                <w:sz w:val="26"/>
                <w:szCs w:val="26"/>
              </w:rPr>
            </w:pPr>
            <w:r w:rsidRPr="0048473D">
              <w:rPr>
                <w:rFonts w:ascii="BrowalliaUPC" w:hAnsi="BrowalliaUPC" w:cs="BrowalliaUPC"/>
                <w:sz w:val="26"/>
                <w:szCs w:val="26"/>
              </w:rPr>
              <w:t>23,475</w:t>
            </w:r>
          </w:p>
        </w:tc>
      </w:tr>
      <w:tr w:rsidR="00FD6EBB" w:rsidRPr="0048473D" w14:paraId="09FD14E0" w14:textId="77777777" w:rsidTr="00951FB7">
        <w:trPr>
          <w:trHeight w:val="321"/>
        </w:trPr>
        <w:tc>
          <w:tcPr>
            <w:tcW w:w="2469" w:type="dxa"/>
            <w:vAlign w:val="bottom"/>
          </w:tcPr>
          <w:p w14:paraId="0B1F9956" w14:textId="429F3F12" w:rsidR="00FD6EBB" w:rsidRPr="0048473D" w:rsidRDefault="00FD6EBB" w:rsidP="00FD6EBB">
            <w:pPr>
              <w:spacing w:line="320" w:lineRule="exact"/>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Employee Benefit Obligations</w:t>
            </w:r>
          </w:p>
        </w:tc>
        <w:tc>
          <w:tcPr>
            <w:tcW w:w="1445" w:type="dxa"/>
            <w:vAlign w:val="bottom"/>
          </w:tcPr>
          <w:p w14:paraId="564A3A54" w14:textId="17431E8C" w:rsidR="00FD6EBB" w:rsidRPr="0048473D" w:rsidRDefault="00FD6EBB" w:rsidP="00FD6EBB">
            <w:pPr>
              <w:pBdr>
                <w:bottom w:val="single" w:sz="4" w:space="1" w:color="auto"/>
              </w:pBdr>
              <w:spacing w:line="320" w:lineRule="exact"/>
              <w:ind w:hanging="234"/>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3"/>
            <w:vAlign w:val="bottom"/>
          </w:tcPr>
          <w:p w14:paraId="246B3806" w14:textId="04F799A9"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100,625</w:t>
            </w:r>
          </w:p>
        </w:tc>
        <w:tc>
          <w:tcPr>
            <w:tcW w:w="1446" w:type="dxa"/>
          </w:tcPr>
          <w:p w14:paraId="78AC8A4B" w14:textId="29CE8FBC"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10,208</w:t>
            </w:r>
          </w:p>
        </w:tc>
        <w:tc>
          <w:tcPr>
            <w:tcW w:w="1446" w:type="dxa"/>
            <w:vAlign w:val="bottom"/>
          </w:tcPr>
          <w:p w14:paraId="0E426106" w14:textId="746CE0A2"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2"/>
            <w:vAlign w:val="bottom"/>
          </w:tcPr>
          <w:p w14:paraId="2390EDBC" w14:textId="0FF28FAE"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110,833</w:t>
            </w:r>
          </w:p>
        </w:tc>
      </w:tr>
      <w:tr w:rsidR="00FD6EBB" w:rsidRPr="0048473D" w14:paraId="022864F1" w14:textId="77777777" w:rsidTr="00951FB7">
        <w:trPr>
          <w:trHeight w:val="321"/>
        </w:trPr>
        <w:tc>
          <w:tcPr>
            <w:tcW w:w="2469" w:type="dxa"/>
            <w:vAlign w:val="bottom"/>
          </w:tcPr>
          <w:p w14:paraId="5581D7B6" w14:textId="77777777" w:rsidR="00FD6EBB" w:rsidRPr="0048473D" w:rsidRDefault="00FD6EBB" w:rsidP="00FD6EBB">
            <w:pPr>
              <w:spacing w:line="320" w:lineRule="exact"/>
              <w:rPr>
                <w:rFonts w:ascii="BrowalliaUPC" w:hAnsi="BrowalliaUPC" w:cs="BrowalliaUPC"/>
                <w:b/>
                <w:bCs/>
                <w:sz w:val="26"/>
                <w:szCs w:val="26"/>
              </w:rPr>
            </w:pPr>
          </w:p>
        </w:tc>
        <w:tc>
          <w:tcPr>
            <w:tcW w:w="1445" w:type="dxa"/>
            <w:vAlign w:val="bottom"/>
          </w:tcPr>
          <w:p w14:paraId="713D351C" w14:textId="677EBE2E" w:rsidR="00FD6EBB" w:rsidRPr="0048473D" w:rsidRDefault="00FD6EBB" w:rsidP="00FD6EBB">
            <w:pPr>
              <w:pBdr>
                <w:bottom w:val="single" w:sz="4" w:space="1" w:color="auto"/>
              </w:pBdr>
              <w:spacing w:line="320" w:lineRule="exact"/>
              <w:ind w:hanging="234"/>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3"/>
            <w:vAlign w:val="bottom"/>
          </w:tcPr>
          <w:p w14:paraId="58C07B41" w14:textId="0452DEDB"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145,799</w:t>
            </w:r>
          </w:p>
        </w:tc>
        <w:tc>
          <w:tcPr>
            <w:tcW w:w="1446" w:type="dxa"/>
            <w:vAlign w:val="bottom"/>
          </w:tcPr>
          <w:p w14:paraId="542B64C3" w14:textId="7A3C197F"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(11,491)</w:t>
            </w:r>
          </w:p>
        </w:tc>
        <w:tc>
          <w:tcPr>
            <w:tcW w:w="1446" w:type="dxa"/>
            <w:vAlign w:val="bottom"/>
          </w:tcPr>
          <w:p w14:paraId="1FC574C5" w14:textId="6EAB2833"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2"/>
            <w:vAlign w:val="bottom"/>
          </w:tcPr>
          <w:p w14:paraId="751D5A91" w14:textId="37323187" w:rsidR="00FD6EBB" w:rsidRPr="0048473D" w:rsidRDefault="00FD6EBB" w:rsidP="00FD6EBB">
            <w:pPr>
              <w:pBdr>
                <w:bottom w:val="single" w:sz="4" w:space="1" w:color="auto"/>
              </w:pBdr>
              <w:spacing w:line="320" w:lineRule="exact"/>
              <w:jc w:val="right"/>
              <w:rPr>
                <w:rFonts w:ascii="BrowalliaUPC" w:hAnsi="BrowalliaUPC" w:cs="BrowalliaUPC"/>
                <w:sz w:val="26"/>
                <w:szCs w:val="26"/>
              </w:rPr>
            </w:pPr>
            <w:r w:rsidRPr="0048473D">
              <w:rPr>
                <w:rFonts w:ascii="BrowalliaUPC" w:hAnsi="BrowalliaUPC" w:cs="BrowalliaUPC"/>
                <w:sz w:val="26"/>
                <w:szCs w:val="26"/>
              </w:rPr>
              <w:t>134,308</w:t>
            </w:r>
          </w:p>
        </w:tc>
      </w:tr>
      <w:tr w:rsidR="00FC6881" w:rsidRPr="0048473D" w14:paraId="2811B3D4" w14:textId="77777777" w:rsidTr="00951FB7">
        <w:trPr>
          <w:trHeight w:val="321"/>
        </w:trPr>
        <w:tc>
          <w:tcPr>
            <w:tcW w:w="2469" w:type="dxa"/>
            <w:vAlign w:val="bottom"/>
          </w:tcPr>
          <w:p w14:paraId="3F1D6A0E" w14:textId="77777777" w:rsidR="00FC6881" w:rsidRPr="0048473D" w:rsidRDefault="00FC6881" w:rsidP="00EC6C6A">
            <w:pPr>
              <w:spacing w:line="320" w:lineRule="exact"/>
              <w:rPr>
                <w:rFonts w:ascii="BrowalliaUPC" w:hAnsi="BrowalliaUPC" w:cs="BrowalliaUPC"/>
                <w:b/>
                <w:bCs/>
                <w:sz w:val="26"/>
                <w:szCs w:val="26"/>
              </w:rPr>
            </w:pPr>
            <w:r w:rsidRPr="0048473D">
              <w:rPr>
                <w:rFonts w:ascii="BrowalliaUPC" w:hAnsi="BrowalliaUPC" w:cs="BrowalliaUPC"/>
                <w:b/>
                <w:bCs/>
                <w:sz w:val="26"/>
                <w:szCs w:val="26"/>
              </w:rPr>
              <w:t>Deferred tax liabilities :</w:t>
            </w:r>
          </w:p>
        </w:tc>
        <w:tc>
          <w:tcPr>
            <w:tcW w:w="1445" w:type="dxa"/>
          </w:tcPr>
          <w:p w14:paraId="667A6E8E" w14:textId="77777777" w:rsidR="00FC6881" w:rsidRPr="0048473D" w:rsidRDefault="00FC6881" w:rsidP="00D55A1A">
            <w:pPr>
              <w:spacing w:line="320" w:lineRule="exact"/>
              <w:ind w:hanging="234"/>
              <w:jc w:val="right"/>
              <w:rPr>
                <w:rFonts w:ascii="BrowalliaUPC" w:hAnsi="BrowalliaUPC" w:cs="BrowalliaUPC"/>
                <w:sz w:val="26"/>
                <w:szCs w:val="26"/>
              </w:rPr>
            </w:pPr>
          </w:p>
        </w:tc>
        <w:tc>
          <w:tcPr>
            <w:tcW w:w="1446" w:type="dxa"/>
            <w:gridSpan w:val="3"/>
          </w:tcPr>
          <w:p w14:paraId="67EE6C66" w14:textId="77777777" w:rsidR="00FC6881" w:rsidRPr="0048473D" w:rsidRDefault="00FC6881" w:rsidP="00D55A1A">
            <w:pPr>
              <w:spacing w:line="320" w:lineRule="exact"/>
              <w:jc w:val="right"/>
              <w:rPr>
                <w:rFonts w:ascii="BrowalliaUPC" w:hAnsi="BrowalliaUPC" w:cs="BrowalliaUPC"/>
                <w:sz w:val="26"/>
                <w:szCs w:val="26"/>
              </w:rPr>
            </w:pPr>
          </w:p>
        </w:tc>
        <w:tc>
          <w:tcPr>
            <w:tcW w:w="1446" w:type="dxa"/>
          </w:tcPr>
          <w:p w14:paraId="01F024C4" w14:textId="2D13B408" w:rsidR="00FC6881" w:rsidRPr="0048473D" w:rsidRDefault="00FC6881" w:rsidP="00D55A1A">
            <w:pPr>
              <w:spacing w:line="320" w:lineRule="exact"/>
              <w:jc w:val="right"/>
              <w:rPr>
                <w:rFonts w:ascii="BrowalliaUPC" w:hAnsi="BrowalliaUPC" w:cs="BrowalliaUPC"/>
                <w:sz w:val="26"/>
                <w:szCs w:val="26"/>
              </w:rPr>
            </w:pPr>
          </w:p>
        </w:tc>
        <w:tc>
          <w:tcPr>
            <w:tcW w:w="1446" w:type="dxa"/>
          </w:tcPr>
          <w:p w14:paraId="74BF2B3F" w14:textId="77777777" w:rsidR="00FC6881" w:rsidRPr="0048473D" w:rsidRDefault="00FC6881" w:rsidP="00D55A1A">
            <w:pPr>
              <w:spacing w:line="320" w:lineRule="exact"/>
              <w:jc w:val="right"/>
              <w:rPr>
                <w:rFonts w:ascii="BrowalliaUPC" w:hAnsi="BrowalliaUPC" w:cs="BrowalliaUPC"/>
                <w:sz w:val="26"/>
                <w:szCs w:val="26"/>
              </w:rPr>
            </w:pPr>
          </w:p>
        </w:tc>
        <w:tc>
          <w:tcPr>
            <w:tcW w:w="1446" w:type="dxa"/>
            <w:gridSpan w:val="2"/>
          </w:tcPr>
          <w:p w14:paraId="64EB0AFF" w14:textId="4EBB4BBF" w:rsidR="00FC6881" w:rsidRPr="0048473D" w:rsidRDefault="00FC6881" w:rsidP="00D55A1A">
            <w:pPr>
              <w:spacing w:line="320" w:lineRule="exact"/>
              <w:jc w:val="right"/>
              <w:rPr>
                <w:rFonts w:ascii="BrowalliaUPC" w:hAnsi="BrowalliaUPC" w:cs="BrowalliaUPC"/>
                <w:sz w:val="26"/>
                <w:szCs w:val="26"/>
              </w:rPr>
            </w:pPr>
          </w:p>
        </w:tc>
      </w:tr>
      <w:tr w:rsidR="00FD6EBB" w:rsidRPr="0048473D" w14:paraId="369E04DA" w14:textId="77777777" w:rsidTr="00951FB7">
        <w:trPr>
          <w:trHeight w:val="439"/>
        </w:trPr>
        <w:tc>
          <w:tcPr>
            <w:tcW w:w="2469" w:type="dxa"/>
            <w:vAlign w:val="bottom"/>
          </w:tcPr>
          <w:p w14:paraId="287732B2" w14:textId="1DB23CF5" w:rsidR="00FD6EBB" w:rsidRPr="0048473D" w:rsidRDefault="00FD6EBB" w:rsidP="008F5019">
            <w:pPr>
              <w:tabs>
                <w:tab w:val="left" w:pos="162"/>
              </w:tabs>
              <w:spacing w:line="320" w:lineRule="exact"/>
              <w:ind w:right="-108"/>
              <w:rPr>
                <w:rFonts w:ascii="BrowalliaUPC" w:hAnsi="BrowalliaUPC" w:cs="BrowalliaUPC"/>
                <w:sz w:val="26"/>
                <w:szCs w:val="26"/>
              </w:rPr>
            </w:pPr>
            <w:r w:rsidRPr="0048473D">
              <w:rPr>
                <w:rFonts w:ascii="BrowalliaUPC" w:hAnsi="BrowalliaUPC" w:cs="BrowalliaUPC"/>
                <w:snapToGrid w:val="0"/>
                <w:sz w:val="26"/>
                <w:szCs w:val="26"/>
                <w:lang w:eastAsia="th-TH"/>
              </w:rPr>
              <w:t>Excess of fair value over carrying</w:t>
            </w:r>
            <w:r w:rsidR="008F5019" w:rsidRPr="0048473D">
              <w:rPr>
                <w:rFonts w:ascii="BrowalliaUPC" w:hAnsi="BrowalliaUPC" w:cs="BrowalliaUPC" w:hint="cs"/>
                <w:sz w:val="26"/>
                <w:szCs w:val="26"/>
                <w:cs/>
              </w:rPr>
              <w:t xml:space="preserve"> </w:t>
            </w:r>
            <w:r w:rsidRPr="0048473D">
              <w:rPr>
                <w:rFonts w:ascii="BrowalliaUPC" w:hAnsi="BrowalliaUPC" w:cs="BrowalliaUPC"/>
                <w:sz w:val="26"/>
                <w:szCs w:val="26"/>
              </w:rPr>
              <w:t>amount of intangible asset</w:t>
            </w:r>
          </w:p>
        </w:tc>
        <w:tc>
          <w:tcPr>
            <w:tcW w:w="1445" w:type="dxa"/>
            <w:vAlign w:val="bottom"/>
          </w:tcPr>
          <w:p w14:paraId="69253EF0" w14:textId="0204C4C2"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(27,880,515)</w:t>
            </w:r>
          </w:p>
        </w:tc>
        <w:tc>
          <w:tcPr>
            <w:tcW w:w="1446" w:type="dxa"/>
            <w:gridSpan w:val="3"/>
            <w:vAlign w:val="bottom"/>
          </w:tcPr>
          <w:p w14:paraId="484A683B" w14:textId="0BFCF6CF"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(51,643,931)</w:t>
            </w:r>
          </w:p>
        </w:tc>
        <w:tc>
          <w:tcPr>
            <w:tcW w:w="1446" w:type="dxa"/>
            <w:vAlign w:val="bottom"/>
          </w:tcPr>
          <w:p w14:paraId="0F6AF8D0" w14:textId="2D7CA90A"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14,639,555</w:t>
            </w:r>
          </w:p>
        </w:tc>
        <w:tc>
          <w:tcPr>
            <w:tcW w:w="1446" w:type="dxa"/>
            <w:vAlign w:val="bottom"/>
          </w:tcPr>
          <w:p w14:paraId="1C016BB8" w14:textId="05636271" w:rsidR="00FD6EBB" w:rsidRPr="0048473D" w:rsidRDefault="00247E08" w:rsidP="00FD6EBB">
            <w:pPr>
              <w:pBdr>
                <w:bottom w:val="single" w:sz="12" w:space="1" w:color="auto"/>
              </w:pBdr>
              <w:tabs>
                <w:tab w:val="decimal" w:pos="660"/>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2"/>
            <w:vAlign w:val="bottom"/>
          </w:tcPr>
          <w:p w14:paraId="50C1D1E4" w14:textId="5CBD0A54"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(64,884,891)</w:t>
            </w:r>
          </w:p>
        </w:tc>
      </w:tr>
      <w:tr w:rsidR="00FD6EBB" w:rsidRPr="0048473D" w14:paraId="6DC7FABF" w14:textId="77777777" w:rsidTr="00951FB7">
        <w:trPr>
          <w:trHeight w:val="439"/>
        </w:trPr>
        <w:tc>
          <w:tcPr>
            <w:tcW w:w="2469" w:type="dxa"/>
            <w:vAlign w:val="bottom"/>
          </w:tcPr>
          <w:p w14:paraId="0EBF2684" w14:textId="77777777"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p>
        </w:tc>
        <w:tc>
          <w:tcPr>
            <w:tcW w:w="1445" w:type="dxa"/>
            <w:vAlign w:val="bottom"/>
          </w:tcPr>
          <w:p w14:paraId="56354981" w14:textId="5B421F9E"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(27,880,515)</w:t>
            </w:r>
          </w:p>
        </w:tc>
        <w:tc>
          <w:tcPr>
            <w:tcW w:w="1446" w:type="dxa"/>
            <w:gridSpan w:val="3"/>
            <w:vAlign w:val="bottom"/>
          </w:tcPr>
          <w:p w14:paraId="5551B281" w14:textId="12C3C7D8"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(51,643,931)</w:t>
            </w:r>
          </w:p>
        </w:tc>
        <w:tc>
          <w:tcPr>
            <w:tcW w:w="1446" w:type="dxa"/>
            <w:vAlign w:val="bottom"/>
          </w:tcPr>
          <w:p w14:paraId="3A39D422" w14:textId="7BD65BF8"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14,639,555</w:t>
            </w:r>
          </w:p>
        </w:tc>
        <w:tc>
          <w:tcPr>
            <w:tcW w:w="1446" w:type="dxa"/>
            <w:vAlign w:val="bottom"/>
          </w:tcPr>
          <w:p w14:paraId="578BEAF3" w14:textId="50C43DE0" w:rsidR="00FD6EBB" w:rsidRPr="0048473D" w:rsidRDefault="00247E08" w:rsidP="00FD6EBB">
            <w:pPr>
              <w:pBdr>
                <w:bottom w:val="single" w:sz="12" w:space="1" w:color="auto"/>
              </w:pBdr>
              <w:tabs>
                <w:tab w:val="decimal" w:pos="660"/>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446" w:type="dxa"/>
            <w:gridSpan w:val="2"/>
            <w:vAlign w:val="bottom"/>
          </w:tcPr>
          <w:p w14:paraId="2DC15ADF" w14:textId="69932344"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(64,884,891)</w:t>
            </w:r>
          </w:p>
        </w:tc>
      </w:tr>
    </w:tbl>
    <w:p w14:paraId="1801C58D" w14:textId="77777777" w:rsidR="007D1F7E" w:rsidRPr="0048473D" w:rsidRDefault="007D1F7E" w:rsidP="004D10D0">
      <w:pPr>
        <w:pStyle w:val="BodyTextIndent3"/>
        <w:spacing w:after="0" w:line="360" w:lineRule="auto"/>
        <w:ind w:left="432"/>
        <w:jc w:val="both"/>
        <w:rPr>
          <w:rFonts w:ascii="BrowalliaUPC" w:hAnsi="BrowalliaUPC" w:cs="BrowalliaUPC"/>
          <w:bCs/>
          <w:sz w:val="26"/>
          <w:szCs w:val="26"/>
          <w:lang w:val="en-GB"/>
        </w:rPr>
        <w:sectPr w:rsidR="007D1F7E" w:rsidRPr="0048473D" w:rsidSect="00866701">
          <w:pgSz w:w="11907" w:h="16840" w:code="9"/>
          <w:pgMar w:top="1152" w:right="1197" w:bottom="1152" w:left="1282" w:header="720" w:footer="720" w:gutter="0"/>
          <w:paperSrc w:first="15" w:other="15"/>
          <w:cols w:space="720"/>
          <w:docGrid w:linePitch="381"/>
        </w:sectPr>
      </w:pPr>
    </w:p>
    <w:tbl>
      <w:tblPr>
        <w:tblW w:w="9558" w:type="dxa"/>
        <w:tblInd w:w="252" w:type="dxa"/>
        <w:tblLayout w:type="fixed"/>
        <w:tblLook w:val="01E0" w:firstRow="1" w:lastRow="1" w:firstColumn="1" w:lastColumn="1" w:noHBand="0" w:noVBand="0"/>
      </w:tblPr>
      <w:tblGrid>
        <w:gridCol w:w="2867"/>
        <w:gridCol w:w="1651"/>
        <w:gridCol w:w="21"/>
        <w:gridCol w:w="1673"/>
        <w:gridCol w:w="1636"/>
        <w:gridCol w:w="37"/>
        <w:gridCol w:w="1673"/>
      </w:tblGrid>
      <w:tr w:rsidR="001406FD" w:rsidRPr="0048473D" w14:paraId="0E140696" w14:textId="77777777" w:rsidTr="003C2435">
        <w:trPr>
          <w:trHeight w:val="345"/>
        </w:trPr>
        <w:tc>
          <w:tcPr>
            <w:tcW w:w="2867" w:type="dxa"/>
            <w:vAlign w:val="bottom"/>
          </w:tcPr>
          <w:p w14:paraId="00DBC4B6" w14:textId="77777777" w:rsidR="001406FD" w:rsidRPr="0048473D" w:rsidRDefault="001406FD" w:rsidP="00EC6C6A">
            <w:pPr>
              <w:spacing w:line="320" w:lineRule="exact"/>
              <w:rPr>
                <w:rFonts w:ascii="BrowalliaUPC" w:hAnsi="BrowalliaUPC" w:cs="BrowalliaUPC"/>
                <w:sz w:val="26"/>
                <w:szCs w:val="26"/>
                <w:lang w:val="en-GB"/>
              </w:rPr>
            </w:pPr>
            <w:r w:rsidRPr="0048473D">
              <w:rPr>
                <w:rFonts w:ascii="BrowalliaUPC" w:hAnsi="BrowalliaUPC" w:cs="BrowalliaUPC"/>
                <w:sz w:val="26"/>
                <w:szCs w:val="26"/>
                <w:lang w:val="en-GB"/>
              </w:rPr>
              <w:lastRenderedPageBreak/>
              <w:t>(Unit: Baht)</w:t>
            </w:r>
          </w:p>
        </w:tc>
        <w:tc>
          <w:tcPr>
            <w:tcW w:w="6691" w:type="dxa"/>
            <w:gridSpan w:val="6"/>
            <w:vAlign w:val="bottom"/>
          </w:tcPr>
          <w:p w14:paraId="0A16219C" w14:textId="418AB7A0" w:rsidR="001406FD" w:rsidRPr="0048473D" w:rsidRDefault="001406FD" w:rsidP="00EC6C6A">
            <w:pPr>
              <w:pBdr>
                <w:bottom w:val="single" w:sz="4" w:space="1" w:color="auto"/>
              </w:pBdr>
              <w:spacing w:line="320" w:lineRule="exact"/>
              <w:ind w:left="-24" w:right="-108"/>
              <w:jc w:val="center"/>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 xml:space="preserve">Consolidated </w:t>
            </w:r>
          </w:p>
        </w:tc>
      </w:tr>
      <w:tr w:rsidR="001406FD" w:rsidRPr="0048473D" w14:paraId="097A1D85" w14:textId="77777777" w:rsidTr="003C2435">
        <w:trPr>
          <w:trHeight w:val="345"/>
        </w:trPr>
        <w:tc>
          <w:tcPr>
            <w:tcW w:w="2867" w:type="dxa"/>
            <w:vAlign w:val="bottom"/>
          </w:tcPr>
          <w:p w14:paraId="314D6E37" w14:textId="77777777" w:rsidR="001406FD" w:rsidRPr="0048473D" w:rsidRDefault="001406FD" w:rsidP="00EC6C6A">
            <w:pPr>
              <w:spacing w:line="320" w:lineRule="exact"/>
              <w:rPr>
                <w:rFonts w:ascii="BrowalliaUPC" w:hAnsi="BrowalliaUPC" w:cs="BrowalliaUPC"/>
                <w:sz w:val="26"/>
                <w:szCs w:val="26"/>
                <w:lang w:val="en-GB"/>
              </w:rPr>
            </w:pPr>
          </w:p>
        </w:tc>
        <w:tc>
          <w:tcPr>
            <w:tcW w:w="1651" w:type="dxa"/>
            <w:vAlign w:val="bottom"/>
          </w:tcPr>
          <w:p w14:paraId="0289FB47" w14:textId="77777777" w:rsidR="001406FD" w:rsidRPr="0048473D" w:rsidRDefault="001406FD" w:rsidP="00EC6C6A">
            <w:pPr>
              <w:spacing w:line="320" w:lineRule="exact"/>
              <w:jc w:val="center"/>
              <w:rPr>
                <w:rFonts w:ascii="BrowalliaUPC" w:hAnsi="BrowalliaUPC" w:cs="BrowalliaUPC"/>
                <w:sz w:val="26"/>
                <w:szCs w:val="26"/>
                <w:cs/>
                <w:lang w:val="en-GB"/>
              </w:rPr>
            </w:pPr>
          </w:p>
        </w:tc>
        <w:tc>
          <w:tcPr>
            <w:tcW w:w="3330" w:type="dxa"/>
            <w:gridSpan w:val="3"/>
            <w:vAlign w:val="bottom"/>
          </w:tcPr>
          <w:p w14:paraId="027992F9" w14:textId="64A8663D" w:rsidR="001406FD" w:rsidRPr="0048473D" w:rsidRDefault="000F0640" w:rsidP="00EC6C6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Recognition in</w:t>
            </w:r>
          </w:p>
        </w:tc>
        <w:tc>
          <w:tcPr>
            <w:tcW w:w="1710" w:type="dxa"/>
            <w:gridSpan w:val="2"/>
            <w:vAlign w:val="bottom"/>
          </w:tcPr>
          <w:p w14:paraId="0D0810D3" w14:textId="77777777" w:rsidR="001406FD" w:rsidRPr="0048473D" w:rsidRDefault="001406FD" w:rsidP="00EC6C6A">
            <w:pPr>
              <w:spacing w:line="320" w:lineRule="exact"/>
              <w:jc w:val="center"/>
              <w:rPr>
                <w:rFonts w:ascii="BrowalliaUPC" w:hAnsi="BrowalliaUPC" w:cs="BrowalliaUPC"/>
                <w:sz w:val="26"/>
                <w:szCs w:val="26"/>
                <w:cs/>
                <w:lang w:val="en-GB"/>
              </w:rPr>
            </w:pPr>
          </w:p>
        </w:tc>
      </w:tr>
      <w:tr w:rsidR="001406FD" w:rsidRPr="0048473D" w14:paraId="7F09CE58" w14:textId="77777777" w:rsidTr="003C2435">
        <w:trPr>
          <w:trHeight w:val="791"/>
        </w:trPr>
        <w:tc>
          <w:tcPr>
            <w:tcW w:w="2867" w:type="dxa"/>
            <w:vAlign w:val="bottom"/>
          </w:tcPr>
          <w:p w14:paraId="2CCB27A1" w14:textId="77777777" w:rsidR="001406FD" w:rsidRPr="0048473D" w:rsidRDefault="001406FD" w:rsidP="00EC6C6A">
            <w:pPr>
              <w:spacing w:line="320" w:lineRule="exact"/>
              <w:rPr>
                <w:rFonts w:ascii="BrowalliaUPC" w:hAnsi="BrowalliaUPC" w:cs="BrowalliaUPC"/>
                <w:sz w:val="26"/>
                <w:szCs w:val="26"/>
                <w:lang w:val="en-GB"/>
              </w:rPr>
            </w:pPr>
          </w:p>
        </w:tc>
        <w:tc>
          <w:tcPr>
            <w:tcW w:w="1672" w:type="dxa"/>
            <w:gridSpan w:val="2"/>
            <w:vAlign w:val="bottom"/>
          </w:tcPr>
          <w:p w14:paraId="08BC0CE3" w14:textId="77777777" w:rsidR="001406FD" w:rsidRPr="0048473D" w:rsidRDefault="001406F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cs/>
              </w:rPr>
              <w:t xml:space="preserve">1 </w:t>
            </w:r>
            <w:r w:rsidRPr="0048473D">
              <w:rPr>
                <w:rFonts w:ascii="BrowalliaUPC" w:hAnsi="BrowalliaUPC" w:cs="BrowalliaUPC"/>
                <w:sz w:val="26"/>
                <w:szCs w:val="26"/>
              </w:rPr>
              <w:t>January</w:t>
            </w:r>
          </w:p>
          <w:p w14:paraId="31470B66" w14:textId="391B5A8F" w:rsidR="001406FD" w:rsidRPr="0048473D" w:rsidRDefault="001406F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c>
          <w:tcPr>
            <w:tcW w:w="1673" w:type="dxa"/>
            <w:vAlign w:val="bottom"/>
          </w:tcPr>
          <w:p w14:paraId="0D8D24F8" w14:textId="77777777" w:rsidR="001406FD" w:rsidRPr="0048473D" w:rsidRDefault="001406FD" w:rsidP="00EC6C6A">
            <w:pPr>
              <w:pBdr>
                <w:bottom w:val="single" w:sz="4" w:space="1" w:color="auto"/>
              </w:pBdr>
              <w:spacing w:line="380" w:lineRule="exact"/>
              <w:ind w:left="-18"/>
              <w:jc w:val="center"/>
              <w:rPr>
                <w:rFonts w:ascii="BrowalliaUPC" w:hAnsi="BrowalliaUPC" w:cs="BrowalliaUPC"/>
                <w:sz w:val="26"/>
                <w:szCs w:val="26"/>
              </w:rPr>
            </w:pPr>
          </w:p>
          <w:p w14:paraId="7ACFFA8F" w14:textId="77777777" w:rsidR="001406FD" w:rsidRPr="0048473D" w:rsidRDefault="001406F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Profit or loss</w:t>
            </w:r>
          </w:p>
        </w:tc>
        <w:tc>
          <w:tcPr>
            <w:tcW w:w="1673" w:type="dxa"/>
            <w:gridSpan w:val="2"/>
            <w:vAlign w:val="bottom"/>
          </w:tcPr>
          <w:p w14:paraId="17CC3032" w14:textId="77777777" w:rsidR="001406FD" w:rsidRPr="0048473D" w:rsidRDefault="001406FD" w:rsidP="00EC6C6A">
            <w:pPr>
              <w:pBdr>
                <w:bottom w:val="single" w:sz="4" w:space="1" w:color="auto"/>
              </w:pBdr>
              <w:spacing w:line="380" w:lineRule="exact"/>
              <w:ind w:left="-18" w:right="-121"/>
              <w:jc w:val="center"/>
              <w:rPr>
                <w:rFonts w:ascii="BrowalliaUPC" w:hAnsi="BrowalliaUPC" w:cs="BrowalliaUPC"/>
                <w:sz w:val="26"/>
                <w:szCs w:val="26"/>
              </w:rPr>
            </w:pPr>
            <w:r w:rsidRPr="0048473D">
              <w:rPr>
                <w:rFonts w:ascii="BrowalliaUPC" w:hAnsi="BrowalliaUPC" w:cs="BrowalliaUPC"/>
                <w:sz w:val="26"/>
                <w:szCs w:val="26"/>
              </w:rPr>
              <w:t>Other</w:t>
            </w:r>
          </w:p>
          <w:p w14:paraId="0F61A58A" w14:textId="77777777" w:rsidR="001406FD" w:rsidRPr="0048473D" w:rsidRDefault="001406FD" w:rsidP="00EC6C6A">
            <w:pPr>
              <w:pBdr>
                <w:bottom w:val="single" w:sz="4" w:space="1" w:color="auto"/>
              </w:pBdr>
              <w:spacing w:line="380" w:lineRule="exact"/>
              <w:ind w:left="-18" w:right="-121"/>
              <w:jc w:val="center"/>
              <w:rPr>
                <w:rFonts w:ascii="BrowalliaUPC" w:hAnsi="BrowalliaUPC" w:cs="BrowalliaUPC"/>
                <w:sz w:val="26"/>
                <w:szCs w:val="26"/>
              </w:rPr>
            </w:pPr>
            <w:r w:rsidRPr="0048473D">
              <w:rPr>
                <w:rFonts w:ascii="BrowalliaUPC" w:hAnsi="BrowalliaUPC" w:cs="BrowalliaUPC"/>
                <w:sz w:val="26"/>
                <w:szCs w:val="26"/>
              </w:rPr>
              <w:t>comprehensive income</w:t>
            </w:r>
          </w:p>
        </w:tc>
        <w:tc>
          <w:tcPr>
            <w:tcW w:w="1673" w:type="dxa"/>
            <w:vAlign w:val="bottom"/>
          </w:tcPr>
          <w:p w14:paraId="30185B87" w14:textId="77777777" w:rsidR="001406FD" w:rsidRPr="0048473D" w:rsidRDefault="001406F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31 December</w:t>
            </w:r>
          </w:p>
          <w:p w14:paraId="317C0CF5" w14:textId="3C6A9CAA" w:rsidR="001406FD" w:rsidRPr="0048473D" w:rsidRDefault="001406FD"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C66E6F" w:rsidRPr="0048473D" w14:paraId="75E9A31E" w14:textId="77777777" w:rsidTr="003C2435">
        <w:trPr>
          <w:trHeight w:val="378"/>
        </w:trPr>
        <w:tc>
          <w:tcPr>
            <w:tcW w:w="2867" w:type="dxa"/>
            <w:vAlign w:val="bottom"/>
          </w:tcPr>
          <w:p w14:paraId="718DC9BD" w14:textId="08BE7288" w:rsidR="00C66E6F" w:rsidRPr="0048473D" w:rsidRDefault="00C66E6F" w:rsidP="00EC6C6A">
            <w:pPr>
              <w:spacing w:line="320" w:lineRule="exact"/>
              <w:rPr>
                <w:rFonts w:ascii="BrowalliaUPC" w:hAnsi="BrowalliaUPC" w:cs="BrowalliaUPC"/>
                <w:b/>
                <w:bCs/>
                <w:sz w:val="26"/>
                <w:szCs w:val="26"/>
                <w:lang w:val="en-GB"/>
              </w:rPr>
            </w:pPr>
            <w:r w:rsidRPr="0048473D">
              <w:rPr>
                <w:rFonts w:ascii="BrowalliaUPC" w:hAnsi="BrowalliaUPC" w:cs="BrowalliaUPC"/>
                <w:b/>
                <w:bCs/>
                <w:sz w:val="26"/>
                <w:szCs w:val="26"/>
                <w:lang w:val="en-GB"/>
              </w:rPr>
              <w:t>Deferred Tax Liabilities :</w:t>
            </w:r>
          </w:p>
        </w:tc>
        <w:tc>
          <w:tcPr>
            <w:tcW w:w="1672" w:type="dxa"/>
            <w:gridSpan w:val="2"/>
            <w:vAlign w:val="bottom"/>
          </w:tcPr>
          <w:p w14:paraId="678149D9" w14:textId="77777777" w:rsidR="00C66E6F" w:rsidRPr="0048473D" w:rsidRDefault="00C66E6F" w:rsidP="00C66E6F">
            <w:pPr>
              <w:spacing w:line="380" w:lineRule="exact"/>
              <w:ind w:left="-18"/>
              <w:jc w:val="center"/>
              <w:rPr>
                <w:rFonts w:ascii="BrowalliaUPC" w:hAnsi="BrowalliaUPC" w:cs="BrowalliaUPC"/>
                <w:sz w:val="26"/>
                <w:szCs w:val="26"/>
                <w:cs/>
              </w:rPr>
            </w:pPr>
          </w:p>
        </w:tc>
        <w:tc>
          <w:tcPr>
            <w:tcW w:w="1673" w:type="dxa"/>
            <w:vAlign w:val="bottom"/>
          </w:tcPr>
          <w:p w14:paraId="65FB0324" w14:textId="77777777" w:rsidR="00C66E6F" w:rsidRPr="0048473D" w:rsidRDefault="00C66E6F" w:rsidP="00C66E6F">
            <w:pPr>
              <w:spacing w:line="380" w:lineRule="exact"/>
              <w:ind w:left="-18"/>
              <w:jc w:val="center"/>
              <w:rPr>
                <w:rFonts w:ascii="BrowalliaUPC" w:hAnsi="BrowalliaUPC" w:cs="BrowalliaUPC"/>
                <w:sz w:val="26"/>
                <w:szCs w:val="26"/>
              </w:rPr>
            </w:pPr>
          </w:p>
        </w:tc>
        <w:tc>
          <w:tcPr>
            <w:tcW w:w="1673" w:type="dxa"/>
            <w:gridSpan w:val="2"/>
            <w:vAlign w:val="bottom"/>
          </w:tcPr>
          <w:p w14:paraId="69B458D6" w14:textId="77777777" w:rsidR="00C66E6F" w:rsidRPr="0048473D" w:rsidRDefault="00C66E6F" w:rsidP="00C66E6F">
            <w:pPr>
              <w:spacing w:line="380" w:lineRule="exact"/>
              <w:ind w:left="-18" w:right="-121"/>
              <w:jc w:val="center"/>
              <w:rPr>
                <w:rFonts w:ascii="BrowalliaUPC" w:hAnsi="BrowalliaUPC" w:cs="BrowalliaUPC"/>
                <w:sz w:val="26"/>
                <w:szCs w:val="26"/>
              </w:rPr>
            </w:pPr>
          </w:p>
        </w:tc>
        <w:tc>
          <w:tcPr>
            <w:tcW w:w="1673" w:type="dxa"/>
            <w:vAlign w:val="bottom"/>
          </w:tcPr>
          <w:p w14:paraId="46C10500" w14:textId="77777777" w:rsidR="00C66E6F" w:rsidRPr="0048473D" w:rsidRDefault="00C66E6F" w:rsidP="00C66E6F">
            <w:pPr>
              <w:spacing w:line="380" w:lineRule="exact"/>
              <w:ind w:left="-18"/>
              <w:jc w:val="center"/>
              <w:rPr>
                <w:rFonts w:ascii="BrowalliaUPC" w:hAnsi="BrowalliaUPC" w:cs="BrowalliaUPC"/>
                <w:sz w:val="26"/>
                <w:szCs w:val="26"/>
              </w:rPr>
            </w:pPr>
          </w:p>
        </w:tc>
      </w:tr>
      <w:tr w:rsidR="00C66E6F" w:rsidRPr="0048473D" w14:paraId="01755E3A" w14:textId="77777777" w:rsidTr="00095731">
        <w:trPr>
          <w:trHeight w:val="126"/>
        </w:trPr>
        <w:tc>
          <w:tcPr>
            <w:tcW w:w="2867" w:type="dxa"/>
            <w:vAlign w:val="bottom"/>
          </w:tcPr>
          <w:p w14:paraId="216DEEB4" w14:textId="450B5F4A" w:rsidR="00C66E6F" w:rsidRPr="0048473D" w:rsidRDefault="00C66E6F" w:rsidP="00C66E6F">
            <w:pPr>
              <w:spacing w:line="320" w:lineRule="exact"/>
              <w:rPr>
                <w:rFonts w:ascii="BrowalliaUPC" w:hAnsi="BrowalliaUPC" w:cs="BrowalliaUPC"/>
                <w:sz w:val="26"/>
                <w:szCs w:val="26"/>
                <w:lang w:val="en-GB"/>
              </w:rPr>
            </w:pPr>
            <w:r w:rsidRPr="0048473D">
              <w:rPr>
                <w:rFonts w:ascii="BrowalliaUPC" w:hAnsi="BrowalliaUPC" w:cs="BrowalliaUPC"/>
                <w:sz w:val="26"/>
                <w:szCs w:val="26"/>
                <w:lang w:val="en-GB"/>
              </w:rPr>
              <w:t>Excess Fair Value of Intangible Assets</w:t>
            </w:r>
          </w:p>
        </w:tc>
        <w:tc>
          <w:tcPr>
            <w:tcW w:w="1672" w:type="dxa"/>
            <w:gridSpan w:val="2"/>
            <w:vAlign w:val="bottom"/>
          </w:tcPr>
          <w:p w14:paraId="116B39DF" w14:textId="38004A7C" w:rsidR="00C66E6F" w:rsidRPr="0048473D" w:rsidRDefault="00C66E6F" w:rsidP="00095731">
            <w:pPr>
              <w:pBdr>
                <w:bottom w:val="single" w:sz="12" w:space="1" w:color="auto"/>
              </w:pBdr>
              <w:spacing w:line="320" w:lineRule="exact"/>
              <w:jc w:val="right"/>
              <w:rPr>
                <w:rFonts w:ascii="Browallia New" w:eastAsia="Times New Roman" w:hAnsi="Browallia New" w:cs="Browallia New"/>
                <w:sz w:val="26"/>
                <w:szCs w:val="26"/>
                <w:cs/>
              </w:rPr>
            </w:pPr>
            <w:r w:rsidRPr="0048473D">
              <w:rPr>
                <w:rFonts w:ascii="Browallia New" w:eastAsia="Times New Roman" w:hAnsi="Browallia New" w:cs="Browallia New"/>
                <w:sz w:val="26"/>
                <w:szCs w:val="26"/>
              </w:rPr>
              <w:t>(29,007,216)</w:t>
            </w:r>
          </w:p>
        </w:tc>
        <w:tc>
          <w:tcPr>
            <w:tcW w:w="1673" w:type="dxa"/>
            <w:vAlign w:val="bottom"/>
          </w:tcPr>
          <w:p w14:paraId="5997E89E" w14:textId="7E365886" w:rsidR="00C66E6F" w:rsidRPr="0048473D" w:rsidRDefault="00C66E6F" w:rsidP="00095731">
            <w:pPr>
              <w:pBdr>
                <w:bottom w:val="single" w:sz="12" w:space="1" w:color="auto"/>
              </w:pBdr>
              <w:spacing w:line="320" w:lineRule="exact"/>
              <w:jc w:val="right"/>
              <w:rPr>
                <w:rFonts w:ascii="Browallia New" w:eastAsia="Times New Roman" w:hAnsi="Browallia New" w:cs="Browallia New"/>
                <w:sz w:val="26"/>
                <w:szCs w:val="26"/>
              </w:rPr>
            </w:pPr>
            <w:r w:rsidRPr="0048473D">
              <w:rPr>
                <w:rFonts w:ascii="Browallia New" w:eastAsia="Times New Roman" w:hAnsi="Browallia New" w:cs="Browallia New"/>
                <w:sz w:val="26"/>
                <w:szCs w:val="26"/>
              </w:rPr>
              <w:t>1,126,701</w:t>
            </w:r>
          </w:p>
        </w:tc>
        <w:tc>
          <w:tcPr>
            <w:tcW w:w="1673" w:type="dxa"/>
            <w:gridSpan w:val="2"/>
            <w:vAlign w:val="bottom"/>
          </w:tcPr>
          <w:p w14:paraId="33C3CF9D" w14:textId="4450AF99" w:rsidR="00C66E6F" w:rsidRPr="0048473D" w:rsidRDefault="00095731" w:rsidP="00095731">
            <w:pPr>
              <w:pBdr>
                <w:bottom w:val="single" w:sz="12" w:space="1" w:color="auto"/>
              </w:pBdr>
              <w:spacing w:line="320" w:lineRule="exact"/>
              <w:ind w:right="-121"/>
              <w:jc w:val="center"/>
              <w:rPr>
                <w:rFonts w:ascii="Browallia New" w:eastAsia="Times New Roman" w:hAnsi="Browallia New" w:cs="Browallia New"/>
                <w:sz w:val="26"/>
                <w:szCs w:val="26"/>
              </w:rPr>
            </w:pPr>
            <w:r w:rsidRPr="0048473D">
              <w:rPr>
                <w:rFonts w:ascii="Browallia New" w:eastAsia="Times New Roman" w:hAnsi="Browallia New" w:cs="Browallia New" w:hint="cs"/>
                <w:sz w:val="26"/>
                <w:szCs w:val="26"/>
                <w:cs/>
              </w:rPr>
              <w:t xml:space="preserve">                        </w:t>
            </w:r>
            <w:r w:rsidR="00C66E6F" w:rsidRPr="0048473D">
              <w:rPr>
                <w:rFonts w:ascii="Browallia New" w:eastAsia="Times New Roman" w:hAnsi="Browallia New" w:cs="Browallia New"/>
                <w:sz w:val="26"/>
                <w:szCs w:val="26"/>
              </w:rPr>
              <w:t>-</w:t>
            </w:r>
          </w:p>
        </w:tc>
        <w:tc>
          <w:tcPr>
            <w:tcW w:w="1673" w:type="dxa"/>
            <w:vAlign w:val="bottom"/>
          </w:tcPr>
          <w:p w14:paraId="7A00882F" w14:textId="409CD6F4" w:rsidR="00C66E6F" w:rsidRPr="0048473D" w:rsidRDefault="00C66E6F" w:rsidP="00095731">
            <w:pPr>
              <w:pBdr>
                <w:bottom w:val="single" w:sz="12" w:space="1" w:color="auto"/>
              </w:pBdr>
              <w:spacing w:line="320" w:lineRule="exact"/>
              <w:jc w:val="right"/>
              <w:rPr>
                <w:rFonts w:ascii="Browallia New" w:eastAsia="Times New Roman" w:hAnsi="Browallia New" w:cs="Browallia New"/>
                <w:sz w:val="26"/>
                <w:szCs w:val="26"/>
              </w:rPr>
            </w:pPr>
            <w:r w:rsidRPr="0048473D">
              <w:rPr>
                <w:rFonts w:ascii="Browallia New" w:eastAsia="Times New Roman" w:hAnsi="Browallia New" w:cs="Browallia New"/>
                <w:sz w:val="26"/>
                <w:szCs w:val="26"/>
              </w:rPr>
              <w:t>(27,880,515)</w:t>
            </w:r>
          </w:p>
        </w:tc>
      </w:tr>
    </w:tbl>
    <w:p w14:paraId="4C7B717D" w14:textId="77777777" w:rsidR="00833A74" w:rsidRPr="0048473D" w:rsidRDefault="00833A74" w:rsidP="00833A74">
      <w:pPr>
        <w:pStyle w:val="BodyTextIndent3"/>
        <w:spacing w:after="0" w:line="360" w:lineRule="auto"/>
        <w:ind w:left="0"/>
        <w:jc w:val="both"/>
        <w:rPr>
          <w:rFonts w:ascii="BrowalliaUPC" w:hAnsi="BrowalliaUPC" w:cs="BrowalliaUPC"/>
          <w:bCs/>
          <w:sz w:val="22"/>
          <w:szCs w:val="22"/>
          <w:lang w:val="en-GB"/>
        </w:rPr>
      </w:pPr>
    </w:p>
    <w:p w14:paraId="23A48752" w14:textId="317E6E7D" w:rsidR="00833A74" w:rsidRPr="0048473D" w:rsidRDefault="004D10D0" w:rsidP="004D10D0">
      <w:pPr>
        <w:tabs>
          <w:tab w:val="left" w:pos="630"/>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 xml:space="preserve">As at </w:t>
      </w:r>
      <w:r w:rsidRPr="0048473D">
        <w:rPr>
          <w:rFonts w:ascii="BrowalliaUPC" w:hAnsi="BrowalliaUPC" w:cs="BrowalliaUPC"/>
          <w:sz w:val="26"/>
          <w:szCs w:val="26"/>
          <w:cs/>
        </w:rPr>
        <w:t xml:space="preserve">31 </w:t>
      </w:r>
      <w:r w:rsidRPr="0048473D">
        <w:rPr>
          <w:rFonts w:ascii="BrowalliaUPC" w:hAnsi="BrowalliaUPC" w:cs="BrowalliaUPC"/>
          <w:sz w:val="26"/>
          <w:szCs w:val="26"/>
        </w:rPr>
        <w:t xml:space="preserve">December </w:t>
      </w:r>
      <w:r w:rsidRPr="0048473D">
        <w:rPr>
          <w:rFonts w:ascii="BrowalliaUPC" w:hAnsi="BrowalliaUPC" w:cs="BrowalliaUPC"/>
          <w:sz w:val="26"/>
          <w:szCs w:val="26"/>
          <w:cs/>
        </w:rPr>
        <w:t>202</w:t>
      </w:r>
      <w:r w:rsidR="00FD6EBB" w:rsidRPr="0048473D">
        <w:rPr>
          <w:rFonts w:ascii="BrowalliaUPC" w:hAnsi="BrowalliaUPC" w:cs="BrowalliaUPC"/>
          <w:sz w:val="26"/>
          <w:szCs w:val="26"/>
        </w:rPr>
        <w:t>4</w:t>
      </w:r>
      <w:r w:rsidRPr="0048473D">
        <w:rPr>
          <w:rFonts w:ascii="BrowalliaUPC" w:hAnsi="BrowalliaUPC" w:cs="BrowalliaUPC"/>
          <w:sz w:val="26"/>
          <w:szCs w:val="26"/>
        </w:rPr>
        <w:t xml:space="preserve">, the Group and the Company have unutilised taxable losses of Baht </w:t>
      </w:r>
      <w:r w:rsidR="00FD6EBB" w:rsidRPr="0048473D">
        <w:rPr>
          <w:rFonts w:ascii="BrowalliaUPC" w:hAnsi="BrowalliaUPC" w:cs="BrowalliaUPC"/>
          <w:sz w:val="26"/>
          <w:szCs w:val="26"/>
        </w:rPr>
        <w:t>280</w:t>
      </w:r>
      <w:r w:rsidR="00DA7D1E" w:rsidRPr="0048473D">
        <w:rPr>
          <w:rFonts w:ascii="BrowalliaUPC" w:hAnsi="BrowalliaUPC" w:cs="BrowalliaUPC"/>
          <w:sz w:val="26"/>
          <w:szCs w:val="26"/>
          <w:cs/>
        </w:rPr>
        <w:t xml:space="preserve"> </w:t>
      </w:r>
      <w:r w:rsidRPr="0048473D">
        <w:rPr>
          <w:rFonts w:ascii="BrowalliaUPC" w:hAnsi="BrowalliaUPC" w:cs="BrowalliaUPC"/>
          <w:sz w:val="26"/>
          <w:szCs w:val="26"/>
        </w:rPr>
        <w:t>million (</w:t>
      </w:r>
      <w:r w:rsidRPr="0048473D">
        <w:rPr>
          <w:rFonts w:ascii="BrowalliaUPC" w:hAnsi="BrowalliaUPC" w:cs="BrowalliaUPC"/>
          <w:sz w:val="26"/>
          <w:szCs w:val="26"/>
          <w:cs/>
        </w:rPr>
        <w:t>202</w:t>
      </w:r>
      <w:r w:rsidR="00FD6EBB" w:rsidRPr="0048473D">
        <w:rPr>
          <w:rFonts w:ascii="BrowalliaUPC" w:hAnsi="BrowalliaUPC" w:cs="BrowalliaUPC"/>
          <w:sz w:val="26"/>
          <w:szCs w:val="26"/>
        </w:rPr>
        <w:t>3</w:t>
      </w:r>
      <w:r w:rsidRPr="0048473D">
        <w:rPr>
          <w:rFonts w:ascii="BrowalliaUPC" w:hAnsi="BrowalliaUPC" w:cs="BrowalliaUPC"/>
          <w:sz w:val="26"/>
          <w:szCs w:val="26"/>
          <w:cs/>
        </w:rPr>
        <w:t xml:space="preserve"> : </w:t>
      </w:r>
      <w:r w:rsidRPr="0048473D">
        <w:rPr>
          <w:rFonts w:ascii="BrowalliaUPC" w:hAnsi="BrowalliaUPC" w:cs="BrowalliaUPC"/>
          <w:sz w:val="26"/>
          <w:szCs w:val="26"/>
        </w:rPr>
        <w:t xml:space="preserve">Baht </w:t>
      </w:r>
      <w:r w:rsidR="00FD6EBB" w:rsidRPr="0048473D">
        <w:rPr>
          <w:rFonts w:ascii="BrowalliaUPC" w:hAnsi="BrowalliaUPC" w:cs="BrowalliaUPC"/>
          <w:sz w:val="26"/>
          <w:szCs w:val="26"/>
        </w:rPr>
        <w:t>999</w:t>
      </w:r>
      <w:r w:rsidR="00DA7D1E" w:rsidRPr="0048473D">
        <w:rPr>
          <w:rFonts w:ascii="BrowalliaUPC" w:hAnsi="BrowalliaUPC" w:cs="BrowalliaUPC"/>
          <w:sz w:val="26"/>
          <w:szCs w:val="26"/>
          <w:cs/>
        </w:rPr>
        <w:t xml:space="preserve"> </w:t>
      </w:r>
      <w:r w:rsidRPr="0048473D">
        <w:rPr>
          <w:rFonts w:ascii="BrowalliaUPC" w:hAnsi="BrowalliaUPC" w:cs="BrowalliaUPC"/>
          <w:sz w:val="26"/>
          <w:szCs w:val="26"/>
        </w:rPr>
        <w:t xml:space="preserve">million) and Baht </w:t>
      </w:r>
      <w:r w:rsidR="00FD6EBB" w:rsidRPr="0048473D">
        <w:rPr>
          <w:rFonts w:ascii="BrowalliaUPC" w:hAnsi="BrowalliaUPC" w:cs="BrowalliaUPC"/>
          <w:sz w:val="26"/>
          <w:szCs w:val="26"/>
        </w:rPr>
        <w:t>173</w:t>
      </w:r>
      <w:r w:rsidR="00DA7D1E" w:rsidRPr="0048473D">
        <w:rPr>
          <w:rFonts w:ascii="BrowalliaUPC" w:hAnsi="BrowalliaUPC" w:cs="BrowalliaUPC"/>
          <w:sz w:val="26"/>
          <w:szCs w:val="26"/>
          <w:cs/>
        </w:rPr>
        <w:t xml:space="preserve"> </w:t>
      </w:r>
      <w:r w:rsidRPr="0048473D">
        <w:rPr>
          <w:rFonts w:ascii="BrowalliaUPC" w:hAnsi="BrowalliaUPC" w:cs="BrowalliaUPC"/>
          <w:sz w:val="26"/>
          <w:szCs w:val="26"/>
        </w:rPr>
        <w:t>million (</w:t>
      </w:r>
      <w:r w:rsidRPr="0048473D">
        <w:rPr>
          <w:rFonts w:ascii="BrowalliaUPC" w:hAnsi="BrowalliaUPC" w:cs="BrowalliaUPC"/>
          <w:sz w:val="26"/>
          <w:szCs w:val="26"/>
          <w:cs/>
        </w:rPr>
        <w:t>202</w:t>
      </w:r>
      <w:r w:rsidR="00FD6EBB" w:rsidRPr="0048473D">
        <w:rPr>
          <w:rFonts w:ascii="BrowalliaUPC" w:hAnsi="BrowalliaUPC" w:cs="BrowalliaUPC"/>
          <w:sz w:val="26"/>
          <w:szCs w:val="26"/>
        </w:rPr>
        <w:t>3</w:t>
      </w:r>
      <w:r w:rsidRPr="0048473D">
        <w:rPr>
          <w:rFonts w:ascii="BrowalliaUPC" w:hAnsi="BrowalliaUPC" w:cs="BrowalliaUPC"/>
          <w:sz w:val="26"/>
          <w:szCs w:val="26"/>
          <w:cs/>
        </w:rPr>
        <w:t xml:space="preserve">: </w:t>
      </w:r>
      <w:r w:rsidRPr="0048473D">
        <w:rPr>
          <w:rFonts w:ascii="BrowalliaUPC" w:hAnsi="BrowalliaUPC" w:cs="BrowalliaUPC"/>
          <w:sz w:val="26"/>
          <w:szCs w:val="26"/>
        </w:rPr>
        <w:t xml:space="preserve">Baht </w:t>
      </w:r>
      <w:r w:rsidR="00FD6EBB" w:rsidRPr="0048473D">
        <w:rPr>
          <w:rFonts w:ascii="BrowalliaUPC" w:hAnsi="BrowalliaUPC" w:cs="BrowalliaUPC"/>
          <w:sz w:val="26"/>
          <w:szCs w:val="26"/>
        </w:rPr>
        <w:t xml:space="preserve">767 </w:t>
      </w:r>
      <w:r w:rsidRPr="0048473D">
        <w:rPr>
          <w:rFonts w:ascii="BrowalliaUPC" w:hAnsi="BrowalliaUPC" w:cs="BrowalliaUPC"/>
          <w:sz w:val="26"/>
          <w:szCs w:val="26"/>
        </w:rPr>
        <w:t xml:space="preserve">million), respectively. Taxable losses will be expired in </w:t>
      </w:r>
      <w:r w:rsidRPr="0048473D">
        <w:rPr>
          <w:rFonts w:ascii="BrowalliaUPC" w:hAnsi="BrowalliaUPC" w:cs="BrowalliaUPC"/>
          <w:sz w:val="26"/>
          <w:szCs w:val="26"/>
          <w:cs/>
        </w:rPr>
        <w:t>202</w:t>
      </w:r>
      <w:r w:rsidR="00FD6EBB" w:rsidRPr="0048473D">
        <w:rPr>
          <w:rFonts w:ascii="BrowalliaUPC" w:hAnsi="BrowalliaUPC" w:cs="BrowalliaUPC"/>
          <w:sz w:val="26"/>
          <w:szCs w:val="26"/>
        </w:rPr>
        <w:t>5</w:t>
      </w:r>
      <w:r w:rsidRPr="0048473D">
        <w:rPr>
          <w:rFonts w:ascii="BrowalliaUPC" w:hAnsi="BrowalliaUPC" w:cs="BrowalliaUPC"/>
          <w:sz w:val="26"/>
          <w:szCs w:val="26"/>
          <w:cs/>
        </w:rPr>
        <w:t xml:space="preserve"> </w:t>
      </w:r>
      <w:r w:rsidRPr="0048473D">
        <w:rPr>
          <w:rFonts w:ascii="BrowalliaUPC" w:hAnsi="BrowalliaUPC" w:cs="BrowalliaUPC"/>
          <w:sz w:val="26"/>
          <w:szCs w:val="26"/>
        </w:rPr>
        <w:t xml:space="preserve">to </w:t>
      </w:r>
      <w:r w:rsidRPr="0048473D">
        <w:rPr>
          <w:rFonts w:ascii="BrowalliaUPC" w:hAnsi="BrowalliaUPC" w:cs="BrowalliaUPC"/>
          <w:sz w:val="26"/>
          <w:szCs w:val="26"/>
          <w:cs/>
        </w:rPr>
        <w:t>20</w:t>
      </w:r>
      <w:r w:rsidR="00FD6EBB" w:rsidRPr="0048473D">
        <w:rPr>
          <w:rFonts w:ascii="BrowalliaUPC" w:hAnsi="BrowalliaUPC" w:cs="BrowalliaUPC"/>
          <w:sz w:val="26"/>
          <w:szCs w:val="26"/>
        </w:rPr>
        <w:t>29</w:t>
      </w:r>
      <w:r w:rsidRPr="0048473D">
        <w:rPr>
          <w:rFonts w:ascii="BrowalliaUPC" w:hAnsi="BrowalliaUPC" w:cs="BrowalliaUPC"/>
          <w:sz w:val="26"/>
          <w:szCs w:val="26"/>
          <w:cs/>
        </w:rPr>
        <w:t xml:space="preserve"> </w:t>
      </w:r>
      <w:r w:rsidRPr="0048473D">
        <w:rPr>
          <w:rFonts w:ascii="BrowalliaUPC" w:hAnsi="BrowalliaUPC" w:cs="BrowalliaUPC"/>
          <w:sz w:val="26"/>
          <w:szCs w:val="26"/>
        </w:rPr>
        <w:t>and deductible temporally difference which are still available for current income tax will not recogni</w:t>
      </w:r>
      <w:r w:rsidR="00247E08" w:rsidRPr="0048473D">
        <w:rPr>
          <w:rFonts w:ascii="BrowalliaUPC" w:hAnsi="BrowalliaUPC" w:cs="BrowalliaUPC"/>
          <w:sz w:val="26"/>
          <w:szCs w:val="26"/>
        </w:rPr>
        <w:t>z</w:t>
      </w:r>
      <w:r w:rsidRPr="0048473D">
        <w:rPr>
          <w:rFonts w:ascii="BrowalliaUPC" w:hAnsi="BrowalliaUPC" w:cs="BrowalliaUPC"/>
          <w:sz w:val="26"/>
          <w:szCs w:val="26"/>
        </w:rPr>
        <w:t>e as deferred tax assets because the sufficient net income to utilize tax benefits are uncertainty.</w:t>
      </w:r>
    </w:p>
    <w:p w14:paraId="253368B8" w14:textId="77777777" w:rsidR="00946197" w:rsidRPr="0048473D" w:rsidRDefault="00946197" w:rsidP="00833A74">
      <w:pPr>
        <w:pStyle w:val="BodyTextIndent3"/>
        <w:spacing w:after="0" w:line="360" w:lineRule="auto"/>
        <w:ind w:left="0"/>
        <w:jc w:val="both"/>
        <w:rPr>
          <w:rFonts w:ascii="BrowalliaUPC" w:hAnsi="BrowalliaUPC" w:cs="BrowalliaUPC"/>
          <w:b/>
          <w:bCs/>
          <w:sz w:val="26"/>
          <w:szCs w:val="26"/>
        </w:rPr>
      </w:pPr>
    </w:p>
    <w:p w14:paraId="5ACEC78B" w14:textId="26300E1C" w:rsidR="006D7CC9" w:rsidRPr="0048473D" w:rsidRDefault="0070360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Employee Benefit Obligations</w:t>
      </w:r>
    </w:p>
    <w:p w14:paraId="0B83C860" w14:textId="77777777" w:rsidR="006D7CC9" w:rsidRPr="0048473D" w:rsidRDefault="006D7CC9" w:rsidP="006D7CC9">
      <w:pPr>
        <w:tabs>
          <w:tab w:val="left" w:pos="540"/>
        </w:tabs>
        <w:spacing w:line="240" w:lineRule="atLeast"/>
        <w:jc w:val="thaiDistribute"/>
        <w:rPr>
          <w:rFonts w:ascii="BrowalliaUPC" w:hAnsi="BrowalliaUPC" w:cs="BrowalliaUPC"/>
          <w:sz w:val="26"/>
          <w:szCs w:val="26"/>
        </w:rPr>
      </w:pPr>
    </w:p>
    <w:p w14:paraId="7B124126" w14:textId="135462D4" w:rsidR="007D1A83" w:rsidRPr="0048473D" w:rsidRDefault="007D1A83" w:rsidP="007D1A83">
      <w:pPr>
        <w:tabs>
          <w:tab w:val="left" w:pos="630"/>
        </w:tabs>
        <w:spacing w:line="240" w:lineRule="atLeast"/>
        <w:ind w:left="540"/>
        <w:jc w:val="both"/>
        <w:rPr>
          <w:rFonts w:ascii="BrowalliaUPC" w:hAnsi="BrowalliaUPC" w:cs="BrowalliaUPC"/>
          <w:b/>
          <w:bCs/>
          <w:i/>
          <w:iCs/>
          <w:sz w:val="26"/>
          <w:szCs w:val="26"/>
          <w:lang w:val="en-GB"/>
        </w:rPr>
      </w:pPr>
      <w:r w:rsidRPr="0048473D">
        <w:rPr>
          <w:rFonts w:ascii="BrowalliaUPC" w:hAnsi="BrowalliaUPC" w:cs="BrowalliaUPC"/>
          <w:sz w:val="26"/>
          <w:szCs w:val="26"/>
        </w:rPr>
        <w:t>Movement of employee benefit obligations for the years ended 31 December 202</w:t>
      </w:r>
      <w:r w:rsidR="00AB269A"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AB269A" w:rsidRPr="0048473D">
        <w:rPr>
          <w:rFonts w:ascii="BrowalliaUPC" w:hAnsi="BrowalliaUPC" w:cs="BrowalliaUPC"/>
          <w:sz w:val="26"/>
          <w:szCs w:val="26"/>
        </w:rPr>
        <w:t>3</w:t>
      </w:r>
      <w:r w:rsidRPr="0048473D">
        <w:rPr>
          <w:rFonts w:ascii="BrowalliaUPC" w:hAnsi="BrowalliaUPC" w:cs="BrowalliaUPC"/>
          <w:sz w:val="26"/>
          <w:szCs w:val="26"/>
        </w:rPr>
        <w:t xml:space="preserve"> as follows:</w:t>
      </w:r>
    </w:p>
    <w:p w14:paraId="6E2D61B8" w14:textId="77777777" w:rsidR="009137E5" w:rsidRPr="0048473D" w:rsidRDefault="009137E5" w:rsidP="007D1A83">
      <w:pPr>
        <w:tabs>
          <w:tab w:val="left" w:pos="630"/>
        </w:tabs>
        <w:spacing w:line="240" w:lineRule="atLeast"/>
        <w:ind w:left="540"/>
        <w:jc w:val="both"/>
        <w:rPr>
          <w:rFonts w:ascii="BrowalliaUPC" w:hAnsi="BrowalliaUPC" w:cs="BrowalliaUPC"/>
          <w:b/>
          <w:bCs/>
          <w:i/>
          <w:iCs/>
          <w:sz w:val="26"/>
          <w:szCs w:val="26"/>
        </w:rPr>
      </w:pPr>
    </w:p>
    <w:tbl>
      <w:tblPr>
        <w:tblW w:w="9740" w:type="dxa"/>
        <w:tblInd w:w="250" w:type="dxa"/>
        <w:tblLayout w:type="fixed"/>
        <w:tblLook w:val="0000" w:firstRow="0" w:lastRow="0" w:firstColumn="0" w:lastColumn="0" w:noHBand="0" w:noVBand="0"/>
      </w:tblPr>
      <w:tblGrid>
        <w:gridCol w:w="3620"/>
        <w:gridCol w:w="1530"/>
        <w:gridCol w:w="1530"/>
        <w:gridCol w:w="1530"/>
        <w:gridCol w:w="1530"/>
      </w:tblGrid>
      <w:tr w:rsidR="009137E5" w:rsidRPr="0048473D" w14:paraId="2456FE4A" w14:textId="77777777" w:rsidTr="008D4BB1">
        <w:trPr>
          <w:trHeight w:val="349"/>
          <w:tblHeader/>
        </w:trPr>
        <w:tc>
          <w:tcPr>
            <w:tcW w:w="3620" w:type="dxa"/>
          </w:tcPr>
          <w:p w14:paraId="5E8FC2D7" w14:textId="77777777" w:rsidR="009137E5" w:rsidRPr="0048473D" w:rsidRDefault="009137E5"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3060" w:type="dxa"/>
            <w:gridSpan w:val="2"/>
            <w:vAlign w:val="bottom"/>
          </w:tcPr>
          <w:p w14:paraId="4C328A4C" w14:textId="54A8ACA2" w:rsidR="009137E5" w:rsidRPr="0048473D" w:rsidRDefault="009137E5"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c>
          <w:tcPr>
            <w:tcW w:w="3060" w:type="dxa"/>
            <w:gridSpan w:val="2"/>
            <w:vAlign w:val="bottom"/>
          </w:tcPr>
          <w:p w14:paraId="49F0576E" w14:textId="65F3B09F" w:rsidR="009137E5" w:rsidRPr="0048473D" w:rsidRDefault="009137E5" w:rsidP="00EC6C6A">
            <w:pPr>
              <w:pBdr>
                <w:bottom w:val="single" w:sz="4" w:space="1" w:color="auto"/>
              </w:pBdr>
              <w:spacing w:line="320" w:lineRule="exact"/>
              <w:jc w:val="center"/>
              <w:rPr>
                <w:rFonts w:ascii="BrowalliaUPC" w:hAnsi="BrowalliaUPC" w:cs="BrowalliaUPC"/>
                <w:bCs/>
                <w:sz w:val="26"/>
                <w:szCs w:val="26"/>
              </w:rPr>
            </w:pPr>
            <w:r w:rsidRPr="0048473D">
              <w:rPr>
                <w:rFonts w:ascii="BrowalliaUPC" w:hAnsi="BrowalliaUPC" w:cs="BrowalliaUPC"/>
                <w:bCs/>
                <w:sz w:val="26"/>
                <w:szCs w:val="26"/>
              </w:rPr>
              <w:t xml:space="preserve">Separate </w:t>
            </w:r>
          </w:p>
        </w:tc>
      </w:tr>
      <w:tr w:rsidR="009137E5" w:rsidRPr="0048473D" w14:paraId="5D0F3811" w14:textId="77777777" w:rsidTr="008D4BB1">
        <w:trPr>
          <w:trHeight w:val="352"/>
          <w:tblHeader/>
        </w:trPr>
        <w:tc>
          <w:tcPr>
            <w:tcW w:w="3620" w:type="dxa"/>
          </w:tcPr>
          <w:p w14:paraId="386622DE" w14:textId="77777777" w:rsidR="009137E5" w:rsidRPr="0048473D" w:rsidRDefault="009137E5" w:rsidP="00EC6C6A">
            <w:pPr>
              <w:tabs>
                <w:tab w:val="left" w:pos="162"/>
              </w:tabs>
              <w:spacing w:line="320" w:lineRule="exact"/>
              <w:ind w:right="-108"/>
              <w:rPr>
                <w:rFonts w:ascii="BrowalliaUPC" w:hAnsi="BrowalliaUPC" w:cs="BrowalliaUPC"/>
                <w:snapToGrid w:val="0"/>
                <w:sz w:val="26"/>
                <w:szCs w:val="26"/>
                <w:lang w:eastAsia="th-TH"/>
              </w:rPr>
            </w:pPr>
          </w:p>
        </w:tc>
        <w:tc>
          <w:tcPr>
            <w:tcW w:w="1530" w:type="dxa"/>
          </w:tcPr>
          <w:p w14:paraId="41546B27" w14:textId="2D7B48E2"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530" w:type="dxa"/>
          </w:tcPr>
          <w:p w14:paraId="5E9F7C1A" w14:textId="5BBFD84D"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c>
          <w:tcPr>
            <w:tcW w:w="1530" w:type="dxa"/>
          </w:tcPr>
          <w:p w14:paraId="2768CF7B" w14:textId="660C09A5"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530" w:type="dxa"/>
          </w:tcPr>
          <w:p w14:paraId="7AEC79F2" w14:textId="498F4AB8"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9137E5" w:rsidRPr="0048473D" w14:paraId="4291BCEB" w14:textId="77777777" w:rsidTr="008D4BB1">
        <w:trPr>
          <w:trHeight w:val="325"/>
        </w:trPr>
        <w:tc>
          <w:tcPr>
            <w:tcW w:w="3620" w:type="dxa"/>
          </w:tcPr>
          <w:p w14:paraId="2BE6C775" w14:textId="77777777" w:rsidR="009137E5" w:rsidRPr="0048473D" w:rsidRDefault="009137E5" w:rsidP="00EC6C6A">
            <w:pPr>
              <w:spacing w:line="320" w:lineRule="exact"/>
              <w:ind w:left="-24" w:right="-108"/>
              <w:rPr>
                <w:rFonts w:ascii="BrowalliaUPC" w:hAnsi="BrowalliaUPC" w:cs="BrowalliaUPC"/>
                <w:snapToGrid w:val="0"/>
                <w:sz w:val="26"/>
                <w:szCs w:val="26"/>
                <w:lang w:eastAsia="th-TH"/>
              </w:rPr>
            </w:pPr>
          </w:p>
        </w:tc>
        <w:tc>
          <w:tcPr>
            <w:tcW w:w="1530" w:type="dxa"/>
            <w:shd w:val="clear" w:color="auto" w:fill="auto"/>
            <w:vAlign w:val="center"/>
          </w:tcPr>
          <w:p w14:paraId="4F7EA0D4" w14:textId="77777777" w:rsidR="009137E5" w:rsidRPr="0048473D" w:rsidRDefault="009137E5" w:rsidP="00EC6C6A">
            <w:pPr>
              <w:spacing w:line="380" w:lineRule="exact"/>
              <w:jc w:val="right"/>
              <w:rPr>
                <w:rFonts w:ascii="BrowalliaUPC" w:hAnsi="BrowalliaUPC" w:cs="BrowalliaUPC"/>
                <w:sz w:val="26"/>
                <w:szCs w:val="26"/>
              </w:rPr>
            </w:pPr>
          </w:p>
        </w:tc>
        <w:tc>
          <w:tcPr>
            <w:tcW w:w="1530" w:type="dxa"/>
            <w:shd w:val="clear" w:color="auto" w:fill="auto"/>
            <w:vAlign w:val="center"/>
          </w:tcPr>
          <w:p w14:paraId="47ECD03D" w14:textId="77777777" w:rsidR="009137E5" w:rsidRPr="0048473D" w:rsidRDefault="009137E5" w:rsidP="00EC6C6A">
            <w:pPr>
              <w:spacing w:line="380" w:lineRule="exact"/>
              <w:jc w:val="right"/>
              <w:rPr>
                <w:rFonts w:ascii="BrowalliaUPC" w:hAnsi="BrowalliaUPC" w:cs="BrowalliaUPC"/>
                <w:sz w:val="26"/>
                <w:szCs w:val="26"/>
              </w:rPr>
            </w:pPr>
          </w:p>
        </w:tc>
        <w:tc>
          <w:tcPr>
            <w:tcW w:w="1530" w:type="dxa"/>
            <w:shd w:val="clear" w:color="auto" w:fill="auto"/>
            <w:vAlign w:val="center"/>
          </w:tcPr>
          <w:p w14:paraId="62FD8B3A" w14:textId="77777777" w:rsidR="009137E5" w:rsidRPr="0048473D" w:rsidRDefault="009137E5" w:rsidP="00EC6C6A">
            <w:pPr>
              <w:spacing w:line="380" w:lineRule="exact"/>
              <w:jc w:val="right"/>
              <w:rPr>
                <w:rFonts w:ascii="BrowalliaUPC" w:hAnsi="BrowalliaUPC" w:cs="BrowalliaUPC"/>
                <w:sz w:val="26"/>
                <w:szCs w:val="26"/>
              </w:rPr>
            </w:pPr>
          </w:p>
        </w:tc>
        <w:tc>
          <w:tcPr>
            <w:tcW w:w="1530" w:type="dxa"/>
            <w:vAlign w:val="center"/>
          </w:tcPr>
          <w:p w14:paraId="33D30C75" w14:textId="77777777" w:rsidR="009137E5" w:rsidRPr="0048473D" w:rsidRDefault="009137E5" w:rsidP="00EC6C6A">
            <w:pPr>
              <w:spacing w:line="380" w:lineRule="exact"/>
              <w:jc w:val="right"/>
              <w:rPr>
                <w:rFonts w:ascii="BrowalliaUPC" w:hAnsi="BrowalliaUPC" w:cs="BrowalliaUPC"/>
                <w:sz w:val="26"/>
                <w:szCs w:val="26"/>
              </w:rPr>
            </w:pPr>
          </w:p>
        </w:tc>
      </w:tr>
      <w:tr w:rsidR="00FD6EBB" w:rsidRPr="0048473D" w14:paraId="7E7C7C4F" w14:textId="77777777" w:rsidTr="008D4BB1">
        <w:trPr>
          <w:trHeight w:val="325"/>
        </w:trPr>
        <w:tc>
          <w:tcPr>
            <w:tcW w:w="3620" w:type="dxa"/>
          </w:tcPr>
          <w:p w14:paraId="6C096A18" w14:textId="4E358472"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As at 1 January</w:t>
            </w:r>
          </w:p>
        </w:tc>
        <w:tc>
          <w:tcPr>
            <w:tcW w:w="1530" w:type="dxa"/>
            <w:shd w:val="clear" w:color="auto" w:fill="auto"/>
          </w:tcPr>
          <w:p w14:paraId="40381C0C" w14:textId="718DD27C"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3,249,750</w:t>
            </w:r>
          </w:p>
        </w:tc>
        <w:tc>
          <w:tcPr>
            <w:tcW w:w="1530" w:type="dxa"/>
            <w:shd w:val="clear" w:color="auto" w:fill="auto"/>
            <w:vAlign w:val="center"/>
          </w:tcPr>
          <w:p w14:paraId="4398BF9E" w14:textId="4EF48A0D"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2,296,760</w:t>
            </w:r>
          </w:p>
        </w:tc>
        <w:tc>
          <w:tcPr>
            <w:tcW w:w="1530" w:type="dxa"/>
            <w:shd w:val="clear" w:color="auto" w:fill="auto"/>
          </w:tcPr>
          <w:p w14:paraId="55FBE045" w14:textId="3C383E36"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1,809,394</w:t>
            </w:r>
          </w:p>
        </w:tc>
        <w:tc>
          <w:tcPr>
            <w:tcW w:w="1530" w:type="dxa"/>
            <w:vAlign w:val="center"/>
          </w:tcPr>
          <w:p w14:paraId="3AD7A908" w14:textId="4A02A283"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392,529</w:t>
            </w:r>
          </w:p>
        </w:tc>
      </w:tr>
      <w:tr w:rsidR="00FD6EBB" w:rsidRPr="0048473D" w14:paraId="1542F2A6" w14:textId="77777777" w:rsidTr="008D4BB1">
        <w:trPr>
          <w:trHeight w:val="325"/>
        </w:trPr>
        <w:tc>
          <w:tcPr>
            <w:tcW w:w="3620" w:type="dxa"/>
          </w:tcPr>
          <w:p w14:paraId="08EAD8DE" w14:textId="7626D77D"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Current service cost</w:t>
            </w:r>
          </w:p>
        </w:tc>
        <w:tc>
          <w:tcPr>
            <w:tcW w:w="1530" w:type="dxa"/>
            <w:shd w:val="clear" w:color="auto" w:fill="auto"/>
          </w:tcPr>
          <w:p w14:paraId="348E81F5" w14:textId="3036CA3E"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hint="cs"/>
                <w:sz w:val="26"/>
                <w:szCs w:val="26"/>
                <w:cs/>
                <w:lang w:val="en-GB"/>
              </w:rPr>
              <w:t>1</w:t>
            </w:r>
            <w:r w:rsidRPr="0048473D">
              <w:rPr>
                <w:rFonts w:ascii="BrowalliaUPC" w:hAnsi="BrowalliaUPC" w:cs="BrowalliaUPC"/>
                <w:sz w:val="26"/>
                <w:szCs w:val="26"/>
              </w:rPr>
              <w:t>,595</w:t>
            </w:r>
            <w:r w:rsidRPr="0048473D">
              <w:rPr>
                <w:rFonts w:ascii="BrowalliaUPC" w:hAnsi="BrowalliaUPC" w:cs="BrowalliaUPC"/>
                <w:sz w:val="26"/>
                <w:szCs w:val="26"/>
                <w:lang w:val="en-GB"/>
              </w:rPr>
              <w:t>,280</w:t>
            </w:r>
          </w:p>
        </w:tc>
        <w:tc>
          <w:tcPr>
            <w:tcW w:w="1530" w:type="dxa"/>
            <w:shd w:val="clear" w:color="auto" w:fill="auto"/>
            <w:vAlign w:val="center"/>
          </w:tcPr>
          <w:p w14:paraId="5A1C6E84" w14:textId="2147E97E"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995,846</w:t>
            </w:r>
          </w:p>
        </w:tc>
        <w:tc>
          <w:tcPr>
            <w:tcW w:w="1530" w:type="dxa"/>
            <w:shd w:val="clear" w:color="auto" w:fill="auto"/>
          </w:tcPr>
          <w:p w14:paraId="0FC8A7FB" w14:textId="1A919628"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997,402</w:t>
            </w:r>
          </w:p>
        </w:tc>
        <w:tc>
          <w:tcPr>
            <w:tcW w:w="1530" w:type="dxa"/>
            <w:vAlign w:val="center"/>
          </w:tcPr>
          <w:p w14:paraId="1FE0FC7C" w14:textId="35192026"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1,402,067</w:t>
            </w:r>
          </w:p>
        </w:tc>
      </w:tr>
      <w:tr w:rsidR="00FD6EBB" w:rsidRPr="0048473D" w14:paraId="1C8D726F" w14:textId="77777777" w:rsidTr="008D4BB1">
        <w:trPr>
          <w:trHeight w:val="325"/>
        </w:trPr>
        <w:tc>
          <w:tcPr>
            <w:tcW w:w="3620" w:type="dxa"/>
          </w:tcPr>
          <w:p w14:paraId="2739A91B" w14:textId="4B25BA97"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Interest cost</w:t>
            </w:r>
          </w:p>
        </w:tc>
        <w:tc>
          <w:tcPr>
            <w:tcW w:w="1530" w:type="dxa"/>
            <w:shd w:val="clear" w:color="auto" w:fill="auto"/>
            <w:vAlign w:val="bottom"/>
          </w:tcPr>
          <w:p w14:paraId="6A192F12" w14:textId="3D4BAA7D"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95,995</w:t>
            </w:r>
          </w:p>
        </w:tc>
        <w:tc>
          <w:tcPr>
            <w:tcW w:w="1530" w:type="dxa"/>
            <w:shd w:val="clear" w:color="auto" w:fill="auto"/>
            <w:vAlign w:val="center"/>
          </w:tcPr>
          <w:p w14:paraId="632FC391" w14:textId="38C33169"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58,144</w:t>
            </w:r>
          </w:p>
        </w:tc>
        <w:tc>
          <w:tcPr>
            <w:tcW w:w="1530" w:type="dxa"/>
            <w:shd w:val="clear" w:color="auto" w:fill="auto"/>
            <w:vAlign w:val="bottom"/>
          </w:tcPr>
          <w:p w14:paraId="3A6E7F72" w14:textId="7B81152D"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47,798</w:t>
            </w:r>
          </w:p>
        </w:tc>
        <w:tc>
          <w:tcPr>
            <w:tcW w:w="1530" w:type="dxa"/>
            <w:vAlign w:val="center"/>
          </w:tcPr>
          <w:p w14:paraId="3C1C163A" w14:textId="4E9EED75"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14,798</w:t>
            </w:r>
          </w:p>
        </w:tc>
      </w:tr>
      <w:tr w:rsidR="00FD6EBB" w:rsidRPr="0048473D" w14:paraId="2DE1017C" w14:textId="77777777" w:rsidTr="008D4BB1">
        <w:trPr>
          <w:trHeight w:val="320"/>
        </w:trPr>
        <w:tc>
          <w:tcPr>
            <w:tcW w:w="3620" w:type="dxa"/>
          </w:tcPr>
          <w:p w14:paraId="6B6A1298" w14:textId="5BBD8034"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Increase from </w:t>
            </w:r>
            <w:r w:rsidR="00716293" w:rsidRPr="0048473D">
              <w:rPr>
                <w:rFonts w:ascii="BrowalliaUPC" w:hAnsi="BrowalliaUPC" w:cs="BrowalliaUPC"/>
                <w:snapToGrid w:val="0"/>
                <w:sz w:val="26"/>
                <w:szCs w:val="26"/>
                <w:lang w:eastAsia="th-TH"/>
              </w:rPr>
              <w:t>business acquisition</w:t>
            </w:r>
          </w:p>
        </w:tc>
        <w:tc>
          <w:tcPr>
            <w:tcW w:w="1530" w:type="dxa"/>
            <w:shd w:val="clear" w:color="auto" w:fill="auto"/>
            <w:vAlign w:val="bottom"/>
          </w:tcPr>
          <w:p w14:paraId="5F58492D" w14:textId="755F0909"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554,167</w:t>
            </w:r>
          </w:p>
        </w:tc>
        <w:tc>
          <w:tcPr>
            <w:tcW w:w="1530" w:type="dxa"/>
            <w:shd w:val="clear" w:color="auto" w:fill="auto"/>
          </w:tcPr>
          <w:p w14:paraId="58FC3C35" w14:textId="6B49EFF0"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530" w:type="dxa"/>
            <w:shd w:val="clear" w:color="auto" w:fill="auto"/>
            <w:vAlign w:val="bottom"/>
          </w:tcPr>
          <w:p w14:paraId="5F9E9691" w14:textId="362C1671"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530" w:type="dxa"/>
          </w:tcPr>
          <w:p w14:paraId="6203264B" w14:textId="5C76195C"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FD6EBB" w:rsidRPr="0048473D" w14:paraId="3A6ECFC4" w14:textId="77777777" w:rsidTr="00361D14">
        <w:trPr>
          <w:trHeight w:val="325"/>
        </w:trPr>
        <w:tc>
          <w:tcPr>
            <w:tcW w:w="3620" w:type="dxa"/>
            <w:shd w:val="clear" w:color="auto" w:fill="auto"/>
          </w:tcPr>
          <w:p w14:paraId="0D82E0AB" w14:textId="7F30E731"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Benefits Paid</w:t>
            </w:r>
          </w:p>
        </w:tc>
        <w:tc>
          <w:tcPr>
            <w:tcW w:w="1530" w:type="dxa"/>
            <w:shd w:val="clear" w:color="auto" w:fill="auto"/>
            <w:vAlign w:val="bottom"/>
          </w:tcPr>
          <w:p w14:paraId="70F1BB63" w14:textId="17C305CF"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530" w:type="dxa"/>
            <w:shd w:val="clear" w:color="auto" w:fill="auto"/>
            <w:vAlign w:val="center"/>
          </w:tcPr>
          <w:p w14:paraId="04AEB8CF" w14:textId="5F43C738"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(101,000)</w:t>
            </w:r>
          </w:p>
        </w:tc>
        <w:tc>
          <w:tcPr>
            <w:tcW w:w="1530" w:type="dxa"/>
            <w:shd w:val="clear" w:color="auto" w:fill="auto"/>
          </w:tcPr>
          <w:p w14:paraId="3DF489C8" w14:textId="34EA5B49"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530" w:type="dxa"/>
          </w:tcPr>
          <w:p w14:paraId="69569A6A" w14:textId="5BE4C8D1" w:rsidR="00FD6EBB" w:rsidRPr="0048473D" w:rsidRDefault="00FD6EBB" w:rsidP="00FD6EBB">
            <w:pP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FD6EBB" w:rsidRPr="0048473D" w14:paraId="3FAF010C" w14:textId="77777777" w:rsidTr="00361D14">
        <w:trPr>
          <w:trHeight w:val="68"/>
        </w:trPr>
        <w:tc>
          <w:tcPr>
            <w:tcW w:w="3620" w:type="dxa"/>
            <w:shd w:val="clear" w:color="auto" w:fill="auto"/>
          </w:tcPr>
          <w:p w14:paraId="08B9CBD4" w14:textId="2926235E"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u w:val="single"/>
                <w:lang w:eastAsia="th-TH"/>
              </w:rPr>
              <w:t>Less</w:t>
            </w:r>
            <w:r w:rsidR="008943FB" w:rsidRPr="0048473D">
              <w:rPr>
                <w:rFonts w:ascii="BrowalliaUPC" w:hAnsi="BrowalliaUPC" w:cs="BrowalliaUPC"/>
                <w:snapToGrid w:val="0"/>
                <w:sz w:val="26"/>
                <w:szCs w:val="26"/>
                <w:u w:val="single"/>
                <w:lang w:eastAsia="th-TH"/>
              </w:rPr>
              <w:t>:</w:t>
            </w:r>
            <w:r w:rsidRPr="0048473D">
              <w:rPr>
                <w:rFonts w:ascii="BrowalliaUPC" w:hAnsi="BrowalliaUPC" w:cs="BrowalliaUPC"/>
                <w:snapToGrid w:val="0"/>
                <w:sz w:val="26"/>
                <w:szCs w:val="26"/>
                <w:lang w:eastAsia="th-TH"/>
              </w:rPr>
              <w:t xml:space="preserve"> </w:t>
            </w:r>
            <w:r w:rsidR="00361D14" w:rsidRPr="0048473D">
              <w:rPr>
                <w:rFonts w:ascii="BrowalliaUPC" w:hAnsi="BrowalliaUPC" w:cs="BrowalliaUPC"/>
                <w:snapToGrid w:val="0"/>
                <w:sz w:val="26"/>
                <w:szCs w:val="26"/>
                <w:lang w:eastAsia="th-TH"/>
              </w:rPr>
              <w:t xml:space="preserve"> Actuarial gain</w:t>
            </w:r>
          </w:p>
        </w:tc>
        <w:tc>
          <w:tcPr>
            <w:tcW w:w="1530" w:type="dxa"/>
            <w:shd w:val="clear" w:color="auto" w:fill="auto"/>
            <w:vAlign w:val="bottom"/>
          </w:tcPr>
          <w:p w14:paraId="5ACD317F" w14:textId="571F8CE3"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(100,000)</w:t>
            </w:r>
          </w:p>
        </w:tc>
        <w:tc>
          <w:tcPr>
            <w:tcW w:w="1530" w:type="dxa"/>
            <w:shd w:val="clear" w:color="auto" w:fill="auto"/>
            <w:vAlign w:val="center"/>
          </w:tcPr>
          <w:p w14:paraId="0CF0B8CB" w14:textId="6D0F88F8"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c>
          <w:tcPr>
            <w:tcW w:w="1530" w:type="dxa"/>
            <w:shd w:val="clear" w:color="auto" w:fill="auto"/>
            <w:vAlign w:val="bottom"/>
          </w:tcPr>
          <w:p w14:paraId="09EE0D8E" w14:textId="705BB68F"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 xml:space="preserve">(264,635)        </w:t>
            </w:r>
          </w:p>
        </w:tc>
        <w:tc>
          <w:tcPr>
            <w:tcW w:w="1530" w:type="dxa"/>
          </w:tcPr>
          <w:p w14:paraId="0C8AB0D8" w14:textId="4F81D0A2"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FD6EBB" w:rsidRPr="0048473D" w14:paraId="2B3FD707" w14:textId="77777777" w:rsidTr="008D4BB1">
        <w:trPr>
          <w:trHeight w:val="164"/>
        </w:trPr>
        <w:tc>
          <w:tcPr>
            <w:tcW w:w="3620" w:type="dxa"/>
          </w:tcPr>
          <w:p w14:paraId="37C7F423" w14:textId="26D7E64C" w:rsidR="00FD6EBB" w:rsidRPr="0048473D" w:rsidRDefault="00FD6EBB" w:rsidP="00FD6EBB">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As at 31 December</w:t>
            </w:r>
          </w:p>
        </w:tc>
        <w:tc>
          <w:tcPr>
            <w:tcW w:w="1530" w:type="dxa"/>
            <w:shd w:val="clear" w:color="auto" w:fill="auto"/>
            <w:vAlign w:val="bottom"/>
          </w:tcPr>
          <w:p w14:paraId="0CEDC732" w14:textId="174AE777"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5,395,192</w:t>
            </w:r>
          </w:p>
        </w:tc>
        <w:tc>
          <w:tcPr>
            <w:tcW w:w="1530" w:type="dxa"/>
            <w:vAlign w:val="center"/>
          </w:tcPr>
          <w:p w14:paraId="18FF92E5" w14:textId="7E2D2A87"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3,249,750</w:t>
            </w:r>
          </w:p>
        </w:tc>
        <w:tc>
          <w:tcPr>
            <w:tcW w:w="1530" w:type="dxa"/>
            <w:vAlign w:val="bottom"/>
          </w:tcPr>
          <w:p w14:paraId="1FB32AD8" w14:textId="4699B055"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2,589,959</w:t>
            </w:r>
          </w:p>
        </w:tc>
        <w:tc>
          <w:tcPr>
            <w:tcW w:w="1530" w:type="dxa"/>
          </w:tcPr>
          <w:p w14:paraId="377F572B" w14:textId="6DBDC986"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1,809,394</w:t>
            </w:r>
          </w:p>
        </w:tc>
      </w:tr>
    </w:tbl>
    <w:p w14:paraId="6BF6F2D5" w14:textId="77777777" w:rsidR="007D1F7E" w:rsidRPr="0048473D" w:rsidRDefault="007D1F7E" w:rsidP="009137E5">
      <w:pPr>
        <w:tabs>
          <w:tab w:val="left" w:pos="630"/>
        </w:tabs>
        <w:spacing w:line="240" w:lineRule="atLeast"/>
        <w:jc w:val="both"/>
        <w:rPr>
          <w:rFonts w:ascii="BrowalliaUPC" w:hAnsi="BrowalliaUPC" w:cs="BrowalliaUPC"/>
          <w:b/>
          <w:bCs/>
          <w:i/>
          <w:iCs/>
          <w:sz w:val="26"/>
          <w:szCs w:val="26"/>
          <w:lang w:val="en-GB"/>
        </w:rPr>
      </w:pPr>
    </w:p>
    <w:p w14:paraId="44FC33E2" w14:textId="77777777" w:rsidR="001344D3" w:rsidRPr="0048473D" w:rsidRDefault="001344D3" w:rsidP="009137E5">
      <w:pPr>
        <w:tabs>
          <w:tab w:val="left" w:pos="630"/>
        </w:tabs>
        <w:spacing w:line="240" w:lineRule="atLeast"/>
        <w:jc w:val="both"/>
        <w:rPr>
          <w:rFonts w:ascii="BrowalliaUPC" w:hAnsi="BrowalliaUPC" w:cs="BrowalliaUPC"/>
          <w:b/>
          <w:bCs/>
          <w:i/>
          <w:iCs/>
          <w:sz w:val="26"/>
          <w:szCs w:val="26"/>
          <w:lang w:val="en-GB"/>
        </w:rPr>
      </w:pPr>
    </w:p>
    <w:p w14:paraId="506F12B5" w14:textId="77777777" w:rsidR="001344D3" w:rsidRPr="0048473D" w:rsidRDefault="001344D3" w:rsidP="009137E5">
      <w:pPr>
        <w:tabs>
          <w:tab w:val="left" w:pos="630"/>
        </w:tabs>
        <w:spacing w:line="240" w:lineRule="atLeast"/>
        <w:jc w:val="both"/>
        <w:rPr>
          <w:rFonts w:ascii="BrowalliaUPC" w:hAnsi="BrowalliaUPC" w:cs="BrowalliaUPC"/>
          <w:b/>
          <w:bCs/>
          <w:i/>
          <w:iCs/>
          <w:sz w:val="26"/>
          <w:szCs w:val="26"/>
          <w:lang w:val="en-GB"/>
        </w:rPr>
      </w:pPr>
    </w:p>
    <w:p w14:paraId="1704774F" w14:textId="77777777" w:rsidR="001344D3" w:rsidRPr="0048473D" w:rsidRDefault="001344D3" w:rsidP="009137E5">
      <w:pPr>
        <w:tabs>
          <w:tab w:val="left" w:pos="630"/>
        </w:tabs>
        <w:spacing w:line="240" w:lineRule="atLeast"/>
        <w:jc w:val="both"/>
        <w:rPr>
          <w:rFonts w:ascii="BrowalliaUPC" w:hAnsi="BrowalliaUPC" w:cs="BrowalliaUPC"/>
          <w:b/>
          <w:bCs/>
          <w:i/>
          <w:iCs/>
          <w:sz w:val="26"/>
          <w:szCs w:val="26"/>
          <w:lang w:val="en-GB"/>
        </w:rPr>
        <w:sectPr w:rsidR="001344D3" w:rsidRPr="0048473D" w:rsidSect="00866701">
          <w:pgSz w:w="11907" w:h="16840" w:code="9"/>
          <w:pgMar w:top="1152" w:right="1197" w:bottom="1152" w:left="1282" w:header="720" w:footer="720" w:gutter="0"/>
          <w:paperSrc w:first="15" w:other="15"/>
          <w:cols w:space="720"/>
          <w:docGrid w:linePitch="381"/>
        </w:sectPr>
      </w:pPr>
    </w:p>
    <w:p w14:paraId="4C693384" w14:textId="05EF659F" w:rsidR="007D1A83" w:rsidRPr="0048473D" w:rsidRDefault="00B904E3" w:rsidP="00B904E3">
      <w:pPr>
        <w:tabs>
          <w:tab w:val="left" w:pos="630"/>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lastRenderedPageBreak/>
        <w:t>Actuarial gain recognized in other comprehensive income arising from:</w:t>
      </w:r>
    </w:p>
    <w:p w14:paraId="371C2F76" w14:textId="77777777" w:rsidR="009137E5" w:rsidRPr="0048473D" w:rsidRDefault="009137E5" w:rsidP="00B904E3">
      <w:pPr>
        <w:tabs>
          <w:tab w:val="left" w:pos="630"/>
        </w:tabs>
        <w:spacing w:line="240" w:lineRule="atLeast"/>
        <w:ind w:left="540"/>
        <w:jc w:val="both"/>
        <w:rPr>
          <w:rFonts w:ascii="BrowalliaUPC" w:hAnsi="BrowalliaUPC" w:cs="BrowalliaUPC"/>
          <w:sz w:val="26"/>
          <w:szCs w:val="26"/>
        </w:rPr>
      </w:pPr>
    </w:p>
    <w:tbl>
      <w:tblPr>
        <w:tblW w:w="9560" w:type="dxa"/>
        <w:tblInd w:w="250" w:type="dxa"/>
        <w:tblLayout w:type="fixed"/>
        <w:tblLook w:val="0000" w:firstRow="0" w:lastRow="0" w:firstColumn="0" w:lastColumn="0" w:noHBand="0" w:noVBand="0"/>
      </w:tblPr>
      <w:tblGrid>
        <w:gridCol w:w="3620"/>
        <w:gridCol w:w="1485"/>
        <w:gridCol w:w="1485"/>
        <w:gridCol w:w="1485"/>
        <w:gridCol w:w="1485"/>
      </w:tblGrid>
      <w:tr w:rsidR="009137E5" w:rsidRPr="0048473D" w14:paraId="58EF5F95" w14:textId="77777777" w:rsidTr="003C2435">
        <w:trPr>
          <w:trHeight w:val="349"/>
          <w:tblHeader/>
        </w:trPr>
        <w:tc>
          <w:tcPr>
            <w:tcW w:w="3620" w:type="dxa"/>
          </w:tcPr>
          <w:p w14:paraId="48947162" w14:textId="77777777" w:rsidR="009137E5" w:rsidRPr="0048473D" w:rsidRDefault="009137E5"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970" w:type="dxa"/>
            <w:gridSpan w:val="2"/>
            <w:vAlign w:val="bottom"/>
          </w:tcPr>
          <w:p w14:paraId="01CE95C5" w14:textId="0587E8FF" w:rsidR="009137E5" w:rsidRPr="0048473D" w:rsidRDefault="009137E5"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c>
          <w:tcPr>
            <w:tcW w:w="2970" w:type="dxa"/>
            <w:gridSpan w:val="2"/>
            <w:vAlign w:val="bottom"/>
          </w:tcPr>
          <w:p w14:paraId="6D545FE2" w14:textId="4A023A5B" w:rsidR="009137E5" w:rsidRPr="0048473D" w:rsidRDefault="009137E5" w:rsidP="00EC6C6A">
            <w:pPr>
              <w:pBdr>
                <w:bottom w:val="single" w:sz="4" w:space="1" w:color="auto"/>
              </w:pBdr>
              <w:spacing w:line="320" w:lineRule="exact"/>
              <w:jc w:val="center"/>
              <w:rPr>
                <w:rFonts w:ascii="BrowalliaUPC" w:hAnsi="BrowalliaUPC" w:cs="BrowalliaUPC"/>
                <w:bCs/>
                <w:sz w:val="26"/>
                <w:szCs w:val="26"/>
              </w:rPr>
            </w:pPr>
            <w:r w:rsidRPr="0048473D">
              <w:rPr>
                <w:rFonts w:ascii="BrowalliaUPC" w:hAnsi="BrowalliaUPC" w:cs="BrowalliaUPC"/>
                <w:bCs/>
                <w:sz w:val="26"/>
                <w:szCs w:val="26"/>
              </w:rPr>
              <w:t xml:space="preserve">Separate </w:t>
            </w:r>
          </w:p>
        </w:tc>
      </w:tr>
      <w:tr w:rsidR="009137E5" w:rsidRPr="0048473D" w14:paraId="228CC4E7" w14:textId="77777777" w:rsidTr="003C2435">
        <w:trPr>
          <w:trHeight w:val="352"/>
          <w:tblHeader/>
        </w:trPr>
        <w:tc>
          <w:tcPr>
            <w:tcW w:w="3620" w:type="dxa"/>
          </w:tcPr>
          <w:p w14:paraId="7232B90F" w14:textId="77777777" w:rsidR="009137E5" w:rsidRPr="0048473D" w:rsidRDefault="009137E5" w:rsidP="00EC6C6A">
            <w:pPr>
              <w:tabs>
                <w:tab w:val="left" w:pos="162"/>
              </w:tabs>
              <w:spacing w:line="320" w:lineRule="exact"/>
              <w:ind w:right="-108"/>
              <w:rPr>
                <w:rFonts w:ascii="BrowalliaUPC" w:hAnsi="BrowalliaUPC" w:cs="BrowalliaUPC"/>
                <w:snapToGrid w:val="0"/>
                <w:sz w:val="26"/>
                <w:szCs w:val="26"/>
                <w:lang w:eastAsia="th-TH"/>
              </w:rPr>
            </w:pPr>
          </w:p>
        </w:tc>
        <w:tc>
          <w:tcPr>
            <w:tcW w:w="1485" w:type="dxa"/>
          </w:tcPr>
          <w:p w14:paraId="1EF25DCD" w14:textId="14DB60E4"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485" w:type="dxa"/>
          </w:tcPr>
          <w:p w14:paraId="530543EF" w14:textId="66A1A2F6"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c>
          <w:tcPr>
            <w:tcW w:w="1485" w:type="dxa"/>
          </w:tcPr>
          <w:p w14:paraId="0C0C0616" w14:textId="29681B08"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485" w:type="dxa"/>
          </w:tcPr>
          <w:p w14:paraId="445240CD" w14:textId="09059C92" w:rsidR="009137E5" w:rsidRPr="0048473D" w:rsidRDefault="009137E5"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9137E5" w:rsidRPr="0048473D" w14:paraId="6A823668" w14:textId="77777777" w:rsidTr="003C2435">
        <w:trPr>
          <w:trHeight w:val="325"/>
        </w:trPr>
        <w:tc>
          <w:tcPr>
            <w:tcW w:w="3620" w:type="dxa"/>
          </w:tcPr>
          <w:p w14:paraId="0D6A8FE3" w14:textId="77777777" w:rsidR="009137E5" w:rsidRPr="0048473D" w:rsidRDefault="009137E5" w:rsidP="00EC6C6A">
            <w:pPr>
              <w:spacing w:line="320" w:lineRule="exact"/>
              <w:ind w:left="-24" w:right="-108"/>
              <w:rPr>
                <w:rFonts w:ascii="BrowalliaUPC" w:hAnsi="BrowalliaUPC" w:cs="BrowalliaUPC"/>
                <w:snapToGrid w:val="0"/>
                <w:sz w:val="26"/>
                <w:szCs w:val="26"/>
                <w:lang w:eastAsia="th-TH"/>
              </w:rPr>
            </w:pPr>
          </w:p>
        </w:tc>
        <w:tc>
          <w:tcPr>
            <w:tcW w:w="1485" w:type="dxa"/>
            <w:shd w:val="clear" w:color="auto" w:fill="auto"/>
            <w:vAlign w:val="center"/>
          </w:tcPr>
          <w:p w14:paraId="4C1EB342" w14:textId="77777777" w:rsidR="009137E5" w:rsidRPr="0048473D" w:rsidRDefault="009137E5" w:rsidP="00EC6C6A">
            <w:pPr>
              <w:spacing w:line="380" w:lineRule="exact"/>
              <w:jc w:val="right"/>
              <w:rPr>
                <w:rFonts w:ascii="BrowalliaUPC" w:hAnsi="BrowalliaUPC" w:cs="BrowalliaUPC"/>
                <w:sz w:val="26"/>
                <w:szCs w:val="26"/>
              </w:rPr>
            </w:pPr>
          </w:p>
        </w:tc>
        <w:tc>
          <w:tcPr>
            <w:tcW w:w="1485" w:type="dxa"/>
            <w:shd w:val="clear" w:color="auto" w:fill="auto"/>
            <w:vAlign w:val="center"/>
          </w:tcPr>
          <w:p w14:paraId="50CFC2DE" w14:textId="77777777" w:rsidR="009137E5" w:rsidRPr="0048473D" w:rsidRDefault="009137E5" w:rsidP="00EC6C6A">
            <w:pPr>
              <w:spacing w:line="380" w:lineRule="exact"/>
              <w:jc w:val="right"/>
              <w:rPr>
                <w:rFonts w:ascii="BrowalliaUPC" w:hAnsi="BrowalliaUPC" w:cs="BrowalliaUPC"/>
                <w:sz w:val="26"/>
                <w:szCs w:val="26"/>
              </w:rPr>
            </w:pPr>
          </w:p>
        </w:tc>
        <w:tc>
          <w:tcPr>
            <w:tcW w:w="1485" w:type="dxa"/>
            <w:shd w:val="clear" w:color="auto" w:fill="auto"/>
            <w:vAlign w:val="center"/>
          </w:tcPr>
          <w:p w14:paraId="4D739AF6" w14:textId="77777777" w:rsidR="009137E5" w:rsidRPr="0048473D" w:rsidRDefault="009137E5" w:rsidP="00EC6C6A">
            <w:pPr>
              <w:spacing w:line="380" w:lineRule="exact"/>
              <w:jc w:val="right"/>
              <w:rPr>
                <w:rFonts w:ascii="BrowalliaUPC" w:hAnsi="BrowalliaUPC" w:cs="BrowalliaUPC"/>
                <w:sz w:val="26"/>
                <w:szCs w:val="26"/>
              </w:rPr>
            </w:pPr>
          </w:p>
        </w:tc>
        <w:tc>
          <w:tcPr>
            <w:tcW w:w="1485" w:type="dxa"/>
            <w:vAlign w:val="center"/>
          </w:tcPr>
          <w:p w14:paraId="670CA0D0" w14:textId="77777777" w:rsidR="009137E5" w:rsidRPr="0048473D" w:rsidRDefault="009137E5" w:rsidP="00EC6C6A">
            <w:pPr>
              <w:spacing w:line="380" w:lineRule="exact"/>
              <w:jc w:val="right"/>
              <w:rPr>
                <w:rFonts w:ascii="BrowalliaUPC" w:hAnsi="BrowalliaUPC" w:cs="BrowalliaUPC"/>
                <w:sz w:val="26"/>
                <w:szCs w:val="26"/>
              </w:rPr>
            </w:pPr>
          </w:p>
        </w:tc>
      </w:tr>
      <w:tr w:rsidR="00FD6EBB" w:rsidRPr="0048473D" w14:paraId="76D5C25D" w14:textId="77777777" w:rsidTr="003C2435">
        <w:trPr>
          <w:trHeight w:val="325"/>
        </w:trPr>
        <w:tc>
          <w:tcPr>
            <w:tcW w:w="3620" w:type="dxa"/>
          </w:tcPr>
          <w:p w14:paraId="206E34BC" w14:textId="02AB3200"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Change in demographic assumptions</w:t>
            </w:r>
          </w:p>
        </w:tc>
        <w:tc>
          <w:tcPr>
            <w:tcW w:w="1485" w:type="dxa"/>
            <w:shd w:val="clear" w:color="auto" w:fill="auto"/>
            <w:vAlign w:val="bottom"/>
          </w:tcPr>
          <w:p w14:paraId="3EE9DAED" w14:textId="0A291C3A" w:rsidR="00FD6EBB" w:rsidRPr="0048473D" w:rsidRDefault="00FD6EBB" w:rsidP="00FD6EBB">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85" w:type="dxa"/>
            <w:shd w:val="clear" w:color="auto" w:fill="auto"/>
            <w:vAlign w:val="bottom"/>
          </w:tcPr>
          <w:p w14:paraId="2C808CA4" w14:textId="57DFEEF3" w:rsidR="00FD6EBB" w:rsidRPr="0048473D" w:rsidRDefault="00FD6EBB" w:rsidP="00FD6EBB">
            <w:pPr>
              <w:tabs>
                <w:tab w:val="decimal" w:pos="866"/>
              </w:tabs>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85" w:type="dxa"/>
            <w:shd w:val="clear" w:color="auto" w:fill="auto"/>
            <w:vAlign w:val="bottom"/>
          </w:tcPr>
          <w:p w14:paraId="5AA0418C" w14:textId="33AA53A0" w:rsidR="00FD6EBB" w:rsidRPr="0048473D" w:rsidRDefault="00FD6EBB" w:rsidP="00FD6EBB">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85" w:type="dxa"/>
            <w:vAlign w:val="bottom"/>
          </w:tcPr>
          <w:p w14:paraId="50FF8D1F" w14:textId="2BDE07CB" w:rsidR="00FD6EBB" w:rsidRPr="0048473D" w:rsidRDefault="00FD6EBB" w:rsidP="00FD6EBB">
            <w:pPr>
              <w:tabs>
                <w:tab w:val="decimal" w:pos="866"/>
              </w:tabs>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r>
      <w:tr w:rsidR="00FD6EBB" w:rsidRPr="0048473D" w14:paraId="663798E7" w14:textId="77777777" w:rsidTr="003C2435">
        <w:trPr>
          <w:trHeight w:val="325"/>
        </w:trPr>
        <w:tc>
          <w:tcPr>
            <w:tcW w:w="3620" w:type="dxa"/>
          </w:tcPr>
          <w:p w14:paraId="63471082" w14:textId="7CA9DC46"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Change in financial assumptions</w:t>
            </w:r>
          </w:p>
        </w:tc>
        <w:tc>
          <w:tcPr>
            <w:tcW w:w="1485" w:type="dxa"/>
            <w:shd w:val="clear" w:color="auto" w:fill="auto"/>
            <w:vAlign w:val="bottom"/>
          </w:tcPr>
          <w:p w14:paraId="38512A9D" w14:textId="77A129D0" w:rsidR="00FD6EBB" w:rsidRPr="0048473D" w:rsidRDefault="00FD6EBB" w:rsidP="00FD6EBB">
            <w:pPr>
              <w:spacing w:line="380" w:lineRule="exact"/>
              <w:jc w:val="right"/>
              <w:rPr>
                <w:rFonts w:ascii="BrowalliaUPC" w:hAnsi="BrowalliaUPC" w:cs="BrowalliaUPC"/>
                <w:sz w:val="26"/>
                <w:szCs w:val="26"/>
              </w:rPr>
            </w:pPr>
            <w:r w:rsidRPr="0048473D">
              <w:rPr>
                <w:rFonts w:ascii="Browallia New" w:hAnsi="Browallia New" w:cs="Browallia New"/>
                <w:sz w:val="26"/>
                <w:szCs w:val="26"/>
              </w:rPr>
              <w:t>101,211</w:t>
            </w:r>
          </w:p>
        </w:tc>
        <w:tc>
          <w:tcPr>
            <w:tcW w:w="1485" w:type="dxa"/>
            <w:shd w:val="clear" w:color="auto" w:fill="auto"/>
            <w:vAlign w:val="bottom"/>
          </w:tcPr>
          <w:p w14:paraId="1CDC90BE" w14:textId="07E1C6E7" w:rsidR="00FD6EBB" w:rsidRPr="0048473D" w:rsidRDefault="00FD6EBB" w:rsidP="00FD6EBB">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85" w:type="dxa"/>
            <w:shd w:val="clear" w:color="auto" w:fill="auto"/>
            <w:vAlign w:val="bottom"/>
          </w:tcPr>
          <w:p w14:paraId="54A99C58" w14:textId="1B6B8FDD" w:rsidR="00FD6EBB" w:rsidRPr="0048473D" w:rsidRDefault="00FD6EBB" w:rsidP="00FD6EBB">
            <w:pPr>
              <w:spacing w:line="380" w:lineRule="exact"/>
              <w:jc w:val="right"/>
              <w:rPr>
                <w:rFonts w:ascii="BrowalliaUPC" w:hAnsi="BrowalliaUPC" w:cs="BrowalliaUPC"/>
                <w:sz w:val="26"/>
                <w:szCs w:val="26"/>
              </w:rPr>
            </w:pPr>
            <w:r w:rsidRPr="0048473D">
              <w:rPr>
                <w:rFonts w:ascii="Browallia New" w:hAnsi="Browallia New" w:cs="Browallia New"/>
                <w:sz w:val="26"/>
                <w:szCs w:val="26"/>
              </w:rPr>
              <w:t>(13,091)</w:t>
            </w:r>
          </w:p>
        </w:tc>
        <w:tc>
          <w:tcPr>
            <w:tcW w:w="1485" w:type="dxa"/>
            <w:vAlign w:val="bottom"/>
          </w:tcPr>
          <w:p w14:paraId="09DFB536" w14:textId="6D368C55" w:rsidR="00FD6EBB" w:rsidRPr="0048473D" w:rsidRDefault="00FD6EBB" w:rsidP="00FD6EBB">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r>
      <w:tr w:rsidR="00FD6EBB" w:rsidRPr="0048473D" w14:paraId="169A1897" w14:textId="77777777" w:rsidTr="003C2435">
        <w:trPr>
          <w:trHeight w:val="68"/>
        </w:trPr>
        <w:tc>
          <w:tcPr>
            <w:tcW w:w="3620" w:type="dxa"/>
          </w:tcPr>
          <w:p w14:paraId="018E5D67" w14:textId="5B55FC7D" w:rsidR="00FD6EBB" w:rsidRPr="0048473D" w:rsidRDefault="00FD6EBB" w:rsidP="00FD6EB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Experience adjustments</w:t>
            </w:r>
          </w:p>
        </w:tc>
        <w:tc>
          <w:tcPr>
            <w:tcW w:w="1485" w:type="dxa"/>
            <w:shd w:val="clear" w:color="auto" w:fill="auto"/>
            <w:vAlign w:val="bottom"/>
          </w:tcPr>
          <w:p w14:paraId="4DA1F662" w14:textId="3AADFA28"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(201,211)</w:t>
            </w:r>
          </w:p>
        </w:tc>
        <w:tc>
          <w:tcPr>
            <w:tcW w:w="1485" w:type="dxa"/>
            <w:shd w:val="clear" w:color="auto" w:fill="auto"/>
            <w:vAlign w:val="bottom"/>
          </w:tcPr>
          <w:p w14:paraId="5975EFC2" w14:textId="4851231F"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85" w:type="dxa"/>
            <w:shd w:val="clear" w:color="auto" w:fill="auto"/>
            <w:vAlign w:val="bottom"/>
          </w:tcPr>
          <w:p w14:paraId="1C7BC8D5" w14:textId="559D6BEF"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(251,545)</w:t>
            </w:r>
          </w:p>
        </w:tc>
        <w:tc>
          <w:tcPr>
            <w:tcW w:w="1485" w:type="dxa"/>
            <w:vAlign w:val="bottom"/>
          </w:tcPr>
          <w:p w14:paraId="53D467AC" w14:textId="7CBEB85F" w:rsidR="00FD6EBB" w:rsidRPr="0048473D" w:rsidRDefault="00FD6EBB" w:rsidP="00FD6EBB">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r>
      <w:tr w:rsidR="00FD6EBB" w:rsidRPr="0048473D" w14:paraId="29896EC4" w14:textId="77777777" w:rsidTr="003C2435">
        <w:trPr>
          <w:trHeight w:val="164"/>
        </w:trPr>
        <w:tc>
          <w:tcPr>
            <w:tcW w:w="3620" w:type="dxa"/>
          </w:tcPr>
          <w:p w14:paraId="30AE09EF" w14:textId="77777777" w:rsidR="00FD6EBB" w:rsidRPr="0048473D" w:rsidRDefault="00FD6EBB" w:rsidP="00FD6EBB">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Total</w:t>
            </w:r>
          </w:p>
        </w:tc>
        <w:tc>
          <w:tcPr>
            <w:tcW w:w="1485" w:type="dxa"/>
            <w:shd w:val="clear" w:color="auto" w:fill="auto"/>
            <w:vAlign w:val="bottom"/>
          </w:tcPr>
          <w:p w14:paraId="1FBFEEB1" w14:textId="069701B7"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(100,000)</w:t>
            </w:r>
          </w:p>
        </w:tc>
        <w:tc>
          <w:tcPr>
            <w:tcW w:w="1485" w:type="dxa"/>
            <w:vAlign w:val="bottom"/>
          </w:tcPr>
          <w:p w14:paraId="2134C01D" w14:textId="532D45E0"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85" w:type="dxa"/>
            <w:vAlign w:val="bottom"/>
          </w:tcPr>
          <w:p w14:paraId="7FBADAC5" w14:textId="15E5696C"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(264,635)</w:t>
            </w:r>
          </w:p>
        </w:tc>
        <w:tc>
          <w:tcPr>
            <w:tcW w:w="1485" w:type="dxa"/>
            <w:vAlign w:val="bottom"/>
          </w:tcPr>
          <w:p w14:paraId="3E67A749" w14:textId="23EDCD44" w:rsidR="00FD6EBB" w:rsidRPr="0048473D" w:rsidRDefault="00FD6EBB" w:rsidP="00FD6EBB">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r>
    </w:tbl>
    <w:p w14:paraId="1F242461" w14:textId="77777777" w:rsidR="009137E5" w:rsidRPr="0048473D" w:rsidRDefault="009137E5" w:rsidP="00B904E3">
      <w:pPr>
        <w:tabs>
          <w:tab w:val="left" w:pos="630"/>
        </w:tabs>
        <w:spacing w:line="240" w:lineRule="atLeast"/>
        <w:ind w:left="540"/>
        <w:jc w:val="both"/>
        <w:rPr>
          <w:rFonts w:ascii="BrowalliaUPC" w:hAnsi="BrowalliaUPC" w:cs="BrowalliaUPC"/>
          <w:sz w:val="26"/>
          <w:szCs w:val="26"/>
        </w:rPr>
      </w:pPr>
    </w:p>
    <w:p w14:paraId="3B020641" w14:textId="47891441" w:rsidR="00B904E3" w:rsidRPr="0048473D" w:rsidRDefault="00A310FE" w:rsidP="00A310FE">
      <w:pPr>
        <w:tabs>
          <w:tab w:val="left" w:pos="630"/>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Principal actuarial assumptions at the reporting date for the years ended 31 December 202</w:t>
      </w:r>
      <w:r w:rsidR="00AB269A"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AB269A" w:rsidRPr="0048473D">
        <w:rPr>
          <w:rFonts w:ascii="BrowalliaUPC" w:hAnsi="BrowalliaUPC" w:cs="BrowalliaUPC"/>
          <w:sz w:val="26"/>
          <w:szCs w:val="26"/>
        </w:rPr>
        <w:t>3</w:t>
      </w:r>
      <w:r w:rsidRPr="0048473D">
        <w:rPr>
          <w:rFonts w:ascii="BrowalliaUPC" w:hAnsi="BrowalliaUPC" w:cs="BrowalliaUPC"/>
          <w:sz w:val="26"/>
          <w:szCs w:val="26"/>
        </w:rPr>
        <w:t xml:space="preserve"> are as follows:</w:t>
      </w:r>
    </w:p>
    <w:p w14:paraId="6896570E" w14:textId="77777777" w:rsidR="00A310FE" w:rsidRPr="0048473D" w:rsidRDefault="00A310FE" w:rsidP="00A862A3">
      <w:pPr>
        <w:ind w:left="540" w:hanging="540"/>
        <w:rPr>
          <w:rFonts w:ascii="BrowalliaUPC" w:hAnsi="BrowalliaUPC" w:cs="BrowalliaUPC"/>
          <w:b/>
          <w:bCs/>
          <w:i/>
          <w:iCs/>
          <w:sz w:val="26"/>
          <w:szCs w:val="26"/>
        </w:rPr>
      </w:pPr>
    </w:p>
    <w:tbl>
      <w:tblPr>
        <w:tblW w:w="9540" w:type="dxa"/>
        <w:tblInd w:w="270" w:type="dxa"/>
        <w:tblLayout w:type="fixed"/>
        <w:tblLook w:val="0000" w:firstRow="0" w:lastRow="0" w:firstColumn="0" w:lastColumn="0" w:noHBand="0" w:noVBand="0"/>
      </w:tblPr>
      <w:tblGrid>
        <w:gridCol w:w="3600"/>
        <w:gridCol w:w="2970"/>
        <w:gridCol w:w="2970"/>
      </w:tblGrid>
      <w:tr w:rsidR="00A310FE" w:rsidRPr="0048473D" w14:paraId="166E4544" w14:textId="77777777" w:rsidTr="003C2435">
        <w:trPr>
          <w:cantSplit/>
          <w:trHeight w:val="359"/>
        </w:trPr>
        <w:tc>
          <w:tcPr>
            <w:tcW w:w="3600" w:type="dxa"/>
            <w:vAlign w:val="bottom"/>
          </w:tcPr>
          <w:p w14:paraId="214CCB9A" w14:textId="0949C852" w:rsidR="00A310FE" w:rsidRPr="0048473D" w:rsidRDefault="009137E5" w:rsidP="009137E5">
            <w:pPr>
              <w:spacing w:line="320" w:lineRule="exact"/>
              <w:ind w:left="-24"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(Unit: Baht)</w:t>
            </w:r>
          </w:p>
        </w:tc>
        <w:tc>
          <w:tcPr>
            <w:tcW w:w="5940" w:type="dxa"/>
            <w:gridSpan w:val="2"/>
            <w:tcBorders>
              <w:left w:val="nil"/>
            </w:tcBorders>
            <w:vAlign w:val="bottom"/>
          </w:tcPr>
          <w:p w14:paraId="1A2B9E8D" w14:textId="77777777" w:rsidR="00A310FE" w:rsidRPr="0048473D" w:rsidRDefault="00A310FE" w:rsidP="009137E5">
            <w:pPr>
              <w:pStyle w:val="acctmergecolhdg"/>
              <w:pBdr>
                <w:bottom w:val="single" w:sz="4" w:space="1" w:color="auto"/>
              </w:pBdr>
              <w:spacing w:line="240" w:lineRule="auto"/>
              <w:rPr>
                <w:rFonts w:ascii="BrowalliaUPC" w:hAnsi="BrowalliaUPC" w:cs="BrowalliaUPC"/>
                <w:sz w:val="26"/>
                <w:szCs w:val="26"/>
              </w:rPr>
            </w:pPr>
            <w:r w:rsidRPr="0048473D">
              <w:rPr>
                <w:rFonts w:ascii="BrowalliaUPC" w:hAnsi="BrowalliaUPC" w:cs="BrowalliaUPC"/>
                <w:sz w:val="26"/>
                <w:szCs w:val="26"/>
              </w:rPr>
              <w:t>Consolidated Financial Statements</w:t>
            </w:r>
          </w:p>
        </w:tc>
      </w:tr>
      <w:tr w:rsidR="00A310FE" w:rsidRPr="0048473D" w14:paraId="113A7940" w14:textId="77777777" w:rsidTr="003C2435">
        <w:trPr>
          <w:cantSplit/>
          <w:trHeight w:val="335"/>
        </w:trPr>
        <w:tc>
          <w:tcPr>
            <w:tcW w:w="3600" w:type="dxa"/>
          </w:tcPr>
          <w:p w14:paraId="6866DEDC" w14:textId="77777777" w:rsidR="00A310FE" w:rsidRPr="0048473D" w:rsidRDefault="00A310FE" w:rsidP="00E819A0">
            <w:pPr>
              <w:pStyle w:val="30"/>
              <w:tabs>
                <w:tab w:val="clear" w:pos="360"/>
                <w:tab w:val="clear" w:pos="720"/>
              </w:tabs>
              <w:spacing w:line="380" w:lineRule="exact"/>
              <w:rPr>
                <w:rFonts w:ascii="BrowalliaUPC" w:hAnsi="BrowalliaUPC" w:cs="BrowalliaUPC"/>
                <w:sz w:val="26"/>
                <w:szCs w:val="26"/>
                <w:cs/>
              </w:rPr>
            </w:pPr>
          </w:p>
        </w:tc>
        <w:tc>
          <w:tcPr>
            <w:tcW w:w="2970" w:type="dxa"/>
            <w:tcBorders>
              <w:left w:val="nil"/>
            </w:tcBorders>
          </w:tcPr>
          <w:p w14:paraId="4D809A87" w14:textId="489A55F9" w:rsidR="00A310FE" w:rsidRPr="0048473D" w:rsidRDefault="00A310FE" w:rsidP="00E819A0">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2970" w:type="dxa"/>
          </w:tcPr>
          <w:p w14:paraId="59B50981" w14:textId="49C36811" w:rsidR="00A310FE" w:rsidRPr="0048473D" w:rsidRDefault="00A310FE" w:rsidP="00E819A0">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A310FE" w:rsidRPr="0048473D" w14:paraId="509871F5" w14:textId="77777777" w:rsidTr="003C2435">
        <w:trPr>
          <w:cantSplit/>
          <w:trHeight w:val="327"/>
        </w:trPr>
        <w:tc>
          <w:tcPr>
            <w:tcW w:w="3600" w:type="dxa"/>
          </w:tcPr>
          <w:p w14:paraId="0B4A487F" w14:textId="77777777" w:rsidR="00A310FE" w:rsidRPr="0048473D" w:rsidRDefault="00A310FE" w:rsidP="00E819A0">
            <w:pPr>
              <w:pStyle w:val="30"/>
              <w:tabs>
                <w:tab w:val="clear" w:pos="360"/>
                <w:tab w:val="clear" w:pos="720"/>
              </w:tabs>
              <w:spacing w:line="380" w:lineRule="exact"/>
              <w:rPr>
                <w:rFonts w:ascii="BrowalliaUPC" w:hAnsi="BrowalliaUPC" w:cs="BrowalliaUPC"/>
                <w:sz w:val="26"/>
                <w:szCs w:val="26"/>
                <w:u w:val="single"/>
                <w:cs/>
              </w:rPr>
            </w:pPr>
          </w:p>
        </w:tc>
        <w:tc>
          <w:tcPr>
            <w:tcW w:w="2970" w:type="dxa"/>
            <w:tcBorders>
              <w:left w:val="nil"/>
            </w:tcBorders>
          </w:tcPr>
          <w:p w14:paraId="3BCBE51D" w14:textId="77777777" w:rsidR="00A310FE" w:rsidRPr="0048473D" w:rsidRDefault="00A310FE" w:rsidP="00E819A0">
            <w:pPr>
              <w:pStyle w:val="30"/>
              <w:tabs>
                <w:tab w:val="clear" w:pos="360"/>
                <w:tab w:val="clear" w:pos="720"/>
              </w:tabs>
              <w:spacing w:line="380" w:lineRule="exact"/>
              <w:rPr>
                <w:rFonts w:ascii="BrowalliaUPC" w:hAnsi="BrowalliaUPC" w:cs="BrowalliaUPC"/>
                <w:sz w:val="26"/>
                <w:szCs w:val="26"/>
                <w:cs/>
              </w:rPr>
            </w:pPr>
          </w:p>
        </w:tc>
        <w:tc>
          <w:tcPr>
            <w:tcW w:w="2970" w:type="dxa"/>
          </w:tcPr>
          <w:p w14:paraId="18214D20" w14:textId="77777777" w:rsidR="00A310FE" w:rsidRPr="0048473D" w:rsidRDefault="00A310FE" w:rsidP="00E819A0">
            <w:pPr>
              <w:pStyle w:val="30"/>
              <w:tabs>
                <w:tab w:val="clear" w:pos="360"/>
                <w:tab w:val="clear" w:pos="720"/>
              </w:tabs>
              <w:spacing w:line="380" w:lineRule="exact"/>
              <w:jc w:val="center"/>
              <w:rPr>
                <w:rFonts w:ascii="BrowalliaUPC" w:hAnsi="BrowalliaUPC" w:cs="BrowalliaUPC"/>
                <w:sz w:val="26"/>
                <w:szCs w:val="26"/>
                <w:lang w:val="en-GB"/>
              </w:rPr>
            </w:pPr>
          </w:p>
        </w:tc>
      </w:tr>
      <w:tr w:rsidR="00AB269A" w:rsidRPr="0048473D" w14:paraId="25DBD5D2" w14:textId="77777777" w:rsidTr="003C2435">
        <w:trPr>
          <w:cantSplit/>
          <w:trHeight w:val="412"/>
        </w:trPr>
        <w:tc>
          <w:tcPr>
            <w:tcW w:w="3600" w:type="dxa"/>
          </w:tcPr>
          <w:p w14:paraId="035899BA" w14:textId="032EE8ED" w:rsidR="00AB269A" w:rsidRPr="0048473D" w:rsidRDefault="00AB269A" w:rsidP="00AB269A">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Discount rates (%)</w:t>
            </w:r>
          </w:p>
        </w:tc>
        <w:tc>
          <w:tcPr>
            <w:tcW w:w="2970" w:type="dxa"/>
            <w:tcBorders>
              <w:left w:val="nil"/>
            </w:tcBorders>
            <w:vAlign w:val="bottom"/>
          </w:tcPr>
          <w:p w14:paraId="790E2040" w14:textId="509619F9" w:rsidR="00AB269A" w:rsidRPr="0048473D" w:rsidRDefault="000F3BB3" w:rsidP="00AB269A">
            <w:pPr>
              <w:spacing w:line="380" w:lineRule="exact"/>
              <w:jc w:val="center"/>
              <w:rPr>
                <w:rFonts w:ascii="BrowalliaUPC" w:hAnsi="BrowalliaUPC" w:cs="BrowalliaUPC"/>
                <w:sz w:val="26"/>
                <w:szCs w:val="26"/>
                <w:lang w:val="en-GB"/>
              </w:rPr>
            </w:pPr>
            <w:r w:rsidRPr="0048473D">
              <w:rPr>
                <w:rFonts w:ascii="BrowalliaUPC" w:hAnsi="BrowalliaUPC" w:cs="BrowalliaUPC"/>
                <w:sz w:val="26"/>
                <w:szCs w:val="26"/>
              </w:rPr>
              <w:t>2.12</w:t>
            </w:r>
            <w:r w:rsidR="00AB269A" w:rsidRPr="0048473D">
              <w:rPr>
                <w:rFonts w:ascii="BrowalliaUPC" w:hAnsi="BrowalliaUPC" w:cs="BrowalliaUPC"/>
                <w:sz w:val="26"/>
                <w:szCs w:val="26"/>
              </w:rPr>
              <w:t xml:space="preserve">% - </w:t>
            </w:r>
            <w:r w:rsidRPr="0048473D">
              <w:rPr>
                <w:rFonts w:ascii="BrowalliaUPC" w:hAnsi="BrowalliaUPC" w:cs="BrowalliaUPC"/>
                <w:sz w:val="26"/>
                <w:szCs w:val="26"/>
              </w:rPr>
              <w:t>3.16</w:t>
            </w:r>
            <w:r w:rsidR="00AB269A" w:rsidRPr="0048473D">
              <w:rPr>
                <w:rFonts w:ascii="BrowalliaUPC" w:hAnsi="BrowalliaUPC" w:cs="BrowalliaUPC"/>
                <w:sz w:val="26"/>
                <w:szCs w:val="26"/>
              </w:rPr>
              <w:t>%</w:t>
            </w:r>
          </w:p>
        </w:tc>
        <w:tc>
          <w:tcPr>
            <w:tcW w:w="2970" w:type="dxa"/>
            <w:vAlign w:val="bottom"/>
          </w:tcPr>
          <w:p w14:paraId="2DF8337C" w14:textId="2C2E7ABC" w:rsidR="00AB269A" w:rsidRPr="0048473D" w:rsidRDefault="00AB269A" w:rsidP="00AB269A">
            <w:pPr>
              <w:spacing w:line="380" w:lineRule="exact"/>
              <w:jc w:val="center"/>
              <w:rPr>
                <w:rFonts w:ascii="BrowalliaUPC" w:hAnsi="BrowalliaUPC" w:cs="BrowalliaUPC"/>
                <w:sz w:val="26"/>
                <w:szCs w:val="26"/>
              </w:rPr>
            </w:pPr>
            <w:r w:rsidRPr="0048473D">
              <w:rPr>
                <w:rFonts w:ascii="BrowalliaUPC" w:hAnsi="BrowalliaUPC" w:cs="BrowalliaUPC"/>
                <w:sz w:val="26"/>
                <w:szCs w:val="26"/>
              </w:rPr>
              <w:t>3.77% - 4.26%</w:t>
            </w:r>
          </w:p>
        </w:tc>
      </w:tr>
      <w:tr w:rsidR="00AB269A" w:rsidRPr="0048473D" w14:paraId="69D13009" w14:textId="77777777" w:rsidTr="003C2435">
        <w:trPr>
          <w:cantSplit/>
          <w:trHeight w:val="412"/>
        </w:trPr>
        <w:tc>
          <w:tcPr>
            <w:tcW w:w="3600" w:type="dxa"/>
          </w:tcPr>
          <w:p w14:paraId="7DA68E7C" w14:textId="153B376A" w:rsidR="00AB269A" w:rsidRPr="0048473D" w:rsidRDefault="00AB269A" w:rsidP="00AB269A">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Salary increase rates (%)</w:t>
            </w:r>
          </w:p>
        </w:tc>
        <w:tc>
          <w:tcPr>
            <w:tcW w:w="2970" w:type="dxa"/>
            <w:tcBorders>
              <w:left w:val="nil"/>
            </w:tcBorders>
          </w:tcPr>
          <w:p w14:paraId="79B529E6" w14:textId="10A0DFCD" w:rsidR="00AB269A" w:rsidRPr="0048473D" w:rsidRDefault="000F3BB3" w:rsidP="00AB269A">
            <w:pPr>
              <w:spacing w:line="380" w:lineRule="exact"/>
              <w:jc w:val="center"/>
              <w:rPr>
                <w:rFonts w:ascii="BrowalliaUPC" w:hAnsi="BrowalliaUPC" w:cs="BrowalliaUPC"/>
                <w:sz w:val="26"/>
                <w:szCs w:val="26"/>
                <w:lang w:val="en-GB"/>
              </w:rPr>
            </w:pPr>
            <w:r w:rsidRPr="0048473D">
              <w:rPr>
                <w:rFonts w:ascii="BrowalliaUPC" w:hAnsi="BrowalliaUPC" w:cs="BrowalliaUPC"/>
                <w:sz w:val="26"/>
                <w:szCs w:val="26"/>
              </w:rPr>
              <w:t xml:space="preserve">3% - </w:t>
            </w:r>
            <w:r w:rsidR="00AB269A" w:rsidRPr="0048473D">
              <w:rPr>
                <w:rFonts w:ascii="BrowalliaUPC" w:hAnsi="BrowalliaUPC" w:cs="BrowalliaUPC"/>
                <w:sz w:val="26"/>
                <w:szCs w:val="26"/>
              </w:rPr>
              <w:t>5%</w:t>
            </w:r>
          </w:p>
        </w:tc>
        <w:tc>
          <w:tcPr>
            <w:tcW w:w="2970" w:type="dxa"/>
          </w:tcPr>
          <w:p w14:paraId="36154A53" w14:textId="16AC458B" w:rsidR="00AB269A" w:rsidRPr="0048473D" w:rsidRDefault="00AB269A" w:rsidP="00AB269A">
            <w:pPr>
              <w:spacing w:line="380" w:lineRule="exact"/>
              <w:jc w:val="center"/>
              <w:rPr>
                <w:rFonts w:ascii="BrowalliaUPC" w:hAnsi="BrowalliaUPC" w:cs="BrowalliaUPC"/>
                <w:sz w:val="26"/>
                <w:szCs w:val="26"/>
              </w:rPr>
            </w:pPr>
            <w:r w:rsidRPr="0048473D">
              <w:rPr>
                <w:rFonts w:ascii="BrowalliaUPC" w:hAnsi="BrowalliaUPC" w:cs="BrowalliaUPC"/>
                <w:sz w:val="26"/>
                <w:szCs w:val="26"/>
              </w:rPr>
              <w:t>5%</w:t>
            </w:r>
          </w:p>
        </w:tc>
      </w:tr>
      <w:tr w:rsidR="00AB269A" w:rsidRPr="0048473D" w14:paraId="6179D8FD" w14:textId="77777777" w:rsidTr="003C2435">
        <w:trPr>
          <w:cantSplit/>
          <w:trHeight w:val="412"/>
        </w:trPr>
        <w:tc>
          <w:tcPr>
            <w:tcW w:w="3600" w:type="dxa"/>
          </w:tcPr>
          <w:p w14:paraId="192CB9F7" w14:textId="2EAB5C69" w:rsidR="00AB269A" w:rsidRPr="0048473D" w:rsidRDefault="00AB269A" w:rsidP="00AB269A">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Turnover rate (%)</w:t>
            </w:r>
          </w:p>
        </w:tc>
        <w:tc>
          <w:tcPr>
            <w:tcW w:w="2970" w:type="dxa"/>
            <w:tcBorders>
              <w:left w:val="nil"/>
            </w:tcBorders>
          </w:tcPr>
          <w:p w14:paraId="63E6F366" w14:textId="528585FB" w:rsidR="00AB269A" w:rsidRPr="0048473D" w:rsidRDefault="00AB269A" w:rsidP="00AB269A">
            <w:pPr>
              <w:spacing w:line="380" w:lineRule="exact"/>
              <w:jc w:val="center"/>
              <w:rPr>
                <w:rFonts w:ascii="BrowalliaUPC" w:hAnsi="BrowalliaUPC" w:cs="BrowalliaUPC"/>
                <w:sz w:val="26"/>
                <w:szCs w:val="26"/>
                <w:lang w:val="en-GB"/>
              </w:rPr>
            </w:pPr>
            <w:r w:rsidRPr="0048473D">
              <w:rPr>
                <w:rFonts w:ascii="BrowalliaUPC" w:hAnsi="BrowalliaUPC" w:cs="BrowalliaUPC"/>
                <w:sz w:val="26"/>
                <w:szCs w:val="26"/>
              </w:rPr>
              <w:t>1.91% - 45.84%</w:t>
            </w:r>
          </w:p>
        </w:tc>
        <w:tc>
          <w:tcPr>
            <w:tcW w:w="2970" w:type="dxa"/>
          </w:tcPr>
          <w:p w14:paraId="2E147283" w14:textId="6B3530BE" w:rsidR="00AB269A" w:rsidRPr="0048473D" w:rsidRDefault="00AB269A" w:rsidP="00AB269A">
            <w:pPr>
              <w:spacing w:line="380" w:lineRule="exact"/>
              <w:jc w:val="center"/>
              <w:rPr>
                <w:rFonts w:ascii="BrowalliaUPC" w:hAnsi="BrowalliaUPC" w:cs="BrowalliaUPC"/>
                <w:sz w:val="26"/>
                <w:szCs w:val="26"/>
              </w:rPr>
            </w:pPr>
            <w:r w:rsidRPr="0048473D">
              <w:rPr>
                <w:rFonts w:ascii="BrowalliaUPC" w:hAnsi="BrowalliaUPC" w:cs="BrowalliaUPC"/>
                <w:sz w:val="26"/>
                <w:szCs w:val="26"/>
              </w:rPr>
              <w:t>1.91% - 45.84%</w:t>
            </w:r>
          </w:p>
        </w:tc>
      </w:tr>
      <w:tr w:rsidR="00AB269A" w:rsidRPr="0048473D" w14:paraId="289C3840" w14:textId="77777777" w:rsidTr="003C2435">
        <w:trPr>
          <w:cantSplit/>
          <w:trHeight w:val="412"/>
        </w:trPr>
        <w:tc>
          <w:tcPr>
            <w:tcW w:w="3600" w:type="dxa"/>
          </w:tcPr>
          <w:p w14:paraId="1A86541A" w14:textId="5AD8D160" w:rsidR="00AB269A" w:rsidRPr="0048473D" w:rsidRDefault="00AB269A" w:rsidP="00AB269A">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Mortality</w:t>
            </w:r>
          </w:p>
        </w:tc>
        <w:tc>
          <w:tcPr>
            <w:tcW w:w="2970" w:type="dxa"/>
            <w:tcBorders>
              <w:left w:val="nil"/>
            </w:tcBorders>
          </w:tcPr>
          <w:p w14:paraId="2E553C64" w14:textId="0B3D0564" w:rsidR="00AB269A" w:rsidRPr="0048473D" w:rsidRDefault="00AB269A" w:rsidP="00AB269A">
            <w:pPr>
              <w:spacing w:line="380" w:lineRule="exact"/>
              <w:jc w:val="center"/>
              <w:rPr>
                <w:rFonts w:ascii="BrowalliaUPC" w:hAnsi="BrowalliaUPC" w:cs="BrowalliaUPC"/>
                <w:sz w:val="26"/>
                <w:szCs w:val="26"/>
                <w:lang w:val="en-GB"/>
              </w:rPr>
            </w:pPr>
            <w:r w:rsidRPr="0048473D">
              <w:rPr>
                <w:rFonts w:ascii="BrowalliaUPC" w:hAnsi="BrowalliaUPC" w:cs="BrowalliaUPC"/>
                <w:sz w:val="26"/>
                <w:szCs w:val="26"/>
              </w:rPr>
              <w:t>105% of Thai mortality rate (TMO2017)</w:t>
            </w:r>
          </w:p>
        </w:tc>
        <w:tc>
          <w:tcPr>
            <w:tcW w:w="2970" w:type="dxa"/>
          </w:tcPr>
          <w:p w14:paraId="16FAA518" w14:textId="6016016C" w:rsidR="00AB269A" w:rsidRPr="0048473D" w:rsidRDefault="00AB269A" w:rsidP="00AB269A">
            <w:pPr>
              <w:spacing w:line="380" w:lineRule="exact"/>
              <w:jc w:val="center"/>
              <w:rPr>
                <w:rFonts w:ascii="BrowalliaUPC" w:hAnsi="BrowalliaUPC" w:cs="BrowalliaUPC"/>
                <w:sz w:val="26"/>
                <w:szCs w:val="26"/>
              </w:rPr>
            </w:pPr>
            <w:r w:rsidRPr="0048473D">
              <w:rPr>
                <w:rFonts w:ascii="BrowalliaUPC" w:hAnsi="BrowalliaUPC" w:cs="BrowalliaUPC"/>
                <w:sz w:val="26"/>
                <w:szCs w:val="26"/>
              </w:rPr>
              <w:t>105% of Thai mortality rate (TMO2017)</w:t>
            </w:r>
          </w:p>
        </w:tc>
      </w:tr>
    </w:tbl>
    <w:p w14:paraId="2BC2C623" w14:textId="77777777" w:rsidR="00A310FE" w:rsidRPr="0048473D" w:rsidRDefault="00A310FE" w:rsidP="00A862A3">
      <w:pPr>
        <w:ind w:left="540" w:hanging="540"/>
        <w:rPr>
          <w:rFonts w:ascii="BrowalliaUPC" w:hAnsi="BrowalliaUPC" w:cs="BrowalliaUPC"/>
          <w:b/>
          <w:bCs/>
          <w:i/>
          <w:iCs/>
          <w:sz w:val="26"/>
          <w:szCs w:val="26"/>
        </w:rPr>
      </w:pPr>
    </w:p>
    <w:p w14:paraId="7FE15013" w14:textId="77777777" w:rsidR="001344D3" w:rsidRPr="0048473D" w:rsidRDefault="001344D3" w:rsidP="00A862A3">
      <w:pPr>
        <w:ind w:left="540" w:hanging="540"/>
        <w:rPr>
          <w:rFonts w:ascii="BrowalliaUPC" w:hAnsi="BrowalliaUPC" w:cs="BrowalliaUPC"/>
          <w:b/>
          <w:bCs/>
          <w:i/>
          <w:iCs/>
          <w:sz w:val="26"/>
          <w:szCs w:val="26"/>
        </w:rPr>
      </w:pPr>
    </w:p>
    <w:p w14:paraId="377C9F86" w14:textId="77777777" w:rsidR="001344D3" w:rsidRPr="0048473D" w:rsidRDefault="001344D3" w:rsidP="00A862A3">
      <w:pPr>
        <w:ind w:left="540" w:hanging="540"/>
        <w:rPr>
          <w:rFonts w:ascii="BrowalliaUPC" w:hAnsi="BrowalliaUPC" w:cs="BrowalliaUPC"/>
          <w:b/>
          <w:bCs/>
          <w:i/>
          <w:iCs/>
          <w:sz w:val="26"/>
          <w:szCs w:val="26"/>
        </w:rPr>
      </w:pPr>
    </w:p>
    <w:p w14:paraId="53102ECE" w14:textId="77777777" w:rsidR="007D1F7E" w:rsidRPr="0048473D" w:rsidRDefault="007D1F7E" w:rsidP="001F3CC5">
      <w:pPr>
        <w:tabs>
          <w:tab w:val="left" w:pos="630"/>
        </w:tabs>
        <w:spacing w:line="240" w:lineRule="atLeast"/>
        <w:ind w:left="540"/>
        <w:jc w:val="both"/>
        <w:rPr>
          <w:rFonts w:ascii="BrowalliaUPC" w:hAnsi="BrowalliaUPC" w:cs="BrowalliaUPC"/>
          <w:sz w:val="26"/>
          <w:szCs w:val="26"/>
        </w:rPr>
        <w:sectPr w:rsidR="007D1F7E" w:rsidRPr="0048473D" w:rsidSect="00866701">
          <w:pgSz w:w="11907" w:h="16840" w:code="9"/>
          <w:pgMar w:top="1152" w:right="1197" w:bottom="1152" w:left="1282" w:header="720" w:footer="720" w:gutter="0"/>
          <w:paperSrc w:first="15" w:other="15"/>
          <w:cols w:space="720"/>
          <w:docGrid w:linePitch="381"/>
        </w:sectPr>
      </w:pPr>
    </w:p>
    <w:p w14:paraId="7EBA1149" w14:textId="77AAF77F" w:rsidR="00A310FE" w:rsidRPr="0048473D" w:rsidRDefault="001F3CC5" w:rsidP="001F3CC5">
      <w:pPr>
        <w:tabs>
          <w:tab w:val="left" w:pos="630"/>
        </w:tabs>
        <w:spacing w:line="240" w:lineRule="atLeast"/>
        <w:ind w:left="540"/>
        <w:jc w:val="both"/>
        <w:rPr>
          <w:rFonts w:ascii="BrowalliaUPC" w:hAnsi="BrowalliaUPC" w:cs="BrowalliaUPC"/>
          <w:i/>
          <w:iCs/>
          <w:sz w:val="26"/>
          <w:szCs w:val="26"/>
        </w:rPr>
      </w:pPr>
      <w:r w:rsidRPr="0048473D">
        <w:rPr>
          <w:rFonts w:ascii="BrowalliaUPC" w:hAnsi="BrowalliaUPC" w:cs="BrowalliaUPC"/>
          <w:i/>
          <w:iCs/>
          <w:sz w:val="26"/>
          <w:szCs w:val="26"/>
        </w:rPr>
        <w:lastRenderedPageBreak/>
        <w:t>Sensitivity analysis</w:t>
      </w:r>
      <w:r w:rsidR="009E0B69" w:rsidRPr="0048473D">
        <w:rPr>
          <w:rFonts w:ascii="BrowalliaUPC" w:hAnsi="BrowalliaUPC" w:cs="BrowalliaUPC" w:hint="cs"/>
          <w:i/>
          <w:iCs/>
          <w:sz w:val="26"/>
          <w:szCs w:val="26"/>
          <w:cs/>
        </w:rPr>
        <w:t xml:space="preserve"> </w:t>
      </w:r>
    </w:p>
    <w:p w14:paraId="53A9ED21" w14:textId="77777777" w:rsidR="00931B59" w:rsidRPr="0048473D" w:rsidRDefault="00931B59" w:rsidP="001F3CC5">
      <w:pPr>
        <w:tabs>
          <w:tab w:val="left" w:pos="630"/>
        </w:tabs>
        <w:spacing w:line="240" w:lineRule="atLeast"/>
        <w:ind w:left="540"/>
        <w:jc w:val="both"/>
        <w:rPr>
          <w:rFonts w:ascii="BrowalliaUPC" w:hAnsi="BrowalliaUPC" w:cs="BrowalliaUPC"/>
          <w:sz w:val="26"/>
          <w:szCs w:val="26"/>
        </w:rPr>
      </w:pPr>
    </w:p>
    <w:p w14:paraId="293E4D54" w14:textId="390BCC5D" w:rsidR="00931B59" w:rsidRPr="0048473D" w:rsidRDefault="00931B59" w:rsidP="00931B59">
      <w:pPr>
        <w:tabs>
          <w:tab w:val="left" w:pos="630"/>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Reasonably possible changes at the reporting date to one of the relevant actuarial assumptions, holding other assumptions constant, would have affected the defined benefit obligation as at 31 December 202</w:t>
      </w:r>
      <w:r w:rsidR="00C66E6F" w:rsidRPr="0048473D">
        <w:rPr>
          <w:rFonts w:ascii="BrowalliaUPC" w:hAnsi="BrowalliaUPC" w:cs="BrowalliaUPC"/>
          <w:sz w:val="26"/>
          <w:szCs w:val="26"/>
        </w:rPr>
        <w:t>4</w:t>
      </w:r>
      <w:r w:rsidRPr="0048473D">
        <w:rPr>
          <w:rFonts w:ascii="BrowalliaUPC" w:hAnsi="BrowalliaUPC" w:cs="BrowalliaUPC"/>
          <w:sz w:val="26"/>
          <w:szCs w:val="26"/>
        </w:rPr>
        <w:t xml:space="preserve"> by the amounts as follow:</w:t>
      </w:r>
    </w:p>
    <w:p w14:paraId="579A6A1D" w14:textId="77777777" w:rsidR="00931B59" w:rsidRPr="0048473D" w:rsidRDefault="00931B59" w:rsidP="00BC017B">
      <w:pPr>
        <w:tabs>
          <w:tab w:val="left" w:pos="630"/>
        </w:tabs>
        <w:spacing w:line="240" w:lineRule="atLeast"/>
        <w:jc w:val="both"/>
        <w:rPr>
          <w:rFonts w:ascii="BrowalliaUPC" w:hAnsi="BrowalliaUPC" w:cs="BrowalliaUPC"/>
          <w:sz w:val="26"/>
          <w:szCs w:val="26"/>
        </w:rPr>
      </w:pPr>
    </w:p>
    <w:tbl>
      <w:tblPr>
        <w:tblStyle w:val="TableGrid"/>
        <w:tblW w:w="5070" w:type="pct"/>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2"/>
        <w:gridCol w:w="1574"/>
        <w:gridCol w:w="1575"/>
        <w:gridCol w:w="1575"/>
        <w:gridCol w:w="1574"/>
      </w:tblGrid>
      <w:tr w:rsidR="00BC017B" w:rsidRPr="0048473D" w14:paraId="3DBF4826" w14:textId="77777777" w:rsidTr="003C2435">
        <w:trPr>
          <w:trHeight w:val="159"/>
        </w:trPr>
        <w:tc>
          <w:tcPr>
            <w:tcW w:w="1706" w:type="pct"/>
          </w:tcPr>
          <w:p w14:paraId="26DAF9F2" w14:textId="77777777" w:rsidR="00BC017B" w:rsidRPr="0048473D" w:rsidRDefault="00BC017B" w:rsidP="00BC017B">
            <w:pPr>
              <w:spacing w:line="320" w:lineRule="exact"/>
              <w:ind w:left="-24" w:right="-108"/>
              <w:rPr>
                <w:rFonts w:ascii="BrowalliaUPC" w:hAnsi="BrowalliaUPC" w:cs="BrowalliaUPC"/>
                <w:snapToGrid w:val="0"/>
                <w:sz w:val="26"/>
                <w:szCs w:val="26"/>
                <w:lang w:eastAsia="th-TH"/>
              </w:rPr>
            </w:pPr>
          </w:p>
        </w:tc>
        <w:tc>
          <w:tcPr>
            <w:tcW w:w="1647" w:type="pct"/>
            <w:gridSpan w:val="2"/>
            <w:hideMark/>
          </w:tcPr>
          <w:p w14:paraId="39B37994" w14:textId="51856DF6" w:rsidR="00BC017B" w:rsidRPr="0048473D" w:rsidRDefault="00BC017B" w:rsidP="00BC017B">
            <w:pPr>
              <w:pStyle w:val="acctmergecolhdg"/>
              <w:pBdr>
                <w:bottom w:val="single" w:sz="4" w:space="1" w:color="auto"/>
              </w:pBdr>
              <w:spacing w:line="240" w:lineRule="auto"/>
              <w:rPr>
                <w:rFonts w:ascii="BrowalliaUPC" w:hAnsi="BrowalliaUPC" w:cs="BrowalliaUPC"/>
                <w:sz w:val="26"/>
                <w:szCs w:val="26"/>
              </w:rPr>
            </w:pPr>
            <w:r w:rsidRPr="0048473D">
              <w:rPr>
                <w:rFonts w:ascii="BrowalliaUPC" w:hAnsi="BrowalliaUPC" w:cs="BrowalliaUPC"/>
                <w:sz w:val="26"/>
                <w:szCs w:val="26"/>
              </w:rPr>
              <w:t xml:space="preserve">Consolidated </w:t>
            </w:r>
          </w:p>
        </w:tc>
        <w:tc>
          <w:tcPr>
            <w:tcW w:w="1647" w:type="pct"/>
            <w:gridSpan w:val="2"/>
            <w:shd w:val="clear" w:color="auto" w:fill="auto"/>
            <w:hideMark/>
          </w:tcPr>
          <w:p w14:paraId="354BF33D" w14:textId="06D86591" w:rsidR="00BC017B" w:rsidRPr="0048473D" w:rsidRDefault="00BC017B" w:rsidP="00BC017B">
            <w:pPr>
              <w:pStyle w:val="acctmergecolhdg"/>
              <w:pBdr>
                <w:bottom w:val="single" w:sz="4" w:space="1" w:color="auto"/>
              </w:pBdr>
              <w:spacing w:line="240" w:lineRule="auto"/>
              <w:rPr>
                <w:rFonts w:ascii="BrowalliaUPC" w:hAnsi="BrowalliaUPC" w:cs="BrowalliaUPC"/>
                <w:sz w:val="26"/>
                <w:szCs w:val="26"/>
              </w:rPr>
            </w:pPr>
            <w:r w:rsidRPr="0048473D">
              <w:rPr>
                <w:rFonts w:ascii="BrowalliaUPC" w:hAnsi="BrowalliaUPC" w:cs="BrowalliaUPC"/>
                <w:sz w:val="26"/>
                <w:szCs w:val="26"/>
              </w:rPr>
              <w:t xml:space="preserve">Separate </w:t>
            </w:r>
          </w:p>
        </w:tc>
      </w:tr>
      <w:tr w:rsidR="00BC017B" w:rsidRPr="0048473D" w14:paraId="29449BF0" w14:textId="77777777" w:rsidTr="003C2435">
        <w:trPr>
          <w:trHeight w:val="396"/>
        </w:trPr>
        <w:tc>
          <w:tcPr>
            <w:tcW w:w="1706" w:type="pct"/>
          </w:tcPr>
          <w:p w14:paraId="6E3F9D3D" w14:textId="77777777" w:rsidR="00BC017B" w:rsidRPr="0048473D" w:rsidRDefault="00BC017B" w:rsidP="00EC6C6A">
            <w:pPr>
              <w:spacing w:line="360" w:lineRule="exact"/>
              <w:rPr>
                <w:rFonts w:ascii="BrowalliaUPC" w:hAnsi="BrowalliaUPC" w:cs="BrowalliaUPC"/>
                <w:sz w:val="26"/>
                <w:szCs w:val="26"/>
              </w:rPr>
            </w:pPr>
          </w:p>
        </w:tc>
        <w:tc>
          <w:tcPr>
            <w:tcW w:w="823" w:type="pct"/>
            <w:hideMark/>
          </w:tcPr>
          <w:p w14:paraId="19801949"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Increase (1%)</w:t>
            </w:r>
          </w:p>
        </w:tc>
        <w:tc>
          <w:tcPr>
            <w:tcW w:w="824" w:type="pct"/>
            <w:hideMark/>
          </w:tcPr>
          <w:p w14:paraId="6256BD31"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Decrease (1%)</w:t>
            </w:r>
          </w:p>
        </w:tc>
        <w:tc>
          <w:tcPr>
            <w:tcW w:w="824" w:type="pct"/>
            <w:shd w:val="clear" w:color="auto" w:fill="auto"/>
            <w:hideMark/>
          </w:tcPr>
          <w:p w14:paraId="34A4D911"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Increase (1%)</w:t>
            </w:r>
          </w:p>
        </w:tc>
        <w:tc>
          <w:tcPr>
            <w:tcW w:w="824" w:type="pct"/>
            <w:shd w:val="clear" w:color="auto" w:fill="auto"/>
            <w:hideMark/>
          </w:tcPr>
          <w:p w14:paraId="332839F8"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Decrease (1%)</w:t>
            </w:r>
          </w:p>
        </w:tc>
      </w:tr>
      <w:tr w:rsidR="00BC017B" w:rsidRPr="0048473D" w14:paraId="0197CBE4" w14:textId="77777777" w:rsidTr="003C2435">
        <w:trPr>
          <w:trHeight w:val="371"/>
        </w:trPr>
        <w:tc>
          <w:tcPr>
            <w:tcW w:w="1706" w:type="pct"/>
          </w:tcPr>
          <w:p w14:paraId="481F0C8C" w14:textId="77777777" w:rsidR="00BC017B" w:rsidRPr="0048473D" w:rsidRDefault="00BC017B" w:rsidP="00EC6C6A">
            <w:pPr>
              <w:spacing w:line="360" w:lineRule="exact"/>
              <w:rPr>
                <w:rFonts w:ascii="BrowalliaUPC" w:hAnsi="BrowalliaUPC" w:cs="BrowalliaUPC"/>
                <w:sz w:val="26"/>
                <w:szCs w:val="26"/>
              </w:rPr>
            </w:pPr>
          </w:p>
        </w:tc>
        <w:tc>
          <w:tcPr>
            <w:tcW w:w="823" w:type="pct"/>
          </w:tcPr>
          <w:p w14:paraId="6A311FD6" w14:textId="77777777" w:rsidR="00BC017B" w:rsidRPr="0048473D" w:rsidRDefault="00BC017B" w:rsidP="00EC6C6A">
            <w:pPr>
              <w:spacing w:line="360" w:lineRule="exact"/>
              <w:rPr>
                <w:rFonts w:ascii="BrowalliaUPC" w:hAnsi="BrowalliaUPC" w:cs="BrowalliaUPC"/>
                <w:sz w:val="26"/>
                <w:szCs w:val="26"/>
              </w:rPr>
            </w:pPr>
          </w:p>
        </w:tc>
        <w:tc>
          <w:tcPr>
            <w:tcW w:w="824" w:type="pct"/>
          </w:tcPr>
          <w:p w14:paraId="799F51CB" w14:textId="77777777" w:rsidR="00BC017B" w:rsidRPr="0048473D" w:rsidRDefault="00BC017B" w:rsidP="00EC6C6A">
            <w:pPr>
              <w:spacing w:line="360" w:lineRule="exact"/>
              <w:rPr>
                <w:rFonts w:ascii="BrowalliaUPC" w:hAnsi="BrowalliaUPC" w:cs="BrowalliaUPC"/>
                <w:sz w:val="26"/>
                <w:szCs w:val="26"/>
              </w:rPr>
            </w:pPr>
          </w:p>
        </w:tc>
        <w:tc>
          <w:tcPr>
            <w:tcW w:w="824" w:type="pct"/>
            <w:shd w:val="clear" w:color="auto" w:fill="auto"/>
          </w:tcPr>
          <w:p w14:paraId="7011DF04" w14:textId="77777777" w:rsidR="00BC017B" w:rsidRPr="0048473D" w:rsidRDefault="00BC017B" w:rsidP="00EC6C6A">
            <w:pPr>
              <w:spacing w:line="360" w:lineRule="exact"/>
              <w:rPr>
                <w:rFonts w:ascii="BrowalliaUPC" w:hAnsi="BrowalliaUPC" w:cs="BrowalliaUPC"/>
                <w:sz w:val="26"/>
                <w:szCs w:val="26"/>
                <w:cs/>
              </w:rPr>
            </w:pPr>
          </w:p>
        </w:tc>
        <w:tc>
          <w:tcPr>
            <w:tcW w:w="824" w:type="pct"/>
            <w:shd w:val="clear" w:color="auto" w:fill="auto"/>
          </w:tcPr>
          <w:p w14:paraId="78A58978" w14:textId="77777777" w:rsidR="00BC017B" w:rsidRPr="0048473D" w:rsidRDefault="00BC017B" w:rsidP="00EC6C6A">
            <w:pPr>
              <w:spacing w:line="360" w:lineRule="exact"/>
              <w:rPr>
                <w:rFonts w:ascii="BrowalliaUPC" w:hAnsi="BrowalliaUPC" w:cs="BrowalliaUPC"/>
                <w:sz w:val="26"/>
                <w:szCs w:val="26"/>
              </w:rPr>
            </w:pPr>
          </w:p>
        </w:tc>
      </w:tr>
      <w:tr w:rsidR="000F3BB3" w:rsidRPr="0048473D" w14:paraId="4347E4F5" w14:textId="77777777" w:rsidTr="003C2435">
        <w:trPr>
          <w:trHeight w:val="371"/>
        </w:trPr>
        <w:tc>
          <w:tcPr>
            <w:tcW w:w="1706" w:type="pct"/>
          </w:tcPr>
          <w:p w14:paraId="377590B7" w14:textId="77777777" w:rsidR="000F3BB3" w:rsidRPr="0048473D" w:rsidRDefault="000F3BB3" w:rsidP="000F3BB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Discount rates</w:t>
            </w:r>
          </w:p>
        </w:tc>
        <w:tc>
          <w:tcPr>
            <w:tcW w:w="823" w:type="pct"/>
            <w:vAlign w:val="bottom"/>
          </w:tcPr>
          <w:p w14:paraId="343DA0BD" w14:textId="16408559"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(383,196)</w:t>
            </w:r>
          </w:p>
        </w:tc>
        <w:tc>
          <w:tcPr>
            <w:tcW w:w="824" w:type="pct"/>
            <w:vAlign w:val="bottom"/>
          </w:tcPr>
          <w:p w14:paraId="3B4C32F3" w14:textId="259A16D7"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458,771</w:t>
            </w:r>
          </w:p>
        </w:tc>
        <w:tc>
          <w:tcPr>
            <w:tcW w:w="824" w:type="pct"/>
            <w:shd w:val="clear" w:color="auto" w:fill="auto"/>
            <w:vAlign w:val="bottom"/>
          </w:tcPr>
          <w:p w14:paraId="754B6845" w14:textId="5AF3E3BE"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(184,447)</w:t>
            </w:r>
          </w:p>
        </w:tc>
        <w:tc>
          <w:tcPr>
            <w:tcW w:w="824" w:type="pct"/>
            <w:shd w:val="clear" w:color="auto" w:fill="auto"/>
            <w:vAlign w:val="bottom"/>
          </w:tcPr>
          <w:p w14:paraId="68EC10A8" w14:textId="7395D0BE"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216,939</w:t>
            </w:r>
          </w:p>
        </w:tc>
      </w:tr>
      <w:tr w:rsidR="000F3BB3" w:rsidRPr="0048473D" w14:paraId="5584510F" w14:textId="77777777" w:rsidTr="003C2435">
        <w:trPr>
          <w:trHeight w:val="371"/>
        </w:trPr>
        <w:tc>
          <w:tcPr>
            <w:tcW w:w="1706" w:type="pct"/>
          </w:tcPr>
          <w:p w14:paraId="3827625F" w14:textId="77777777" w:rsidR="000F3BB3" w:rsidRPr="0048473D" w:rsidRDefault="000F3BB3" w:rsidP="000F3BB3">
            <w:pPr>
              <w:tabs>
                <w:tab w:val="left" w:pos="162"/>
              </w:tabs>
              <w:spacing w:line="320" w:lineRule="exact"/>
              <w:ind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Increase in future salary</w:t>
            </w:r>
          </w:p>
        </w:tc>
        <w:tc>
          <w:tcPr>
            <w:tcW w:w="823" w:type="pct"/>
            <w:vAlign w:val="bottom"/>
          </w:tcPr>
          <w:p w14:paraId="59F5A868" w14:textId="2BC88DC5"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447,388</w:t>
            </w:r>
          </w:p>
        </w:tc>
        <w:tc>
          <w:tcPr>
            <w:tcW w:w="824" w:type="pct"/>
            <w:vAlign w:val="bottom"/>
          </w:tcPr>
          <w:p w14:paraId="404A8C13" w14:textId="620EBA4B"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(381,944)</w:t>
            </w:r>
          </w:p>
        </w:tc>
        <w:tc>
          <w:tcPr>
            <w:tcW w:w="824" w:type="pct"/>
            <w:shd w:val="clear" w:color="auto" w:fill="auto"/>
            <w:vAlign w:val="bottom"/>
          </w:tcPr>
          <w:p w14:paraId="06EC9D22" w14:textId="2E15E960"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212,731</w:t>
            </w:r>
          </w:p>
        </w:tc>
        <w:tc>
          <w:tcPr>
            <w:tcW w:w="824" w:type="pct"/>
            <w:shd w:val="clear" w:color="auto" w:fill="auto"/>
            <w:vAlign w:val="bottom"/>
          </w:tcPr>
          <w:p w14:paraId="3E54C7DD" w14:textId="4084AC00"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eastAsia="en-GB"/>
              </w:rPr>
              <w:t>(</w:t>
            </w:r>
            <w:r w:rsidR="00095731" w:rsidRPr="0048473D">
              <w:rPr>
                <w:rFonts w:ascii="BrowalliaUPC" w:hAnsi="BrowalliaUPC" w:cs="BrowalliaUPC"/>
                <w:sz w:val="26"/>
                <w:szCs w:val="26"/>
                <w:lang w:val="en-GB" w:eastAsia="en-GB"/>
              </w:rPr>
              <w:t>184,645</w:t>
            </w:r>
            <w:r w:rsidRPr="0048473D">
              <w:rPr>
                <w:rFonts w:ascii="BrowalliaUPC" w:hAnsi="BrowalliaUPC" w:cs="BrowalliaUPC"/>
                <w:sz w:val="26"/>
                <w:szCs w:val="26"/>
                <w:lang w:val="en-GB" w:eastAsia="en-GB"/>
              </w:rPr>
              <w:t>)</w:t>
            </w:r>
          </w:p>
        </w:tc>
      </w:tr>
      <w:tr w:rsidR="00BC017B" w:rsidRPr="0048473D" w14:paraId="25880708" w14:textId="77777777" w:rsidTr="003C2435">
        <w:trPr>
          <w:trHeight w:val="371"/>
        </w:trPr>
        <w:tc>
          <w:tcPr>
            <w:tcW w:w="1706" w:type="pct"/>
          </w:tcPr>
          <w:p w14:paraId="50269C3E" w14:textId="77777777" w:rsidR="00BC017B" w:rsidRPr="0048473D" w:rsidRDefault="00BC017B" w:rsidP="00EC6C6A">
            <w:pPr>
              <w:spacing w:line="360" w:lineRule="exact"/>
              <w:ind w:left="66" w:right="-112"/>
              <w:rPr>
                <w:rFonts w:ascii="BrowalliaUPC" w:hAnsi="BrowalliaUPC" w:cs="BrowalliaUPC"/>
                <w:sz w:val="26"/>
                <w:szCs w:val="26"/>
                <w:lang w:val="en-GB"/>
              </w:rPr>
            </w:pPr>
          </w:p>
        </w:tc>
        <w:tc>
          <w:tcPr>
            <w:tcW w:w="823" w:type="pct"/>
            <w:vAlign w:val="bottom"/>
          </w:tcPr>
          <w:p w14:paraId="7444D0A9" w14:textId="77777777" w:rsidR="00BC017B" w:rsidRPr="0048473D" w:rsidRDefault="00BC017B" w:rsidP="00EC6C6A">
            <w:pPr>
              <w:spacing w:line="360" w:lineRule="exact"/>
              <w:jc w:val="right"/>
              <w:rPr>
                <w:rFonts w:ascii="BrowalliaUPC" w:hAnsi="BrowalliaUPC" w:cs="BrowalliaUPC"/>
                <w:sz w:val="26"/>
                <w:szCs w:val="26"/>
              </w:rPr>
            </w:pPr>
          </w:p>
        </w:tc>
        <w:tc>
          <w:tcPr>
            <w:tcW w:w="824" w:type="pct"/>
            <w:vAlign w:val="bottom"/>
          </w:tcPr>
          <w:p w14:paraId="0F05D0F1" w14:textId="77777777" w:rsidR="00BC017B" w:rsidRPr="0048473D" w:rsidRDefault="00BC017B" w:rsidP="00EC6C6A">
            <w:pPr>
              <w:spacing w:line="360" w:lineRule="exact"/>
              <w:jc w:val="right"/>
              <w:rPr>
                <w:rFonts w:ascii="BrowalliaUPC" w:hAnsi="BrowalliaUPC" w:cs="BrowalliaUPC"/>
                <w:sz w:val="26"/>
                <w:szCs w:val="26"/>
              </w:rPr>
            </w:pPr>
          </w:p>
        </w:tc>
        <w:tc>
          <w:tcPr>
            <w:tcW w:w="824" w:type="pct"/>
            <w:shd w:val="clear" w:color="auto" w:fill="auto"/>
          </w:tcPr>
          <w:p w14:paraId="6D2D769A" w14:textId="77777777" w:rsidR="00BC017B" w:rsidRPr="0048473D" w:rsidRDefault="00BC017B" w:rsidP="00EC6C6A">
            <w:pPr>
              <w:spacing w:line="360" w:lineRule="exact"/>
              <w:jc w:val="right"/>
              <w:rPr>
                <w:rFonts w:ascii="BrowalliaUPC" w:hAnsi="BrowalliaUPC" w:cs="BrowalliaUPC"/>
                <w:sz w:val="26"/>
                <w:szCs w:val="26"/>
              </w:rPr>
            </w:pPr>
          </w:p>
        </w:tc>
        <w:tc>
          <w:tcPr>
            <w:tcW w:w="824" w:type="pct"/>
            <w:shd w:val="clear" w:color="auto" w:fill="auto"/>
            <w:vAlign w:val="bottom"/>
          </w:tcPr>
          <w:p w14:paraId="042BF5F9" w14:textId="77777777" w:rsidR="00BC017B" w:rsidRPr="0048473D" w:rsidRDefault="00BC017B" w:rsidP="00EC6C6A">
            <w:pPr>
              <w:spacing w:line="360" w:lineRule="exact"/>
              <w:jc w:val="right"/>
              <w:rPr>
                <w:rFonts w:ascii="BrowalliaUPC" w:hAnsi="BrowalliaUPC" w:cs="BrowalliaUPC"/>
                <w:sz w:val="26"/>
                <w:szCs w:val="26"/>
                <w:lang w:val="en-GB"/>
              </w:rPr>
            </w:pPr>
          </w:p>
        </w:tc>
      </w:tr>
      <w:tr w:rsidR="00BC017B" w:rsidRPr="0048473D" w14:paraId="57DA081D" w14:textId="77777777" w:rsidTr="003C2435">
        <w:trPr>
          <w:trHeight w:val="408"/>
        </w:trPr>
        <w:tc>
          <w:tcPr>
            <w:tcW w:w="1706" w:type="pct"/>
          </w:tcPr>
          <w:p w14:paraId="6E8292DF" w14:textId="77777777" w:rsidR="00BC017B" w:rsidRPr="0048473D" w:rsidRDefault="00BC017B" w:rsidP="00EC6C6A">
            <w:pPr>
              <w:spacing w:line="360" w:lineRule="exact"/>
              <w:ind w:left="66" w:right="-112"/>
              <w:rPr>
                <w:rFonts w:ascii="BrowalliaUPC" w:hAnsi="BrowalliaUPC" w:cs="BrowalliaUPC"/>
                <w:sz w:val="26"/>
                <w:szCs w:val="26"/>
                <w:lang w:val="en-GB"/>
              </w:rPr>
            </w:pPr>
          </w:p>
        </w:tc>
        <w:tc>
          <w:tcPr>
            <w:tcW w:w="823" w:type="pct"/>
          </w:tcPr>
          <w:p w14:paraId="22497478"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Increase (20%)</w:t>
            </w:r>
          </w:p>
        </w:tc>
        <w:tc>
          <w:tcPr>
            <w:tcW w:w="824" w:type="pct"/>
          </w:tcPr>
          <w:p w14:paraId="7705D204"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Decrease (20%)</w:t>
            </w:r>
          </w:p>
        </w:tc>
        <w:tc>
          <w:tcPr>
            <w:tcW w:w="824" w:type="pct"/>
            <w:shd w:val="clear" w:color="auto" w:fill="auto"/>
          </w:tcPr>
          <w:p w14:paraId="3556ED06"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Increase (20%)</w:t>
            </w:r>
          </w:p>
        </w:tc>
        <w:tc>
          <w:tcPr>
            <w:tcW w:w="824" w:type="pct"/>
            <w:shd w:val="clear" w:color="auto" w:fill="auto"/>
          </w:tcPr>
          <w:p w14:paraId="62CFC589" w14:textId="77777777" w:rsidR="00BC017B" w:rsidRPr="0048473D" w:rsidRDefault="00BC017B" w:rsidP="00BC017B">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Decrease (20%)</w:t>
            </w:r>
          </w:p>
        </w:tc>
      </w:tr>
      <w:tr w:rsidR="000F3BB3" w:rsidRPr="0048473D" w14:paraId="2C89E5D0" w14:textId="77777777" w:rsidTr="003C2435">
        <w:trPr>
          <w:trHeight w:val="371"/>
        </w:trPr>
        <w:tc>
          <w:tcPr>
            <w:tcW w:w="1706" w:type="pct"/>
          </w:tcPr>
          <w:p w14:paraId="6276173A" w14:textId="77777777" w:rsidR="000F3BB3" w:rsidRPr="0048473D" w:rsidRDefault="000F3BB3" w:rsidP="000F3BB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Turnover rate of employees</w:t>
            </w:r>
          </w:p>
        </w:tc>
        <w:tc>
          <w:tcPr>
            <w:tcW w:w="823" w:type="pct"/>
            <w:vAlign w:val="bottom"/>
          </w:tcPr>
          <w:p w14:paraId="6765EBFA" w14:textId="42AC9D44"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(449,249)</w:t>
            </w:r>
          </w:p>
        </w:tc>
        <w:tc>
          <w:tcPr>
            <w:tcW w:w="824" w:type="pct"/>
            <w:vAlign w:val="bottom"/>
          </w:tcPr>
          <w:p w14:paraId="4C1AC2D7" w14:textId="47AC4CDA"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rPr>
              <w:t>612,498</w:t>
            </w:r>
          </w:p>
        </w:tc>
        <w:tc>
          <w:tcPr>
            <w:tcW w:w="824" w:type="pct"/>
            <w:shd w:val="clear" w:color="auto" w:fill="auto"/>
            <w:vAlign w:val="bottom"/>
          </w:tcPr>
          <w:p w14:paraId="39B196F6" w14:textId="6C7F5381"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(113,425)</w:t>
            </w:r>
          </w:p>
        </w:tc>
        <w:tc>
          <w:tcPr>
            <w:tcW w:w="824" w:type="pct"/>
            <w:shd w:val="clear" w:color="auto" w:fill="auto"/>
            <w:vAlign w:val="bottom"/>
          </w:tcPr>
          <w:p w14:paraId="6CF92193" w14:textId="5FC268E3"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rPr>
              <w:t>127,418</w:t>
            </w:r>
          </w:p>
        </w:tc>
      </w:tr>
    </w:tbl>
    <w:p w14:paraId="4F1A5123" w14:textId="77777777" w:rsidR="00931B59" w:rsidRPr="0048473D" w:rsidRDefault="00931B59" w:rsidP="00931B59">
      <w:pPr>
        <w:tabs>
          <w:tab w:val="left" w:pos="630"/>
        </w:tabs>
        <w:spacing w:line="240" w:lineRule="atLeast"/>
        <w:ind w:left="540"/>
        <w:jc w:val="both"/>
        <w:rPr>
          <w:rFonts w:ascii="BrowalliaUPC" w:hAnsi="BrowalliaUPC" w:cs="BrowalliaUPC"/>
          <w:sz w:val="26"/>
          <w:szCs w:val="26"/>
        </w:rPr>
      </w:pPr>
    </w:p>
    <w:p w14:paraId="0F59C5F6" w14:textId="2F5F55B8" w:rsidR="00931B59" w:rsidRPr="0048473D" w:rsidRDefault="005F3685" w:rsidP="005F3685">
      <w:pPr>
        <w:tabs>
          <w:tab w:val="left" w:pos="567"/>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As at 31 December 202</w:t>
      </w:r>
      <w:r w:rsidR="00C66E6F"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C66E6F" w:rsidRPr="0048473D">
        <w:rPr>
          <w:rFonts w:ascii="BrowalliaUPC" w:hAnsi="BrowalliaUPC" w:cs="BrowalliaUPC"/>
          <w:sz w:val="26"/>
          <w:szCs w:val="26"/>
        </w:rPr>
        <w:t>3</w:t>
      </w:r>
      <w:r w:rsidRPr="0048473D">
        <w:rPr>
          <w:rFonts w:ascii="BrowalliaUPC" w:hAnsi="BrowalliaUPC" w:cs="BrowalliaUPC"/>
          <w:sz w:val="26"/>
          <w:szCs w:val="26"/>
        </w:rPr>
        <w:t>, expected maturity of employee benefits obligation before discount are as follow:</w:t>
      </w:r>
    </w:p>
    <w:p w14:paraId="2A971055" w14:textId="77777777" w:rsidR="00BC017B" w:rsidRPr="0048473D" w:rsidRDefault="00BC017B" w:rsidP="005F3685">
      <w:pPr>
        <w:tabs>
          <w:tab w:val="left" w:pos="567"/>
        </w:tabs>
        <w:spacing w:line="240" w:lineRule="atLeast"/>
        <w:ind w:left="540"/>
        <w:jc w:val="both"/>
        <w:rPr>
          <w:rFonts w:ascii="BrowalliaUPC" w:hAnsi="BrowalliaUPC" w:cs="BrowalliaUPC"/>
          <w:sz w:val="26"/>
          <w:szCs w:val="26"/>
        </w:rPr>
      </w:pPr>
    </w:p>
    <w:tbl>
      <w:tblPr>
        <w:tblW w:w="9560" w:type="dxa"/>
        <w:tblInd w:w="250" w:type="dxa"/>
        <w:tblLayout w:type="fixed"/>
        <w:tblLook w:val="0000" w:firstRow="0" w:lastRow="0" w:firstColumn="0" w:lastColumn="0" w:noHBand="0" w:noVBand="0"/>
      </w:tblPr>
      <w:tblGrid>
        <w:gridCol w:w="3260"/>
        <w:gridCol w:w="1575"/>
        <w:gridCol w:w="1575"/>
        <w:gridCol w:w="1575"/>
        <w:gridCol w:w="1575"/>
      </w:tblGrid>
      <w:tr w:rsidR="00BC017B" w:rsidRPr="0048473D" w14:paraId="3A54721C" w14:textId="77777777" w:rsidTr="003C2435">
        <w:trPr>
          <w:trHeight w:val="349"/>
          <w:tblHeader/>
        </w:trPr>
        <w:tc>
          <w:tcPr>
            <w:tcW w:w="3260" w:type="dxa"/>
          </w:tcPr>
          <w:p w14:paraId="7E54A056" w14:textId="77777777" w:rsidR="00BC017B" w:rsidRPr="0048473D" w:rsidRDefault="00BC017B"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3150" w:type="dxa"/>
            <w:gridSpan w:val="2"/>
            <w:vAlign w:val="bottom"/>
          </w:tcPr>
          <w:p w14:paraId="0F9802C6" w14:textId="36BD0E12" w:rsidR="00BC017B" w:rsidRPr="0048473D" w:rsidRDefault="00BC017B" w:rsidP="00EC6C6A">
            <w:pPr>
              <w:pStyle w:val="acctmergecolhdg"/>
              <w:pBdr>
                <w:bottom w:val="single" w:sz="4" w:space="1" w:color="auto"/>
              </w:pBdr>
              <w:spacing w:line="240" w:lineRule="auto"/>
              <w:rPr>
                <w:rFonts w:ascii="BrowalliaUPC" w:hAnsi="BrowalliaUPC" w:cs="BrowalliaUPC"/>
                <w:sz w:val="26"/>
                <w:szCs w:val="26"/>
              </w:rPr>
            </w:pPr>
            <w:r w:rsidRPr="0048473D">
              <w:rPr>
                <w:rFonts w:ascii="BrowalliaUPC" w:hAnsi="BrowalliaUPC" w:cs="BrowalliaUPC"/>
                <w:sz w:val="26"/>
                <w:szCs w:val="26"/>
              </w:rPr>
              <w:t xml:space="preserve">Consolidated </w:t>
            </w:r>
          </w:p>
        </w:tc>
        <w:tc>
          <w:tcPr>
            <w:tcW w:w="3150" w:type="dxa"/>
            <w:gridSpan w:val="2"/>
            <w:vAlign w:val="bottom"/>
          </w:tcPr>
          <w:p w14:paraId="55AF1F66" w14:textId="0DD18A54" w:rsidR="00BC017B" w:rsidRPr="0048473D" w:rsidRDefault="00BC017B" w:rsidP="00EC6C6A">
            <w:pPr>
              <w:pBdr>
                <w:bottom w:val="single" w:sz="4" w:space="1" w:color="auto"/>
              </w:pBdr>
              <w:spacing w:line="320" w:lineRule="exact"/>
              <w:jc w:val="center"/>
              <w:rPr>
                <w:rFonts w:ascii="BrowalliaUPC" w:hAnsi="BrowalliaUPC" w:cs="BrowalliaUPC"/>
                <w:b/>
                <w:bCs/>
                <w:sz w:val="26"/>
                <w:szCs w:val="26"/>
              </w:rPr>
            </w:pPr>
            <w:r w:rsidRPr="0048473D">
              <w:rPr>
                <w:rFonts w:ascii="BrowalliaUPC" w:hAnsi="BrowalliaUPC" w:cs="BrowalliaUPC"/>
                <w:b/>
                <w:bCs/>
                <w:sz w:val="26"/>
                <w:szCs w:val="26"/>
              </w:rPr>
              <w:t xml:space="preserve">Separate </w:t>
            </w:r>
          </w:p>
        </w:tc>
      </w:tr>
      <w:tr w:rsidR="00BC017B" w:rsidRPr="0048473D" w14:paraId="3B0A64C9" w14:textId="77777777" w:rsidTr="003C2435">
        <w:trPr>
          <w:trHeight w:val="352"/>
          <w:tblHeader/>
        </w:trPr>
        <w:tc>
          <w:tcPr>
            <w:tcW w:w="3260" w:type="dxa"/>
          </w:tcPr>
          <w:p w14:paraId="54AA5EC8" w14:textId="77777777" w:rsidR="00BC017B" w:rsidRPr="0048473D" w:rsidRDefault="00BC017B" w:rsidP="00EC6C6A">
            <w:pPr>
              <w:tabs>
                <w:tab w:val="left" w:pos="162"/>
              </w:tabs>
              <w:spacing w:line="320" w:lineRule="exact"/>
              <w:ind w:right="-108"/>
              <w:rPr>
                <w:rFonts w:ascii="BrowalliaUPC" w:hAnsi="BrowalliaUPC" w:cs="BrowalliaUPC"/>
                <w:snapToGrid w:val="0"/>
                <w:sz w:val="26"/>
                <w:szCs w:val="26"/>
                <w:lang w:eastAsia="th-TH"/>
              </w:rPr>
            </w:pPr>
          </w:p>
        </w:tc>
        <w:tc>
          <w:tcPr>
            <w:tcW w:w="1575" w:type="dxa"/>
          </w:tcPr>
          <w:p w14:paraId="27030ADB" w14:textId="19BCA4D0" w:rsidR="00BC017B" w:rsidRPr="0048473D" w:rsidRDefault="00BC017B"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575" w:type="dxa"/>
          </w:tcPr>
          <w:p w14:paraId="3AC43220" w14:textId="53B093A6" w:rsidR="00BC017B" w:rsidRPr="0048473D" w:rsidRDefault="00BC017B"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c>
          <w:tcPr>
            <w:tcW w:w="1575" w:type="dxa"/>
          </w:tcPr>
          <w:p w14:paraId="13C3C2CE" w14:textId="514551D6" w:rsidR="00BC017B" w:rsidRPr="0048473D" w:rsidRDefault="00BC017B"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575" w:type="dxa"/>
          </w:tcPr>
          <w:p w14:paraId="58150FC2" w14:textId="1136D64E" w:rsidR="00BC017B" w:rsidRPr="0048473D" w:rsidRDefault="00BC017B"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BC017B" w:rsidRPr="0048473D" w14:paraId="758E5C52" w14:textId="77777777" w:rsidTr="003C2435">
        <w:trPr>
          <w:trHeight w:val="325"/>
        </w:trPr>
        <w:tc>
          <w:tcPr>
            <w:tcW w:w="3260" w:type="dxa"/>
          </w:tcPr>
          <w:p w14:paraId="18C94EA9" w14:textId="77777777" w:rsidR="00BC017B" w:rsidRPr="0048473D" w:rsidRDefault="00BC017B" w:rsidP="00EC6C6A">
            <w:pPr>
              <w:spacing w:line="320" w:lineRule="exact"/>
              <w:ind w:left="-24" w:right="-108"/>
              <w:rPr>
                <w:rFonts w:ascii="BrowalliaUPC" w:hAnsi="BrowalliaUPC" w:cs="BrowalliaUPC"/>
                <w:snapToGrid w:val="0"/>
                <w:sz w:val="26"/>
                <w:szCs w:val="26"/>
                <w:lang w:eastAsia="th-TH"/>
              </w:rPr>
            </w:pPr>
          </w:p>
        </w:tc>
        <w:tc>
          <w:tcPr>
            <w:tcW w:w="1575" w:type="dxa"/>
            <w:shd w:val="clear" w:color="auto" w:fill="auto"/>
            <w:vAlign w:val="center"/>
          </w:tcPr>
          <w:p w14:paraId="7DDB627D" w14:textId="77777777" w:rsidR="00BC017B" w:rsidRPr="0048473D" w:rsidRDefault="00BC017B" w:rsidP="00EC6C6A">
            <w:pPr>
              <w:spacing w:line="380" w:lineRule="exact"/>
              <w:jc w:val="right"/>
              <w:rPr>
                <w:rFonts w:ascii="BrowalliaUPC" w:hAnsi="BrowalliaUPC" w:cs="BrowalliaUPC"/>
                <w:sz w:val="26"/>
                <w:szCs w:val="26"/>
              </w:rPr>
            </w:pPr>
          </w:p>
        </w:tc>
        <w:tc>
          <w:tcPr>
            <w:tcW w:w="1575" w:type="dxa"/>
            <w:shd w:val="clear" w:color="auto" w:fill="auto"/>
            <w:vAlign w:val="center"/>
          </w:tcPr>
          <w:p w14:paraId="645E3EFB" w14:textId="77777777" w:rsidR="00BC017B" w:rsidRPr="0048473D" w:rsidRDefault="00BC017B" w:rsidP="00EC6C6A">
            <w:pPr>
              <w:spacing w:line="380" w:lineRule="exact"/>
              <w:jc w:val="right"/>
              <w:rPr>
                <w:rFonts w:ascii="BrowalliaUPC" w:hAnsi="BrowalliaUPC" w:cs="BrowalliaUPC"/>
                <w:sz w:val="26"/>
                <w:szCs w:val="26"/>
              </w:rPr>
            </w:pPr>
          </w:p>
        </w:tc>
        <w:tc>
          <w:tcPr>
            <w:tcW w:w="1575" w:type="dxa"/>
            <w:shd w:val="clear" w:color="auto" w:fill="auto"/>
            <w:vAlign w:val="center"/>
          </w:tcPr>
          <w:p w14:paraId="0EA320D7" w14:textId="77777777" w:rsidR="00BC017B" w:rsidRPr="0048473D" w:rsidRDefault="00BC017B" w:rsidP="00EC6C6A">
            <w:pPr>
              <w:spacing w:line="380" w:lineRule="exact"/>
              <w:jc w:val="right"/>
              <w:rPr>
                <w:rFonts w:ascii="BrowalliaUPC" w:hAnsi="BrowalliaUPC" w:cs="BrowalliaUPC"/>
                <w:sz w:val="26"/>
                <w:szCs w:val="26"/>
              </w:rPr>
            </w:pPr>
          </w:p>
        </w:tc>
        <w:tc>
          <w:tcPr>
            <w:tcW w:w="1575" w:type="dxa"/>
            <w:vAlign w:val="center"/>
          </w:tcPr>
          <w:p w14:paraId="232FA309" w14:textId="77777777" w:rsidR="00BC017B" w:rsidRPr="0048473D" w:rsidRDefault="00BC017B" w:rsidP="00EC6C6A">
            <w:pPr>
              <w:spacing w:line="380" w:lineRule="exact"/>
              <w:jc w:val="right"/>
              <w:rPr>
                <w:rFonts w:ascii="BrowalliaUPC" w:hAnsi="BrowalliaUPC" w:cs="BrowalliaUPC"/>
                <w:sz w:val="26"/>
                <w:szCs w:val="26"/>
              </w:rPr>
            </w:pPr>
          </w:p>
        </w:tc>
      </w:tr>
      <w:tr w:rsidR="000F3BB3" w:rsidRPr="0048473D" w14:paraId="67220793" w14:textId="77777777" w:rsidTr="003C2435">
        <w:trPr>
          <w:trHeight w:val="325"/>
        </w:trPr>
        <w:tc>
          <w:tcPr>
            <w:tcW w:w="3260" w:type="dxa"/>
          </w:tcPr>
          <w:p w14:paraId="71789DA3" w14:textId="4C562D79" w:rsidR="000F3BB3" w:rsidRPr="0048473D" w:rsidRDefault="000F3BB3" w:rsidP="000F3BB3">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Within 1 year</w:t>
            </w:r>
          </w:p>
        </w:tc>
        <w:tc>
          <w:tcPr>
            <w:tcW w:w="1575" w:type="dxa"/>
            <w:shd w:val="clear" w:color="auto" w:fill="auto"/>
            <w:vAlign w:val="bottom"/>
          </w:tcPr>
          <w:p w14:paraId="3B446D20" w14:textId="3D43DC07"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96,648</w:t>
            </w:r>
          </w:p>
        </w:tc>
        <w:tc>
          <w:tcPr>
            <w:tcW w:w="1575" w:type="dxa"/>
            <w:shd w:val="clear" w:color="auto" w:fill="auto"/>
            <w:vAlign w:val="bottom"/>
          </w:tcPr>
          <w:p w14:paraId="4B1B48A7" w14:textId="545969CB" w:rsidR="000F3BB3" w:rsidRPr="0048473D" w:rsidRDefault="000F3BB3" w:rsidP="00095731">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575" w:type="dxa"/>
            <w:shd w:val="clear" w:color="auto" w:fill="auto"/>
            <w:vAlign w:val="bottom"/>
          </w:tcPr>
          <w:p w14:paraId="70BF1B50" w14:textId="7BCBB766"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31,065</w:t>
            </w:r>
          </w:p>
        </w:tc>
        <w:tc>
          <w:tcPr>
            <w:tcW w:w="1575" w:type="dxa"/>
            <w:vAlign w:val="bottom"/>
          </w:tcPr>
          <w:p w14:paraId="6E87B46F" w14:textId="49B9A44B" w:rsidR="000F3BB3" w:rsidRPr="0048473D" w:rsidRDefault="000F3BB3" w:rsidP="00095731">
            <w:pPr>
              <w:spacing w:line="380" w:lineRule="exact"/>
              <w:jc w:val="right"/>
              <w:rPr>
                <w:rFonts w:ascii="Browallia New" w:hAnsi="Browallia New" w:cs="Browallia New"/>
                <w:sz w:val="26"/>
                <w:szCs w:val="26"/>
                <w:lang w:val="en-GB" w:eastAsia="en-GB"/>
              </w:rPr>
            </w:pPr>
            <w:r w:rsidRPr="0048473D">
              <w:rPr>
                <w:rFonts w:ascii="Browallia New" w:hAnsi="Browallia New" w:cs="Browallia New"/>
                <w:sz w:val="26"/>
                <w:szCs w:val="26"/>
                <w:lang w:val="en-GB" w:eastAsia="en-GB"/>
              </w:rPr>
              <w:t>-</w:t>
            </w:r>
          </w:p>
        </w:tc>
      </w:tr>
      <w:tr w:rsidR="000F3BB3" w:rsidRPr="0048473D" w14:paraId="6547D112" w14:textId="77777777" w:rsidTr="003C2435">
        <w:trPr>
          <w:trHeight w:val="325"/>
        </w:trPr>
        <w:tc>
          <w:tcPr>
            <w:tcW w:w="3260" w:type="dxa"/>
          </w:tcPr>
          <w:p w14:paraId="28C5D24D" w14:textId="211B6189" w:rsidR="000F3BB3" w:rsidRPr="0048473D" w:rsidRDefault="000F3BB3" w:rsidP="000F3BB3">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Between 2 – 5 years</w:t>
            </w:r>
          </w:p>
        </w:tc>
        <w:tc>
          <w:tcPr>
            <w:tcW w:w="1575" w:type="dxa"/>
            <w:shd w:val="clear" w:color="auto" w:fill="auto"/>
            <w:vAlign w:val="bottom"/>
          </w:tcPr>
          <w:p w14:paraId="4821AB7D" w14:textId="5119334C"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575" w:type="dxa"/>
            <w:shd w:val="clear" w:color="auto" w:fill="auto"/>
            <w:vAlign w:val="bottom"/>
          </w:tcPr>
          <w:p w14:paraId="4EBCBA3E" w14:textId="5F33CF6A"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339,906</w:t>
            </w:r>
          </w:p>
        </w:tc>
        <w:tc>
          <w:tcPr>
            <w:tcW w:w="1575" w:type="dxa"/>
            <w:shd w:val="clear" w:color="auto" w:fill="auto"/>
            <w:vAlign w:val="bottom"/>
          </w:tcPr>
          <w:p w14:paraId="3941C294" w14:textId="2C5713F3"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w:t>
            </w:r>
          </w:p>
        </w:tc>
        <w:tc>
          <w:tcPr>
            <w:tcW w:w="1575" w:type="dxa"/>
            <w:vAlign w:val="bottom"/>
          </w:tcPr>
          <w:p w14:paraId="2AD26A61" w14:textId="0FD90D94" w:rsidR="000F3BB3" w:rsidRPr="0048473D" w:rsidRDefault="000F3BB3" w:rsidP="00095731">
            <w:pPr>
              <w:spacing w:line="380" w:lineRule="exact"/>
              <w:jc w:val="right"/>
              <w:rPr>
                <w:rFonts w:ascii="Browallia New" w:hAnsi="Browallia New" w:cs="Browallia New"/>
                <w:sz w:val="26"/>
                <w:szCs w:val="26"/>
                <w:lang w:val="en-GB" w:eastAsia="en-GB"/>
              </w:rPr>
            </w:pPr>
            <w:r w:rsidRPr="0048473D">
              <w:rPr>
                <w:rFonts w:ascii="Browallia New" w:hAnsi="Browallia New" w:cs="Browallia New"/>
                <w:sz w:val="26"/>
                <w:szCs w:val="26"/>
                <w:lang w:val="en-GB" w:eastAsia="en-GB"/>
              </w:rPr>
              <w:t xml:space="preserve">           -</w:t>
            </w:r>
          </w:p>
        </w:tc>
      </w:tr>
      <w:tr w:rsidR="000F3BB3" w:rsidRPr="0048473D" w14:paraId="5F627B66" w14:textId="77777777" w:rsidTr="003C2435">
        <w:trPr>
          <w:trHeight w:val="325"/>
        </w:trPr>
        <w:tc>
          <w:tcPr>
            <w:tcW w:w="3260" w:type="dxa"/>
          </w:tcPr>
          <w:p w14:paraId="0EB83DF6" w14:textId="327991CC" w:rsidR="000F3BB3" w:rsidRPr="0048473D" w:rsidRDefault="000F3BB3" w:rsidP="000F3BB3">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Between 6 – 10 years</w:t>
            </w:r>
          </w:p>
        </w:tc>
        <w:tc>
          <w:tcPr>
            <w:tcW w:w="1575" w:type="dxa"/>
            <w:shd w:val="clear" w:color="auto" w:fill="auto"/>
            <w:vAlign w:val="bottom"/>
          </w:tcPr>
          <w:p w14:paraId="4D2DC994" w14:textId="06A7D426"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eastAsia="en-GB"/>
              </w:rPr>
              <w:t>2,082,499</w:t>
            </w:r>
          </w:p>
        </w:tc>
        <w:tc>
          <w:tcPr>
            <w:tcW w:w="1575" w:type="dxa"/>
            <w:shd w:val="clear" w:color="auto" w:fill="auto"/>
            <w:vAlign w:val="bottom"/>
          </w:tcPr>
          <w:p w14:paraId="709B09FB" w14:textId="78A6457B"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eastAsia="en-GB"/>
              </w:rPr>
              <w:t>4</w:t>
            </w:r>
            <w:r w:rsidRPr="0048473D">
              <w:rPr>
                <w:rFonts w:ascii="Browallia New" w:hAnsi="Browallia New" w:cs="Browallia New"/>
                <w:sz w:val="26"/>
                <w:szCs w:val="26"/>
                <w:lang w:val="en-GB" w:eastAsia="en-GB"/>
              </w:rPr>
              <w:t>,</w:t>
            </w:r>
            <w:r w:rsidRPr="0048473D">
              <w:rPr>
                <w:rFonts w:ascii="Browallia New" w:hAnsi="Browallia New" w:cs="Browallia New"/>
                <w:sz w:val="26"/>
                <w:szCs w:val="26"/>
                <w:lang w:eastAsia="en-GB"/>
              </w:rPr>
              <w:t>695</w:t>
            </w:r>
            <w:r w:rsidRPr="0048473D">
              <w:rPr>
                <w:rFonts w:ascii="Browallia New" w:hAnsi="Browallia New" w:cs="Browallia New"/>
                <w:sz w:val="26"/>
                <w:szCs w:val="26"/>
                <w:lang w:val="en-GB" w:eastAsia="en-GB"/>
              </w:rPr>
              <w:t>,345</w:t>
            </w:r>
          </w:p>
        </w:tc>
        <w:tc>
          <w:tcPr>
            <w:tcW w:w="1575" w:type="dxa"/>
            <w:shd w:val="clear" w:color="auto" w:fill="auto"/>
            <w:vAlign w:val="bottom"/>
          </w:tcPr>
          <w:p w14:paraId="06DACC83" w14:textId="159C0287"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1,534,823</w:t>
            </w:r>
          </w:p>
        </w:tc>
        <w:tc>
          <w:tcPr>
            <w:tcW w:w="1575" w:type="dxa"/>
            <w:vAlign w:val="bottom"/>
          </w:tcPr>
          <w:p w14:paraId="12E4677A" w14:textId="7BD5EE52"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w:t>
            </w:r>
            <w:r w:rsidRPr="0048473D">
              <w:rPr>
                <w:rFonts w:ascii="Browallia New" w:hAnsi="Browallia New" w:cs="Browallia New"/>
                <w:sz w:val="26"/>
                <w:szCs w:val="26"/>
                <w:lang w:eastAsia="en-GB"/>
              </w:rPr>
              <w:t>9</w:t>
            </w:r>
            <w:r w:rsidRPr="0048473D">
              <w:rPr>
                <w:rFonts w:ascii="Browallia New" w:hAnsi="Browallia New" w:cs="Browallia New"/>
                <w:sz w:val="26"/>
                <w:szCs w:val="26"/>
                <w:lang w:val="en-GB" w:eastAsia="en-GB"/>
              </w:rPr>
              <w:t>08,540</w:t>
            </w:r>
          </w:p>
        </w:tc>
      </w:tr>
      <w:tr w:rsidR="000F3BB3" w:rsidRPr="0048473D" w14:paraId="364DDF31" w14:textId="77777777" w:rsidTr="003C2435">
        <w:trPr>
          <w:trHeight w:val="325"/>
        </w:trPr>
        <w:tc>
          <w:tcPr>
            <w:tcW w:w="3260" w:type="dxa"/>
          </w:tcPr>
          <w:p w14:paraId="14E80D44" w14:textId="7CDB0E74" w:rsidR="000F3BB3" w:rsidRPr="0048473D" w:rsidRDefault="000F3BB3" w:rsidP="000F3BB3">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Between 11 – 15 years</w:t>
            </w:r>
          </w:p>
        </w:tc>
        <w:tc>
          <w:tcPr>
            <w:tcW w:w="1575" w:type="dxa"/>
            <w:shd w:val="clear" w:color="auto" w:fill="auto"/>
            <w:vAlign w:val="bottom"/>
          </w:tcPr>
          <w:p w14:paraId="2551B0AA" w14:textId="73591442"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 xml:space="preserve">        11,901,374</w:t>
            </w:r>
          </w:p>
        </w:tc>
        <w:tc>
          <w:tcPr>
            <w:tcW w:w="1575" w:type="dxa"/>
            <w:shd w:val="clear" w:color="auto" w:fill="auto"/>
            <w:vAlign w:val="bottom"/>
          </w:tcPr>
          <w:p w14:paraId="49F31DC2" w14:textId="19B1D5DF"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7,384,002</w:t>
            </w:r>
          </w:p>
        </w:tc>
        <w:tc>
          <w:tcPr>
            <w:tcW w:w="1575" w:type="dxa"/>
            <w:shd w:val="clear" w:color="auto" w:fill="auto"/>
            <w:vAlign w:val="bottom"/>
          </w:tcPr>
          <w:p w14:paraId="0EC97791" w14:textId="3618C5DE"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10,134,254</w:t>
            </w:r>
          </w:p>
        </w:tc>
        <w:tc>
          <w:tcPr>
            <w:tcW w:w="1575" w:type="dxa"/>
            <w:vAlign w:val="bottom"/>
          </w:tcPr>
          <w:p w14:paraId="61FCB237" w14:textId="0E5B2110"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4,970,580</w:t>
            </w:r>
          </w:p>
        </w:tc>
      </w:tr>
      <w:tr w:rsidR="000F3BB3" w:rsidRPr="0048473D" w14:paraId="34406885" w14:textId="77777777" w:rsidTr="003C2435">
        <w:trPr>
          <w:trHeight w:val="325"/>
        </w:trPr>
        <w:tc>
          <w:tcPr>
            <w:tcW w:w="3260" w:type="dxa"/>
          </w:tcPr>
          <w:p w14:paraId="5D268E6C" w14:textId="7F137F8E" w:rsidR="000F3BB3" w:rsidRPr="0048473D" w:rsidRDefault="000F3BB3" w:rsidP="000F3BB3">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Over 16 years</w:t>
            </w:r>
          </w:p>
        </w:tc>
        <w:tc>
          <w:tcPr>
            <w:tcW w:w="1575" w:type="dxa"/>
            <w:shd w:val="clear" w:color="auto" w:fill="auto"/>
            <w:vAlign w:val="bottom"/>
          </w:tcPr>
          <w:p w14:paraId="2B329E53" w14:textId="5B674D35"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 xml:space="preserve">        17,437,598</w:t>
            </w:r>
          </w:p>
        </w:tc>
        <w:tc>
          <w:tcPr>
            <w:tcW w:w="1575" w:type="dxa"/>
            <w:shd w:val="clear" w:color="auto" w:fill="auto"/>
            <w:vAlign w:val="bottom"/>
          </w:tcPr>
          <w:p w14:paraId="4FF0AEDE" w14:textId="0252E2CB"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37,669,696</w:t>
            </w:r>
          </w:p>
        </w:tc>
        <w:tc>
          <w:tcPr>
            <w:tcW w:w="1575" w:type="dxa"/>
            <w:shd w:val="clear" w:color="auto" w:fill="auto"/>
            <w:vAlign w:val="bottom"/>
          </w:tcPr>
          <w:p w14:paraId="5F7156E2" w14:textId="0036292E"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eastAsia="en-GB"/>
              </w:rPr>
              <w:t>11,431,927</w:t>
            </w:r>
          </w:p>
        </w:tc>
        <w:tc>
          <w:tcPr>
            <w:tcW w:w="1575" w:type="dxa"/>
            <w:vAlign w:val="bottom"/>
          </w:tcPr>
          <w:p w14:paraId="1A1F0CF2" w14:textId="1995B4B5"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eastAsia="en-GB"/>
              </w:rPr>
              <w:t>9,978,379</w:t>
            </w:r>
          </w:p>
        </w:tc>
      </w:tr>
    </w:tbl>
    <w:p w14:paraId="7BB67C2B" w14:textId="77777777" w:rsidR="00051ACF" w:rsidRPr="0048473D" w:rsidRDefault="00051ACF" w:rsidP="00051ACF">
      <w:pPr>
        <w:pStyle w:val="ListParagraph"/>
        <w:tabs>
          <w:tab w:val="left" w:pos="540"/>
        </w:tabs>
        <w:jc w:val="thaiDistribute"/>
        <w:rPr>
          <w:rFonts w:ascii="BrowalliaUPC" w:hAnsi="BrowalliaUPC" w:cs="BrowalliaUPC"/>
          <w:sz w:val="26"/>
          <w:szCs w:val="26"/>
          <w:u w:val="single"/>
        </w:rPr>
      </w:pPr>
    </w:p>
    <w:p w14:paraId="74501588" w14:textId="53FBBE0B" w:rsidR="004642F9" w:rsidRPr="0048473D" w:rsidRDefault="006E7E25"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Provision for Cost of Dismantling Assets</w:t>
      </w:r>
    </w:p>
    <w:p w14:paraId="0169C718" w14:textId="77777777" w:rsidR="005248D7" w:rsidRPr="0048473D" w:rsidRDefault="005248D7" w:rsidP="005248D7">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000" w:firstRow="0" w:lastRow="0" w:firstColumn="0" w:lastColumn="0" w:noHBand="0" w:noVBand="0"/>
      </w:tblPr>
      <w:tblGrid>
        <w:gridCol w:w="5960"/>
        <w:gridCol w:w="1790"/>
        <w:gridCol w:w="1790"/>
      </w:tblGrid>
      <w:tr w:rsidR="005248D7" w:rsidRPr="0048473D" w14:paraId="7AC69DEE" w14:textId="77777777" w:rsidTr="003C2435">
        <w:trPr>
          <w:cantSplit/>
          <w:trHeight w:val="335"/>
        </w:trPr>
        <w:tc>
          <w:tcPr>
            <w:tcW w:w="5960" w:type="dxa"/>
            <w:vAlign w:val="bottom"/>
          </w:tcPr>
          <w:p w14:paraId="5F541823" w14:textId="77777777" w:rsidR="005248D7" w:rsidRPr="0048473D" w:rsidRDefault="005248D7" w:rsidP="00EC6C6A">
            <w:pPr>
              <w:spacing w:line="320" w:lineRule="exact"/>
              <w:ind w:left="-24" w:right="-108"/>
              <w:rPr>
                <w:rFonts w:ascii="BrowalliaUPC" w:hAnsi="BrowalliaUPC" w:cs="BrowalliaUPC"/>
                <w:snapToGrid w:val="0"/>
                <w:sz w:val="26"/>
                <w:szCs w:val="26"/>
                <w:cs/>
                <w:lang w:eastAsia="th-TH"/>
              </w:rPr>
            </w:pPr>
            <w:r w:rsidRPr="0048473D">
              <w:rPr>
                <w:rFonts w:ascii="BrowalliaUPC" w:hAnsi="BrowalliaUPC" w:cs="BrowalliaUPC"/>
                <w:snapToGrid w:val="0"/>
                <w:sz w:val="26"/>
                <w:szCs w:val="26"/>
                <w:lang w:eastAsia="th-TH"/>
              </w:rPr>
              <w:t>(Unit: Baht)</w:t>
            </w:r>
          </w:p>
        </w:tc>
        <w:tc>
          <w:tcPr>
            <w:tcW w:w="3580" w:type="dxa"/>
            <w:gridSpan w:val="2"/>
            <w:tcBorders>
              <w:left w:val="nil"/>
            </w:tcBorders>
            <w:vAlign w:val="bottom"/>
          </w:tcPr>
          <w:p w14:paraId="382EE9A8" w14:textId="2C9AC224" w:rsidR="005248D7" w:rsidRPr="0048473D" w:rsidRDefault="005248D7" w:rsidP="00EC6C6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 xml:space="preserve">Consolidated </w:t>
            </w:r>
          </w:p>
        </w:tc>
      </w:tr>
      <w:tr w:rsidR="005248D7" w:rsidRPr="0048473D" w14:paraId="4E30DE1F" w14:textId="77777777" w:rsidTr="003C2435">
        <w:trPr>
          <w:cantSplit/>
          <w:trHeight w:val="410"/>
        </w:trPr>
        <w:tc>
          <w:tcPr>
            <w:tcW w:w="5960" w:type="dxa"/>
          </w:tcPr>
          <w:p w14:paraId="30A5B3BD" w14:textId="77777777" w:rsidR="005248D7" w:rsidRPr="0048473D" w:rsidRDefault="005248D7" w:rsidP="00EC6C6A">
            <w:pPr>
              <w:pStyle w:val="30"/>
              <w:tabs>
                <w:tab w:val="clear" w:pos="360"/>
                <w:tab w:val="clear" w:pos="720"/>
              </w:tabs>
              <w:spacing w:line="380" w:lineRule="exact"/>
              <w:rPr>
                <w:rFonts w:ascii="BrowalliaUPC" w:hAnsi="BrowalliaUPC" w:cs="BrowalliaUPC"/>
                <w:sz w:val="26"/>
                <w:szCs w:val="26"/>
                <w:cs/>
              </w:rPr>
            </w:pPr>
          </w:p>
        </w:tc>
        <w:tc>
          <w:tcPr>
            <w:tcW w:w="1790" w:type="dxa"/>
            <w:tcBorders>
              <w:left w:val="nil"/>
            </w:tcBorders>
          </w:tcPr>
          <w:p w14:paraId="5FED324C" w14:textId="648AC816" w:rsidR="005248D7" w:rsidRPr="0048473D" w:rsidRDefault="005248D7" w:rsidP="00EC6C6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790" w:type="dxa"/>
          </w:tcPr>
          <w:p w14:paraId="29AF893E" w14:textId="792EFC1C" w:rsidR="005248D7" w:rsidRPr="0048473D" w:rsidRDefault="005248D7" w:rsidP="00EC6C6A">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5248D7" w:rsidRPr="0048473D" w14:paraId="54090D46" w14:textId="77777777" w:rsidTr="003C2435">
        <w:trPr>
          <w:cantSplit/>
          <w:trHeight w:val="306"/>
        </w:trPr>
        <w:tc>
          <w:tcPr>
            <w:tcW w:w="5960" w:type="dxa"/>
          </w:tcPr>
          <w:p w14:paraId="43C639DB" w14:textId="77777777" w:rsidR="005248D7" w:rsidRPr="0048473D" w:rsidRDefault="005248D7" w:rsidP="00EC6C6A">
            <w:pPr>
              <w:pStyle w:val="30"/>
              <w:tabs>
                <w:tab w:val="clear" w:pos="360"/>
                <w:tab w:val="clear" w:pos="720"/>
              </w:tabs>
              <w:spacing w:line="380" w:lineRule="exact"/>
              <w:rPr>
                <w:rFonts w:ascii="BrowalliaUPC" w:hAnsi="BrowalliaUPC" w:cs="BrowalliaUPC"/>
                <w:sz w:val="26"/>
                <w:szCs w:val="26"/>
                <w:u w:val="single"/>
                <w:cs/>
              </w:rPr>
            </w:pPr>
          </w:p>
        </w:tc>
        <w:tc>
          <w:tcPr>
            <w:tcW w:w="1790" w:type="dxa"/>
            <w:tcBorders>
              <w:left w:val="nil"/>
            </w:tcBorders>
          </w:tcPr>
          <w:p w14:paraId="26A6644C" w14:textId="77777777" w:rsidR="005248D7" w:rsidRPr="0048473D" w:rsidRDefault="005248D7" w:rsidP="00EC6C6A">
            <w:pPr>
              <w:pStyle w:val="30"/>
              <w:tabs>
                <w:tab w:val="clear" w:pos="360"/>
                <w:tab w:val="clear" w:pos="720"/>
              </w:tabs>
              <w:spacing w:line="380" w:lineRule="exact"/>
              <w:rPr>
                <w:rFonts w:ascii="BrowalliaUPC" w:hAnsi="BrowalliaUPC" w:cs="BrowalliaUPC"/>
                <w:sz w:val="26"/>
                <w:szCs w:val="26"/>
              </w:rPr>
            </w:pPr>
          </w:p>
        </w:tc>
        <w:tc>
          <w:tcPr>
            <w:tcW w:w="1790" w:type="dxa"/>
          </w:tcPr>
          <w:p w14:paraId="58627400" w14:textId="77777777" w:rsidR="005248D7" w:rsidRPr="0048473D" w:rsidRDefault="005248D7" w:rsidP="00EC6C6A">
            <w:pPr>
              <w:pStyle w:val="30"/>
              <w:tabs>
                <w:tab w:val="clear" w:pos="360"/>
                <w:tab w:val="clear" w:pos="720"/>
              </w:tabs>
              <w:spacing w:line="380" w:lineRule="exact"/>
              <w:jc w:val="center"/>
              <w:rPr>
                <w:rFonts w:ascii="BrowalliaUPC" w:hAnsi="BrowalliaUPC" w:cs="BrowalliaUPC"/>
                <w:sz w:val="26"/>
                <w:szCs w:val="26"/>
                <w:lang w:val="en-GB"/>
              </w:rPr>
            </w:pPr>
          </w:p>
        </w:tc>
      </w:tr>
      <w:tr w:rsidR="000F3BB3" w:rsidRPr="0048473D" w14:paraId="7D9D3A1B" w14:textId="77777777" w:rsidTr="003C2435">
        <w:trPr>
          <w:cantSplit/>
          <w:trHeight w:val="385"/>
        </w:trPr>
        <w:tc>
          <w:tcPr>
            <w:tcW w:w="5960" w:type="dxa"/>
          </w:tcPr>
          <w:p w14:paraId="7A4F1822" w14:textId="6EBCBDED" w:rsidR="000F3BB3" w:rsidRPr="0048473D" w:rsidRDefault="000F3BB3" w:rsidP="000F3BB3">
            <w:pPr>
              <w:spacing w:line="380" w:lineRule="exact"/>
              <w:rPr>
                <w:rFonts w:ascii="BrowalliaUPC" w:hAnsi="BrowalliaUPC" w:cs="BrowalliaUPC"/>
                <w:bCs/>
                <w:sz w:val="26"/>
                <w:szCs w:val="26"/>
                <w:lang w:bidi="ar-SA"/>
              </w:rPr>
            </w:pPr>
            <w:r w:rsidRPr="0048473D">
              <w:rPr>
                <w:rFonts w:ascii="BrowalliaUPC" w:hAnsi="BrowalliaUPC" w:cs="BrowalliaUPC"/>
                <w:bCs/>
                <w:sz w:val="26"/>
                <w:szCs w:val="26"/>
                <w:lang w:val="en-GB" w:bidi="ar-SA"/>
              </w:rPr>
              <w:t>As at 1 January</w:t>
            </w:r>
          </w:p>
        </w:tc>
        <w:tc>
          <w:tcPr>
            <w:tcW w:w="1790" w:type="dxa"/>
            <w:tcBorders>
              <w:left w:val="nil"/>
            </w:tcBorders>
          </w:tcPr>
          <w:p w14:paraId="475DCB29" w14:textId="5025BA59" w:rsidR="000F3BB3" w:rsidRPr="0048473D" w:rsidRDefault="000F3BB3" w:rsidP="000F3BB3">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 xml:space="preserve"> 6,785,086 </w:t>
            </w:r>
          </w:p>
        </w:tc>
        <w:tc>
          <w:tcPr>
            <w:tcW w:w="1790" w:type="dxa"/>
          </w:tcPr>
          <w:p w14:paraId="7447B2A4" w14:textId="63243294"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6,302,157</w:t>
            </w:r>
          </w:p>
        </w:tc>
      </w:tr>
      <w:tr w:rsidR="000F3BB3" w:rsidRPr="0048473D" w14:paraId="7EA50857" w14:textId="77777777" w:rsidTr="003C2435">
        <w:trPr>
          <w:cantSplit/>
          <w:trHeight w:val="385"/>
        </w:trPr>
        <w:tc>
          <w:tcPr>
            <w:tcW w:w="5960" w:type="dxa"/>
          </w:tcPr>
          <w:p w14:paraId="13CB19D1" w14:textId="5FD34812" w:rsidR="000F3BB3" w:rsidRPr="0048473D" w:rsidRDefault="000F3BB3" w:rsidP="000F3BB3">
            <w:pPr>
              <w:spacing w:line="380" w:lineRule="exact"/>
              <w:rPr>
                <w:rFonts w:ascii="BrowalliaUPC" w:hAnsi="BrowalliaUPC" w:cs="BrowalliaUPC"/>
                <w:bCs/>
                <w:sz w:val="26"/>
                <w:szCs w:val="26"/>
                <w:lang w:val="en-GB" w:bidi="ar-SA"/>
              </w:rPr>
            </w:pPr>
            <w:r w:rsidRPr="0048473D">
              <w:rPr>
                <w:rFonts w:ascii="BrowalliaUPC" w:hAnsi="BrowalliaUPC" w:cs="BrowalliaUPC"/>
                <w:bCs/>
                <w:sz w:val="26"/>
                <w:szCs w:val="26"/>
                <w:lang w:val="en-GB" w:bidi="ar-SA"/>
              </w:rPr>
              <w:t>Addition</w:t>
            </w:r>
          </w:p>
        </w:tc>
        <w:tc>
          <w:tcPr>
            <w:tcW w:w="1790" w:type="dxa"/>
            <w:tcBorders>
              <w:left w:val="nil"/>
            </w:tcBorders>
          </w:tcPr>
          <w:p w14:paraId="71AA3213" w14:textId="64BBA6BD" w:rsidR="000F3BB3" w:rsidRPr="0048473D" w:rsidRDefault="000F3BB3" w:rsidP="000F3BB3">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 xml:space="preserve"> - </w:t>
            </w:r>
          </w:p>
        </w:tc>
        <w:tc>
          <w:tcPr>
            <w:tcW w:w="1790" w:type="dxa"/>
          </w:tcPr>
          <w:p w14:paraId="29500A39" w14:textId="08B8736C"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1,268,929</w:t>
            </w:r>
          </w:p>
        </w:tc>
      </w:tr>
      <w:tr w:rsidR="000F3BB3" w:rsidRPr="0048473D" w14:paraId="1DD1FFA2" w14:textId="77777777" w:rsidTr="003C2435">
        <w:trPr>
          <w:cantSplit/>
          <w:trHeight w:val="385"/>
        </w:trPr>
        <w:tc>
          <w:tcPr>
            <w:tcW w:w="5960" w:type="dxa"/>
          </w:tcPr>
          <w:p w14:paraId="1C3DF76E" w14:textId="77987A05" w:rsidR="000F3BB3" w:rsidRPr="0048473D" w:rsidRDefault="000F3BB3" w:rsidP="000F3BB3">
            <w:pPr>
              <w:spacing w:line="380" w:lineRule="exact"/>
              <w:rPr>
                <w:rFonts w:ascii="BrowalliaUPC" w:hAnsi="BrowalliaUPC" w:cs="BrowalliaUPC"/>
                <w:bCs/>
                <w:sz w:val="26"/>
                <w:szCs w:val="26"/>
                <w:lang w:bidi="ar-SA"/>
              </w:rPr>
            </w:pPr>
            <w:r w:rsidRPr="0048473D">
              <w:rPr>
                <w:rFonts w:ascii="BrowalliaUPC" w:hAnsi="BrowalliaUPC" w:cs="BrowalliaUPC"/>
                <w:bCs/>
                <w:sz w:val="26"/>
                <w:szCs w:val="26"/>
                <w:u w:val="single"/>
                <w:lang w:bidi="ar-SA"/>
              </w:rPr>
              <w:t xml:space="preserve">Less </w:t>
            </w:r>
            <w:r w:rsidRPr="0048473D">
              <w:rPr>
                <w:rFonts w:ascii="BrowalliaUPC" w:hAnsi="BrowalliaUPC" w:cs="BrowalliaUPC"/>
                <w:bCs/>
                <w:sz w:val="26"/>
                <w:szCs w:val="26"/>
                <w:lang w:bidi="ar-SA"/>
              </w:rPr>
              <w:t>Paid during the year</w:t>
            </w:r>
          </w:p>
        </w:tc>
        <w:tc>
          <w:tcPr>
            <w:tcW w:w="1790" w:type="dxa"/>
            <w:tcBorders>
              <w:left w:val="nil"/>
            </w:tcBorders>
          </w:tcPr>
          <w:p w14:paraId="1049FA53" w14:textId="1BE97CB1" w:rsidR="000F3BB3" w:rsidRPr="0048473D" w:rsidRDefault="000F3BB3" w:rsidP="000F3BB3">
            <w:pP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 xml:space="preserve"> (1,265,84</w:t>
            </w:r>
            <w:r w:rsidR="00095731" w:rsidRPr="0048473D">
              <w:rPr>
                <w:rFonts w:ascii="Browallia New" w:hAnsi="Browallia New" w:cs="Browallia New"/>
                <w:sz w:val="26"/>
                <w:szCs w:val="26"/>
              </w:rPr>
              <w:t>7</w:t>
            </w:r>
            <w:r w:rsidRPr="0048473D">
              <w:rPr>
                <w:rFonts w:ascii="Browallia New" w:hAnsi="Browallia New" w:cs="Browallia New"/>
                <w:sz w:val="26"/>
                <w:szCs w:val="26"/>
              </w:rPr>
              <w:t>)</w:t>
            </w:r>
          </w:p>
        </w:tc>
        <w:tc>
          <w:tcPr>
            <w:tcW w:w="1790" w:type="dxa"/>
          </w:tcPr>
          <w:p w14:paraId="011500F2" w14:textId="130DA438"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lang w:val="en-GB"/>
              </w:rPr>
              <w:t>(786,000)</w:t>
            </w:r>
          </w:p>
        </w:tc>
      </w:tr>
      <w:tr w:rsidR="000F3BB3" w:rsidRPr="0048473D" w14:paraId="7F662816" w14:textId="77777777" w:rsidTr="003C2435">
        <w:trPr>
          <w:cantSplit/>
          <w:trHeight w:val="469"/>
        </w:trPr>
        <w:tc>
          <w:tcPr>
            <w:tcW w:w="5960" w:type="dxa"/>
          </w:tcPr>
          <w:p w14:paraId="0A964388" w14:textId="6EACB000" w:rsidR="000F3BB3" w:rsidRPr="0048473D" w:rsidRDefault="000F3BB3" w:rsidP="000F3BB3">
            <w:pPr>
              <w:spacing w:line="380" w:lineRule="exact"/>
              <w:rPr>
                <w:rFonts w:ascii="BrowalliaUPC" w:hAnsi="BrowalliaUPC" w:cs="BrowalliaUPC"/>
                <w:bCs/>
                <w:sz w:val="26"/>
                <w:szCs w:val="26"/>
                <w:cs/>
                <w:lang w:val="en-GB"/>
              </w:rPr>
            </w:pPr>
            <w:r w:rsidRPr="0048473D">
              <w:rPr>
                <w:rFonts w:ascii="BrowalliaUPC" w:hAnsi="BrowalliaUPC" w:cs="BrowalliaUPC"/>
                <w:bCs/>
                <w:sz w:val="26"/>
                <w:szCs w:val="26"/>
                <w:lang w:val="en-GB" w:bidi="ar-SA"/>
              </w:rPr>
              <w:t>As at 31 December</w:t>
            </w:r>
          </w:p>
        </w:tc>
        <w:tc>
          <w:tcPr>
            <w:tcW w:w="1790" w:type="dxa"/>
            <w:tcBorders>
              <w:left w:val="nil"/>
            </w:tcBorders>
          </w:tcPr>
          <w:p w14:paraId="41A974F3" w14:textId="1A42EF05" w:rsidR="000F3BB3" w:rsidRPr="0048473D" w:rsidRDefault="000F3BB3" w:rsidP="000F3BB3">
            <w:pPr>
              <w:pBdr>
                <w:top w:val="single" w:sz="4" w:space="1" w:color="auto"/>
                <w:bottom w:val="single" w:sz="12" w:space="1" w:color="auto"/>
              </w:pBdr>
              <w:spacing w:line="380" w:lineRule="exact"/>
              <w:jc w:val="right"/>
              <w:rPr>
                <w:rFonts w:ascii="BrowalliaUPC" w:hAnsi="BrowalliaUPC" w:cs="BrowalliaUPC"/>
                <w:sz w:val="26"/>
                <w:szCs w:val="26"/>
                <w:lang w:val="en-GB"/>
              </w:rPr>
            </w:pPr>
            <w:r w:rsidRPr="0048473D">
              <w:rPr>
                <w:rFonts w:ascii="Browallia New" w:hAnsi="Browallia New" w:cs="Browallia New"/>
                <w:sz w:val="26"/>
                <w:szCs w:val="26"/>
              </w:rPr>
              <w:t xml:space="preserve"> 5,519,23</w:t>
            </w:r>
            <w:r w:rsidR="00095731" w:rsidRPr="0048473D">
              <w:rPr>
                <w:rFonts w:ascii="Browallia New" w:hAnsi="Browallia New" w:cs="Browallia New"/>
                <w:sz w:val="26"/>
                <w:szCs w:val="26"/>
              </w:rPr>
              <w:t>9</w:t>
            </w:r>
            <w:r w:rsidRPr="0048473D">
              <w:rPr>
                <w:rFonts w:ascii="Browallia New" w:hAnsi="Browallia New" w:cs="Browallia New"/>
                <w:sz w:val="26"/>
                <w:szCs w:val="26"/>
              </w:rPr>
              <w:t xml:space="preserve"> </w:t>
            </w:r>
          </w:p>
        </w:tc>
        <w:tc>
          <w:tcPr>
            <w:tcW w:w="1790" w:type="dxa"/>
          </w:tcPr>
          <w:p w14:paraId="1CF85F21" w14:textId="73D16DC6" w:rsidR="000F3BB3" w:rsidRPr="0048473D" w:rsidRDefault="000F3BB3" w:rsidP="000F3BB3">
            <w:pPr>
              <w:pBdr>
                <w:top w:val="single" w:sz="4" w:space="1" w:color="auto"/>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 xml:space="preserve"> 6,785,086 </w:t>
            </w:r>
          </w:p>
        </w:tc>
      </w:tr>
    </w:tbl>
    <w:p w14:paraId="2282D1B2" w14:textId="77777777" w:rsidR="00051ACF" w:rsidRPr="0048473D" w:rsidRDefault="00051ACF" w:rsidP="00051ACF">
      <w:pPr>
        <w:pStyle w:val="ListParagraph"/>
        <w:tabs>
          <w:tab w:val="left" w:pos="540"/>
        </w:tabs>
        <w:jc w:val="thaiDistribute"/>
        <w:rPr>
          <w:rFonts w:ascii="BrowalliaUPC" w:hAnsi="BrowalliaUPC" w:cs="BrowalliaUPC"/>
          <w:sz w:val="26"/>
          <w:szCs w:val="26"/>
          <w:u w:val="single"/>
        </w:rPr>
        <w:sectPr w:rsidR="00051ACF" w:rsidRPr="0048473D" w:rsidSect="00C35E63">
          <w:pgSz w:w="11907" w:h="16840" w:code="9"/>
          <w:pgMar w:top="1152" w:right="1197" w:bottom="1152" w:left="1282" w:header="720" w:footer="720" w:gutter="0"/>
          <w:paperSrc w:first="15" w:other="15"/>
          <w:cols w:space="720"/>
          <w:docGrid w:linePitch="381"/>
        </w:sectPr>
      </w:pPr>
    </w:p>
    <w:p w14:paraId="593E210F" w14:textId="22C66519" w:rsidR="006E7E25" w:rsidRPr="0048473D" w:rsidRDefault="005248D7"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Share Capital</w:t>
      </w:r>
    </w:p>
    <w:p w14:paraId="73606F86" w14:textId="77777777" w:rsidR="00F006E6" w:rsidRPr="0048473D" w:rsidRDefault="00F006E6" w:rsidP="00095731">
      <w:pPr>
        <w:rPr>
          <w:rFonts w:ascii="BrowalliaUPC" w:eastAsia="Times New Roman" w:hAnsi="BrowalliaUPC" w:cs="BrowalliaUPC"/>
          <w:sz w:val="26"/>
          <w:szCs w:val="26"/>
          <w:lang w:val="en-GB" w:bidi="ar-SA"/>
        </w:rPr>
      </w:pPr>
    </w:p>
    <w:p w14:paraId="4C75940C" w14:textId="77777777" w:rsidR="00F006E6" w:rsidRPr="0048473D" w:rsidRDefault="00F006E6" w:rsidP="00F006E6">
      <w:pPr>
        <w:ind w:left="450"/>
        <w:jc w:val="thaiDistribute"/>
        <w:rPr>
          <w:rFonts w:ascii="Browallia New" w:hAnsi="Browallia New" w:cs="Browallia New"/>
          <w:sz w:val="26"/>
          <w:szCs w:val="26"/>
        </w:rPr>
      </w:pPr>
      <w:r w:rsidRPr="0048473D">
        <w:rPr>
          <w:rFonts w:ascii="Browallia New" w:hAnsi="Browallia New" w:cs="Browallia New"/>
          <w:sz w:val="26"/>
          <w:szCs w:val="26"/>
        </w:rPr>
        <w:t>According to the resolution of the 2024 Annual General Meeting of Shareholders held on April 30, 2024, the following approvals were made:</w:t>
      </w:r>
    </w:p>
    <w:p w14:paraId="55BD7E94" w14:textId="77777777" w:rsidR="00F006E6" w:rsidRPr="0048473D" w:rsidRDefault="00F006E6" w:rsidP="00F006E6">
      <w:pPr>
        <w:numPr>
          <w:ilvl w:val="0"/>
          <w:numId w:val="41"/>
        </w:numPr>
        <w:suppressAutoHyphens/>
        <w:overflowPunct w:val="0"/>
        <w:autoSpaceDE w:val="0"/>
        <w:autoSpaceDN w:val="0"/>
        <w:jc w:val="thaiDistribute"/>
        <w:textAlignment w:val="baseline"/>
        <w:rPr>
          <w:rFonts w:ascii="Browallia New" w:hAnsi="Browallia New" w:cs="Browallia New"/>
          <w:sz w:val="26"/>
          <w:szCs w:val="26"/>
        </w:rPr>
      </w:pPr>
      <w:r w:rsidRPr="0048473D">
        <w:rPr>
          <w:rFonts w:ascii="Browallia New" w:hAnsi="Browallia New" w:cs="Browallia New"/>
          <w:sz w:val="26"/>
          <w:szCs w:val="26"/>
        </w:rPr>
        <w:t>Approved the reduction of the company's registered capital by 303,077,712 Baht from the original registered capital of 1,704,744,069 Baht to a new registered capital of 1,401,666,357 Baht by canceling 303,077,712 unissued ordinary shares with a par value of 1.00 Baht per share.</w:t>
      </w:r>
    </w:p>
    <w:p w14:paraId="53239A87" w14:textId="77777777" w:rsidR="00F006E6" w:rsidRPr="0048473D" w:rsidRDefault="00F006E6" w:rsidP="00F006E6">
      <w:pPr>
        <w:suppressAutoHyphens/>
        <w:overflowPunct w:val="0"/>
        <w:autoSpaceDE w:val="0"/>
        <w:autoSpaceDN w:val="0"/>
        <w:ind w:left="1170"/>
        <w:jc w:val="thaiDistribute"/>
        <w:textAlignment w:val="baseline"/>
        <w:rPr>
          <w:rFonts w:ascii="Browallia New" w:hAnsi="Browallia New" w:cs="Browallia New"/>
          <w:sz w:val="26"/>
          <w:szCs w:val="26"/>
        </w:rPr>
      </w:pPr>
    </w:p>
    <w:p w14:paraId="61ADD505" w14:textId="77777777" w:rsidR="00F006E6" w:rsidRPr="0048473D" w:rsidRDefault="00F006E6" w:rsidP="00F006E6">
      <w:pPr>
        <w:numPr>
          <w:ilvl w:val="0"/>
          <w:numId w:val="41"/>
        </w:numPr>
        <w:suppressAutoHyphens/>
        <w:overflowPunct w:val="0"/>
        <w:autoSpaceDE w:val="0"/>
        <w:autoSpaceDN w:val="0"/>
        <w:jc w:val="thaiDistribute"/>
        <w:textAlignment w:val="baseline"/>
        <w:rPr>
          <w:rFonts w:ascii="Browallia New" w:hAnsi="Browallia New" w:cs="Browallia New"/>
          <w:sz w:val="26"/>
          <w:szCs w:val="26"/>
        </w:rPr>
      </w:pPr>
      <w:r w:rsidRPr="0048473D">
        <w:rPr>
          <w:rFonts w:ascii="Browallia New" w:hAnsi="Browallia New" w:cs="Browallia New"/>
          <w:sz w:val="26"/>
          <w:szCs w:val="26"/>
        </w:rPr>
        <w:t>Approved the increase of the company's registered capital by 2,543,532,406 Baht from the original registered capital of 1,401,666,357 Baht to a new registered capital of 3,945,198,763 Baht by issuing 2,543,532,406 new ordinary shares with a par value of 1.00 Baht per share</w:t>
      </w:r>
    </w:p>
    <w:p w14:paraId="64D2182D" w14:textId="77777777" w:rsidR="00F006E6" w:rsidRPr="0048473D" w:rsidRDefault="00F006E6" w:rsidP="00F006E6">
      <w:pPr>
        <w:numPr>
          <w:ilvl w:val="0"/>
          <w:numId w:val="41"/>
        </w:numPr>
        <w:suppressAutoHyphens/>
        <w:overflowPunct w:val="0"/>
        <w:autoSpaceDE w:val="0"/>
        <w:autoSpaceDN w:val="0"/>
        <w:jc w:val="thaiDistribute"/>
        <w:textAlignment w:val="baseline"/>
        <w:rPr>
          <w:rFonts w:ascii="Browallia New" w:hAnsi="Browallia New" w:cs="Browallia New"/>
          <w:sz w:val="26"/>
          <w:szCs w:val="26"/>
        </w:rPr>
      </w:pPr>
      <w:r w:rsidRPr="0048473D">
        <w:rPr>
          <w:rFonts w:ascii="Browallia New" w:hAnsi="Browallia New" w:cs="Browallia New"/>
          <w:sz w:val="26"/>
          <w:szCs w:val="26"/>
        </w:rPr>
        <w:t>Approved the issuance and allocation of up to 1,650,000,000 new ordinary shares with a par value of 1.00 Baht per share to be offered through a private placement.</w:t>
      </w:r>
    </w:p>
    <w:p w14:paraId="7A82F16E" w14:textId="77777777" w:rsidR="00F006E6" w:rsidRPr="0048473D" w:rsidRDefault="00F006E6" w:rsidP="00F006E6">
      <w:pPr>
        <w:suppressAutoHyphens/>
        <w:overflowPunct w:val="0"/>
        <w:autoSpaceDE w:val="0"/>
        <w:autoSpaceDN w:val="0"/>
        <w:ind w:left="1170"/>
        <w:jc w:val="thaiDistribute"/>
        <w:textAlignment w:val="baseline"/>
        <w:rPr>
          <w:rFonts w:ascii="Browallia New" w:hAnsi="Browallia New" w:cs="Browallia New"/>
          <w:sz w:val="26"/>
          <w:szCs w:val="26"/>
        </w:rPr>
      </w:pPr>
    </w:p>
    <w:p w14:paraId="35CBA86D" w14:textId="35BA93DA" w:rsidR="00F006E6" w:rsidRPr="0048473D" w:rsidRDefault="00F006E6" w:rsidP="00F006E6">
      <w:pPr>
        <w:numPr>
          <w:ilvl w:val="0"/>
          <w:numId w:val="41"/>
        </w:numPr>
        <w:suppressAutoHyphens/>
        <w:overflowPunct w:val="0"/>
        <w:autoSpaceDE w:val="0"/>
        <w:autoSpaceDN w:val="0"/>
        <w:jc w:val="thaiDistribute"/>
        <w:textAlignment w:val="baseline"/>
        <w:rPr>
          <w:rFonts w:ascii="Browallia New" w:hAnsi="Browallia New" w:cs="Browallia New"/>
          <w:sz w:val="26"/>
          <w:szCs w:val="26"/>
        </w:rPr>
      </w:pPr>
      <w:r w:rsidRPr="0048473D">
        <w:rPr>
          <w:rFonts w:ascii="Browallia New" w:hAnsi="Browallia New" w:cs="Browallia New"/>
          <w:sz w:val="26"/>
          <w:szCs w:val="26"/>
        </w:rPr>
        <w:t xml:space="preserve">Approved the issuance and allocation of the 7th series of warrants (W-W7) to purchase ordinary shares of </w:t>
      </w:r>
      <w:r w:rsidR="003156BF" w:rsidRPr="0048473D">
        <w:rPr>
          <w:rFonts w:ascii="Browallia New" w:hAnsi="Browallia New" w:cs="Browallia New"/>
          <w:sz w:val="26"/>
          <w:szCs w:val="26"/>
        </w:rPr>
        <w:t>X Bioscience Public Company Limited</w:t>
      </w:r>
      <w:r w:rsidRPr="0048473D">
        <w:rPr>
          <w:rFonts w:ascii="Browallia New" w:hAnsi="Browallia New" w:cs="Browallia New"/>
          <w:sz w:val="26"/>
          <w:szCs w:val="26"/>
        </w:rPr>
        <w:t xml:space="preserve"> to the company's shareholders in proportion to their shareholding (Right Offering) and the allocation of up to 893,532,406 new ordinary shares with a par value of 1.00 Baht per share.</w:t>
      </w:r>
    </w:p>
    <w:p w14:paraId="61093F14" w14:textId="77777777" w:rsidR="00F006E6" w:rsidRPr="0048473D" w:rsidRDefault="00F006E6" w:rsidP="00F006E6">
      <w:pPr>
        <w:pStyle w:val="ListParagraph"/>
        <w:rPr>
          <w:rFonts w:ascii="Browallia New" w:hAnsi="Browallia New" w:cs="Browallia New"/>
          <w:sz w:val="26"/>
          <w:szCs w:val="26"/>
        </w:rPr>
      </w:pPr>
    </w:p>
    <w:p w14:paraId="08775BB5" w14:textId="3302A8F0" w:rsidR="00F006E6" w:rsidRPr="0048473D" w:rsidRDefault="00F006E6" w:rsidP="00F006E6">
      <w:pPr>
        <w:numPr>
          <w:ilvl w:val="0"/>
          <w:numId w:val="41"/>
        </w:numPr>
        <w:suppressAutoHyphens/>
        <w:overflowPunct w:val="0"/>
        <w:autoSpaceDE w:val="0"/>
        <w:autoSpaceDN w:val="0"/>
        <w:jc w:val="thaiDistribute"/>
        <w:textAlignment w:val="baseline"/>
        <w:rPr>
          <w:rFonts w:ascii="Browallia New" w:hAnsi="Browallia New" w:cs="Browallia New"/>
          <w:sz w:val="26"/>
          <w:szCs w:val="26"/>
        </w:rPr>
      </w:pPr>
      <w:r w:rsidRPr="0048473D">
        <w:rPr>
          <w:rFonts w:ascii="Browallia New" w:hAnsi="Browallia New" w:cs="Browallia New"/>
          <w:sz w:val="26"/>
          <w:szCs w:val="26"/>
        </w:rPr>
        <w:t>a price not exceeding 274.22 Baht per share, with a total amount not exceeding 447,525,000 Baht, representing 51% of the total issued and paid-up capital of Fruita Biomed Co., Ltd.</w:t>
      </w:r>
    </w:p>
    <w:p w14:paraId="6605D0D8" w14:textId="77777777" w:rsidR="00F006E6" w:rsidRPr="0048473D" w:rsidRDefault="00F006E6" w:rsidP="00F006E6">
      <w:pPr>
        <w:jc w:val="thaiDistribute"/>
        <w:rPr>
          <w:rFonts w:ascii="Browallia New" w:hAnsi="Browallia New" w:cs="Browallia New"/>
          <w:sz w:val="26"/>
          <w:szCs w:val="26"/>
        </w:rPr>
      </w:pPr>
    </w:p>
    <w:p w14:paraId="0829E11D" w14:textId="77777777" w:rsidR="00F006E6" w:rsidRPr="0048473D" w:rsidRDefault="00F006E6" w:rsidP="00F006E6">
      <w:pPr>
        <w:ind w:left="450"/>
        <w:jc w:val="thaiDistribute"/>
        <w:rPr>
          <w:rFonts w:ascii="Browallia New" w:hAnsi="Browallia New" w:cs="Browallia New"/>
          <w:sz w:val="26"/>
          <w:szCs w:val="26"/>
        </w:rPr>
      </w:pPr>
      <w:r w:rsidRPr="0048473D">
        <w:rPr>
          <w:rFonts w:ascii="Browallia New" w:hAnsi="Browallia New" w:cs="Browallia New"/>
          <w:sz w:val="26"/>
          <w:szCs w:val="26"/>
        </w:rPr>
        <w:t xml:space="preserve">During May and June 2024, the company received payment for a total of 177,750,000 newly issued ordinary shares from certain investors at a par value of 1.00 Baht per share and an offering price of 0.65 Baht per share, amounting to a total of 115,537,500 Baht. The company has registered the change in its paid-up registered capital, resulting in a new paid-up capital of 1,208,347,218 Baht and a total of 1,208,347,218 issued shares with the Department of Business Development, Ministry of Commerce. </w:t>
      </w:r>
    </w:p>
    <w:p w14:paraId="49ADC590" w14:textId="77777777" w:rsidR="00F006E6" w:rsidRPr="0048473D" w:rsidRDefault="00F006E6" w:rsidP="00F006E6">
      <w:pPr>
        <w:ind w:left="450"/>
        <w:jc w:val="thaiDistribute"/>
        <w:rPr>
          <w:rFonts w:ascii="Browallia New" w:hAnsi="Browallia New" w:cs="Browallia New"/>
        </w:rPr>
      </w:pPr>
    </w:p>
    <w:p w14:paraId="17A95F73" w14:textId="77777777" w:rsidR="00051ACF" w:rsidRPr="0048473D" w:rsidRDefault="00F006E6" w:rsidP="00F006E6">
      <w:pPr>
        <w:ind w:left="450"/>
        <w:jc w:val="thaiDistribute"/>
        <w:rPr>
          <w:rFonts w:ascii="Browallia New" w:hAnsi="Browallia New" w:cs="Browallia New"/>
          <w:sz w:val="26"/>
          <w:szCs w:val="26"/>
        </w:rPr>
        <w:sectPr w:rsidR="00051ACF" w:rsidRPr="0048473D" w:rsidSect="00C35E63">
          <w:pgSz w:w="11907" w:h="16840" w:code="9"/>
          <w:pgMar w:top="1152" w:right="1197" w:bottom="1152" w:left="1282" w:header="720" w:footer="720" w:gutter="0"/>
          <w:paperSrc w:first="15" w:other="15"/>
          <w:cols w:space="720"/>
          <w:docGrid w:linePitch="381"/>
        </w:sectPr>
      </w:pPr>
      <w:r w:rsidRPr="0048473D">
        <w:rPr>
          <w:rFonts w:ascii="Browallia New" w:hAnsi="Browallia New" w:cs="Browallia New"/>
          <w:sz w:val="26"/>
          <w:szCs w:val="26"/>
        </w:rPr>
        <w:t>During July to September 2024, the company received payment for a total of 139,970,000 newly issued ordinary shares from certain investors at a par value of 1.00 Baht per share and an offering price of 0.65 Baht per share, amounting to a total of 90,980,500 Baht. The company has registered the change in its paid-up registered capital, resulting in a new paid-up capital of 1,348,317,218 Baht and a total of 1,348,317,218 issued shares with the Department of Business Development, Ministry of Commerce. The remaining portion of the capital increase is expected to be received in the next quarter.</w:t>
      </w:r>
    </w:p>
    <w:p w14:paraId="2B782548" w14:textId="2906354D" w:rsidR="00B92DDC" w:rsidRPr="0048473D" w:rsidRDefault="00B92DDC" w:rsidP="00B92DDC">
      <w:pPr>
        <w:ind w:left="450"/>
        <w:jc w:val="thaiDistribute"/>
        <w:rPr>
          <w:rFonts w:ascii="Browallia New" w:hAnsi="Browallia New" w:cs="Browallia New"/>
          <w:sz w:val="26"/>
          <w:szCs w:val="26"/>
        </w:rPr>
      </w:pPr>
      <w:r w:rsidRPr="0048473D">
        <w:rPr>
          <w:rFonts w:ascii="Browallia New" w:hAnsi="Browallia New" w:cs="Browallia New"/>
          <w:sz w:val="26"/>
          <w:szCs w:val="26"/>
        </w:rPr>
        <w:lastRenderedPageBreak/>
        <w:t>During October 2024 to November 2024, the Company received payment for newly issued common shares from some investors, totaling 580,780,000 shares with a par value of 1.00 baht per share at an offering price of 0.65 baht per share, amounting to 377,507,000 baht. In additional, the Company received payment for common shares through the use of a registered and transferable warrant (W-W5) from an investor (W-W5), totaling 1,740 shares at an offer price of 2.1 baht per share, amounting to 3,654 baht in total. The warrants (W-W5) expired on October 31, 2024. The Company has registered the changes in its paid-up capital, bringing the total paid-up capital after registration to 1,929,098,958 baht, with a total of 1,929,098,958 shares issued and sold. The registration has been completed with the Department of Business Development, Ministry of Commerce.</w:t>
      </w:r>
    </w:p>
    <w:p w14:paraId="7F08FF6B" w14:textId="77777777" w:rsidR="00B92DDC" w:rsidRPr="0048473D" w:rsidRDefault="00B92DDC" w:rsidP="00B92DDC">
      <w:pPr>
        <w:ind w:left="450"/>
        <w:jc w:val="thaiDistribute"/>
        <w:rPr>
          <w:rFonts w:ascii="Browallia New" w:hAnsi="Browallia New" w:cs="Browallia New"/>
          <w:sz w:val="26"/>
          <w:szCs w:val="26"/>
        </w:rPr>
      </w:pPr>
    </w:p>
    <w:p w14:paraId="258C2CFF" w14:textId="173BA08A" w:rsidR="006D1467" w:rsidRPr="0048473D" w:rsidRDefault="00B92DDC" w:rsidP="00B92DDC">
      <w:pPr>
        <w:ind w:left="450"/>
        <w:jc w:val="thaiDistribute"/>
        <w:rPr>
          <w:rFonts w:ascii="Browallia New" w:hAnsi="Browallia New" w:cs="Browallia New"/>
          <w:sz w:val="26"/>
          <w:szCs w:val="26"/>
        </w:rPr>
      </w:pPr>
      <w:r w:rsidRPr="0048473D">
        <w:rPr>
          <w:rFonts w:ascii="Browallia New" w:hAnsi="Browallia New" w:cs="Browallia New"/>
          <w:sz w:val="26"/>
          <w:szCs w:val="26"/>
        </w:rPr>
        <w:t>During October to November 2024, the Company paid for ordinary shares to Fruita Biomed Co., Ltd. amounting to 377,525,000 baht. When combined with the deposits paid for the shares of 70,000,000 baht, the total amount paid was 447,525,000 baht, acquiring a total of 1,632,000 shares, representing 51% of the total issued and paid-up shares. The price per share was 274.22 baht. As at November 6, 2024, the Company has received the full transfer of shares from the seller.</w:t>
      </w:r>
    </w:p>
    <w:p w14:paraId="4FCFD663" w14:textId="77777777" w:rsidR="00F006E6" w:rsidRPr="0048473D" w:rsidRDefault="00F006E6" w:rsidP="006D1467">
      <w:pPr>
        <w:tabs>
          <w:tab w:val="left" w:pos="567"/>
        </w:tabs>
        <w:spacing w:line="240" w:lineRule="atLeast"/>
        <w:jc w:val="both"/>
        <w:rPr>
          <w:rFonts w:ascii="BrowalliaUPC" w:eastAsia="Times New Roman" w:hAnsi="BrowalliaUPC" w:cs="BrowalliaUPC"/>
          <w:sz w:val="26"/>
          <w:szCs w:val="26"/>
          <w:lang w:bidi="ar-SA"/>
        </w:rPr>
      </w:pPr>
    </w:p>
    <w:p w14:paraId="0B6C61B3" w14:textId="71FA1ED1" w:rsidR="00150EBA" w:rsidRPr="0048473D" w:rsidRDefault="00524429" w:rsidP="00150EBA">
      <w:pPr>
        <w:ind w:left="450"/>
        <w:jc w:val="thaiDistribute"/>
        <w:rPr>
          <w:rFonts w:ascii="Browallia New" w:hAnsi="Browallia New" w:cs="Browallia New"/>
          <w:sz w:val="26"/>
          <w:szCs w:val="26"/>
        </w:rPr>
      </w:pPr>
      <w:r w:rsidRPr="0048473D">
        <w:rPr>
          <w:rFonts w:ascii="Browallia New" w:hAnsi="Browallia New" w:cs="Browallia New"/>
          <w:sz w:val="26"/>
          <w:szCs w:val="26"/>
        </w:rPr>
        <w:t xml:space="preserve">During </w:t>
      </w:r>
      <w:r w:rsidR="00150EBA" w:rsidRPr="0048473D">
        <w:rPr>
          <w:rFonts w:ascii="Browallia New" w:hAnsi="Browallia New" w:cs="Browallia New"/>
          <w:sz w:val="26"/>
          <w:szCs w:val="26"/>
        </w:rPr>
        <w:t>December 2024, the Company received payment for newly issued common shares from some investors, totaling 14,500,000 shares with a par value of 1.00 baht per share at an offering price of 0.47 baht per share, amounting to 6,815,000 baht. The Company has registered the changes in its paid-up capital, bringing the total paid-up capital after registration to 1,943,592,958 baht, with a total of 1,943,592,958 shares issued and sold. The registration has been completed with the Department of Business Development, Ministry of Commerce.</w:t>
      </w:r>
    </w:p>
    <w:p w14:paraId="535561A0" w14:textId="77777777" w:rsidR="00C35E63" w:rsidRPr="0048473D" w:rsidRDefault="00C35E63" w:rsidP="00150EBA">
      <w:pPr>
        <w:ind w:left="450"/>
        <w:jc w:val="thaiDistribute"/>
        <w:rPr>
          <w:rFonts w:ascii="BrowalliaUPC" w:hAnsi="BrowalliaUPC" w:cs="BrowalliaUPC"/>
          <w:spacing w:val="-6"/>
          <w:sz w:val="26"/>
          <w:szCs w:val="26"/>
        </w:rPr>
        <w:sectPr w:rsidR="00C35E63" w:rsidRPr="0048473D" w:rsidSect="00C35E63">
          <w:pgSz w:w="11907" w:h="16840" w:code="9"/>
          <w:pgMar w:top="1152" w:right="1197" w:bottom="1152" w:left="1282" w:header="720" w:footer="720" w:gutter="0"/>
          <w:paperSrc w:first="15" w:other="15"/>
          <w:cols w:space="720"/>
          <w:docGrid w:linePitch="381"/>
        </w:sectPr>
      </w:pPr>
    </w:p>
    <w:p w14:paraId="4F7C374A" w14:textId="637D4DBA" w:rsidR="00587C6F" w:rsidRPr="0048473D" w:rsidRDefault="001945B9"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Warrants</w:t>
      </w:r>
    </w:p>
    <w:p w14:paraId="6B475D1D" w14:textId="77777777" w:rsidR="001945B9" w:rsidRPr="0048473D" w:rsidRDefault="001945B9" w:rsidP="001945B9">
      <w:pPr>
        <w:pStyle w:val="ListParagraph"/>
        <w:tabs>
          <w:tab w:val="left" w:pos="540"/>
        </w:tabs>
        <w:spacing w:line="240" w:lineRule="atLeast"/>
        <w:jc w:val="thaiDistribute"/>
        <w:rPr>
          <w:rFonts w:ascii="BrowalliaUPC" w:hAnsi="BrowalliaUPC" w:cs="BrowalliaUPC"/>
          <w:b/>
          <w:bCs/>
          <w:sz w:val="26"/>
          <w:szCs w:val="26"/>
        </w:rPr>
      </w:pPr>
    </w:p>
    <w:p w14:paraId="47607FB9" w14:textId="27BD1070" w:rsidR="00587C6F" w:rsidRPr="0048473D" w:rsidRDefault="001945B9" w:rsidP="00095731">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Details of Warrants representing the right to purchase ordinary shares of the Company. Type of Warrants are name-specified and transferable, the details are as follow;</w:t>
      </w:r>
    </w:p>
    <w:p w14:paraId="09919C44" w14:textId="77777777" w:rsidR="00587C6F" w:rsidRPr="0048473D" w:rsidRDefault="00587C6F" w:rsidP="00587C6F">
      <w:pPr>
        <w:jc w:val="both"/>
        <w:rPr>
          <w:rFonts w:ascii="BrowalliaUPC" w:hAnsi="BrowalliaUPC" w:cs="BrowalliaUPC"/>
          <w:sz w:val="26"/>
          <w:szCs w:val="26"/>
          <w:lang w:val="en-GB"/>
        </w:rPr>
      </w:pPr>
    </w:p>
    <w:tbl>
      <w:tblPr>
        <w:tblStyle w:val="TableGrid"/>
        <w:tblW w:w="148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2"/>
        <w:gridCol w:w="3060"/>
        <w:gridCol w:w="1620"/>
        <w:gridCol w:w="1620"/>
        <w:gridCol w:w="1350"/>
        <w:gridCol w:w="1350"/>
        <w:gridCol w:w="1170"/>
        <w:gridCol w:w="1281"/>
        <w:gridCol w:w="1275"/>
        <w:gridCol w:w="1276"/>
      </w:tblGrid>
      <w:tr w:rsidR="001945B9" w:rsidRPr="0048473D" w14:paraId="2B43DE8B" w14:textId="77777777" w:rsidTr="00ED23ED">
        <w:tc>
          <w:tcPr>
            <w:tcW w:w="882" w:type="dxa"/>
          </w:tcPr>
          <w:p w14:paraId="1A830E3E"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p>
          <w:p w14:paraId="03B11869" w14:textId="77777777" w:rsidR="00BD11F2" w:rsidRPr="0048473D" w:rsidRDefault="00BD11F2" w:rsidP="00E819A0">
            <w:pPr>
              <w:pStyle w:val="ListParagraph"/>
              <w:pBdr>
                <w:bottom w:val="single" w:sz="4" w:space="1" w:color="auto"/>
              </w:pBdr>
              <w:spacing w:line="320" w:lineRule="exact"/>
              <w:ind w:left="0"/>
              <w:jc w:val="center"/>
              <w:rPr>
                <w:rFonts w:ascii="BrowalliaUPC" w:hAnsi="BrowalliaUPC" w:cs="BrowalliaUPC"/>
                <w:sz w:val="24"/>
                <w:szCs w:val="24"/>
              </w:rPr>
            </w:pPr>
          </w:p>
          <w:p w14:paraId="30C61726"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r w:rsidRPr="0048473D">
              <w:rPr>
                <w:rFonts w:ascii="BrowalliaUPC" w:hAnsi="BrowalliaUPC" w:cs="BrowalliaUPC"/>
                <w:sz w:val="24"/>
                <w:szCs w:val="24"/>
              </w:rPr>
              <w:t>No.</w:t>
            </w:r>
          </w:p>
        </w:tc>
        <w:tc>
          <w:tcPr>
            <w:tcW w:w="3060" w:type="dxa"/>
          </w:tcPr>
          <w:p w14:paraId="61ABA048"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p>
          <w:p w14:paraId="3B745C63" w14:textId="77777777" w:rsidR="00BD11F2" w:rsidRPr="0048473D" w:rsidRDefault="00BD11F2" w:rsidP="00E819A0">
            <w:pPr>
              <w:pStyle w:val="ListParagraph"/>
              <w:pBdr>
                <w:bottom w:val="single" w:sz="4" w:space="1" w:color="auto"/>
              </w:pBdr>
              <w:spacing w:line="320" w:lineRule="exact"/>
              <w:ind w:left="0"/>
              <w:jc w:val="center"/>
              <w:rPr>
                <w:rFonts w:ascii="BrowalliaUPC" w:hAnsi="BrowalliaUPC" w:cs="BrowalliaUPC"/>
                <w:sz w:val="24"/>
                <w:szCs w:val="24"/>
              </w:rPr>
            </w:pPr>
          </w:p>
          <w:p w14:paraId="1030C81F"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r w:rsidRPr="0048473D">
              <w:rPr>
                <w:rFonts w:ascii="BrowalliaUPC" w:hAnsi="BrowalliaUPC" w:cs="BrowalliaUPC"/>
                <w:sz w:val="24"/>
                <w:szCs w:val="24"/>
              </w:rPr>
              <w:t>Period of warrants</w:t>
            </w:r>
          </w:p>
        </w:tc>
        <w:tc>
          <w:tcPr>
            <w:tcW w:w="1620" w:type="dxa"/>
          </w:tcPr>
          <w:p w14:paraId="01A56313" w14:textId="77777777" w:rsidR="0029287E" w:rsidRPr="0048473D" w:rsidRDefault="0029287E" w:rsidP="00E819A0">
            <w:pPr>
              <w:pStyle w:val="ListParagraph"/>
              <w:pBdr>
                <w:bottom w:val="single" w:sz="4" w:space="1" w:color="auto"/>
              </w:pBdr>
              <w:spacing w:line="320" w:lineRule="exact"/>
              <w:ind w:left="0"/>
              <w:jc w:val="center"/>
              <w:rPr>
                <w:rFonts w:ascii="BrowalliaUPC" w:hAnsi="BrowalliaUPC" w:cs="BrowalliaUPC"/>
                <w:sz w:val="24"/>
                <w:szCs w:val="24"/>
              </w:rPr>
            </w:pPr>
          </w:p>
          <w:p w14:paraId="74337313"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r w:rsidRPr="0048473D">
              <w:rPr>
                <w:rFonts w:ascii="BrowalliaUPC" w:hAnsi="BrowalliaUPC" w:cs="BrowalliaUPC"/>
                <w:sz w:val="24"/>
                <w:szCs w:val="24"/>
              </w:rPr>
              <w:t>Issuance date of the warrants</w:t>
            </w:r>
          </w:p>
        </w:tc>
        <w:tc>
          <w:tcPr>
            <w:tcW w:w="1620" w:type="dxa"/>
          </w:tcPr>
          <w:p w14:paraId="4C6DC922" w14:textId="77777777" w:rsidR="00BD11F2" w:rsidRPr="0048473D" w:rsidRDefault="00BD11F2" w:rsidP="00E819A0">
            <w:pPr>
              <w:pStyle w:val="ListParagraph"/>
              <w:pBdr>
                <w:bottom w:val="single" w:sz="4" w:space="1" w:color="auto"/>
              </w:pBdr>
              <w:spacing w:line="320" w:lineRule="exact"/>
              <w:ind w:left="0"/>
              <w:jc w:val="center"/>
              <w:rPr>
                <w:rFonts w:ascii="BrowalliaUPC" w:hAnsi="BrowalliaUPC" w:cs="BrowalliaUPC"/>
                <w:sz w:val="24"/>
                <w:szCs w:val="24"/>
              </w:rPr>
            </w:pPr>
          </w:p>
          <w:p w14:paraId="4AEE3040"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r w:rsidRPr="0048473D">
              <w:rPr>
                <w:rFonts w:ascii="BrowalliaUPC" w:hAnsi="BrowalliaUPC" w:cs="BrowalliaUPC"/>
                <w:sz w:val="24"/>
                <w:szCs w:val="24"/>
              </w:rPr>
              <w:t>Expiration</w:t>
            </w:r>
            <w:r w:rsidRPr="0048473D">
              <w:rPr>
                <w:rFonts w:ascii="BrowalliaUPC" w:hAnsi="BrowalliaUPC" w:cs="BrowalliaUPC"/>
                <w:sz w:val="24"/>
                <w:szCs w:val="24"/>
              </w:rPr>
              <w:br/>
              <w:t>date</w:t>
            </w:r>
          </w:p>
        </w:tc>
        <w:tc>
          <w:tcPr>
            <w:tcW w:w="1350" w:type="dxa"/>
          </w:tcPr>
          <w:p w14:paraId="2372C993" w14:textId="77777777" w:rsidR="00BD11F2" w:rsidRPr="0048473D" w:rsidRDefault="00BD11F2" w:rsidP="00E819A0">
            <w:pPr>
              <w:pStyle w:val="ListParagraph"/>
              <w:pBdr>
                <w:bottom w:val="single" w:sz="4" w:space="1" w:color="auto"/>
              </w:pBdr>
              <w:spacing w:line="320" w:lineRule="exact"/>
              <w:ind w:left="-27"/>
              <w:jc w:val="center"/>
              <w:rPr>
                <w:rFonts w:ascii="BrowalliaUPC" w:hAnsi="BrowalliaUPC" w:cs="BrowalliaUPC"/>
                <w:sz w:val="24"/>
                <w:szCs w:val="24"/>
              </w:rPr>
            </w:pPr>
          </w:p>
          <w:p w14:paraId="470EEE67" w14:textId="77777777" w:rsidR="001945B9" w:rsidRPr="0048473D" w:rsidRDefault="001945B9" w:rsidP="00E819A0">
            <w:pPr>
              <w:pStyle w:val="ListParagraph"/>
              <w:pBdr>
                <w:bottom w:val="single" w:sz="4" w:space="1" w:color="auto"/>
              </w:pBdr>
              <w:spacing w:line="320" w:lineRule="exact"/>
              <w:ind w:left="-27"/>
              <w:jc w:val="center"/>
              <w:rPr>
                <w:rFonts w:ascii="BrowalliaUPC" w:hAnsi="BrowalliaUPC" w:cs="BrowalliaUPC"/>
                <w:sz w:val="24"/>
                <w:szCs w:val="24"/>
              </w:rPr>
            </w:pPr>
            <w:r w:rsidRPr="0048473D">
              <w:rPr>
                <w:rFonts w:ascii="BrowalliaUPC" w:hAnsi="BrowalliaUPC" w:cs="BrowalliaUPC"/>
                <w:sz w:val="24"/>
                <w:szCs w:val="24"/>
              </w:rPr>
              <w:t>Unit of</w:t>
            </w:r>
            <w:r w:rsidRPr="0048473D">
              <w:rPr>
                <w:rFonts w:ascii="BrowalliaUPC" w:hAnsi="BrowalliaUPC" w:cs="BrowalliaUPC"/>
                <w:sz w:val="24"/>
                <w:szCs w:val="24"/>
              </w:rPr>
              <w:br/>
              <w:t>warrants</w:t>
            </w:r>
          </w:p>
        </w:tc>
        <w:tc>
          <w:tcPr>
            <w:tcW w:w="1350" w:type="dxa"/>
          </w:tcPr>
          <w:p w14:paraId="22DCD331"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r w:rsidRPr="0048473D">
              <w:rPr>
                <w:rFonts w:ascii="BrowalliaUPC" w:hAnsi="BrowalliaUPC" w:cs="BrowalliaUPC"/>
                <w:sz w:val="24"/>
                <w:szCs w:val="24"/>
              </w:rPr>
              <w:t>Number of ordinary shares for warrants</w:t>
            </w:r>
          </w:p>
        </w:tc>
        <w:tc>
          <w:tcPr>
            <w:tcW w:w="1170" w:type="dxa"/>
          </w:tcPr>
          <w:p w14:paraId="3FC2789C" w14:textId="77777777" w:rsidR="001945B9" w:rsidRPr="0048473D" w:rsidRDefault="001945B9" w:rsidP="00E819A0">
            <w:pPr>
              <w:pBdr>
                <w:bottom w:val="single" w:sz="4" w:space="1" w:color="auto"/>
              </w:pBdr>
              <w:spacing w:line="320" w:lineRule="exact"/>
              <w:jc w:val="center"/>
              <w:rPr>
                <w:rFonts w:ascii="BrowalliaUPC" w:hAnsi="BrowalliaUPC" w:cs="BrowalliaUPC"/>
                <w:sz w:val="24"/>
                <w:szCs w:val="24"/>
              </w:rPr>
            </w:pPr>
          </w:p>
          <w:p w14:paraId="2299DDD4" w14:textId="77777777" w:rsidR="001945B9" w:rsidRPr="0048473D" w:rsidRDefault="001945B9" w:rsidP="00E819A0">
            <w:pPr>
              <w:pBdr>
                <w:bottom w:val="single" w:sz="4" w:space="1" w:color="auto"/>
              </w:pBdr>
              <w:spacing w:line="320" w:lineRule="exact"/>
              <w:jc w:val="center"/>
              <w:rPr>
                <w:rFonts w:ascii="BrowalliaUPC" w:hAnsi="BrowalliaUPC" w:cs="BrowalliaUPC"/>
                <w:sz w:val="24"/>
                <w:szCs w:val="24"/>
              </w:rPr>
            </w:pPr>
            <w:r w:rsidRPr="0048473D">
              <w:rPr>
                <w:rFonts w:ascii="BrowalliaUPC" w:hAnsi="BrowalliaUPC" w:cs="BrowalliaUPC"/>
                <w:sz w:val="24"/>
                <w:szCs w:val="24"/>
              </w:rPr>
              <w:t>Exercised ratio</w:t>
            </w:r>
          </w:p>
        </w:tc>
        <w:tc>
          <w:tcPr>
            <w:tcW w:w="1281" w:type="dxa"/>
          </w:tcPr>
          <w:p w14:paraId="3D1105D3" w14:textId="77777777" w:rsidR="00095731" w:rsidRPr="0048473D" w:rsidRDefault="00095731" w:rsidP="00095731">
            <w:pPr>
              <w:spacing w:line="320" w:lineRule="exact"/>
              <w:rPr>
                <w:rFonts w:ascii="BrowalliaUPC" w:hAnsi="BrowalliaUPC" w:cs="BrowalliaUPC"/>
                <w:sz w:val="24"/>
                <w:szCs w:val="24"/>
              </w:rPr>
            </w:pPr>
          </w:p>
          <w:p w14:paraId="1A7426E9" w14:textId="77777777" w:rsidR="0014522D" w:rsidRPr="0048473D" w:rsidRDefault="0014522D" w:rsidP="00095731">
            <w:pPr>
              <w:spacing w:line="320" w:lineRule="exact"/>
              <w:rPr>
                <w:rFonts w:ascii="BrowalliaUPC" w:hAnsi="BrowalliaUPC" w:cs="BrowalliaUPC"/>
                <w:sz w:val="24"/>
                <w:szCs w:val="24"/>
              </w:rPr>
            </w:pPr>
          </w:p>
          <w:p w14:paraId="47A0FEC7" w14:textId="77777777" w:rsidR="001945B9" w:rsidRPr="0048473D" w:rsidRDefault="001945B9" w:rsidP="00095731">
            <w:pPr>
              <w:pStyle w:val="ListParagraph"/>
              <w:pBdr>
                <w:bottom w:val="single" w:sz="4" w:space="1" w:color="auto"/>
              </w:pBdr>
              <w:spacing w:line="320" w:lineRule="exact"/>
              <w:ind w:left="-51"/>
              <w:jc w:val="center"/>
              <w:rPr>
                <w:rFonts w:ascii="BrowalliaUPC" w:hAnsi="BrowalliaUPC" w:cs="BrowalliaUPC"/>
                <w:sz w:val="24"/>
                <w:szCs w:val="24"/>
              </w:rPr>
            </w:pPr>
            <w:r w:rsidRPr="0048473D">
              <w:rPr>
                <w:rFonts w:ascii="BrowalliaUPC" w:hAnsi="BrowalliaUPC" w:cs="BrowalliaUPC"/>
                <w:sz w:val="24"/>
                <w:szCs w:val="24"/>
              </w:rPr>
              <w:t>Exercised price</w:t>
            </w:r>
          </w:p>
        </w:tc>
        <w:tc>
          <w:tcPr>
            <w:tcW w:w="2551" w:type="dxa"/>
            <w:gridSpan w:val="2"/>
          </w:tcPr>
          <w:p w14:paraId="68B78327"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p>
          <w:p w14:paraId="2CA181BC" w14:textId="77777777" w:rsidR="00BD11F2" w:rsidRPr="0048473D" w:rsidRDefault="00BD11F2" w:rsidP="00E819A0">
            <w:pPr>
              <w:pStyle w:val="ListParagraph"/>
              <w:pBdr>
                <w:bottom w:val="single" w:sz="4" w:space="1" w:color="auto"/>
              </w:pBdr>
              <w:spacing w:line="320" w:lineRule="exact"/>
              <w:ind w:left="0"/>
              <w:jc w:val="center"/>
              <w:rPr>
                <w:rFonts w:ascii="BrowalliaUPC" w:hAnsi="BrowalliaUPC" w:cs="BrowalliaUPC"/>
                <w:sz w:val="24"/>
                <w:szCs w:val="24"/>
              </w:rPr>
            </w:pPr>
          </w:p>
          <w:p w14:paraId="632F5E5C" w14:textId="77777777" w:rsidR="001945B9" w:rsidRPr="0048473D" w:rsidRDefault="001945B9" w:rsidP="00E819A0">
            <w:pPr>
              <w:pStyle w:val="ListParagraph"/>
              <w:pBdr>
                <w:bottom w:val="single" w:sz="4" w:space="1" w:color="auto"/>
              </w:pBdr>
              <w:spacing w:line="320" w:lineRule="exact"/>
              <w:ind w:left="0"/>
              <w:jc w:val="center"/>
              <w:rPr>
                <w:rFonts w:ascii="BrowalliaUPC" w:hAnsi="BrowalliaUPC" w:cs="BrowalliaUPC"/>
                <w:sz w:val="24"/>
                <w:szCs w:val="24"/>
              </w:rPr>
            </w:pPr>
            <w:r w:rsidRPr="0048473D">
              <w:rPr>
                <w:rFonts w:ascii="BrowalliaUPC" w:hAnsi="BrowalliaUPC" w:cs="BrowalliaUPC"/>
                <w:sz w:val="24"/>
                <w:szCs w:val="24"/>
              </w:rPr>
              <w:t>The remaining warrants</w:t>
            </w:r>
          </w:p>
        </w:tc>
      </w:tr>
      <w:tr w:rsidR="001945B9" w:rsidRPr="0048473D" w14:paraId="224F32E7" w14:textId="77777777" w:rsidTr="00ED23ED">
        <w:tc>
          <w:tcPr>
            <w:tcW w:w="882" w:type="dxa"/>
          </w:tcPr>
          <w:p w14:paraId="65BD3C48" w14:textId="77777777" w:rsidR="001945B9" w:rsidRPr="0048473D" w:rsidRDefault="001945B9" w:rsidP="00E819A0">
            <w:pPr>
              <w:pStyle w:val="ListParagraph"/>
              <w:spacing w:line="320" w:lineRule="exact"/>
              <w:ind w:left="0"/>
              <w:jc w:val="center"/>
              <w:rPr>
                <w:rFonts w:ascii="BrowalliaUPC" w:hAnsi="BrowalliaUPC" w:cs="BrowalliaUPC"/>
                <w:spacing w:val="-4"/>
                <w:sz w:val="24"/>
                <w:szCs w:val="24"/>
              </w:rPr>
            </w:pPr>
          </w:p>
        </w:tc>
        <w:tc>
          <w:tcPr>
            <w:tcW w:w="3060" w:type="dxa"/>
          </w:tcPr>
          <w:p w14:paraId="27BE826E" w14:textId="77777777" w:rsidR="001945B9" w:rsidRPr="0048473D" w:rsidRDefault="001945B9" w:rsidP="00E819A0">
            <w:pPr>
              <w:pStyle w:val="ListParagraph"/>
              <w:spacing w:line="320" w:lineRule="exact"/>
              <w:ind w:left="0"/>
              <w:jc w:val="center"/>
              <w:rPr>
                <w:rFonts w:ascii="BrowalliaUPC" w:hAnsi="BrowalliaUPC" w:cs="BrowalliaUPC"/>
                <w:spacing w:val="-4"/>
                <w:sz w:val="24"/>
                <w:szCs w:val="24"/>
              </w:rPr>
            </w:pPr>
          </w:p>
        </w:tc>
        <w:tc>
          <w:tcPr>
            <w:tcW w:w="1620" w:type="dxa"/>
          </w:tcPr>
          <w:p w14:paraId="529E7B7E" w14:textId="77777777" w:rsidR="001945B9" w:rsidRPr="0048473D" w:rsidRDefault="001945B9" w:rsidP="00E819A0">
            <w:pPr>
              <w:pStyle w:val="ListParagraph"/>
              <w:spacing w:line="320" w:lineRule="exact"/>
              <w:ind w:left="0"/>
              <w:jc w:val="center"/>
              <w:rPr>
                <w:rFonts w:ascii="BrowalliaUPC" w:hAnsi="BrowalliaUPC" w:cs="BrowalliaUPC"/>
                <w:spacing w:val="-4"/>
                <w:sz w:val="24"/>
                <w:szCs w:val="24"/>
              </w:rPr>
            </w:pPr>
          </w:p>
        </w:tc>
        <w:tc>
          <w:tcPr>
            <w:tcW w:w="1620" w:type="dxa"/>
          </w:tcPr>
          <w:p w14:paraId="24F48032" w14:textId="77777777" w:rsidR="001945B9" w:rsidRPr="0048473D" w:rsidRDefault="001945B9" w:rsidP="00E819A0">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52E6B576" w14:textId="77777777" w:rsidR="001945B9" w:rsidRPr="0048473D" w:rsidRDefault="001945B9" w:rsidP="0029287E">
            <w:pPr>
              <w:spacing w:line="240" w:lineRule="exact"/>
              <w:ind w:right="-47"/>
              <w:jc w:val="center"/>
              <w:rPr>
                <w:rFonts w:ascii="BrowalliaUPC" w:hAnsi="BrowalliaUPC" w:cs="BrowalliaUPC"/>
                <w:sz w:val="24"/>
                <w:szCs w:val="24"/>
              </w:rPr>
            </w:pPr>
            <w:r w:rsidRPr="0048473D">
              <w:rPr>
                <w:rFonts w:ascii="BrowalliaUPC" w:hAnsi="BrowalliaUPC" w:cs="BrowalliaUPC"/>
                <w:sz w:val="24"/>
                <w:szCs w:val="24"/>
              </w:rPr>
              <w:t>(Units)</w:t>
            </w:r>
          </w:p>
        </w:tc>
        <w:tc>
          <w:tcPr>
            <w:tcW w:w="1350" w:type="dxa"/>
            <w:vAlign w:val="bottom"/>
          </w:tcPr>
          <w:p w14:paraId="77CC4BA7" w14:textId="77777777" w:rsidR="001945B9" w:rsidRPr="0048473D" w:rsidRDefault="001945B9" w:rsidP="0029287E">
            <w:pPr>
              <w:spacing w:line="240" w:lineRule="exact"/>
              <w:ind w:right="-47"/>
              <w:jc w:val="center"/>
              <w:rPr>
                <w:rFonts w:ascii="BrowalliaUPC" w:hAnsi="BrowalliaUPC" w:cs="BrowalliaUPC"/>
                <w:sz w:val="24"/>
                <w:szCs w:val="24"/>
              </w:rPr>
            </w:pPr>
            <w:r w:rsidRPr="0048473D">
              <w:rPr>
                <w:rFonts w:ascii="BrowalliaUPC" w:hAnsi="BrowalliaUPC" w:cs="BrowalliaUPC"/>
                <w:sz w:val="24"/>
                <w:szCs w:val="24"/>
              </w:rPr>
              <w:t>(Shares)</w:t>
            </w:r>
          </w:p>
        </w:tc>
        <w:tc>
          <w:tcPr>
            <w:tcW w:w="1170" w:type="dxa"/>
            <w:vAlign w:val="bottom"/>
          </w:tcPr>
          <w:p w14:paraId="737F330F" w14:textId="12B70E86" w:rsidR="001945B9" w:rsidRPr="0048473D" w:rsidRDefault="001945B9" w:rsidP="0029287E">
            <w:pPr>
              <w:spacing w:line="240" w:lineRule="exact"/>
              <w:ind w:right="-47"/>
              <w:jc w:val="center"/>
              <w:rPr>
                <w:rFonts w:ascii="BrowalliaUPC" w:hAnsi="BrowalliaUPC" w:cs="BrowalliaUPC"/>
                <w:sz w:val="24"/>
                <w:szCs w:val="24"/>
              </w:rPr>
            </w:pPr>
            <w:r w:rsidRPr="0048473D">
              <w:rPr>
                <w:rFonts w:ascii="BrowalliaUPC" w:hAnsi="BrowalliaUPC" w:cs="BrowalliaUPC"/>
                <w:sz w:val="24"/>
                <w:szCs w:val="24"/>
              </w:rPr>
              <w:t>(Unit: Share)</w:t>
            </w:r>
          </w:p>
        </w:tc>
        <w:tc>
          <w:tcPr>
            <w:tcW w:w="1281" w:type="dxa"/>
            <w:vAlign w:val="bottom"/>
          </w:tcPr>
          <w:p w14:paraId="71D6CE24" w14:textId="77777777" w:rsidR="001945B9" w:rsidRPr="0048473D" w:rsidRDefault="001945B9" w:rsidP="0029287E">
            <w:pPr>
              <w:spacing w:line="240" w:lineRule="exact"/>
              <w:ind w:right="-47"/>
              <w:jc w:val="center"/>
              <w:rPr>
                <w:rFonts w:ascii="BrowalliaUPC" w:hAnsi="BrowalliaUPC" w:cs="BrowalliaUPC"/>
                <w:sz w:val="24"/>
                <w:szCs w:val="24"/>
              </w:rPr>
            </w:pPr>
            <w:r w:rsidRPr="0048473D">
              <w:rPr>
                <w:rFonts w:ascii="BrowalliaUPC" w:hAnsi="BrowalliaUPC" w:cs="BrowalliaUPC"/>
                <w:sz w:val="24"/>
                <w:szCs w:val="24"/>
              </w:rPr>
              <w:t>(Baht per</w:t>
            </w:r>
            <w:r w:rsidRPr="0048473D">
              <w:rPr>
                <w:rFonts w:ascii="BrowalliaUPC" w:hAnsi="BrowalliaUPC" w:cs="BrowalliaUPC"/>
                <w:sz w:val="24"/>
                <w:szCs w:val="24"/>
                <w:cs/>
              </w:rPr>
              <w:t xml:space="preserve"> </w:t>
            </w:r>
            <w:r w:rsidRPr="0048473D">
              <w:rPr>
                <w:rFonts w:ascii="BrowalliaUPC" w:hAnsi="BrowalliaUPC" w:cs="BrowalliaUPC"/>
                <w:sz w:val="24"/>
                <w:szCs w:val="24"/>
              </w:rPr>
              <w:t>share)</w:t>
            </w:r>
          </w:p>
        </w:tc>
        <w:tc>
          <w:tcPr>
            <w:tcW w:w="1275" w:type="dxa"/>
            <w:vAlign w:val="bottom"/>
          </w:tcPr>
          <w:p w14:paraId="58AF397B" w14:textId="64742DE3" w:rsidR="001945B9" w:rsidRPr="0048473D" w:rsidRDefault="001945B9" w:rsidP="0029287E">
            <w:pPr>
              <w:spacing w:line="240" w:lineRule="exact"/>
              <w:ind w:right="-47"/>
              <w:jc w:val="center"/>
              <w:rPr>
                <w:rFonts w:ascii="BrowalliaUPC" w:hAnsi="BrowalliaUPC" w:cs="BrowalliaUPC"/>
                <w:sz w:val="24"/>
                <w:szCs w:val="24"/>
              </w:rPr>
            </w:pPr>
            <w:r w:rsidRPr="0048473D">
              <w:rPr>
                <w:rFonts w:ascii="BrowalliaUPC" w:hAnsi="BrowalliaUPC" w:cs="BrowalliaUPC"/>
                <w:sz w:val="24"/>
                <w:szCs w:val="24"/>
              </w:rPr>
              <w:t>202</w:t>
            </w:r>
            <w:r w:rsidR="00F006E6" w:rsidRPr="0048473D">
              <w:rPr>
                <w:rFonts w:ascii="BrowalliaUPC" w:hAnsi="BrowalliaUPC" w:cs="BrowalliaUPC"/>
                <w:sz w:val="24"/>
                <w:szCs w:val="24"/>
              </w:rPr>
              <w:t>4</w:t>
            </w:r>
          </w:p>
        </w:tc>
        <w:tc>
          <w:tcPr>
            <w:tcW w:w="1276" w:type="dxa"/>
            <w:vAlign w:val="bottom"/>
          </w:tcPr>
          <w:p w14:paraId="553D0E02" w14:textId="460364B1" w:rsidR="001945B9" w:rsidRPr="0048473D" w:rsidRDefault="001945B9" w:rsidP="0029287E">
            <w:pPr>
              <w:spacing w:line="240" w:lineRule="exact"/>
              <w:ind w:right="-47"/>
              <w:jc w:val="center"/>
              <w:rPr>
                <w:rFonts w:ascii="BrowalliaUPC" w:hAnsi="BrowalliaUPC" w:cs="BrowalliaUPC"/>
                <w:color w:val="FF0000"/>
                <w:sz w:val="24"/>
                <w:szCs w:val="24"/>
              </w:rPr>
            </w:pPr>
            <w:r w:rsidRPr="0048473D">
              <w:rPr>
                <w:rFonts w:ascii="BrowalliaUPC" w:hAnsi="BrowalliaUPC" w:cs="BrowalliaUPC"/>
                <w:sz w:val="24"/>
                <w:szCs w:val="24"/>
              </w:rPr>
              <w:t>202</w:t>
            </w:r>
            <w:r w:rsidR="00F006E6" w:rsidRPr="0048473D">
              <w:rPr>
                <w:rFonts w:ascii="BrowalliaUPC" w:hAnsi="BrowalliaUPC" w:cs="BrowalliaUPC"/>
                <w:sz w:val="24"/>
                <w:szCs w:val="24"/>
              </w:rPr>
              <w:t>3</w:t>
            </w:r>
          </w:p>
        </w:tc>
      </w:tr>
      <w:tr w:rsidR="001945B9" w:rsidRPr="0048473D" w14:paraId="5747391A" w14:textId="77777777" w:rsidTr="00ED23ED">
        <w:trPr>
          <w:trHeight w:val="1006"/>
        </w:trPr>
        <w:tc>
          <w:tcPr>
            <w:tcW w:w="882" w:type="dxa"/>
          </w:tcPr>
          <w:p w14:paraId="73F00074" w14:textId="77777777" w:rsidR="001945B9" w:rsidRPr="0048473D" w:rsidRDefault="001945B9" w:rsidP="0029287E">
            <w:pPr>
              <w:spacing w:line="240" w:lineRule="exact"/>
              <w:ind w:right="-47"/>
              <w:rPr>
                <w:rFonts w:ascii="BrowalliaUPC" w:hAnsi="BrowalliaUPC" w:cs="BrowalliaUPC"/>
                <w:sz w:val="24"/>
                <w:szCs w:val="24"/>
              </w:rPr>
            </w:pPr>
            <w:r w:rsidRPr="0048473D">
              <w:rPr>
                <w:rFonts w:ascii="BrowalliaUPC" w:hAnsi="BrowalliaUPC" w:cs="BrowalliaUPC"/>
                <w:sz w:val="24"/>
                <w:szCs w:val="24"/>
              </w:rPr>
              <w:t>No.5*</w:t>
            </w:r>
          </w:p>
          <w:p w14:paraId="594E602B" w14:textId="77777777" w:rsidR="001945B9" w:rsidRPr="0048473D" w:rsidRDefault="001945B9" w:rsidP="0029287E">
            <w:pPr>
              <w:pStyle w:val="ListParagraph"/>
              <w:spacing w:line="240" w:lineRule="exact"/>
              <w:ind w:left="0" w:right="-47"/>
              <w:rPr>
                <w:rFonts w:ascii="BrowalliaUPC" w:hAnsi="BrowalliaUPC" w:cs="BrowalliaUPC"/>
                <w:sz w:val="24"/>
                <w:szCs w:val="24"/>
              </w:rPr>
            </w:pPr>
            <w:r w:rsidRPr="0048473D">
              <w:rPr>
                <w:rFonts w:ascii="BrowalliaUPC" w:hAnsi="BrowalliaUPC" w:cs="BrowalliaUPC"/>
                <w:sz w:val="24"/>
                <w:szCs w:val="24"/>
              </w:rPr>
              <w:t xml:space="preserve"> (W-W5)</w:t>
            </w:r>
          </w:p>
        </w:tc>
        <w:tc>
          <w:tcPr>
            <w:tcW w:w="3060" w:type="dxa"/>
          </w:tcPr>
          <w:p w14:paraId="2ECC3F8B" w14:textId="77777777" w:rsidR="001945B9" w:rsidRPr="0048473D" w:rsidRDefault="001945B9" w:rsidP="0029287E">
            <w:pPr>
              <w:pStyle w:val="ListParagraph"/>
              <w:spacing w:line="240" w:lineRule="exact"/>
              <w:ind w:left="0" w:right="-47"/>
              <w:rPr>
                <w:rFonts w:ascii="BrowalliaUPC" w:hAnsi="BrowalliaUPC" w:cs="BrowalliaUPC"/>
                <w:sz w:val="24"/>
                <w:szCs w:val="24"/>
              </w:rPr>
            </w:pPr>
            <w:r w:rsidRPr="0048473D">
              <w:rPr>
                <w:rFonts w:ascii="BrowalliaUPC" w:hAnsi="BrowalliaUPC" w:cs="BrowalliaUPC"/>
                <w:sz w:val="24"/>
                <w:szCs w:val="24"/>
              </w:rPr>
              <w:t>3 years 10 months, the first exercise date is on 28 October 2022. The next exercise date will be on 31 October 2023 and the last exercise date will be on 31 October 2024.</w:t>
            </w:r>
          </w:p>
        </w:tc>
        <w:tc>
          <w:tcPr>
            <w:tcW w:w="1620" w:type="dxa"/>
            <w:vAlign w:val="bottom"/>
          </w:tcPr>
          <w:p w14:paraId="6CAE7CE1" w14:textId="77777777" w:rsidR="001945B9" w:rsidRPr="0048473D" w:rsidRDefault="001945B9" w:rsidP="00ED23ED">
            <w:pPr>
              <w:spacing w:line="240" w:lineRule="exact"/>
              <w:ind w:right="-47"/>
              <w:jc w:val="center"/>
              <w:rPr>
                <w:rFonts w:ascii="BrowalliaUPC" w:hAnsi="BrowalliaUPC" w:cs="BrowalliaUPC"/>
                <w:sz w:val="24"/>
                <w:szCs w:val="24"/>
              </w:rPr>
            </w:pPr>
            <w:r w:rsidRPr="0048473D">
              <w:rPr>
                <w:rFonts w:ascii="BrowalliaUPC" w:hAnsi="BrowalliaUPC" w:cs="BrowalliaUPC"/>
                <w:sz w:val="24"/>
                <w:szCs w:val="24"/>
              </w:rPr>
              <w:t>8 January 2021</w:t>
            </w:r>
          </w:p>
        </w:tc>
        <w:tc>
          <w:tcPr>
            <w:tcW w:w="1620" w:type="dxa"/>
            <w:vAlign w:val="bottom"/>
          </w:tcPr>
          <w:p w14:paraId="7CF9A537" w14:textId="77777777" w:rsidR="001945B9" w:rsidRPr="0048473D" w:rsidRDefault="001945B9" w:rsidP="00ED23ED">
            <w:pPr>
              <w:spacing w:line="240" w:lineRule="exact"/>
              <w:ind w:right="-47"/>
              <w:jc w:val="center"/>
              <w:rPr>
                <w:rFonts w:ascii="BrowalliaUPC" w:hAnsi="BrowalliaUPC" w:cs="BrowalliaUPC"/>
                <w:sz w:val="24"/>
                <w:szCs w:val="24"/>
              </w:rPr>
            </w:pPr>
            <w:r w:rsidRPr="0048473D">
              <w:rPr>
                <w:rFonts w:ascii="BrowalliaUPC" w:hAnsi="BrowalliaUPC" w:cs="BrowalliaUPC"/>
                <w:sz w:val="24"/>
                <w:szCs w:val="24"/>
              </w:rPr>
              <w:t>31 October 2024</w:t>
            </w:r>
          </w:p>
        </w:tc>
        <w:tc>
          <w:tcPr>
            <w:tcW w:w="1350" w:type="dxa"/>
            <w:vAlign w:val="bottom"/>
          </w:tcPr>
          <w:p w14:paraId="10443B53" w14:textId="77777777" w:rsidR="001945B9" w:rsidRPr="0048473D" w:rsidRDefault="001945B9" w:rsidP="0029287E">
            <w:pPr>
              <w:pStyle w:val="BodyText"/>
              <w:pBdr>
                <w:bottom w:val="single" w:sz="4"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325,565,323</w:t>
            </w:r>
          </w:p>
        </w:tc>
        <w:tc>
          <w:tcPr>
            <w:tcW w:w="1350" w:type="dxa"/>
            <w:vAlign w:val="bottom"/>
          </w:tcPr>
          <w:p w14:paraId="24A49ADF" w14:textId="77777777" w:rsidR="001945B9" w:rsidRPr="0048473D" w:rsidRDefault="001945B9" w:rsidP="0029287E">
            <w:pPr>
              <w:pStyle w:val="BodyText"/>
              <w:pBdr>
                <w:bottom w:val="single" w:sz="4"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325,565,323</w:t>
            </w:r>
          </w:p>
        </w:tc>
        <w:tc>
          <w:tcPr>
            <w:tcW w:w="1170" w:type="dxa"/>
            <w:vAlign w:val="bottom"/>
          </w:tcPr>
          <w:p w14:paraId="59D62DEF" w14:textId="77777777" w:rsidR="001945B9" w:rsidRPr="0048473D" w:rsidRDefault="001945B9" w:rsidP="00743A47">
            <w:pPr>
              <w:pStyle w:val="BodyText"/>
              <w:spacing w:after="0" w:line="240" w:lineRule="exact"/>
              <w:ind w:left="-47" w:right="15"/>
              <w:jc w:val="center"/>
              <w:rPr>
                <w:rFonts w:ascii="BrowalliaUPC" w:eastAsia="Times New Roman" w:hAnsi="BrowalliaUPC" w:cs="BrowalliaUPC"/>
                <w:sz w:val="24"/>
                <w:szCs w:val="24"/>
                <w:lang w:val="en-US"/>
              </w:rPr>
            </w:pPr>
          </w:p>
          <w:p w14:paraId="08AD0A43" w14:textId="77777777" w:rsidR="001945B9" w:rsidRPr="0048473D" w:rsidRDefault="001945B9" w:rsidP="00743A47">
            <w:pPr>
              <w:pStyle w:val="BodyText"/>
              <w:spacing w:after="0" w:line="240" w:lineRule="exact"/>
              <w:ind w:left="-47" w:right="15"/>
              <w:jc w:val="center"/>
              <w:rPr>
                <w:rFonts w:ascii="BrowalliaUPC" w:eastAsia="Times New Roman" w:hAnsi="BrowalliaUPC" w:cs="BrowalliaUPC"/>
                <w:sz w:val="24"/>
                <w:szCs w:val="24"/>
                <w:lang w:val="en-US"/>
              </w:rPr>
            </w:pPr>
          </w:p>
          <w:p w14:paraId="716F570C" w14:textId="77777777" w:rsidR="001945B9" w:rsidRPr="0048473D" w:rsidRDefault="001945B9" w:rsidP="00743A47">
            <w:pPr>
              <w:pStyle w:val="BodyText"/>
              <w:spacing w:after="0" w:line="240" w:lineRule="exact"/>
              <w:ind w:left="-47" w:right="15"/>
              <w:jc w:val="center"/>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1 : 0.0667</w:t>
            </w:r>
          </w:p>
        </w:tc>
        <w:tc>
          <w:tcPr>
            <w:tcW w:w="1281" w:type="dxa"/>
            <w:vAlign w:val="bottom"/>
          </w:tcPr>
          <w:p w14:paraId="576B55BA" w14:textId="77777777" w:rsidR="001945B9" w:rsidRPr="0048473D" w:rsidRDefault="001945B9" w:rsidP="00743A47">
            <w:pPr>
              <w:pStyle w:val="BodyText"/>
              <w:spacing w:after="0" w:line="240" w:lineRule="exact"/>
              <w:ind w:left="-47" w:right="15"/>
              <w:jc w:val="center"/>
              <w:rPr>
                <w:rFonts w:ascii="BrowalliaUPC" w:eastAsia="Times New Roman" w:hAnsi="BrowalliaUPC" w:cs="BrowalliaUPC"/>
                <w:sz w:val="24"/>
                <w:szCs w:val="24"/>
                <w:lang w:val="en-US"/>
              </w:rPr>
            </w:pPr>
          </w:p>
          <w:p w14:paraId="4BC4AFD7" w14:textId="77777777" w:rsidR="001945B9" w:rsidRPr="0048473D" w:rsidRDefault="001945B9" w:rsidP="00743A47">
            <w:pPr>
              <w:pStyle w:val="BodyText"/>
              <w:spacing w:after="0" w:line="240" w:lineRule="exact"/>
              <w:ind w:left="-47" w:right="15"/>
              <w:jc w:val="center"/>
              <w:rPr>
                <w:rFonts w:ascii="BrowalliaUPC" w:eastAsia="Times New Roman" w:hAnsi="BrowalliaUPC" w:cs="BrowalliaUPC"/>
                <w:sz w:val="24"/>
                <w:szCs w:val="24"/>
                <w:lang w:val="en-US"/>
              </w:rPr>
            </w:pPr>
          </w:p>
          <w:p w14:paraId="539A9AD4" w14:textId="77777777" w:rsidR="001945B9" w:rsidRPr="0048473D" w:rsidRDefault="001945B9" w:rsidP="00743A47">
            <w:pPr>
              <w:pStyle w:val="BodyText"/>
              <w:spacing w:after="0" w:line="240" w:lineRule="exact"/>
              <w:ind w:left="-47" w:right="15"/>
              <w:jc w:val="center"/>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2.10</w:t>
            </w:r>
          </w:p>
        </w:tc>
        <w:tc>
          <w:tcPr>
            <w:tcW w:w="1275" w:type="dxa"/>
            <w:vAlign w:val="bottom"/>
          </w:tcPr>
          <w:p w14:paraId="6D329B0B" w14:textId="1BD7B581" w:rsidR="001945B9" w:rsidRPr="0048473D" w:rsidRDefault="00095731" w:rsidP="0029287E">
            <w:pPr>
              <w:pStyle w:val="BodyText"/>
              <w:pBdr>
                <w:bottom w:val="single" w:sz="4"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w:t>
            </w:r>
          </w:p>
        </w:tc>
        <w:tc>
          <w:tcPr>
            <w:tcW w:w="1276" w:type="dxa"/>
            <w:vAlign w:val="bottom"/>
          </w:tcPr>
          <w:p w14:paraId="4972E1A4" w14:textId="77777777" w:rsidR="001945B9" w:rsidRPr="0048473D" w:rsidRDefault="001945B9" w:rsidP="0029287E">
            <w:pPr>
              <w:pStyle w:val="BodyText"/>
              <w:pBdr>
                <w:bottom w:val="single" w:sz="4"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325,565,323</w:t>
            </w:r>
          </w:p>
        </w:tc>
      </w:tr>
      <w:tr w:rsidR="00ED23ED" w:rsidRPr="0048473D" w14:paraId="2C4C7814" w14:textId="77777777" w:rsidTr="00ED23ED">
        <w:tc>
          <w:tcPr>
            <w:tcW w:w="882" w:type="dxa"/>
          </w:tcPr>
          <w:p w14:paraId="62668331" w14:textId="77777777" w:rsidR="00ED23ED" w:rsidRPr="0048473D" w:rsidRDefault="00ED23ED" w:rsidP="00ED23ED">
            <w:pPr>
              <w:spacing w:line="320" w:lineRule="exact"/>
              <w:jc w:val="center"/>
              <w:rPr>
                <w:rFonts w:ascii="BrowalliaUPC" w:hAnsi="BrowalliaUPC" w:cs="BrowalliaUPC"/>
                <w:spacing w:val="-4"/>
                <w:sz w:val="24"/>
                <w:szCs w:val="24"/>
              </w:rPr>
            </w:pPr>
          </w:p>
        </w:tc>
        <w:tc>
          <w:tcPr>
            <w:tcW w:w="3060" w:type="dxa"/>
          </w:tcPr>
          <w:p w14:paraId="11C3EC75" w14:textId="77777777" w:rsidR="00ED23ED" w:rsidRPr="0048473D" w:rsidRDefault="00ED23ED" w:rsidP="00ED23ED">
            <w:pPr>
              <w:pStyle w:val="ListParagraph"/>
              <w:spacing w:line="320" w:lineRule="exact"/>
              <w:ind w:left="0"/>
              <w:jc w:val="both"/>
              <w:rPr>
                <w:rFonts w:ascii="BrowalliaUPC" w:hAnsi="BrowalliaUPC" w:cs="BrowalliaUPC"/>
                <w:spacing w:val="-4"/>
                <w:sz w:val="24"/>
                <w:szCs w:val="24"/>
              </w:rPr>
            </w:pPr>
          </w:p>
        </w:tc>
        <w:tc>
          <w:tcPr>
            <w:tcW w:w="1620" w:type="dxa"/>
          </w:tcPr>
          <w:p w14:paraId="24530F6F" w14:textId="77777777" w:rsidR="00ED23ED" w:rsidRPr="0048473D" w:rsidRDefault="00ED23ED" w:rsidP="00ED23ED">
            <w:pPr>
              <w:pStyle w:val="ListParagraph"/>
              <w:spacing w:line="320" w:lineRule="exact"/>
              <w:jc w:val="center"/>
              <w:rPr>
                <w:rFonts w:ascii="BrowalliaUPC" w:hAnsi="BrowalliaUPC" w:cs="BrowalliaUPC"/>
                <w:spacing w:val="-4"/>
                <w:sz w:val="24"/>
                <w:szCs w:val="24"/>
              </w:rPr>
            </w:pPr>
          </w:p>
        </w:tc>
        <w:tc>
          <w:tcPr>
            <w:tcW w:w="1620" w:type="dxa"/>
          </w:tcPr>
          <w:p w14:paraId="2183E161" w14:textId="77777777" w:rsidR="00ED23ED" w:rsidRPr="0048473D" w:rsidRDefault="00ED23ED" w:rsidP="00ED23ED">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5B6A07B9" w14:textId="374DF113" w:rsidR="00ED23ED" w:rsidRPr="0048473D" w:rsidRDefault="00ED23ED" w:rsidP="00ED23ED">
            <w:pPr>
              <w:pStyle w:val="BodyText"/>
              <w:pBdr>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325,565,323</w:t>
            </w:r>
          </w:p>
        </w:tc>
        <w:tc>
          <w:tcPr>
            <w:tcW w:w="1350" w:type="dxa"/>
            <w:vAlign w:val="bottom"/>
          </w:tcPr>
          <w:p w14:paraId="0DB73AF9" w14:textId="07B64CBD" w:rsidR="00ED23ED" w:rsidRPr="0048473D" w:rsidRDefault="00ED23ED" w:rsidP="00ED23ED">
            <w:pPr>
              <w:pStyle w:val="BodyText"/>
              <w:pBdr>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325,565,323</w:t>
            </w:r>
          </w:p>
        </w:tc>
        <w:tc>
          <w:tcPr>
            <w:tcW w:w="1170" w:type="dxa"/>
            <w:vAlign w:val="bottom"/>
          </w:tcPr>
          <w:p w14:paraId="495E121C" w14:textId="77777777" w:rsidR="00ED23ED" w:rsidRPr="0048473D" w:rsidRDefault="00ED23ED" w:rsidP="00743A47">
            <w:pPr>
              <w:pStyle w:val="ListParagraph"/>
              <w:spacing w:line="320" w:lineRule="exact"/>
              <w:ind w:left="0"/>
              <w:jc w:val="center"/>
              <w:rPr>
                <w:rFonts w:ascii="BrowalliaUPC" w:hAnsi="BrowalliaUPC" w:cs="BrowalliaUPC"/>
                <w:spacing w:val="-4"/>
                <w:sz w:val="24"/>
                <w:szCs w:val="24"/>
              </w:rPr>
            </w:pPr>
          </w:p>
        </w:tc>
        <w:tc>
          <w:tcPr>
            <w:tcW w:w="1281" w:type="dxa"/>
            <w:vAlign w:val="bottom"/>
          </w:tcPr>
          <w:p w14:paraId="38E9AA18" w14:textId="77777777" w:rsidR="00ED23ED" w:rsidRPr="0048473D" w:rsidRDefault="00ED23ED" w:rsidP="00743A47">
            <w:pPr>
              <w:pStyle w:val="ListParagraph"/>
              <w:spacing w:line="320" w:lineRule="exact"/>
              <w:ind w:left="0"/>
              <w:jc w:val="center"/>
              <w:rPr>
                <w:rFonts w:ascii="BrowalliaUPC" w:hAnsi="BrowalliaUPC" w:cs="BrowalliaUPC"/>
                <w:spacing w:val="-4"/>
                <w:sz w:val="24"/>
                <w:szCs w:val="24"/>
              </w:rPr>
            </w:pPr>
          </w:p>
        </w:tc>
        <w:tc>
          <w:tcPr>
            <w:tcW w:w="1275" w:type="dxa"/>
            <w:vAlign w:val="bottom"/>
          </w:tcPr>
          <w:p w14:paraId="772F2019" w14:textId="3D5AE06B" w:rsidR="00ED23ED" w:rsidRPr="0048473D" w:rsidRDefault="00095731" w:rsidP="00ED23ED">
            <w:pPr>
              <w:pStyle w:val="BodyText"/>
              <w:pBdr>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w:t>
            </w:r>
          </w:p>
        </w:tc>
        <w:tc>
          <w:tcPr>
            <w:tcW w:w="1276" w:type="dxa"/>
            <w:vAlign w:val="bottom"/>
          </w:tcPr>
          <w:p w14:paraId="65EF66ED" w14:textId="77777777" w:rsidR="00ED23ED" w:rsidRPr="0048473D" w:rsidRDefault="00ED23ED" w:rsidP="00ED23ED">
            <w:pPr>
              <w:pStyle w:val="BodyText"/>
              <w:pBdr>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UPC" w:eastAsia="Times New Roman" w:hAnsi="BrowalliaUPC" w:cs="BrowalliaUPC"/>
                <w:sz w:val="24"/>
                <w:szCs w:val="24"/>
                <w:lang w:val="en-US"/>
              </w:rPr>
              <w:t>325,565,323</w:t>
            </w:r>
          </w:p>
        </w:tc>
      </w:tr>
      <w:tr w:rsidR="00ED23ED" w:rsidRPr="0048473D" w14:paraId="2DD38C04" w14:textId="77777777" w:rsidTr="00ED23ED">
        <w:tc>
          <w:tcPr>
            <w:tcW w:w="882" w:type="dxa"/>
          </w:tcPr>
          <w:p w14:paraId="7B7B0620" w14:textId="64643931" w:rsidR="00ED23ED" w:rsidRPr="0048473D" w:rsidRDefault="00ED23ED" w:rsidP="00ED23ED">
            <w:pPr>
              <w:spacing w:line="240" w:lineRule="exact"/>
              <w:ind w:right="-47"/>
              <w:rPr>
                <w:rFonts w:ascii="BrowalliaUPC" w:hAnsi="BrowalliaUPC" w:cs="BrowalliaUPC"/>
                <w:sz w:val="24"/>
                <w:szCs w:val="24"/>
              </w:rPr>
            </w:pPr>
            <w:r w:rsidRPr="0048473D">
              <w:rPr>
                <w:rFonts w:ascii="BrowalliaUPC" w:hAnsi="BrowalliaUPC" w:cs="BrowalliaUPC"/>
                <w:sz w:val="24"/>
                <w:szCs w:val="24"/>
              </w:rPr>
              <w:t>No.6*</w:t>
            </w:r>
            <w:r w:rsidRPr="0048473D">
              <w:rPr>
                <w:rFonts w:ascii="BrowalliaUPC" w:hAnsi="BrowalliaUPC" w:cs="BrowalliaUPC"/>
                <w:sz w:val="24"/>
                <w:szCs w:val="24"/>
              </w:rPr>
              <w:br/>
              <w:t>(W-W6)</w:t>
            </w:r>
          </w:p>
        </w:tc>
        <w:tc>
          <w:tcPr>
            <w:tcW w:w="3060" w:type="dxa"/>
          </w:tcPr>
          <w:p w14:paraId="39A70405" w14:textId="1FFFD5BD" w:rsidR="00ED23ED" w:rsidRPr="0048473D" w:rsidRDefault="00ED23ED" w:rsidP="00ED23ED">
            <w:pPr>
              <w:pStyle w:val="ListParagraph"/>
              <w:spacing w:line="320" w:lineRule="exact"/>
              <w:ind w:left="0"/>
              <w:jc w:val="both"/>
              <w:rPr>
                <w:rFonts w:ascii="BrowalliaUPC" w:hAnsi="BrowalliaUPC" w:cs="BrowalliaUPC"/>
                <w:spacing w:val="-4"/>
                <w:sz w:val="24"/>
                <w:szCs w:val="24"/>
              </w:rPr>
            </w:pPr>
            <w:r w:rsidRPr="0048473D">
              <w:rPr>
                <w:rFonts w:ascii="BrowalliaUPC" w:hAnsi="BrowalliaUPC" w:cs="BrowalliaUPC"/>
                <w:spacing w:val="-4"/>
                <w:sz w:val="24"/>
                <w:szCs w:val="24"/>
              </w:rPr>
              <w:t>The right can be exercised once, three years from the date of issuance of W-W6, which will be on January 4, 2027.</w:t>
            </w:r>
          </w:p>
        </w:tc>
        <w:tc>
          <w:tcPr>
            <w:tcW w:w="1620" w:type="dxa"/>
            <w:vAlign w:val="bottom"/>
          </w:tcPr>
          <w:p w14:paraId="5751FA2C" w14:textId="00B19E0A" w:rsidR="00ED23ED" w:rsidRPr="0048473D" w:rsidRDefault="00ED23ED" w:rsidP="00ED23ED">
            <w:pPr>
              <w:spacing w:line="320" w:lineRule="exact"/>
              <w:jc w:val="center"/>
              <w:rPr>
                <w:rFonts w:ascii="BrowalliaUPC" w:hAnsi="BrowalliaUPC" w:cs="BrowalliaUPC"/>
                <w:spacing w:val="-4"/>
                <w:sz w:val="24"/>
                <w:szCs w:val="24"/>
              </w:rPr>
            </w:pPr>
            <w:r w:rsidRPr="0048473D">
              <w:rPr>
                <w:rFonts w:ascii="BrowalliaUPC" w:hAnsi="BrowalliaUPC" w:cs="BrowalliaUPC"/>
                <w:spacing w:val="-4"/>
                <w:sz w:val="24"/>
                <w:szCs w:val="24"/>
              </w:rPr>
              <w:t>5 January 2024</w:t>
            </w:r>
          </w:p>
        </w:tc>
        <w:tc>
          <w:tcPr>
            <w:tcW w:w="1620" w:type="dxa"/>
            <w:vAlign w:val="bottom"/>
          </w:tcPr>
          <w:p w14:paraId="7EF75953" w14:textId="78E1AA54" w:rsidR="00ED23ED" w:rsidRPr="0048473D" w:rsidRDefault="00E04060" w:rsidP="00ED23ED">
            <w:pPr>
              <w:pStyle w:val="ListParagraph"/>
              <w:spacing w:line="320" w:lineRule="exact"/>
              <w:ind w:left="0"/>
              <w:jc w:val="center"/>
              <w:rPr>
                <w:rFonts w:ascii="BrowalliaUPC" w:hAnsi="BrowalliaUPC" w:cs="BrowalliaUPC"/>
                <w:spacing w:val="-4"/>
                <w:sz w:val="24"/>
                <w:szCs w:val="24"/>
              </w:rPr>
            </w:pPr>
            <w:r w:rsidRPr="0048473D">
              <w:rPr>
                <w:rFonts w:ascii="BrowalliaUPC" w:hAnsi="BrowalliaUPC" w:cs="BrowalliaUPC"/>
                <w:spacing w:val="-4"/>
                <w:sz w:val="24"/>
                <w:szCs w:val="24"/>
              </w:rPr>
              <w:t>5</w:t>
            </w:r>
            <w:r w:rsidR="00D73EEE" w:rsidRPr="0048473D">
              <w:rPr>
                <w:rFonts w:ascii="BrowalliaUPC" w:hAnsi="BrowalliaUPC" w:cs="BrowalliaUPC"/>
                <w:spacing w:val="-4"/>
                <w:sz w:val="24"/>
                <w:szCs w:val="24"/>
              </w:rPr>
              <w:t xml:space="preserve"> </w:t>
            </w:r>
            <w:r w:rsidR="00ED23ED" w:rsidRPr="0048473D">
              <w:rPr>
                <w:rFonts w:ascii="BrowalliaUPC" w:hAnsi="BrowalliaUPC" w:cs="BrowalliaUPC"/>
                <w:spacing w:val="-4"/>
                <w:sz w:val="24"/>
                <w:szCs w:val="24"/>
              </w:rPr>
              <w:t>January 2027</w:t>
            </w:r>
          </w:p>
        </w:tc>
        <w:tc>
          <w:tcPr>
            <w:tcW w:w="1350" w:type="dxa"/>
            <w:vAlign w:val="bottom"/>
          </w:tcPr>
          <w:p w14:paraId="57A7E145"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5E79F446"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722AC234" w14:textId="079D03F7"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45,483,822</w:t>
            </w:r>
          </w:p>
        </w:tc>
        <w:tc>
          <w:tcPr>
            <w:tcW w:w="1350" w:type="dxa"/>
            <w:vAlign w:val="bottom"/>
          </w:tcPr>
          <w:p w14:paraId="2DADC8BD"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7EFAC25D"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6D694B3C" w14:textId="74FF6377"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45,536,584</w:t>
            </w:r>
          </w:p>
        </w:tc>
        <w:tc>
          <w:tcPr>
            <w:tcW w:w="1170" w:type="dxa"/>
            <w:vAlign w:val="bottom"/>
          </w:tcPr>
          <w:p w14:paraId="6AD24B87"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20A878F9"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7B7830DC" w14:textId="7A35B6E7" w:rsidR="00ED23ED" w:rsidRPr="0048473D" w:rsidRDefault="00ED23ED" w:rsidP="00743A47">
            <w:pPr>
              <w:pStyle w:val="ListParagraph"/>
              <w:spacing w:line="320" w:lineRule="exact"/>
              <w:ind w:left="0"/>
              <w:jc w:val="center"/>
              <w:rPr>
                <w:rFonts w:ascii="BrowalliaUPC" w:hAnsi="BrowalliaUPC" w:cs="BrowalliaUPC"/>
                <w:spacing w:val="-4"/>
                <w:sz w:val="24"/>
                <w:szCs w:val="24"/>
              </w:rPr>
            </w:pPr>
            <w:r w:rsidRPr="0048473D">
              <w:rPr>
                <w:rFonts w:ascii="Browallia New" w:hAnsi="Browallia New" w:cs="Browallia New"/>
                <w:sz w:val="24"/>
                <w:szCs w:val="24"/>
              </w:rPr>
              <w:t>1 : 1.04814</w:t>
            </w:r>
          </w:p>
        </w:tc>
        <w:tc>
          <w:tcPr>
            <w:tcW w:w="1281" w:type="dxa"/>
            <w:vAlign w:val="bottom"/>
          </w:tcPr>
          <w:p w14:paraId="0509E205"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67308DD1"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4CF74FB2" w14:textId="4CBD6703" w:rsidR="00ED23ED" w:rsidRPr="0048473D" w:rsidRDefault="00ED23ED" w:rsidP="00743A47">
            <w:pPr>
              <w:pStyle w:val="ListParagraph"/>
              <w:spacing w:line="320" w:lineRule="exact"/>
              <w:ind w:left="0"/>
              <w:jc w:val="center"/>
              <w:rPr>
                <w:rFonts w:ascii="BrowalliaUPC" w:hAnsi="BrowalliaUPC" w:cs="BrowalliaUPC"/>
                <w:spacing w:val="-4"/>
                <w:sz w:val="24"/>
                <w:szCs w:val="24"/>
              </w:rPr>
            </w:pPr>
            <w:r w:rsidRPr="0048473D">
              <w:rPr>
                <w:rFonts w:ascii="Browallia New" w:hAnsi="Browallia New" w:cs="Browallia New"/>
                <w:sz w:val="24"/>
                <w:szCs w:val="24"/>
              </w:rPr>
              <w:t>1.4311</w:t>
            </w:r>
          </w:p>
        </w:tc>
        <w:tc>
          <w:tcPr>
            <w:tcW w:w="1275" w:type="dxa"/>
            <w:vAlign w:val="bottom"/>
          </w:tcPr>
          <w:p w14:paraId="1925C0FF"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5869C77C"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46B94F88" w14:textId="6D16B982"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45,483,822</w:t>
            </w:r>
          </w:p>
        </w:tc>
        <w:tc>
          <w:tcPr>
            <w:tcW w:w="1276" w:type="dxa"/>
            <w:vAlign w:val="bottom"/>
          </w:tcPr>
          <w:p w14:paraId="1BD7ABC9"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3BE605BA"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4E2CF583" w14:textId="027683E5"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w:t>
            </w:r>
          </w:p>
        </w:tc>
      </w:tr>
      <w:tr w:rsidR="00ED23ED" w:rsidRPr="0048473D" w14:paraId="05220216" w14:textId="77777777" w:rsidTr="00ED23ED">
        <w:tc>
          <w:tcPr>
            <w:tcW w:w="882" w:type="dxa"/>
          </w:tcPr>
          <w:p w14:paraId="6CA4029C" w14:textId="77777777" w:rsidR="00ED23ED" w:rsidRPr="0048473D" w:rsidRDefault="00ED23ED" w:rsidP="00ED23ED">
            <w:pPr>
              <w:spacing w:line="240" w:lineRule="exact"/>
              <w:ind w:right="-47"/>
              <w:rPr>
                <w:rFonts w:ascii="BrowalliaUPC" w:hAnsi="BrowalliaUPC" w:cs="BrowalliaUPC"/>
                <w:sz w:val="24"/>
                <w:szCs w:val="24"/>
              </w:rPr>
            </w:pPr>
          </w:p>
        </w:tc>
        <w:tc>
          <w:tcPr>
            <w:tcW w:w="3060" w:type="dxa"/>
          </w:tcPr>
          <w:p w14:paraId="6B04F9FA" w14:textId="77777777" w:rsidR="00ED23ED" w:rsidRPr="0048473D" w:rsidRDefault="00ED23ED" w:rsidP="00ED23ED">
            <w:pPr>
              <w:pStyle w:val="ListParagraph"/>
              <w:spacing w:line="320" w:lineRule="exact"/>
              <w:ind w:left="0"/>
              <w:jc w:val="both"/>
              <w:rPr>
                <w:rFonts w:ascii="BrowalliaUPC" w:hAnsi="BrowalliaUPC" w:cs="BrowalliaUPC"/>
                <w:spacing w:val="-4"/>
                <w:sz w:val="24"/>
                <w:szCs w:val="24"/>
              </w:rPr>
            </w:pPr>
          </w:p>
        </w:tc>
        <w:tc>
          <w:tcPr>
            <w:tcW w:w="1620" w:type="dxa"/>
            <w:vAlign w:val="bottom"/>
          </w:tcPr>
          <w:p w14:paraId="38F6EDD2" w14:textId="77777777" w:rsidR="00ED23ED" w:rsidRPr="0048473D" w:rsidRDefault="00ED23ED" w:rsidP="00ED23ED">
            <w:pPr>
              <w:pStyle w:val="ListParagraph"/>
              <w:spacing w:line="320" w:lineRule="exact"/>
              <w:jc w:val="center"/>
              <w:rPr>
                <w:rFonts w:ascii="BrowalliaUPC" w:hAnsi="BrowalliaUPC" w:cs="BrowalliaUPC"/>
                <w:spacing w:val="-4"/>
                <w:sz w:val="24"/>
                <w:szCs w:val="24"/>
              </w:rPr>
            </w:pPr>
          </w:p>
        </w:tc>
        <w:tc>
          <w:tcPr>
            <w:tcW w:w="1620" w:type="dxa"/>
            <w:vAlign w:val="bottom"/>
          </w:tcPr>
          <w:p w14:paraId="740E70D2" w14:textId="77777777" w:rsidR="00ED23ED" w:rsidRPr="0048473D" w:rsidRDefault="00ED23ED" w:rsidP="00ED23ED">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690B18D4" w14:textId="0497CBD6"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45,483,822</w:t>
            </w:r>
          </w:p>
        </w:tc>
        <w:tc>
          <w:tcPr>
            <w:tcW w:w="1350" w:type="dxa"/>
            <w:vAlign w:val="bottom"/>
          </w:tcPr>
          <w:p w14:paraId="69C4769F" w14:textId="4E73911B"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45,536,584</w:t>
            </w:r>
          </w:p>
        </w:tc>
        <w:tc>
          <w:tcPr>
            <w:tcW w:w="1170" w:type="dxa"/>
            <w:vAlign w:val="bottom"/>
          </w:tcPr>
          <w:p w14:paraId="3107AA66" w14:textId="77777777" w:rsidR="00ED23ED" w:rsidRPr="0048473D" w:rsidRDefault="00ED23ED" w:rsidP="00743A47">
            <w:pPr>
              <w:pStyle w:val="ListParagraph"/>
              <w:spacing w:line="320" w:lineRule="exact"/>
              <w:ind w:left="0"/>
              <w:jc w:val="center"/>
              <w:rPr>
                <w:rFonts w:ascii="BrowalliaUPC" w:hAnsi="BrowalliaUPC" w:cs="BrowalliaUPC"/>
                <w:spacing w:val="-4"/>
                <w:sz w:val="24"/>
                <w:szCs w:val="24"/>
              </w:rPr>
            </w:pPr>
          </w:p>
        </w:tc>
        <w:tc>
          <w:tcPr>
            <w:tcW w:w="1281" w:type="dxa"/>
            <w:vAlign w:val="bottom"/>
          </w:tcPr>
          <w:p w14:paraId="0E20CF78" w14:textId="77777777" w:rsidR="00ED23ED" w:rsidRPr="0048473D" w:rsidRDefault="00ED23ED" w:rsidP="00743A47">
            <w:pPr>
              <w:pStyle w:val="ListParagraph"/>
              <w:spacing w:line="320" w:lineRule="exact"/>
              <w:ind w:left="0"/>
              <w:jc w:val="center"/>
              <w:rPr>
                <w:rFonts w:ascii="BrowalliaUPC" w:hAnsi="BrowalliaUPC" w:cs="BrowalliaUPC"/>
                <w:spacing w:val="-4"/>
                <w:sz w:val="24"/>
                <w:szCs w:val="24"/>
              </w:rPr>
            </w:pPr>
          </w:p>
        </w:tc>
        <w:tc>
          <w:tcPr>
            <w:tcW w:w="1275" w:type="dxa"/>
            <w:vAlign w:val="bottom"/>
          </w:tcPr>
          <w:p w14:paraId="1BC3DBDA" w14:textId="17AE9B12"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45,483,822</w:t>
            </w:r>
          </w:p>
        </w:tc>
        <w:tc>
          <w:tcPr>
            <w:tcW w:w="1276" w:type="dxa"/>
            <w:vAlign w:val="bottom"/>
          </w:tcPr>
          <w:p w14:paraId="43D608F2" w14:textId="207FC1D5"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w:t>
            </w:r>
          </w:p>
        </w:tc>
      </w:tr>
      <w:tr w:rsidR="00ED23ED" w:rsidRPr="0048473D" w14:paraId="6B01CD1D" w14:textId="77777777" w:rsidTr="00ED23ED">
        <w:tc>
          <w:tcPr>
            <w:tcW w:w="882" w:type="dxa"/>
          </w:tcPr>
          <w:p w14:paraId="25BAAD95" w14:textId="2324D132" w:rsidR="00ED23ED" w:rsidRPr="0048473D" w:rsidRDefault="00ED23ED" w:rsidP="00ED23ED">
            <w:pPr>
              <w:spacing w:line="240" w:lineRule="exact"/>
              <w:ind w:right="-47"/>
              <w:rPr>
                <w:rFonts w:ascii="BrowalliaUPC" w:hAnsi="BrowalliaUPC" w:cs="BrowalliaUPC"/>
                <w:sz w:val="24"/>
                <w:szCs w:val="24"/>
              </w:rPr>
            </w:pPr>
            <w:r w:rsidRPr="0048473D">
              <w:rPr>
                <w:rFonts w:ascii="BrowalliaUPC" w:hAnsi="BrowalliaUPC" w:cs="BrowalliaUPC"/>
                <w:sz w:val="24"/>
                <w:szCs w:val="24"/>
              </w:rPr>
              <w:t>No.7*</w:t>
            </w:r>
            <w:r w:rsidRPr="0048473D">
              <w:rPr>
                <w:rFonts w:ascii="BrowalliaUPC" w:hAnsi="BrowalliaUPC" w:cs="BrowalliaUPC"/>
                <w:sz w:val="24"/>
                <w:szCs w:val="24"/>
              </w:rPr>
              <w:br/>
              <w:t>(W-W7)</w:t>
            </w:r>
          </w:p>
        </w:tc>
        <w:tc>
          <w:tcPr>
            <w:tcW w:w="3060" w:type="dxa"/>
          </w:tcPr>
          <w:p w14:paraId="05A205EC" w14:textId="629AC235" w:rsidR="00ED23ED" w:rsidRPr="0048473D" w:rsidRDefault="00ED23ED" w:rsidP="00ED23ED">
            <w:pPr>
              <w:pStyle w:val="ListParagraph"/>
              <w:spacing w:line="320" w:lineRule="exact"/>
              <w:ind w:left="0"/>
              <w:jc w:val="both"/>
              <w:rPr>
                <w:rFonts w:ascii="BrowalliaUPC" w:hAnsi="BrowalliaUPC" w:cs="BrowalliaUPC"/>
                <w:spacing w:val="-4"/>
                <w:sz w:val="24"/>
                <w:szCs w:val="24"/>
              </w:rPr>
            </w:pPr>
            <w:r w:rsidRPr="0048473D">
              <w:rPr>
                <w:rFonts w:ascii="BrowalliaUPC" w:hAnsi="BrowalliaUPC" w:cs="BrowalliaUPC"/>
                <w:spacing w:val="-4"/>
                <w:sz w:val="24"/>
                <w:szCs w:val="24"/>
              </w:rPr>
              <w:t>The right can be exercised once, three years from the date of issuance of W-W7, which will be on December 22, 2027.</w:t>
            </w:r>
          </w:p>
        </w:tc>
        <w:tc>
          <w:tcPr>
            <w:tcW w:w="1620" w:type="dxa"/>
            <w:vAlign w:val="bottom"/>
          </w:tcPr>
          <w:p w14:paraId="33C9EB94" w14:textId="04C99B79" w:rsidR="00ED23ED" w:rsidRPr="0048473D" w:rsidRDefault="00ED23ED" w:rsidP="00ED23ED">
            <w:pPr>
              <w:spacing w:line="320" w:lineRule="exact"/>
              <w:jc w:val="center"/>
              <w:rPr>
                <w:rFonts w:ascii="BrowalliaUPC" w:hAnsi="BrowalliaUPC" w:cs="BrowalliaUPC"/>
                <w:spacing w:val="-4"/>
                <w:sz w:val="24"/>
                <w:szCs w:val="24"/>
              </w:rPr>
            </w:pPr>
            <w:r w:rsidRPr="0048473D">
              <w:rPr>
                <w:rFonts w:ascii="BrowalliaUPC" w:hAnsi="BrowalliaUPC" w:cs="BrowalliaUPC"/>
                <w:spacing w:val="-4"/>
                <w:sz w:val="24"/>
                <w:szCs w:val="24"/>
              </w:rPr>
              <w:t>23 December 2024</w:t>
            </w:r>
          </w:p>
        </w:tc>
        <w:tc>
          <w:tcPr>
            <w:tcW w:w="1620" w:type="dxa"/>
            <w:vAlign w:val="bottom"/>
          </w:tcPr>
          <w:p w14:paraId="645F531F" w14:textId="37DD713A" w:rsidR="00ED23ED" w:rsidRPr="0048473D" w:rsidRDefault="00ED23ED" w:rsidP="00ED23ED">
            <w:pPr>
              <w:pStyle w:val="ListParagraph"/>
              <w:spacing w:line="320" w:lineRule="exact"/>
              <w:ind w:left="0"/>
              <w:jc w:val="center"/>
              <w:rPr>
                <w:rFonts w:ascii="BrowalliaUPC" w:hAnsi="BrowalliaUPC" w:cs="BrowalliaUPC"/>
                <w:spacing w:val="-4"/>
                <w:sz w:val="24"/>
                <w:szCs w:val="24"/>
              </w:rPr>
            </w:pPr>
            <w:r w:rsidRPr="0048473D">
              <w:rPr>
                <w:rFonts w:ascii="BrowalliaUPC" w:hAnsi="BrowalliaUPC" w:cs="BrowalliaUPC"/>
                <w:spacing w:val="-4"/>
                <w:sz w:val="24"/>
                <w:szCs w:val="24"/>
              </w:rPr>
              <w:t>2</w:t>
            </w:r>
            <w:r w:rsidR="00740BDA" w:rsidRPr="0048473D">
              <w:rPr>
                <w:rFonts w:ascii="BrowalliaUPC" w:hAnsi="BrowalliaUPC" w:cs="BrowalliaUPC"/>
                <w:spacing w:val="-4"/>
                <w:sz w:val="24"/>
                <w:szCs w:val="24"/>
              </w:rPr>
              <w:t>3</w:t>
            </w:r>
            <w:r w:rsidRPr="0048473D">
              <w:rPr>
                <w:rFonts w:ascii="BrowalliaUPC" w:hAnsi="BrowalliaUPC" w:cs="BrowalliaUPC"/>
                <w:spacing w:val="-4"/>
                <w:sz w:val="24"/>
                <w:szCs w:val="24"/>
              </w:rPr>
              <w:t xml:space="preserve"> December 2027</w:t>
            </w:r>
          </w:p>
        </w:tc>
        <w:tc>
          <w:tcPr>
            <w:tcW w:w="1350" w:type="dxa"/>
            <w:vAlign w:val="bottom"/>
          </w:tcPr>
          <w:p w14:paraId="3DB13226"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51DDA349"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3804BB9B" w14:textId="3ECE0C4C"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643,030,991</w:t>
            </w:r>
          </w:p>
        </w:tc>
        <w:tc>
          <w:tcPr>
            <w:tcW w:w="1350" w:type="dxa"/>
            <w:vAlign w:val="bottom"/>
          </w:tcPr>
          <w:p w14:paraId="01BAA537"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7060EE24"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289E0001" w14:textId="519CE001"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643,776,907</w:t>
            </w:r>
          </w:p>
        </w:tc>
        <w:tc>
          <w:tcPr>
            <w:tcW w:w="1170" w:type="dxa"/>
            <w:vAlign w:val="bottom"/>
          </w:tcPr>
          <w:p w14:paraId="0A4A59C3"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616247AF"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5072DFE8" w14:textId="01FA06E9" w:rsidR="00ED23ED" w:rsidRPr="0048473D" w:rsidRDefault="00ED23ED" w:rsidP="00743A47">
            <w:pPr>
              <w:pStyle w:val="ListParagraph"/>
              <w:spacing w:line="320" w:lineRule="exact"/>
              <w:ind w:left="0"/>
              <w:jc w:val="center"/>
              <w:rPr>
                <w:rFonts w:ascii="BrowalliaUPC" w:hAnsi="BrowalliaUPC" w:cs="BrowalliaUPC"/>
                <w:spacing w:val="-4"/>
                <w:sz w:val="24"/>
                <w:szCs w:val="24"/>
              </w:rPr>
            </w:pPr>
            <w:r w:rsidRPr="0048473D">
              <w:rPr>
                <w:rFonts w:ascii="Browallia New" w:hAnsi="Browallia New" w:cs="Browallia New"/>
                <w:sz w:val="24"/>
                <w:szCs w:val="24"/>
              </w:rPr>
              <w:t>1 : 1.0</w:t>
            </w:r>
            <w:r w:rsidR="00095731" w:rsidRPr="0048473D">
              <w:rPr>
                <w:rFonts w:ascii="Browallia New" w:hAnsi="Browallia New" w:cs="Browallia New"/>
                <w:sz w:val="24"/>
                <w:szCs w:val="24"/>
              </w:rPr>
              <w:t>4814</w:t>
            </w:r>
          </w:p>
        </w:tc>
        <w:tc>
          <w:tcPr>
            <w:tcW w:w="1281" w:type="dxa"/>
            <w:vAlign w:val="bottom"/>
          </w:tcPr>
          <w:p w14:paraId="4402CB2E"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3A396B6B" w14:textId="77777777" w:rsidR="00ED23ED" w:rsidRPr="0048473D" w:rsidRDefault="00ED23ED" w:rsidP="00743A47">
            <w:pPr>
              <w:pStyle w:val="ListParagraph"/>
              <w:spacing w:line="320" w:lineRule="exact"/>
              <w:ind w:left="0"/>
              <w:jc w:val="center"/>
              <w:rPr>
                <w:rFonts w:ascii="Browallia New" w:hAnsi="Browallia New" w:cs="Browallia New"/>
                <w:sz w:val="24"/>
                <w:szCs w:val="24"/>
              </w:rPr>
            </w:pPr>
          </w:p>
          <w:p w14:paraId="6204B44D" w14:textId="679D6BD4" w:rsidR="00ED23ED" w:rsidRPr="0048473D" w:rsidRDefault="00ED23ED" w:rsidP="00743A47">
            <w:pPr>
              <w:pStyle w:val="ListParagraph"/>
              <w:spacing w:line="320" w:lineRule="exact"/>
              <w:ind w:left="0"/>
              <w:jc w:val="center"/>
              <w:rPr>
                <w:rFonts w:ascii="BrowalliaUPC" w:hAnsi="BrowalliaUPC" w:cs="BrowalliaUPC"/>
                <w:spacing w:val="-4"/>
                <w:sz w:val="24"/>
                <w:szCs w:val="24"/>
              </w:rPr>
            </w:pPr>
            <w:r w:rsidRPr="0048473D">
              <w:rPr>
                <w:rFonts w:ascii="Browallia New" w:hAnsi="Browallia New" w:cs="Browallia New"/>
                <w:sz w:val="24"/>
                <w:szCs w:val="24"/>
              </w:rPr>
              <w:t>0.095</w:t>
            </w:r>
            <w:r w:rsidR="00095731" w:rsidRPr="0048473D">
              <w:rPr>
                <w:rFonts w:ascii="Browallia New" w:hAnsi="Browallia New" w:cs="Browallia New"/>
                <w:sz w:val="24"/>
                <w:szCs w:val="24"/>
              </w:rPr>
              <w:t>5</w:t>
            </w:r>
          </w:p>
        </w:tc>
        <w:tc>
          <w:tcPr>
            <w:tcW w:w="1275" w:type="dxa"/>
            <w:vAlign w:val="bottom"/>
          </w:tcPr>
          <w:p w14:paraId="2D4C200B"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5C760648"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6985D2D3" w14:textId="36DBF284"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643,030,991</w:t>
            </w:r>
          </w:p>
        </w:tc>
        <w:tc>
          <w:tcPr>
            <w:tcW w:w="1276" w:type="dxa"/>
            <w:vAlign w:val="bottom"/>
          </w:tcPr>
          <w:p w14:paraId="2EF37D2F"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4E1635A3" w14:textId="77777777" w:rsidR="00ED23ED" w:rsidRPr="0048473D" w:rsidRDefault="00ED23ED" w:rsidP="00ED23ED">
            <w:pPr>
              <w:pStyle w:val="ListParagraph"/>
              <w:spacing w:line="320" w:lineRule="exact"/>
              <w:ind w:left="0"/>
              <w:jc w:val="right"/>
              <w:rPr>
                <w:rFonts w:ascii="Browallia New" w:hAnsi="Browallia New" w:cs="Browallia New"/>
                <w:sz w:val="24"/>
                <w:szCs w:val="24"/>
              </w:rPr>
            </w:pPr>
          </w:p>
          <w:p w14:paraId="4DF5D539" w14:textId="45148595" w:rsidR="00ED23ED" w:rsidRPr="0048473D" w:rsidRDefault="00ED23ED" w:rsidP="00ED23ED">
            <w:pPr>
              <w:pStyle w:val="BodyText"/>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w:t>
            </w:r>
          </w:p>
        </w:tc>
      </w:tr>
      <w:tr w:rsidR="00ED23ED" w:rsidRPr="0048473D" w14:paraId="055DCA4E" w14:textId="77777777" w:rsidTr="00ED23ED">
        <w:tc>
          <w:tcPr>
            <w:tcW w:w="882" w:type="dxa"/>
          </w:tcPr>
          <w:p w14:paraId="12CA4097" w14:textId="77777777" w:rsidR="00ED23ED" w:rsidRPr="0048473D" w:rsidRDefault="00ED23ED" w:rsidP="00ED23ED">
            <w:pPr>
              <w:spacing w:line="320" w:lineRule="exact"/>
              <w:jc w:val="center"/>
              <w:rPr>
                <w:rFonts w:ascii="BrowalliaUPC" w:hAnsi="BrowalliaUPC" w:cs="BrowalliaUPC"/>
                <w:spacing w:val="-4"/>
                <w:sz w:val="24"/>
                <w:szCs w:val="24"/>
              </w:rPr>
            </w:pPr>
          </w:p>
        </w:tc>
        <w:tc>
          <w:tcPr>
            <w:tcW w:w="3060" w:type="dxa"/>
          </w:tcPr>
          <w:p w14:paraId="741C8F29" w14:textId="77777777" w:rsidR="00ED23ED" w:rsidRPr="0048473D" w:rsidRDefault="00ED23ED" w:rsidP="00ED23ED">
            <w:pPr>
              <w:pStyle w:val="ListParagraph"/>
              <w:spacing w:line="320" w:lineRule="exact"/>
              <w:ind w:left="0"/>
              <w:jc w:val="both"/>
              <w:rPr>
                <w:rFonts w:ascii="BrowalliaUPC" w:hAnsi="BrowalliaUPC" w:cs="BrowalliaUPC"/>
                <w:spacing w:val="-4"/>
                <w:sz w:val="24"/>
                <w:szCs w:val="24"/>
              </w:rPr>
            </w:pPr>
          </w:p>
        </w:tc>
        <w:tc>
          <w:tcPr>
            <w:tcW w:w="1620" w:type="dxa"/>
            <w:vAlign w:val="bottom"/>
          </w:tcPr>
          <w:p w14:paraId="06ACFB7A" w14:textId="77777777" w:rsidR="00ED23ED" w:rsidRPr="0048473D" w:rsidRDefault="00ED23ED" w:rsidP="00ED23ED">
            <w:pPr>
              <w:pStyle w:val="ListParagraph"/>
              <w:spacing w:line="320" w:lineRule="exact"/>
              <w:jc w:val="center"/>
              <w:rPr>
                <w:rFonts w:ascii="BrowalliaUPC" w:hAnsi="BrowalliaUPC" w:cs="BrowalliaUPC"/>
                <w:spacing w:val="-4"/>
                <w:sz w:val="24"/>
                <w:szCs w:val="24"/>
              </w:rPr>
            </w:pPr>
          </w:p>
        </w:tc>
        <w:tc>
          <w:tcPr>
            <w:tcW w:w="1620" w:type="dxa"/>
            <w:vAlign w:val="bottom"/>
          </w:tcPr>
          <w:p w14:paraId="35383A3B" w14:textId="77777777" w:rsidR="00ED23ED" w:rsidRPr="0048473D" w:rsidRDefault="00ED23ED" w:rsidP="00ED23ED">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491ECB24" w14:textId="3F557707"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643,030,991</w:t>
            </w:r>
          </w:p>
        </w:tc>
        <w:tc>
          <w:tcPr>
            <w:tcW w:w="1350" w:type="dxa"/>
            <w:vAlign w:val="bottom"/>
          </w:tcPr>
          <w:p w14:paraId="3D63F886" w14:textId="4CC40F79"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643,776,907</w:t>
            </w:r>
          </w:p>
        </w:tc>
        <w:tc>
          <w:tcPr>
            <w:tcW w:w="1170" w:type="dxa"/>
            <w:vAlign w:val="bottom"/>
          </w:tcPr>
          <w:p w14:paraId="3F41FB5B" w14:textId="77777777" w:rsidR="00ED23ED" w:rsidRPr="0048473D" w:rsidRDefault="00ED23ED" w:rsidP="00ED23ED">
            <w:pPr>
              <w:pStyle w:val="ListParagraph"/>
              <w:spacing w:line="320" w:lineRule="exact"/>
              <w:ind w:left="0"/>
              <w:jc w:val="right"/>
              <w:rPr>
                <w:rFonts w:ascii="BrowalliaUPC" w:hAnsi="BrowalliaUPC" w:cs="BrowalliaUPC"/>
                <w:spacing w:val="-4"/>
                <w:sz w:val="24"/>
                <w:szCs w:val="24"/>
              </w:rPr>
            </w:pPr>
          </w:p>
        </w:tc>
        <w:tc>
          <w:tcPr>
            <w:tcW w:w="1281" w:type="dxa"/>
            <w:vAlign w:val="bottom"/>
          </w:tcPr>
          <w:p w14:paraId="6154A142" w14:textId="77777777" w:rsidR="00ED23ED" w:rsidRPr="0048473D" w:rsidRDefault="00ED23ED" w:rsidP="00ED23ED">
            <w:pPr>
              <w:pStyle w:val="ListParagraph"/>
              <w:spacing w:line="320" w:lineRule="exact"/>
              <w:ind w:left="0"/>
              <w:jc w:val="right"/>
              <w:rPr>
                <w:rFonts w:ascii="BrowalliaUPC" w:hAnsi="BrowalliaUPC" w:cs="BrowalliaUPC"/>
                <w:spacing w:val="-4"/>
                <w:sz w:val="24"/>
                <w:szCs w:val="24"/>
              </w:rPr>
            </w:pPr>
          </w:p>
        </w:tc>
        <w:tc>
          <w:tcPr>
            <w:tcW w:w="1275" w:type="dxa"/>
            <w:vAlign w:val="bottom"/>
          </w:tcPr>
          <w:p w14:paraId="06BB3A98" w14:textId="18927D2F"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643,030,991</w:t>
            </w:r>
          </w:p>
        </w:tc>
        <w:tc>
          <w:tcPr>
            <w:tcW w:w="1276" w:type="dxa"/>
            <w:vAlign w:val="bottom"/>
          </w:tcPr>
          <w:p w14:paraId="57C395FC" w14:textId="46D940F3" w:rsidR="00ED23ED" w:rsidRPr="0048473D" w:rsidRDefault="00ED23ED" w:rsidP="00ED23ED">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48473D">
              <w:rPr>
                <w:rFonts w:ascii="Browallia New" w:hAnsi="Browallia New" w:cs="Browallia New"/>
                <w:sz w:val="24"/>
                <w:szCs w:val="24"/>
              </w:rPr>
              <w:t>-</w:t>
            </w:r>
          </w:p>
        </w:tc>
      </w:tr>
    </w:tbl>
    <w:p w14:paraId="5C3E9076" w14:textId="77777777" w:rsidR="0014522D" w:rsidRPr="0048473D" w:rsidRDefault="0014522D" w:rsidP="002162CD">
      <w:pPr>
        <w:tabs>
          <w:tab w:val="left" w:pos="540"/>
        </w:tabs>
        <w:spacing w:line="240" w:lineRule="atLeast"/>
        <w:ind w:left="540"/>
        <w:rPr>
          <w:rFonts w:ascii="BrowalliaUPC" w:hAnsi="BrowalliaUPC" w:cs="BrowalliaUPC"/>
          <w:sz w:val="26"/>
          <w:szCs w:val="26"/>
        </w:rPr>
      </w:pPr>
    </w:p>
    <w:p w14:paraId="50E09906" w14:textId="32395354" w:rsidR="00ED23ED" w:rsidRPr="0048473D" w:rsidRDefault="00ED23ED" w:rsidP="002162CD">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On October 31, 2024, which was the last exercise date, holders of the 5th Warrants (W-W5) exercised their rights to purchase 26,092 units of the company’s common shares, resulting in the issuance of 1,740 shares. There are 4,883,453,649 unexercised warrants remaining, which will cease to be registered securities on November 1, 2024.</w:t>
      </w:r>
    </w:p>
    <w:p w14:paraId="7E0929E2" w14:textId="77777777" w:rsidR="00ED23ED" w:rsidRPr="0048473D" w:rsidRDefault="00ED23ED" w:rsidP="002162CD">
      <w:pPr>
        <w:tabs>
          <w:tab w:val="left" w:pos="540"/>
        </w:tabs>
        <w:spacing w:line="240" w:lineRule="atLeast"/>
        <w:ind w:left="540"/>
        <w:rPr>
          <w:rFonts w:ascii="BrowalliaUPC" w:hAnsi="BrowalliaUPC" w:cs="BrowalliaUPC"/>
          <w:sz w:val="26"/>
          <w:szCs w:val="26"/>
        </w:rPr>
      </w:pPr>
    </w:p>
    <w:p w14:paraId="2E192F35" w14:textId="77777777" w:rsidR="001945B9" w:rsidRPr="0048473D" w:rsidRDefault="001945B9" w:rsidP="00CE320A">
      <w:pPr>
        <w:ind w:left="540"/>
        <w:jc w:val="thaiDistribute"/>
        <w:rPr>
          <w:rFonts w:ascii="BrowalliaUPC" w:hAnsi="BrowalliaUPC" w:cs="BrowalliaUPC"/>
          <w:sz w:val="26"/>
          <w:szCs w:val="26"/>
        </w:rPr>
        <w:sectPr w:rsidR="001945B9" w:rsidRPr="0048473D" w:rsidSect="00C35E63">
          <w:pgSz w:w="16840" w:h="11907" w:orient="landscape" w:code="9"/>
          <w:pgMar w:top="1282" w:right="1152" w:bottom="1197" w:left="1152" w:header="720" w:footer="720" w:gutter="0"/>
          <w:paperSrc w:first="15" w:other="15"/>
          <w:cols w:space="720"/>
          <w:docGrid w:linePitch="381"/>
        </w:sectPr>
      </w:pPr>
    </w:p>
    <w:p w14:paraId="21BD4F19" w14:textId="0422F29F" w:rsidR="00CE320A" w:rsidRPr="0048473D" w:rsidRDefault="0017735E"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Legal Reserve</w:t>
      </w:r>
    </w:p>
    <w:p w14:paraId="7FACA9BD" w14:textId="77777777" w:rsidR="0017735E" w:rsidRPr="0048473D" w:rsidRDefault="0017735E" w:rsidP="0017735E">
      <w:pPr>
        <w:tabs>
          <w:tab w:val="left" w:pos="540"/>
        </w:tabs>
        <w:spacing w:line="240" w:lineRule="atLeast"/>
        <w:jc w:val="thaiDistribute"/>
        <w:rPr>
          <w:rFonts w:ascii="BrowalliaUPC" w:hAnsi="BrowalliaUPC" w:cs="BrowalliaUPC"/>
          <w:b/>
          <w:bCs/>
          <w:sz w:val="26"/>
          <w:szCs w:val="26"/>
        </w:rPr>
      </w:pPr>
    </w:p>
    <w:p w14:paraId="243BE185" w14:textId="7970EE99" w:rsidR="0017735E" w:rsidRPr="0048473D" w:rsidRDefault="0017735E" w:rsidP="0017735E">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Under the Public Limited Company Act. B.E. 2535, the Company is required to set aside as a legal reserve at least 5 percent of its net income for the year net of deficit (if any), until the reserve</w:t>
      </w:r>
      <w:r w:rsidR="00C070B1" w:rsidRPr="0048473D">
        <w:rPr>
          <w:rFonts w:ascii="BrowalliaUPC" w:hAnsi="BrowalliaUPC" w:cs="BrowalliaUPC"/>
          <w:sz w:val="26"/>
          <w:szCs w:val="26"/>
        </w:rPr>
        <w:t xml:space="preserve"> </w:t>
      </w:r>
      <w:r w:rsidRPr="0048473D">
        <w:rPr>
          <w:rFonts w:ascii="BrowalliaUPC" w:hAnsi="BrowalliaUPC" w:cs="BrowalliaUPC"/>
          <w:sz w:val="26"/>
          <w:szCs w:val="26"/>
        </w:rPr>
        <w:t>reaches 10 percent of the registered capital. This reserve shall not be distributable for dividends.</w:t>
      </w:r>
    </w:p>
    <w:p w14:paraId="27508BD9" w14:textId="77777777" w:rsidR="0017735E" w:rsidRPr="0048473D" w:rsidRDefault="0017735E" w:rsidP="0017735E">
      <w:pPr>
        <w:tabs>
          <w:tab w:val="left" w:pos="540"/>
        </w:tabs>
        <w:spacing w:line="240" w:lineRule="atLeast"/>
        <w:jc w:val="thaiDistribute"/>
        <w:rPr>
          <w:rFonts w:ascii="BrowalliaUPC" w:hAnsi="BrowalliaUPC" w:cs="BrowalliaUPC"/>
          <w:b/>
          <w:bCs/>
          <w:sz w:val="26"/>
          <w:szCs w:val="26"/>
        </w:rPr>
      </w:pPr>
    </w:p>
    <w:p w14:paraId="6E3FFB03" w14:textId="02871947" w:rsidR="0017735E" w:rsidRPr="0048473D" w:rsidRDefault="0017735E"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Basic Earning (Loss) Per Share</w:t>
      </w:r>
    </w:p>
    <w:p w14:paraId="519B87F1" w14:textId="50FCE009" w:rsidR="00A4117B" w:rsidRPr="0048473D" w:rsidRDefault="0017735E" w:rsidP="006A09AB">
      <w:pPr>
        <w:tabs>
          <w:tab w:val="left" w:pos="540"/>
        </w:tabs>
        <w:spacing w:line="240" w:lineRule="atLeast"/>
        <w:jc w:val="thaiDistribute"/>
        <w:rPr>
          <w:rFonts w:ascii="BrowalliaUPC" w:hAnsi="BrowalliaUPC" w:cs="BrowalliaUPC"/>
          <w:sz w:val="26"/>
          <w:szCs w:val="26"/>
        </w:rPr>
      </w:pPr>
      <w:r w:rsidRPr="0048473D">
        <w:rPr>
          <w:rFonts w:ascii="BrowalliaUPC" w:hAnsi="BrowalliaUPC" w:cs="BrowalliaUPC"/>
          <w:sz w:val="26"/>
          <w:szCs w:val="26"/>
        </w:rPr>
        <w:tab/>
      </w:r>
    </w:p>
    <w:tbl>
      <w:tblPr>
        <w:tblW w:w="9558" w:type="dxa"/>
        <w:tblInd w:w="252" w:type="dxa"/>
        <w:tblLayout w:type="fixed"/>
        <w:tblLook w:val="04A0" w:firstRow="1" w:lastRow="0" w:firstColumn="1" w:lastColumn="0" w:noHBand="0" w:noVBand="1"/>
      </w:tblPr>
      <w:tblGrid>
        <w:gridCol w:w="3348"/>
        <w:gridCol w:w="1552"/>
        <w:gridCol w:w="1553"/>
        <w:gridCol w:w="1552"/>
        <w:gridCol w:w="1553"/>
      </w:tblGrid>
      <w:tr w:rsidR="00414011" w:rsidRPr="0048473D" w14:paraId="3202EA16" w14:textId="77777777" w:rsidTr="003C2435">
        <w:trPr>
          <w:trHeight w:val="350"/>
          <w:tblHeader/>
        </w:trPr>
        <w:tc>
          <w:tcPr>
            <w:tcW w:w="3348" w:type="dxa"/>
            <w:shd w:val="clear" w:color="auto" w:fill="auto"/>
          </w:tcPr>
          <w:p w14:paraId="2F7A9048" w14:textId="46FA8F3E" w:rsidR="00414011" w:rsidRPr="0048473D" w:rsidRDefault="00EF6B4E" w:rsidP="00EC6C6A">
            <w:pPr>
              <w:tabs>
                <w:tab w:val="left" w:pos="1418"/>
                <w:tab w:val="left" w:pos="1985"/>
              </w:tabs>
              <w:spacing w:line="320" w:lineRule="exact"/>
              <w:ind w:right="30"/>
              <w:jc w:val="thaiDistribute"/>
              <w:rPr>
                <w:rFonts w:ascii="BrowalliaUPC" w:hAnsi="BrowalliaUPC" w:cs="BrowalliaUPC"/>
                <w:sz w:val="26"/>
                <w:szCs w:val="26"/>
                <w:lang w:val="en-GB"/>
              </w:rPr>
            </w:pPr>
            <w:r w:rsidRPr="0048473D">
              <w:rPr>
                <w:rFonts w:ascii="BrowalliaUPC" w:hAnsi="BrowalliaUPC" w:cs="BrowalliaUPC"/>
                <w:snapToGrid w:val="0"/>
                <w:sz w:val="26"/>
                <w:szCs w:val="26"/>
                <w:lang w:eastAsia="th-TH"/>
              </w:rPr>
              <w:t>(Unit: Baht)</w:t>
            </w:r>
          </w:p>
        </w:tc>
        <w:tc>
          <w:tcPr>
            <w:tcW w:w="3105" w:type="dxa"/>
            <w:gridSpan w:val="2"/>
            <w:shd w:val="clear" w:color="auto" w:fill="auto"/>
          </w:tcPr>
          <w:p w14:paraId="0BFDEF34" w14:textId="7A9E2E66" w:rsidR="00414011" w:rsidRPr="0048473D"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48473D">
              <w:rPr>
                <w:rFonts w:ascii="BrowalliaUPC" w:hAnsi="BrowalliaUPC" w:cs="BrowalliaUPC"/>
                <w:sz w:val="26"/>
                <w:szCs w:val="26"/>
              </w:rPr>
              <w:t xml:space="preserve">Consolidated </w:t>
            </w:r>
          </w:p>
        </w:tc>
        <w:tc>
          <w:tcPr>
            <w:tcW w:w="3105" w:type="dxa"/>
            <w:gridSpan w:val="2"/>
            <w:shd w:val="clear" w:color="auto" w:fill="auto"/>
          </w:tcPr>
          <w:p w14:paraId="27CE5796" w14:textId="2166F020" w:rsidR="00414011" w:rsidRPr="0048473D"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48473D">
              <w:rPr>
                <w:rFonts w:ascii="BrowalliaUPC" w:hAnsi="BrowalliaUPC" w:cs="BrowalliaUPC"/>
                <w:sz w:val="26"/>
                <w:szCs w:val="26"/>
              </w:rPr>
              <w:t xml:space="preserve">Separate </w:t>
            </w:r>
          </w:p>
        </w:tc>
      </w:tr>
      <w:tr w:rsidR="00414011" w:rsidRPr="0048473D" w14:paraId="5C10CC9B" w14:textId="77777777" w:rsidTr="003C2435">
        <w:trPr>
          <w:trHeight w:val="350"/>
          <w:tblHeader/>
        </w:trPr>
        <w:tc>
          <w:tcPr>
            <w:tcW w:w="3348" w:type="dxa"/>
            <w:shd w:val="clear" w:color="auto" w:fill="auto"/>
          </w:tcPr>
          <w:p w14:paraId="34DB2A9B" w14:textId="77777777" w:rsidR="00414011" w:rsidRPr="0048473D" w:rsidRDefault="00414011" w:rsidP="00EC6C6A">
            <w:pPr>
              <w:tabs>
                <w:tab w:val="left" w:pos="1418"/>
                <w:tab w:val="left" w:pos="1985"/>
              </w:tabs>
              <w:spacing w:line="320" w:lineRule="exact"/>
              <w:ind w:right="30"/>
              <w:jc w:val="thaiDistribute"/>
              <w:rPr>
                <w:rFonts w:ascii="BrowalliaUPC" w:hAnsi="BrowalliaUPC" w:cs="BrowalliaUPC"/>
                <w:sz w:val="26"/>
                <w:szCs w:val="26"/>
              </w:rPr>
            </w:pPr>
          </w:p>
        </w:tc>
        <w:tc>
          <w:tcPr>
            <w:tcW w:w="1552" w:type="dxa"/>
            <w:shd w:val="clear" w:color="auto" w:fill="auto"/>
          </w:tcPr>
          <w:p w14:paraId="56FE4344" w14:textId="56ED03AC" w:rsidR="00414011" w:rsidRPr="0048473D"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48473D">
              <w:rPr>
                <w:rFonts w:ascii="BrowalliaUPC" w:hAnsi="BrowalliaUPC" w:cs="BrowalliaUPC"/>
                <w:sz w:val="26"/>
                <w:szCs w:val="26"/>
                <w:lang w:val="en-GB"/>
              </w:rPr>
              <w:t>202</w:t>
            </w:r>
            <w:r w:rsidR="00AB269A" w:rsidRPr="0048473D">
              <w:rPr>
                <w:rFonts w:ascii="BrowalliaUPC" w:hAnsi="BrowalliaUPC" w:cs="BrowalliaUPC"/>
                <w:sz w:val="26"/>
                <w:szCs w:val="26"/>
                <w:lang w:val="en-GB"/>
              </w:rPr>
              <w:t>4</w:t>
            </w:r>
          </w:p>
        </w:tc>
        <w:tc>
          <w:tcPr>
            <w:tcW w:w="1553" w:type="dxa"/>
            <w:shd w:val="clear" w:color="auto" w:fill="auto"/>
          </w:tcPr>
          <w:p w14:paraId="73676210" w14:textId="30266F2C" w:rsidR="00414011" w:rsidRPr="0048473D"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48473D">
              <w:rPr>
                <w:rFonts w:ascii="BrowalliaUPC" w:hAnsi="BrowalliaUPC" w:cs="BrowalliaUPC"/>
                <w:sz w:val="26"/>
                <w:szCs w:val="26"/>
                <w:lang w:val="en-GB"/>
              </w:rPr>
              <w:t>202</w:t>
            </w:r>
            <w:r w:rsidR="00AB269A" w:rsidRPr="0048473D">
              <w:rPr>
                <w:rFonts w:ascii="BrowalliaUPC" w:hAnsi="BrowalliaUPC" w:cs="BrowalliaUPC"/>
                <w:sz w:val="26"/>
                <w:szCs w:val="26"/>
                <w:lang w:val="en-GB"/>
              </w:rPr>
              <w:t>3</w:t>
            </w:r>
          </w:p>
        </w:tc>
        <w:tc>
          <w:tcPr>
            <w:tcW w:w="1552" w:type="dxa"/>
            <w:shd w:val="clear" w:color="auto" w:fill="auto"/>
          </w:tcPr>
          <w:p w14:paraId="602A0243" w14:textId="53873FCC" w:rsidR="00414011" w:rsidRPr="0048473D"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48473D">
              <w:rPr>
                <w:rFonts w:ascii="BrowalliaUPC" w:hAnsi="BrowalliaUPC" w:cs="BrowalliaUPC"/>
                <w:sz w:val="26"/>
                <w:szCs w:val="26"/>
                <w:lang w:val="en-GB"/>
              </w:rPr>
              <w:t>202</w:t>
            </w:r>
            <w:r w:rsidR="00AB269A" w:rsidRPr="0048473D">
              <w:rPr>
                <w:rFonts w:ascii="BrowalliaUPC" w:hAnsi="BrowalliaUPC" w:cs="BrowalliaUPC"/>
                <w:sz w:val="26"/>
                <w:szCs w:val="26"/>
                <w:lang w:val="en-GB"/>
              </w:rPr>
              <w:t>4</w:t>
            </w:r>
          </w:p>
        </w:tc>
        <w:tc>
          <w:tcPr>
            <w:tcW w:w="1553" w:type="dxa"/>
            <w:shd w:val="clear" w:color="auto" w:fill="auto"/>
          </w:tcPr>
          <w:p w14:paraId="46A5A752" w14:textId="5CDCE2D1" w:rsidR="00414011" w:rsidRPr="0048473D"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cs/>
                <w:lang w:val="en-GB"/>
              </w:rPr>
            </w:pPr>
            <w:r w:rsidRPr="0048473D">
              <w:rPr>
                <w:rFonts w:ascii="BrowalliaUPC" w:hAnsi="BrowalliaUPC" w:cs="BrowalliaUPC"/>
                <w:sz w:val="26"/>
                <w:szCs w:val="26"/>
                <w:lang w:val="en-GB"/>
              </w:rPr>
              <w:t>202</w:t>
            </w:r>
            <w:r w:rsidR="00AB269A" w:rsidRPr="0048473D">
              <w:rPr>
                <w:rFonts w:ascii="BrowalliaUPC" w:hAnsi="BrowalliaUPC" w:cs="BrowalliaUPC"/>
                <w:sz w:val="26"/>
                <w:szCs w:val="26"/>
                <w:lang w:val="en-GB"/>
              </w:rPr>
              <w:t>3</w:t>
            </w:r>
          </w:p>
        </w:tc>
      </w:tr>
      <w:tr w:rsidR="00414011" w:rsidRPr="0048473D" w14:paraId="7BCEC1CB" w14:textId="77777777" w:rsidTr="003C2435">
        <w:trPr>
          <w:trHeight w:val="326"/>
        </w:trPr>
        <w:tc>
          <w:tcPr>
            <w:tcW w:w="3348" w:type="dxa"/>
            <w:shd w:val="clear" w:color="auto" w:fill="auto"/>
          </w:tcPr>
          <w:p w14:paraId="0B862BA8" w14:textId="77777777" w:rsidR="00414011" w:rsidRPr="0048473D" w:rsidRDefault="00414011" w:rsidP="00EC6C6A">
            <w:pPr>
              <w:tabs>
                <w:tab w:val="left" w:pos="1418"/>
                <w:tab w:val="left" w:pos="1985"/>
                <w:tab w:val="left" w:pos="2874"/>
              </w:tabs>
              <w:spacing w:line="320" w:lineRule="exact"/>
              <w:ind w:right="171"/>
              <w:jc w:val="thaiDistribute"/>
              <w:rPr>
                <w:rFonts w:ascii="BrowalliaUPC" w:hAnsi="BrowalliaUPC" w:cs="BrowalliaUPC"/>
                <w:sz w:val="26"/>
                <w:szCs w:val="26"/>
              </w:rPr>
            </w:pPr>
          </w:p>
        </w:tc>
        <w:tc>
          <w:tcPr>
            <w:tcW w:w="1552" w:type="dxa"/>
            <w:shd w:val="clear" w:color="auto" w:fill="auto"/>
            <w:vAlign w:val="bottom"/>
          </w:tcPr>
          <w:p w14:paraId="35457B3D" w14:textId="77777777" w:rsidR="00414011" w:rsidRPr="0048473D" w:rsidRDefault="00414011" w:rsidP="00EC6C6A">
            <w:pPr>
              <w:tabs>
                <w:tab w:val="left" w:pos="1418"/>
                <w:tab w:val="left" w:pos="1985"/>
              </w:tabs>
              <w:spacing w:line="320" w:lineRule="exact"/>
              <w:ind w:right="30"/>
              <w:jc w:val="center"/>
              <w:rPr>
                <w:rFonts w:ascii="BrowalliaUPC" w:hAnsi="BrowalliaUPC" w:cs="BrowalliaUPC"/>
                <w:sz w:val="26"/>
                <w:szCs w:val="26"/>
              </w:rPr>
            </w:pPr>
          </w:p>
        </w:tc>
        <w:tc>
          <w:tcPr>
            <w:tcW w:w="1553" w:type="dxa"/>
            <w:shd w:val="clear" w:color="auto" w:fill="auto"/>
            <w:vAlign w:val="bottom"/>
          </w:tcPr>
          <w:p w14:paraId="45959745" w14:textId="77777777" w:rsidR="00414011" w:rsidRPr="0048473D" w:rsidRDefault="00414011" w:rsidP="00EC6C6A">
            <w:pPr>
              <w:tabs>
                <w:tab w:val="left" w:pos="1418"/>
                <w:tab w:val="left" w:pos="1985"/>
              </w:tabs>
              <w:spacing w:line="320" w:lineRule="exact"/>
              <w:ind w:right="30"/>
              <w:jc w:val="center"/>
              <w:rPr>
                <w:rFonts w:ascii="BrowalliaUPC" w:hAnsi="BrowalliaUPC" w:cs="BrowalliaUPC"/>
                <w:sz w:val="26"/>
                <w:szCs w:val="26"/>
              </w:rPr>
            </w:pPr>
          </w:p>
        </w:tc>
        <w:tc>
          <w:tcPr>
            <w:tcW w:w="1552" w:type="dxa"/>
            <w:shd w:val="clear" w:color="auto" w:fill="auto"/>
            <w:vAlign w:val="bottom"/>
          </w:tcPr>
          <w:p w14:paraId="16D9102E" w14:textId="77777777" w:rsidR="00414011" w:rsidRPr="0048473D" w:rsidRDefault="00414011" w:rsidP="00EC6C6A">
            <w:pPr>
              <w:tabs>
                <w:tab w:val="left" w:pos="1418"/>
                <w:tab w:val="left" w:pos="1985"/>
              </w:tabs>
              <w:spacing w:line="320" w:lineRule="exact"/>
              <w:ind w:right="30"/>
              <w:jc w:val="center"/>
              <w:rPr>
                <w:rFonts w:ascii="BrowalliaUPC" w:hAnsi="BrowalliaUPC" w:cs="BrowalliaUPC"/>
                <w:sz w:val="26"/>
                <w:szCs w:val="26"/>
              </w:rPr>
            </w:pPr>
          </w:p>
        </w:tc>
        <w:tc>
          <w:tcPr>
            <w:tcW w:w="1553" w:type="dxa"/>
            <w:shd w:val="clear" w:color="auto" w:fill="auto"/>
            <w:vAlign w:val="bottom"/>
          </w:tcPr>
          <w:p w14:paraId="204E6D95" w14:textId="77777777" w:rsidR="00414011" w:rsidRPr="0048473D" w:rsidRDefault="00414011" w:rsidP="00EC6C6A">
            <w:pPr>
              <w:tabs>
                <w:tab w:val="left" w:pos="1418"/>
                <w:tab w:val="left" w:pos="1985"/>
              </w:tabs>
              <w:spacing w:line="320" w:lineRule="exact"/>
              <w:ind w:right="30"/>
              <w:jc w:val="center"/>
              <w:rPr>
                <w:rFonts w:ascii="BrowalliaUPC" w:hAnsi="BrowalliaUPC" w:cs="BrowalliaUPC"/>
                <w:sz w:val="26"/>
                <w:szCs w:val="26"/>
              </w:rPr>
            </w:pPr>
          </w:p>
        </w:tc>
      </w:tr>
      <w:tr w:rsidR="00581693" w:rsidRPr="0048473D" w14:paraId="1D8F032E" w14:textId="77777777" w:rsidTr="003C2435">
        <w:trPr>
          <w:trHeight w:val="970"/>
        </w:trPr>
        <w:tc>
          <w:tcPr>
            <w:tcW w:w="3348" w:type="dxa"/>
            <w:shd w:val="clear" w:color="auto" w:fill="auto"/>
          </w:tcPr>
          <w:p w14:paraId="45ED92B0" w14:textId="0488458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lang w:val="en-GB"/>
              </w:rPr>
            </w:pPr>
            <w:r w:rsidRPr="0048473D">
              <w:rPr>
                <w:rFonts w:ascii="BrowalliaUPC" w:hAnsi="BrowalliaUPC" w:cs="BrowalliaUPC"/>
                <w:sz w:val="26"/>
                <w:szCs w:val="26"/>
                <w:lang w:val="en-GB"/>
              </w:rPr>
              <w:t xml:space="preserve">Profit (loss) for the year - portion of </w:t>
            </w:r>
            <w:r w:rsidRPr="0048473D">
              <w:rPr>
                <w:rFonts w:ascii="BrowalliaUPC" w:hAnsi="BrowalliaUPC" w:cs="BrowalliaUPC"/>
                <w:sz w:val="26"/>
                <w:szCs w:val="26"/>
                <w:lang w:val="en-GB"/>
              </w:rPr>
              <w:br/>
              <w:t>the Company’s</w:t>
            </w:r>
            <w:r w:rsidRPr="0048473D">
              <w:rPr>
                <w:rFonts w:ascii="BrowalliaUPC" w:hAnsi="BrowalliaUPC" w:cs="BrowalliaUPC"/>
                <w:sz w:val="26"/>
                <w:szCs w:val="26"/>
                <w:cs/>
                <w:lang w:val="en-GB"/>
              </w:rPr>
              <w:t xml:space="preserve"> </w:t>
            </w:r>
            <w:r w:rsidRPr="0048473D">
              <w:rPr>
                <w:rFonts w:ascii="BrowalliaUPC" w:hAnsi="BrowalliaUPC" w:cs="BrowalliaUPC"/>
                <w:sz w:val="26"/>
                <w:szCs w:val="26"/>
                <w:lang w:val="en-GB"/>
              </w:rPr>
              <w:t>shareholders (Baht)</w:t>
            </w:r>
          </w:p>
        </w:tc>
        <w:tc>
          <w:tcPr>
            <w:tcW w:w="1552" w:type="dxa"/>
            <w:shd w:val="clear" w:color="auto" w:fill="auto"/>
            <w:vAlign w:val="bottom"/>
          </w:tcPr>
          <w:p w14:paraId="46215336" w14:textId="0588D8F1" w:rsidR="00581693" w:rsidRPr="0048473D" w:rsidRDefault="00581693" w:rsidP="00581693">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(262,074,880)</w:t>
            </w:r>
          </w:p>
        </w:tc>
        <w:tc>
          <w:tcPr>
            <w:tcW w:w="1553" w:type="dxa"/>
            <w:shd w:val="clear" w:color="auto" w:fill="auto"/>
            <w:vAlign w:val="bottom"/>
          </w:tcPr>
          <w:p w14:paraId="07822054" w14:textId="42044B5D"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eastAsia="en-GB"/>
              </w:rPr>
              <w:t>(147,521,435)</w:t>
            </w:r>
          </w:p>
        </w:tc>
        <w:tc>
          <w:tcPr>
            <w:tcW w:w="1552" w:type="dxa"/>
            <w:shd w:val="clear" w:color="auto" w:fill="auto"/>
            <w:vAlign w:val="bottom"/>
          </w:tcPr>
          <w:p w14:paraId="261EE499" w14:textId="620F43D5" w:rsidR="00581693" w:rsidRPr="0048473D" w:rsidRDefault="00581693" w:rsidP="00581693">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lang w:val="en-GB"/>
              </w:rPr>
            </w:pPr>
            <w:r w:rsidRPr="0048473D">
              <w:rPr>
                <w:rFonts w:ascii="Browallia New" w:hAnsi="Browallia New" w:cs="Browallia New"/>
                <w:sz w:val="26"/>
                <w:szCs w:val="26"/>
              </w:rPr>
              <w:t>(249,335,414)</w:t>
            </w:r>
          </w:p>
        </w:tc>
        <w:tc>
          <w:tcPr>
            <w:tcW w:w="1553" w:type="dxa"/>
            <w:shd w:val="clear" w:color="auto" w:fill="auto"/>
            <w:vAlign w:val="bottom"/>
          </w:tcPr>
          <w:p w14:paraId="0A349043" w14:textId="60CF8D95" w:rsidR="00581693" w:rsidRPr="0048473D" w:rsidRDefault="00581693" w:rsidP="00581693">
            <w:pPr>
              <w:pBdr>
                <w:bottom w:val="single" w:sz="4" w:space="1" w:color="auto"/>
              </w:pBdr>
              <w:tabs>
                <w:tab w:val="left" w:pos="1317"/>
                <w:tab w:val="left" w:pos="1985"/>
              </w:tabs>
              <w:spacing w:line="320" w:lineRule="exact"/>
              <w:ind w:left="90" w:right="30" w:hanging="57"/>
              <w:jc w:val="right"/>
              <w:rPr>
                <w:rFonts w:ascii="BrowalliaUPC" w:hAnsi="BrowalliaUPC" w:cs="BrowalliaUPC"/>
                <w:sz w:val="26"/>
                <w:szCs w:val="26"/>
                <w:cs/>
                <w:lang w:val="en-GB"/>
              </w:rPr>
            </w:pPr>
            <w:r w:rsidRPr="0048473D">
              <w:rPr>
                <w:rFonts w:ascii="Browallia New" w:hAnsi="Browallia New" w:cs="Browallia New"/>
                <w:sz w:val="26"/>
                <w:szCs w:val="26"/>
              </w:rPr>
              <w:t>(73,946,616)</w:t>
            </w:r>
          </w:p>
        </w:tc>
      </w:tr>
      <w:tr w:rsidR="00581693" w:rsidRPr="0048473D" w14:paraId="3E179BB9" w14:textId="77777777" w:rsidTr="003C2435">
        <w:trPr>
          <w:trHeight w:val="326"/>
        </w:trPr>
        <w:tc>
          <w:tcPr>
            <w:tcW w:w="3348" w:type="dxa"/>
            <w:shd w:val="clear" w:color="auto" w:fill="auto"/>
          </w:tcPr>
          <w:p w14:paraId="1279AEF7" w14:textId="7777777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p>
        </w:tc>
        <w:tc>
          <w:tcPr>
            <w:tcW w:w="1552" w:type="dxa"/>
            <w:shd w:val="clear" w:color="auto" w:fill="auto"/>
          </w:tcPr>
          <w:p w14:paraId="6139F67F" w14:textId="77777777" w:rsidR="00581693" w:rsidRPr="0048473D" w:rsidRDefault="00581693" w:rsidP="00581693">
            <w:pPr>
              <w:spacing w:line="320" w:lineRule="exact"/>
              <w:ind w:right="30"/>
              <w:jc w:val="right"/>
              <w:rPr>
                <w:rFonts w:ascii="BrowalliaUPC" w:hAnsi="BrowalliaUPC" w:cs="BrowalliaUPC"/>
                <w:sz w:val="26"/>
                <w:szCs w:val="26"/>
                <w:lang w:val="en-GB"/>
              </w:rPr>
            </w:pPr>
          </w:p>
        </w:tc>
        <w:tc>
          <w:tcPr>
            <w:tcW w:w="1553" w:type="dxa"/>
            <w:shd w:val="clear" w:color="auto" w:fill="auto"/>
          </w:tcPr>
          <w:p w14:paraId="07B24BE5" w14:textId="77777777" w:rsidR="00581693" w:rsidRPr="0048473D" w:rsidRDefault="00581693" w:rsidP="00581693">
            <w:pPr>
              <w:spacing w:line="320" w:lineRule="exact"/>
              <w:ind w:right="30"/>
              <w:jc w:val="right"/>
              <w:rPr>
                <w:rFonts w:ascii="BrowalliaUPC" w:hAnsi="BrowalliaUPC" w:cs="BrowalliaUPC"/>
                <w:sz w:val="26"/>
                <w:szCs w:val="26"/>
                <w:lang w:val="en-GB"/>
              </w:rPr>
            </w:pPr>
          </w:p>
        </w:tc>
        <w:tc>
          <w:tcPr>
            <w:tcW w:w="1552" w:type="dxa"/>
            <w:shd w:val="clear" w:color="auto" w:fill="auto"/>
          </w:tcPr>
          <w:p w14:paraId="5E1636EE" w14:textId="3BACCB53" w:rsidR="00581693" w:rsidRPr="0048473D" w:rsidRDefault="00581693" w:rsidP="00581693">
            <w:pPr>
              <w:spacing w:line="320" w:lineRule="exact"/>
              <w:ind w:right="30"/>
              <w:jc w:val="right"/>
              <w:rPr>
                <w:rFonts w:ascii="BrowalliaUPC" w:hAnsi="BrowalliaUPC" w:cs="BrowalliaUPC"/>
                <w:sz w:val="26"/>
                <w:szCs w:val="26"/>
                <w:lang w:val="en-GB"/>
              </w:rPr>
            </w:pPr>
          </w:p>
        </w:tc>
        <w:tc>
          <w:tcPr>
            <w:tcW w:w="1553" w:type="dxa"/>
            <w:shd w:val="clear" w:color="auto" w:fill="auto"/>
          </w:tcPr>
          <w:p w14:paraId="15461EC8" w14:textId="77777777" w:rsidR="00581693" w:rsidRPr="0048473D" w:rsidRDefault="00581693" w:rsidP="00581693">
            <w:pPr>
              <w:spacing w:line="320" w:lineRule="exact"/>
              <w:ind w:right="30"/>
              <w:jc w:val="right"/>
              <w:rPr>
                <w:rFonts w:ascii="BrowalliaUPC" w:hAnsi="BrowalliaUPC" w:cs="BrowalliaUPC"/>
                <w:color w:val="00B0F0"/>
                <w:sz w:val="26"/>
                <w:szCs w:val="26"/>
                <w:lang w:val="en-GB"/>
              </w:rPr>
            </w:pPr>
          </w:p>
        </w:tc>
      </w:tr>
      <w:tr w:rsidR="00581693" w:rsidRPr="0048473D" w14:paraId="70E60155" w14:textId="77777777" w:rsidTr="00EE2FBD">
        <w:trPr>
          <w:trHeight w:val="642"/>
        </w:trPr>
        <w:tc>
          <w:tcPr>
            <w:tcW w:w="3348" w:type="dxa"/>
            <w:shd w:val="clear" w:color="auto" w:fill="auto"/>
            <w:vAlign w:val="bottom"/>
          </w:tcPr>
          <w:p w14:paraId="2ABDE379" w14:textId="7777777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r w:rsidRPr="0048473D">
              <w:rPr>
                <w:rFonts w:ascii="BrowalliaUPC" w:hAnsi="BrowalliaUPC" w:cs="BrowalliaUPC"/>
                <w:sz w:val="26"/>
                <w:szCs w:val="26"/>
                <w:lang w:val="en-GB"/>
              </w:rPr>
              <w:t>Issued and paid-up share capital (shares)</w:t>
            </w:r>
          </w:p>
        </w:tc>
        <w:tc>
          <w:tcPr>
            <w:tcW w:w="1552" w:type="dxa"/>
            <w:shd w:val="clear" w:color="auto" w:fill="auto"/>
            <w:vAlign w:val="bottom"/>
          </w:tcPr>
          <w:p w14:paraId="51CC5593" w14:textId="77777777" w:rsidR="00581693" w:rsidRPr="0048473D" w:rsidRDefault="00581693" w:rsidP="00581693">
            <w:pPr>
              <w:spacing w:line="320" w:lineRule="exact"/>
              <w:ind w:right="30"/>
              <w:jc w:val="right"/>
              <w:rPr>
                <w:rFonts w:ascii="BrowalliaUPC" w:hAnsi="BrowalliaUPC" w:cs="BrowalliaUPC"/>
                <w:sz w:val="26"/>
                <w:szCs w:val="26"/>
                <w:lang w:val="en-GB"/>
              </w:rPr>
            </w:pPr>
          </w:p>
        </w:tc>
        <w:tc>
          <w:tcPr>
            <w:tcW w:w="1553" w:type="dxa"/>
            <w:shd w:val="clear" w:color="auto" w:fill="auto"/>
            <w:vAlign w:val="bottom"/>
          </w:tcPr>
          <w:p w14:paraId="26FBC038" w14:textId="77777777" w:rsidR="00581693" w:rsidRPr="0048473D" w:rsidRDefault="00581693" w:rsidP="00581693">
            <w:pPr>
              <w:spacing w:line="320" w:lineRule="exact"/>
              <w:ind w:right="30"/>
              <w:jc w:val="right"/>
              <w:rPr>
                <w:rFonts w:ascii="BrowalliaUPC" w:hAnsi="BrowalliaUPC" w:cs="BrowalliaUPC"/>
                <w:sz w:val="26"/>
                <w:szCs w:val="26"/>
                <w:lang w:val="en-GB"/>
              </w:rPr>
            </w:pPr>
          </w:p>
        </w:tc>
        <w:tc>
          <w:tcPr>
            <w:tcW w:w="1552" w:type="dxa"/>
            <w:shd w:val="clear" w:color="auto" w:fill="auto"/>
            <w:vAlign w:val="bottom"/>
          </w:tcPr>
          <w:p w14:paraId="2309F9B0" w14:textId="6F010DDC" w:rsidR="00581693" w:rsidRPr="0048473D" w:rsidRDefault="00581693" w:rsidP="00581693">
            <w:pPr>
              <w:spacing w:line="320" w:lineRule="exact"/>
              <w:ind w:right="30"/>
              <w:jc w:val="right"/>
              <w:rPr>
                <w:rFonts w:ascii="BrowalliaUPC" w:hAnsi="BrowalliaUPC" w:cs="BrowalliaUPC"/>
                <w:sz w:val="26"/>
                <w:szCs w:val="26"/>
                <w:lang w:val="en-GB"/>
              </w:rPr>
            </w:pPr>
          </w:p>
        </w:tc>
        <w:tc>
          <w:tcPr>
            <w:tcW w:w="1553" w:type="dxa"/>
            <w:shd w:val="clear" w:color="auto" w:fill="auto"/>
            <w:vAlign w:val="bottom"/>
          </w:tcPr>
          <w:p w14:paraId="50BCAA81" w14:textId="77777777" w:rsidR="00581693" w:rsidRPr="0048473D" w:rsidRDefault="00581693" w:rsidP="00581693">
            <w:pPr>
              <w:spacing w:line="320" w:lineRule="exact"/>
              <w:ind w:right="30"/>
              <w:jc w:val="right"/>
              <w:rPr>
                <w:rFonts w:ascii="BrowalliaUPC" w:hAnsi="BrowalliaUPC" w:cs="BrowalliaUPC"/>
                <w:sz w:val="26"/>
                <w:szCs w:val="26"/>
                <w:lang w:val="en-GB"/>
              </w:rPr>
            </w:pPr>
          </w:p>
        </w:tc>
      </w:tr>
      <w:tr w:rsidR="00581693" w:rsidRPr="0048473D" w14:paraId="1BE93FE6" w14:textId="77777777" w:rsidTr="003C2435">
        <w:trPr>
          <w:trHeight w:val="326"/>
        </w:trPr>
        <w:tc>
          <w:tcPr>
            <w:tcW w:w="3348" w:type="dxa"/>
            <w:shd w:val="clear" w:color="auto" w:fill="auto"/>
          </w:tcPr>
          <w:p w14:paraId="42CE1E5A" w14:textId="77777777" w:rsidR="00581693" w:rsidRPr="0048473D" w:rsidRDefault="00581693" w:rsidP="00581693">
            <w:pPr>
              <w:tabs>
                <w:tab w:val="left" w:pos="1418"/>
                <w:tab w:val="left" w:pos="1985"/>
              </w:tabs>
              <w:spacing w:line="320" w:lineRule="exact"/>
              <w:ind w:right="30"/>
              <w:rPr>
                <w:rFonts w:ascii="BrowalliaUPC" w:hAnsi="BrowalliaUPC" w:cs="BrowalliaUPC"/>
                <w:sz w:val="26"/>
                <w:szCs w:val="26"/>
                <w:cs/>
                <w:lang w:val="en-GB"/>
              </w:rPr>
            </w:pPr>
            <w:r w:rsidRPr="0048473D">
              <w:rPr>
                <w:rFonts w:ascii="BrowalliaUPC" w:hAnsi="BrowalliaUPC" w:cs="BrowalliaUPC"/>
                <w:sz w:val="26"/>
                <w:szCs w:val="26"/>
                <w:lang w:val="en-GB"/>
              </w:rPr>
              <w:t>Issued and paid-up share capital</w:t>
            </w:r>
          </w:p>
        </w:tc>
        <w:tc>
          <w:tcPr>
            <w:tcW w:w="1552" w:type="dxa"/>
            <w:shd w:val="clear" w:color="auto" w:fill="auto"/>
            <w:vAlign w:val="bottom"/>
          </w:tcPr>
          <w:p w14:paraId="786F41ED" w14:textId="20CD08BC"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1,030,597,212</w:t>
            </w:r>
          </w:p>
        </w:tc>
        <w:tc>
          <w:tcPr>
            <w:tcW w:w="1553" w:type="dxa"/>
            <w:shd w:val="clear" w:color="auto" w:fill="auto"/>
            <w:vAlign w:val="bottom"/>
          </w:tcPr>
          <w:p w14:paraId="5F411C21" w14:textId="22BE8011" w:rsidR="00581693" w:rsidRPr="0048473D" w:rsidRDefault="00581693" w:rsidP="00581693">
            <w:pPr>
              <w:spacing w:line="320" w:lineRule="exact"/>
              <w:ind w:right="30"/>
              <w:jc w:val="right"/>
              <w:rPr>
                <w:rFonts w:ascii="BrowalliaUPC" w:hAnsi="BrowalliaUPC" w:cs="BrowalliaUPC"/>
                <w:sz w:val="26"/>
                <w:szCs w:val="26"/>
                <w:cs/>
                <w:lang w:val="en-GB"/>
              </w:rPr>
            </w:pPr>
            <w:r w:rsidRPr="0048473D">
              <w:rPr>
                <w:rFonts w:ascii="Browallia New" w:hAnsi="Browallia New" w:cs="Browallia New"/>
                <w:sz w:val="26"/>
                <w:szCs w:val="26"/>
                <w:lang w:val="en-GB"/>
              </w:rPr>
              <w:t>813,913,390</w:t>
            </w:r>
          </w:p>
        </w:tc>
        <w:tc>
          <w:tcPr>
            <w:tcW w:w="1552" w:type="dxa"/>
            <w:shd w:val="clear" w:color="auto" w:fill="auto"/>
            <w:vAlign w:val="bottom"/>
          </w:tcPr>
          <w:p w14:paraId="5FE101B7" w14:textId="24467FDA"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rPr>
              <w:t>1,030,597,212</w:t>
            </w:r>
          </w:p>
        </w:tc>
        <w:tc>
          <w:tcPr>
            <w:tcW w:w="1553" w:type="dxa"/>
            <w:shd w:val="clear" w:color="auto" w:fill="auto"/>
            <w:vAlign w:val="bottom"/>
          </w:tcPr>
          <w:p w14:paraId="560BC09E" w14:textId="01FF9AA4"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813,913,390</w:t>
            </w:r>
          </w:p>
        </w:tc>
      </w:tr>
      <w:tr w:rsidR="00581693" w:rsidRPr="0048473D" w14:paraId="703EDE02" w14:textId="77777777" w:rsidTr="003C2435">
        <w:trPr>
          <w:trHeight w:val="297"/>
        </w:trPr>
        <w:tc>
          <w:tcPr>
            <w:tcW w:w="3348" w:type="dxa"/>
            <w:shd w:val="clear" w:color="auto" w:fill="auto"/>
            <w:vAlign w:val="bottom"/>
          </w:tcPr>
          <w:p w14:paraId="5E450D81" w14:textId="4F681B4A"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r w:rsidRPr="0048473D">
              <w:rPr>
                <w:rFonts w:ascii="BrowalliaUPC" w:hAnsi="BrowalliaUPC" w:cs="BrowalliaUPC"/>
                <w:sz w:val="26"/>
                <w:szCs w:val="26"/>
                <w:lang w:val="en-GB"/>
              </w:rPr>
              <w:t>Registered Increase in Paid-up Capital</w:t>
            </w:r>
          </w:p>
        </w:tc>
        <w:tc>
          <w:tcPr>
            <w:tcW w:w="1552" w:type="dxa"/>
            <w:shd w:val="clear" w:color="auto" w:fill="auto"/>
            <w:vAlign w:val="bottom"/>
          </w:tcPr>
          <w:p w14:paraId="1A23FB7C" w14:textId="2B4C4DDC"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rPr>
              <w:t>913,001,746</w:t>
            </w:r>
          </w:p>
        </w:tc>
        <w:tc>
          <w:tcPr>
            <w:tcW w:w="1553" w:type="dxa"/>
            <w:shd w:val="clear" w:color="auto" w:fill="auto"/>
            <w:vAlign w:val="bottom"/>
          </w:tcPr>
          <w:p w14:paraId="717393EB" w14:textId="0A8B9B13"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rPr>
              <w:t>216,683,822</w:t>
            </w:r>
          </w:p>
        </w:tc>
        <w:tc>
          <w:tcPr>
            <w:tcW w:w="1552" w:type="dxa"/>
            <w:shd w:val="clear" w:color="auto" w:fill="auto"/>
            <w:vAlign w:val="bottom"/>
          </w:tcPr>
          <w:p w14:paraId="79FE9055" w14:textId="3AA0C06A"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rPr>
              <w:t>913,001,746</w:t>
            </w:r>
          </w:p>
        </w:tc>
        <w:tc>
          <w:tcPr>
            <w:tcW w:w="1553" w:type="dxa"/>
            <w:shd w:val="clear" w:color="auto" w:fill="auto"/>
            <w:vAlign w:val="bottom"/>
          </w:tcPr>
          <w:p w14:paraId="35F417B9" w14:textId="2C91C937"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rPr>
              <w:t>216,683,822</w:t>
            </w:r>
          </w:p>
        </w:tc>
      </w:tr>
      <w:tr w:rsidR="00581693" w:rsidRPr="0048473D" w14:paraId="1C45665E" w14:textId="77777777" w:rsidTr="003C2435">
        <w:trPr>
          <w:trHeight w:val="315"/>
        </w:trPr>
        <w:tc>
          <w:tcPr>
            <w:tcW w:w="3348" w:type="dxa"/>
            <w:shd w:val="clear" w:color="auto" w:fill="auto"/>
          </w:tcPr>
          <w:p w14:paraId="36D7EFB5" w14:textId="5AA8410C"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r w:rsidRPr="0048473D">
              <w:rPr>
                <w:rFonts w:ascii="BrowalliaUPC" w:hAnsi="BrowalliaUPC" w:cs="BrowalliaUPC"/>
                <w:sz w:val="26"/>
                <w:szCs w:val="26"/>
                <w:lang w:val="en-GB"/>
              </w:rPr>
              <w:t>Issued and paid-up share capital</w:t>
            </w:r>
          </w:p>
        </w:tc>
        <w:tc>
          <w:tcPr>
            <w:tcW w:w="1552" w:type="dxa"/>
            <w:shd w:val="clear" w:color="auto" w:fill="auto"/>
            <w:vAlign w:val="bottom"/>
          </w:tcPr>
          <w:p w14:paraId="1513CBB2" w14:textId="27D6D016"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1,943,589,958</w:t>
            </w:r>
          </w:p>
        </w:tc>
        <w:tc>
          <w:tcPr>
            <w:tcW w:w="1553" w:type="dxa"/>
            <w:shd w:val="clear" w:color="auto" w:fill="auto"/>
            <w:vAlign w:val="bottom"/>
          </w:tcPr>
          <w:p w14:paraId="337A3672" w14:textId="62F592BE"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1,030,597,212</w:t>
            </w:r>
          </w:p>
        </w:tc>
        <w:tc>
          <w:tcPr>
            <w:tcW w:w="1552" w:type="dxa"/>
            <w:shd w:val="clear" w:color="auto" w:fill="auto"/>
            <w:vAlign w:val="bottom"/>
          </w:tcPr>
          <w:p w14:paraId="72877187" w14:textId="09FED010"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1,943,589,958</w:t>
            </w:r>
          </w:p>
        </w:tc>
        <w:tc>
          <w:tcPr>
            <w:tcW w:w="1553" w:type="dxa"/>
            <w:shd w:val="clear" w:color="auto" w:fill="auto"/>
            <w:vAlign w:val="bottom"/>
          </w:tcPr>
          <w:p w14:paraId="511B3823" w14:textId="56869D90"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1,030,597,212</w:t>
            </w:r>
          </w:p>
        </w:tc>
      </w:tr>
      <w:tr w:rsidR="00581693" w:rsidRPr="0048473D" w14:paraId="18CE511C" w14:textId="77777777" w:rsidTr="003C2435">
        <w:trPr>
          <w:trHeight w:val="654"/>
        </w:trPr>
        <w:tc>
          <w:tcPr>
            <w:tcW w:w="3348" w:type="dxa"/>
            <w:shd w:val="clear" w:color="auto" w:fill="auto"/>
          </w:tcPr>
          <w:p w14:paraId="2D74DAD9" w14:textId="7777777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r w:rsidRPr="0048473D">
              <w:rPr>
                <w:rFonts w:ascii="BrowalliaUPC" w:hAnsi="BrowalliaUPC" w:cs="BrowalliaUPC"/>
                <w:sz w:val="26"/>
                <w:szCs w:val="26"/>
                <w:lang w:val="en-GB"/>
              </w:rPr>
              <w:t xml:space="preserve">The decrease of par value of </w:t>
            </w:r>
            <w:r w:rsidRPr="0048473D">
              <w:rPr>
                <w:rFonts w:ascii="BrowalliaUPC" w:hAnsi="BrowalliaUPC" w:cs="BrowalliaUPC"/>
                <w:sz w:val="26"/>
                <w:szCs w:val="26"/>
                <w:lang w:val="en-GB"/>
              </w:rPr>
              <w:br/>
              <w:t>the Company’s share (times)</w:t>
            </w:r>
          </w:p>
        </w:tc>
        <w:tc>
          <w:tcPr>
            <w:tcW w:w="1552" w:type="dxa"/>
            <w:shd w:val="clear" w:color="auto" w:fill="auto"/>
            <w:vAlign w:val="bottom"/>
          </w:tcPr>
          <w:p w14:paraId="76FC813C" w14:textId="0AB1D038" w:rsidR="00581693" w:rsidRPr="0048473D" w:rsidRDefault="00581693" w:rsidP="00581693">
            <w:pPr>
              <w:pBdr>
                <w:bottom w:val="single" w:sz="4" w:space="1" w:color="auto"/>
              </w:pBdr>
              <w:tabs>
                <w:tab w:val="decimal" w:pos="876"/>
              </w:tabs>
              <w:spacing w:line="32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553" w:type="dxa"/>
            <w:shd w:val="clear" w:color="auto" w:fill="auto"/>
            <w:vAlign w:val="bottom"/>
          </w:tcPr>
          <w:p w14:paraId="4FF6C2CC" w14:textId="6D440DCA" w:rsidR="00581693" w:rsidRPr="0048473D" w:rsidRDefault="00581693" w:rsidP="00581693">
            <w:pPr>
              <w:pBdr>
                <w:bottom w:val="single" w:sz="4" w:space="1" w:color="auto"/>
              </w:pBdr>
              <w:tabs>
                <w:tab w:val="decimal" w:pos="866"/>
              </w:tabs>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552" w:type="dxa"/>
            <w:shd w:val="clear" w:color="auto" w:fill="auto"/>
            <w:vAlign w:val="bottom"/>
          </w:tcPr>
          <w:p w14:paraId="489BEA72" w14:textId="1EE76BD9" w:rsidR="00581693" w:rsidRPr="0048473D" w:rsidRDefault="00581693" w:rsidP="00581693">
            <w:pPr>
              <w:pBdr>
                <w:bottom w:val="single" w:sz="4" w:space="1" w:color="auto"/>
              </w:pBdr>
              <w:tabs>
                <w:tab w:val="decimal" w:pos="849"/>
              </w:tabs>
              <w:spacing w:line="32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553" w:type="dxa"/>
            <w:shd w:val="clear" w:color="auto" w:fill="auto"/>
            <w:vAlign w:val="bottom"/>
          </w:tcPr>
          <w:p w14:paraId="207DE531" w14:textId="260EC646" w:rsidR="00581693" w:rsidRPr="0048473D" w:rsidRDefault="00581693" w:rsidP="00581693">
            <w:pPr>
              <w:pBdr>
                <w:bottom w:val="single" w:sz="4" w:space="1" w:color="auto"/>
              </w:pBdr>
              <w:tabs>
                <w:tab w:val="decimal" w:pos="866"/>
              </w:tabs>
              <w:spacing w:line="380" w:lineRule="exact"/>
              <w:jc w:val="both"/>
              <w:rPr>
                <w:rFonts w:ascii="BrowalliaUPC" w:hAnsi="BrowalliaUPC" w:cs="BrowalliaUPC"/>
                <w:sz w:val="26"/>
                <w:szCs w:val="26"/>
              </w:rPr>
            </w:pPr>
            <w:r w:rsidRPr="0048473D">
              <w:rPr>
                <w:rFonts w:ascii="Browallia New" w:hAnsi="Browallia New" w:cs="Browallia New"/>
                <w:sz w:val="26"/>
                <w:szCs w:val="26"/>
              </w:rPr>
              <w:t>-</w:t>
            </w:r>
          </w:p>
        </w:tc>
      </w:tr>
      <w:tr w:rsidR="00581693" w:rsidRPr="0048473D" w14:paraId="365C461F" w14:textId="77777777" w:rsidTr="003C2435">
        <w:trPr>
          <w:trHeight w:val="350"/>
        </w:trPr>
        <w:tc>
          <w:tcPr>
            <w:tcW w:w="3348" w:type="dxa"/>
            <w:shd w:val="clear" w:color="auto" w:fill="auto"/>
          </w:tcPr>
          <w:p w14:paraId="3E0A5D83" w14:textId="7777777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r w:rsidRPr="0048473D">
              <w:rPr>
                <w:rFonts w:ascii="BrowalliaUPC" w:hAnsi="BrowalliaUPC" w:cs="BrowalliaUPC"/>
                <w:sz w:val="26"/>
                <w:szCs w:val="26"/>
                <w:lang w:val="en-GB"/>
              </w:rPr>
              <w:t>Issued and paid-up share capital</w:t>
            </w:r>
          </w:p>
        </w:tc>
        <w:tc>
          <w:tcPr>
            <w:tcW w:w="1552" w:type="dxa"/>
            <w:shd w:val="clear" w:color="auto" w:fill="auto"/>
            <w:vAlign w:val="bottom"/>
          </w:tcPr>
          <w:p w14:paraId="2EB2493A" w14:textId="6C37E5C3"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1,943,589,958</w:t>
            </w:r>
          </w:p>
        </w:tc>
        <w:tc>
          <w:tcPr>
            <w:tcW w:w="1553" w:type="dxa"/>
            <w:shd w:val="clear" w:color="auto" w:fill="auto"/>
            <w:vAlign w:val="bottom"/>
          </w:tcPr>
          <w:p w14:paraId="08AFF95C" w14:textId="54AF5B17"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1,030,597,212</w:t>
            </w:r>
          </w:p>
        </w:tc>
        <w:tc>
          <w:tcPr>
            <w:tcW w:w="1552" w:type="dxa"/>
            <w:shd w:val="clear" w:color="auto" w:fill="auto"/>
            <w:vAlign w:val="bottom"/>
          </w:tcPr>
          <w:p w14:paraId="61FDF63E" w14:textId="351F7396" w:rsidR="00581693" w:rsidRPr="0048473D" w:rsidRDefault="00581693" w:rsidP="00581693">
            <w:pPr>
              <w:pBdr>
                <w:bottom w:val="single" w:sz="4" w:space="1" w:color="auto"/>
              </w:pBdr>
              <w:spacing w:line="320" w:lineRule="exact"/>
              <w:jc w:val="right"/>
              <w:rPr>
                <w:rFonts w:ascii="BrowalliaUPC" w:hAnsi="BrowalliaUPC" w:cs="BrowalliaUPC"/>
                <w:sz w:val="26"/>
                <w:szCs w:val="26"/>
                <w:lang w:val="en-GB"/>
              </w:rPr>
            </w:pPr>
            <w:r w:rsidRPr="0048473D">
              <w:rPr>
                <w:rFonts w:ascii="Browallia New" w:hAnsi="Browallia New" w:cs="Browallia New"/>
                <w:sz w:val="26"/>
                <w:szCs w:val="26"/>
                <w:lang w:val="en-GB"/>
              </w:rPr>
              <w:t>1,943,589,958</w:t>
            </w:r>
          </w:p>
        </w:tc>
        <w:tc>
          <w:tcPr>
            <w:tcW w:w="1553" w:type="dxa"/>
            <w:shd w:val="clear" w:color="auto" w:fill="auto"/>
            <w:vAlign w:val="bottom"/>
          </w:tcPr>
          <w:p w14:paraId="66DC8EB9" w14:textId="6DF15537" w:rsidR="00581693" w:rsidRPr="0048473D" w:rsidRDefault="00581693" w:rsidP="00581693">
            <w:pPr>
              <w:pBdr>
                <w:bottom w:val="single" w:sz="4" w:space="1" w:color="auto"/>
              </w:pBd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1,030,597,212</w:t>
            </w:r>
          </w:p>
        </w:tc>
      </w:tr>
      <w:tr w:rsidR="00581693" w:rsidRPr="0048473D" w14:paraId="4ADC0659" w14:textId="77777777" w:rsidTr="00EE2FBD">
        <w:trPr>
          <w:trHeight w:val="326"/>
        </w:trPr>
        <w:tc>
          <w:tcPr>
            <w:tcW w:w="3348" w:type="dxa"/>
            <w:shd w:val="clear" w:color="auto" w:fill="auto"/>
          </w:tcPr>
          <w:p w14:paraId="0CFAD0DB" w14:textId="7777777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lang w:val="en-GB"/>
              </w:rPr>
            </w:pPr>
          </w:p>
        </w:tc>
        <w:tc>
          <w:tcPr>
            <w:tcW w:w="1552" w:type="dxa"/>
            <w:shd w:val="clear" w:color="auto" w:fill="auto"/>
            <w:vAlign w:val="bottom"/>
          </w:tcPr>
          <w:p w14:paraId="0D2B20E0" w14:textId="77777777" w:rsidR="00581693" w:rsidRPr="0048473D" w:rsidRDefault="00581693" w:rsidP="00581693">
            <w:pPr>
              <w:spacing w:line="320" w:lineRule="exact"/>
              <w:ind w:right="30"/>
              <w:jc w:val="right"/>
              <w:rPr>
                <w:rFonts w:ascii="BrowalliaUPC" w:hAnsi="BrowalliaUPC" w:cs="BrowalliaUPC"/>
                <w:sz w:val="26"/>
                <w:szCs w:val="26"/>
                <w:lang w:val="en-GB"/>
              </w:rPr>
            </w:pPr>
          </w:p>
        </w:tc>
        <w:tc>
          <w:tcPr>
            <w:tcW w:w="1553" w:type="dxa"/>
            <w:shd w:val="clear" w:color="auto" w:fill="auto"/>
            <w:vAlign w:val="bottom"/>
          </w:tcPr>
          <w:p w14:paraId="4A98F782" w14:textId="77777777" w:rsidR="00581693" w:rsidRPr="0048473D" w:rsidRDefault="00581693" w:rsidP="00581693">
            <w:pPr>
              <w:spacing w:line="320" w:lineRule="exact"/>
              <w:ind w:right="30"/>
              <w:jc w:val="right"/>
              <w:rPr>
                <w:rFonts w:ascii="BrowalliaUPC" w:hAnsi="BrowalliaUPC" w:cs="BrowalliaUPC"/>
                <w:sz w:val="26"/>
                <w:szCs w:val="26"/>
                <w:lang w:val="en-GB"/>
              </w:rPr>
            </w:pPr>
          </w:p>
        </w:tc>
        <w:tc>
          <w:tcPr>
            <w:tcW w:w="1552" w:type="dxa"/>
            <w:shd w:val="clear" w:color="auto" w:fill="auto"/>
            <w:vAlign w:val="bottom"/>
          </w:tcPr>
          <w:p w14:paraId="695C10AA" w14:textId="271659A9" w:rsidR="00581693" w:rsidRPr="0048473D" w:rsidRDefault="00581693" w:rsidP="00581693">
            <w:pPr>
              <w:spacing w:line="320" w:lineRule="exact"/>
              <w:rPr>
                <w:rFonts w:ascii="BrowalliaUPC" w:hAnsi="BrowalliaUPC" w:cs="BrowalliaUPC"/>
                <w:sz w:val="26"/>
                <w:szCs w:val="26"/>
                <w:lang w:val="en-GB"/>
              </w:rPr>
            </w:pPr>
          </w:p>
        </w:tc>
        <w:tc>
          <w:tcPr>
            <w:tcW w:w="1553" w:type="dxa"/>
            <w:shd w:val="clear" w:color="auto" w:fill="auto"/>
            <w:vAlign w:val="bottom"/>
          </w:tcPr>
          <w:p w14:paraId="0BF82CD1" w14:textId="77777777" w:rsidR="00581693" w:rsidRPr="0048473D" w:rsidRDefault="00581693" w:rsidP="00581693">
            <w:pPr>
              <w:spacing w:line="320" w:lineRule="exact"/>
              <w:ind w:right="30"/>
              <w:jc w:val="right"/>
              <w:rPr>
                <w:rFonts w:ascii="BrowalliaUPC" w:hAnsi="BrowalliaUPC" w:cs="BrowalliaUPC"/>
                <w:sz w:val="26"/>
                <w:szCs w:val="26"/>
                <w:lang w:val="en-GB"/>
              </w:rPr>
            </w:pPr>
          </w:p>
        </w:tc>
      </w:tr>
      <w:tr w:rsidR="00581693" w:rsidRPr="0048473D" w14:paraId="499BCCB3" w14:textId="77777777" w:rsidTr="003C2435">
        <w:trPr>
          <w:trHeight w:val="642"/>
        </w:trPr>
        <w:tc>
          <w:tcPr>
            <w:tcW w:w="3348" w:type="dxa"/>
            <w:shd w:val="clear" w:color="auto" w:fill="auto"/>
          </w:tcPr>
          <w:p w14:paraId="06253D8C" w14:textId="7777777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lang w:val="en-GB"/>
              </w:rPr>
            </w:pPr>
            <w:r w:rsidRPr="0048473D">
              <w:rPr>
                <w:rFonts w:ascii="BrowalliaUPC" w:hAnsi="BrowalliaUPC" w:cs="BrowalliaUPC"/>
                <w:sz w:val="26"/>
                <w:szCs w:val="26"/>
                <w:lang w:val="en-GB"/>
              </w:rPr>
              <w:t xml:space="preserve">Weighted average number of diluted </w:t>
            </w:r>
          </w:p>
          <w:p w14:paraId="75EC558D" w14:textId="5DB6EA5E"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r w:rsidRPr="0048473D">
              <w:rPr>
                <w:rFonts w:ascii="BrowalliaUPC" w:hAnsi="BrowalliaUPC" w:cs="BrowalliaUPC"/>
                <w:sz w:val="26"/>
                <w:szCs w:val="26"/>
                <w:lang w:val="en-GB"/>
              </w:rPr>
              <w:t>ordinary shares</w:t>
            </w:r>
          </w:p>
        </w:tc>
        <w:tc>
          <w:tcPr>
            <w:tcW w:w="1552" w:type="dxa"/>
            <w:shd w:val="clear" w:color="auto" w:fill="auto"/>
            <w:vAlign w:val="bottom"/>
          </w:tcPr>
          <w:p w14:paraId="069AFE88" w14:textId="0033D74F"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1,288,552,932</w:t>
            </w:r>
          </w:p>
        </w:tc>
        <w:tc>
          <w:tcPr>
            <w:tcW w:w="1553" w:type="dxa"/>
            <w:shd w:val="clear" w:color="auto" w:fill="auto"/>
            <w:vAlign w:val="bottom"/>
          </w:tcPr>
          <w:p w14:paraId="03236813" w14:textId="6DBAAE99"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877,250,217</w:t>
            </w:r>
          </w:p>
        </w:tc>
        <w:tc>
          <w:tcPr>
            <w:tcW w:w="1552" w:type="dxa"/>
            <w:shd w:val="clear" w:color="auto" w:fill="auto"/>
            <w:vAlign w:val="bottom"/>
          </w:tcPr>
          <w:p w14:paraId="005C4B04" w14:textId="16609F5C"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1,288,552,932</w:t>
            </w:r>
          </w:p>
        </w:tc>
        <w:tc>
          <w:tcPr>
            <w:tcW w:w="1553" w:type="dxa"/>
            <w:shd w:val="clear" w:color="auto" w:fill="auto"/>
            <w:vAlign w:val="bottom"/>
          </w:tcPr>
          <w:p w14:paraId="6FB68F13" w14:textId="6E2DA16B" w:rsidR="00581693" w:rsidRPr="0048473D" w:rsidRDefault="00581693" w:rsidP="00581693">
            <w:pPr>
              <w:spacing w:line="320" w:lineRule="exact"/>
              <w:ind w:right="30"/>
              <w:jc w:val="right"/>
              <w:rPr>
                <w:rFonts w:ascii="BrowalliaUPC" w:hAnsi="BrowalliaUPC" w:cs="BrowalliaUPC"/>
                <w:sz w:val="26"/>
                <w:szCs w:val="26"/>
                <w:lang w:val="en-GB"/>
              </w:rPr>
            </w:pPr>
            <w:r w:rsidRPr="0048473D">
              <w:rPr>
                <w:rFonts w:ascii="Browallia New" w:hAnsi="Browallia New" w:cs="Browallia New"/>
                <w:sz w:val="26"/>
                <w:szCs w:val="26"/>
                <w:lang w:val="en-GB"/>
              </w:rPr>
              <w:t>877,250,217</w:t>
            </w:r>
          </w:p>
        </w:tc>
      </w:tr>
      <w:tr w:rsidR="00581693" w:rsidRPr="0048473D" w14:paraId="44C34748" w14:textId="77777777" w:rsidTr="003C2435">
        <w:trPr>
          <w:trHeight w:val="326"/>
        </w:trPr>
        <w:tc>
          <w:tcPr>
            <w:tcW w:w="3348" w:type="dxa"/>
            <w:shd w:val="clear" w:color="auto" w:fill="auto"/>
          </w:tcPr>
          <w:p w14:paraId="7908C1F8" w14:textId="77777777"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p>
        </w:tc>
        <w:tc>
          <w:tcPr>
            <w:tcW w:w="1552" w:type="dxa"/>
            <w:shd w:val="clear" w:color="auto" w:fill="auto"/>
          </w:tcPr>
          <w:p w14:paraId="60064A37" w14:textId="77777777" w:rsidR="00581693" w:rsidRPr="0048473D" w:rsidRDefault="00581693" w:rsidP="00581693">
            <w:pPr>
              <w:spacing w:line="320" w:lineRule="exact"/>
              <w:ind w:right="30"/>
              <w:jc w:val="right"/>
              <w:rPr>
                <w:rFonts w:ascii="BrowalliaUPC" w:hAnsi="BrowalliaUPC" w:cs="BrowalliaUPC"/>
                <w:sz w:val="26"/>
                <w:szCs w:val="26"/>
                <w:cs/>
                <w:lang w:val="en-GB"/>
              </w:rPr>
            </w:pPr>
          </w:p>
        </w:tc>
        <w:tc>
          <w:tcPr>
            <w:tcW w:w="1553" w:type="dxa"/>
            <w:shd w:val="clear" w:color="auto" w:fill="auto"/>
          </w:tcPr>
          <w:p w14:paraId="6C5A1B63" w14:textId="77777777" w:rsidR="00581693" w:rsidRPr="0048473D" w:rsidRDefault="00581693" w:rsidP="00581693">
            <w:pPr>
              <w:spacing w:line="320" w:lineRule="exact"/>
              <w:ind w:right="30"/>
              <w:jc w:val="right"/>
              <w:rPr>
                <w:rFonts w:ascii="BrowalliaUPC" w:hAnsi="BrowalliaUPC" w:cs="BrowalliaUPC"/>
                <w:sz w:val="26"/>
                <w:szCs w:val="26"/>
                <w:cs/>
                <w:lang w:val="en-GB"/>
              </w:rPr>
            </w:pPr>
          </w:p>
        </w:tc>
        <w:tc>
          <w:tcPr>
            <w:tcW w:w="1552" w:type="dxa"/>
            <w:shd w:val="clear" w:color="auto" w:fill="auto"/>
          </w:tcPr>
          <w:p w14:paraId="57D98506" w14:textId="1F7A6384" w:rsidR="00581693" w:rsidRPr="0048473D" w:rsidRDefault="00581693" w:rsidP="00581693">
            <w:pPr>
              <w:spacing w:line="320" w:lineRule="exact"/>
              <w:ind w:right="30"/>
              <w:rPr>
                <w:rFonts w:ascii="BrowalliaUPC" w:hAnsi="BrowalliaUPC" w:cs="BrowalliaUPC"/>
                <w:sz w:val="26"/>
                <w:szCs w:val="26"/>
                <w:lang w:val="en-GB"/>
              </w:rPr>
            </w:pPr>
          </w:p>
        </w:tc>
        <w:tc>
          <w:tcPr>
            <w:tcW w:w="1553" w:type="dxa"/>
            <w:shd w:val="clear" w:color="auto" w:fill="auto"/>
          </w:tcPr>
          <w:p w14:paraId="4ED10BEC" w14:textId="77777777" w:rsidR="00581693" w:rsidRPr="0048473D" w:rsidRDefault="00581693" w:rsidP="00581693">
            <w:pPr>
              <w:spacing w:line="320" w:lineRule="exact"/>
              <w:ind w:right="30"/>
              <w:jc w:val="right"/>
              <w:rPr>
                <w:rFonts w:ascii="BrowalliaUPC" w:hAnsi="BrowalliaUPC" w:cs="BrowalliaUPC"/>
                <w:sz w:val="26"/>
                <w:szCs w:val="26"/>
                <w:lang w:val="en-GB"/>
              </w:rPr>
            </w:pPr>
          </w:p>
        </w:tc>
      </w:tr>
      <w:tr w:rsidR="00581693" w:rsidRPr="0048473D" w14:paraId="34B2EEDD" w14:textId="77777777" w:rsidTr="003C2435">
        <w:trPr>
          <w:trHeight w:val="362"/>
        </w:trPr>
        <w:tc>
          <w:tcPr>
            <w:tcW w:w="3348" w:type="dxa"/>
            <w:shd w:val="clear" w:color="auto" w:fill="auto"/>
          </w:tcPr>
          <w:p w14:paraId="12927A3D" w14:textId="254A8B53" w:rsidR="00581693" w:rsidRPr="0048473D" w:rsidRDefault="00581693" w:rsidP="00581693">
            <w:pPr>
              <w:tabs>
                <w:tab w:val="left" w:pos="1418"/>
                <w:tab w:val="left" w:pos="1985"/>
              </w:tabs>
              <w:spacing w:line="320" w:lineRule="exact"/>
              <w:ind w:left="196" w:right="30" w:hanging="196"/>
              <w:rPr>
                <w:rFonts w:ascii="BrowalliaUPC" w:hAnsi="BrowalliaUPC" w:cs="BrowalliaUPC"/>
                <w:sz w:val="26"/>
                <w:szCs w:val="26"/>
                <w:cs/>
                <w:lang w:val="en-GB"/>
              </w:rPr>
            </w:pPr>
            <w:r w:rsidRPr="0048473D">
              <w:rPr>
                <w:rFonts w:ascii="BrowalliaUPC" w:hAnsi="BrowalliaUPC" w:cs="BrowalliaUPC"/>
                <w:sz w:val="26"/>
                <w:szCs w:val="26"/>
              </w:rPr>
              <w:t>Basic</w:t>
            </w:r>
            <w:r w:rsidRPr="0048473D">
              <w:rPr>
                <w:rFonts w:ascii="BrowalliaUPC" w:hAnsi="BrowalliaUPC" w:cs="BrowalliaUPC"/>
                <w:sz w:val="26"/>
                <w:szCs w:val="26"/>
                <w:lang w:val="en-GB"/>
              </w:rPr>
              <w:t xml:space="preserve"> loss per share (Baht per share)</w:t>
            </w:r>
          </w:p>
        </w:tc>
        <w:tc>
          <w:tcPr>
            <w:tcW w:w="1552" w:type="dxa"/>
            <w:shd w:val="clear" w:color="auto" w:fill="auto"/>
            <w:vAlign w:val="bottom"/>
          </w:tcPr>
          <w:p w14:paraId="18682AEA" w14:textId="115DDE36" w:rsidR="00581693" w:rsidRPr="0048473D" w:rsidRDefault="00581693" w:rsidP="0058169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(0.203)</w:t>
            </w:r>
          </w:p>
        </w:tc>
        <w:tc>
          <w:tcPr>
            <w:tcW w:w="1553" w:type="dxa"/>
            <w:shd w:val="clear" w:color="auto" w:fill="auto"/>
            <w:vAlign w:val="bottom"/>
          </w:tcPr>
          <w:p w14:paraId="6F4301B0" w14:textId="1AC686F8" w:rsidR="00581693" w:rsidRPr="0048473D" w:rsidRDefault="00581693" w:rsidP="00581693">
            <w:pPr>
              <w:pBdr>
                <w:bottom w:val="single" w:sz="12" w:space="1" w:color="auto"/>
              </w:pBdr>
              <w:spacing w:line="320" w:lineRule="exact"/>
              <w:ind w:right="30"/>
              <w:jc w:val="right"/>
              <w:rPr>
                <w:rFonts w:ascii="BrowalliaUPC" w:hAnsi="BrowalliaUPC" w:cs="BrowalliaUPC"/>
                <w:sz w:val="26"/>
                <w:szCs w:val="26"/>
              </w:rPr>
            </w:pPr>
            <w:r w:rsidRPr="0048473D">
              <w:rPr>
                <w:rFonts w:ascii="Browallia New" w:hAnsi="Browallia New" w:cs="Browallia New"/>
                <w:sz w:val="26"/>
                <w:szCs w:val="26"/>
              </w:rPr>
              <w:t>(0.168)</w:t>
            </w:r>
          </w:p>
        </w:tc>
        <w:tc>
          <w:tcPr>
            <w:tcW w:w="1552" w:type="dxa"/>
            <w:shd w:val="clear" w:color="auto" w:fill="auto"/>
            <w:vAlign w:val="bottom"/>
          </w:tcPr>
          <w:p w14:paraId="78A49CFE" w14:textId="75D7FAD1" w:rsidR="00581693" w:rsidRPr="0048473D" w:rsidRDefault="00581693" w:rsidP="0058169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(0.194)</w:t>
            </w:r>
          </w:p>
        </w:tc>
        <w:tc>
          <w:tcPr>
            <w:tcW w:w="1553" w:type="dxa"/>
            <w:shd w:val="clear" w:color="auto" w:fill="auto"/>
            <w:vAlign w:val="bottom"/>
          </w:tcPr>
          <w:p w14:paraId="5E27B761" w14:textId="0E57797F" w:rsidR="00581693" w:rsidRPr="0048473D" w:rsidRDefault="00581693" w:rsidP="00581693">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(0.084)</w:t>
            </w:r>
          </w:p>
        </w:tc>
      </w:tr>
      <w:tr w:rsidR="00AB269A" w:rsidRPr="0048473D" w14:paraId="2849FAAB" w14:textId="77777777" w:rsidTr="003C2435">
        <w:trPr>
          <w:trHeight w:val="326"/>
        </w:trPr>
        <w:tc>
          <w:tcPr>
            <w:tcW w:w="3348" w:type="dxa"/>
            <w:shd w:val="clear" w:color="auto" w:fill="auto"/>
          </w:tcPr>
          <w:p w14:paraId="4F8259F8" w14:textId="77777777" w:rsidR="00AB269A" w:rsidRPr="0048473D" w:rsidRDefault="00AB269A" w:rsidP="00AB269A">
            <w:pPr>
              <w:tabs>
                <w:tab w:val="left" w:pos="1418"/>
                <w:tab w:val="left" w:pos="1985"/>
              </w:tabs>
              <w:spacing w:line="320" w:lineRule="exact"/>
              <w:ind w:left="196" w:right="30" w:hanging="196"/>
              <w:rPr>
                <w:rFonts w:ascii="BrowalliaUPC" w:hAnsi="BrowalliaUPC" w:cs="BrowalliaUPC"/>
                <w:sz w:val="26"/>
                <w:szCs w:val="26"/>
                <w:cs/>
                <w:lang w:val="en-GB"/>
              </w:rPr>
            </w:pPr>
          </w:p>
        </w:tc>
        <w:tc>
          <w:tcPr>
            <w:tcW w:w="1552" w:type="dxa"/>
            <w:shd w:val="clear" w:color="auto" w:fill="auto"/>
          </w:tcPr>
          <w:p w14:paraId="56C25616" w14:textId="303A73BA" w:rsidR="00AB269A" w:rsidRPr="0048473D" w:rsidRDefault="00AB269A" w:rsidP="00AB269A">
            <w:pPr>
              <w:spacing w:line="320" w:lineRule="exact"/>
              <w:ind w:right="30"/>
              <w:jc w:val="right"/>
              <w:rPr>
                <w:rFonts w:ascii="BrowalliaUPC" w:hAnsi="BrowalliaUPC" w:cs="BrowalliaUPC"/>
                <w:sz w:val="26"/>
                <w:szCs w:val="26"/>
                <w:lang w:val="en-GB"/>
              </w:rPr>
            </w:pPr>
          </w:p>
        </w:tc>
        <w:tc>
          <w:tcPr>
            <w:tcW w:w="1553" w:type="dxa"/>
            <w:shd w:val="clear" w:color="auto" w:fill="auto"/>
            <w:vAlign w:val="bottom"/>
          </w:tcPr>
          <w:p w14:paraId="786D5F68" w14:textId="77777777" w:rsidR="00AB269A" w:rsidRPr="0048473D" w:rsidRDefault="00AB269A" w:rsidP="00AB269A">
            <w:pPr>
              <w:spacing w:line="320" w:lineRule="exact"/>
              <w:ind w:right="30"/>
              <w:jc w:val="right"/>
              <w:rPr>
                <w:rFonts w:ascii="BrowalliaUPC" w:hAnsi="BrowalliaUPC" w:cs="BrowalliaUPC"/>
                <w:sz w:val="26"/>
                <w:szCs w:val="26"/>
                <w:cs/>
                <w:lang w:val="en-GB"/>
              </w:rPr>
            </w:pPr>
          </w:p>
        </w:tc>
        <w:tc>
          <w:tcPr>
            <w:tcW w:w="1552" w:type="dxa"/>
            <w:shd w:val="clear" w:color="auto" w:fill="auto"/>
          </w:tcPr>
          <w:p w14:paraId="16F21BAF" w14:textId="374D6C24" w:rsidR="00AB269A" w:rsidRPr="0048473D" w:rsidRDefault="00AB269A" w:rsidP="00AB269A">
            <w:pPr>
              <w:spacing w:line="320" w:lineRule="exact"/>
              <w:ind w:right="30"/>
              <w:jc w:val="right"/>
              <w:rPr>
                <w:rFonts w:ascii="BrowalliaUPC" w:hAnsi="BrowalliaUPC" w:cs="BrowalliaUPC"/>
                <w:sz w:val="26"/>
                <w:szCs w:val="26"/>
                <w:lang w:val="en-GB"/>
              </w:rPr>
            </w:pPr>
          </w:p>
        </w:tc>
        <w:tc>
          <w:tcPr>
            <w:tcW w:w="1553" w:type="dxa"/>
            <w:shd w:val="clear" w:color="auto" w:fill="auto"/>
            <w:vAlign w:val="bottom"/>
          </w:tcPr>
          <w:p w14:paraId="611CC8A3" w14:textId="77777777" w:rsidR="00AB269A" w:rsidRPr="0048473D" w:rsidRDefault="00AB269A" w:rsidP="00AB269A">
            <w:pPr>
              <w:spacing w:line="320" w:lineRule="exact"/>
              <w:ind w:right="30"/>
              <w:jc w:val="right"/>
              <w:rPr>
                <w:rFonts w:ascii="BrowalliaUPC" w:hAnsi="BrowalliaUPC" w:cs="BrowalliaUPC"/>
                <w:sz w:val="26"/>
                <w:szCs w:val="26"/>
                <w:lang w:val="en-GB"/>
              </w:rPr>
            </w:pPr>
          </w:p>
        </w:tc>
      </w:tr>
    </w:tbl>
    <w:p w14:paraId="66A37A72" w14:textId="71AED96D" w:rsidR="006A09AB" w:rsidRPr="0048473D" w:rsidRDefault="006A09AB" w:rsidP="006A09AB">
      <w:pPr>
        <w:tabs>
          <w:tab w:val="left" w:pos="540"/>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For diluted loss per share, the weighted average number of issued and paid-up common shares is adjusted by the equivalent diluted common shares, assuming that all equivalent diluted common shares are converted into common shares. This is calculated by the weighted average number of common shares the company would need to issue to convert all equivalent diluted common shares into common shares, assuming that the funds received from the exercise of the warrants would be used to repurchase common shares at market price. Equivalent diluted common shares include warrants to purchase common shares in cases where the exercise price of the warrants is lower than the market price.</w:t>
      </w:r>
    </w:p>
    <w:p w14:paraId="289D538A" w14:textId="77777777" w:rsidR="006A09AB" w:rsidRPr="0048473D" w:rsidRDefault="006A09AB" w:rsidP="006A09AB">
      <w:pPr>
        <w:tabs>
          <w:tab w:val="left" w:pos="540"/>
        </w:tabs>
        <w:spacing w:line="240" w:lineRule="atLeast"/>
        <w:ind w:left="540"/>
        <w:jc w:val="both"/>
        <w:rPr>
          <w:rFonts w:ascii="BrowalliaUPC" w:hAnsi="BrowalliaUPC" w:cs="BrowalliaUPC"/>
          <w:sz w:val="26"/>
          <w:szCs w:val="26"/>
        </w:rPr>
      </w:pPr>
    </w:p>
    <w:p w14:paraId="1547B2E5" w14:textId="77777777" w:rsidR="001344D3" w:rsidRPr="0048473D" w:rsidRDefault="006A09AB" w:rsidP="006A09AB">
      <w:pPr>
        <w:tabs>
          <w:tab w:val="left" w:pos="540"/>
        </w:tabs>
        <w:spacing w:line="240" w:lineRule="atLeast"/>
        <w:ind w:left="540"/>
        <w:jc w:val="both"/>
        <w:rPr>
          <w:rFonts w:ascii="BrowalliaUPC" w:hAnsi="BrowalliaUPC" w:cs="BrowalliaUPC"/>
          <w:sz w:val="26"/>
          <w:szCs w:val="26"/>
        </w:rPr>
        <w:sectPr w:rsidR="001344D3" w:rsidRPr="0048473D" w:rsidSect="00866701">
          <w:pgSz w:w="11907" w:h="16840" w:code="9"/>
          <w:pgMar w:top="1152" w:right="1382" w:bottom="1152" w:left="1282" w:header="720" w:footer="720" w:gutter="0"/>
          <w:paperSrc w:first="15" w:other="15"/>
          <w:cols w:space="720"/>
          <w:docGrid w:linePitch="381"/>
        </w:sectPr>
      </w:pPr>
      <w:r w:rsidRPr="0048473D">
        <w:rPr>
          <w:rFonts w:ascii="BrowalliaUPC" w:hAnsi="BrowalliaUPC" w:cs="BrowalliaUPC"/>
          <w:sz w:val="26"/>
          <w:szCs w:val="26"/>
        </w:rPr>
        <w:t xml:space="preserve">The calculation of diluted loss per share for the years ending December </w:t>
      </w:r>
      <w:r w:rsidRPr="0048473D">
        <w:rPr>
          <w:rFonts w:ascii="BrowalliaUPC" w:hAnsi="BrowalliaUPC" w:cs="BrowalliaUPC"/>
          <w:sz w:val="26"/>
          <w:szCs w:val="26"/>
          <w:cs/>
        </w:rPr>
        <w:t>31</w:t>
      </w:r>
      <w:r w:rsidRPr="0048473D">
        <w:rPr>
          <w:rFonts w:ascii="BrowalliaUPC" w:hAnsi="BrowalliaUPC" w:cs="BrowalliaUPC"/>
          <w:sz w:val="26"/>
          <w:szCs w:val="26"/>
        </w:rPr>
        <w:t xml:space="preserve">, </w:t>
      </w:r>
      <w:r w:rsidRPr="0048473D">
        <w:rPr>
          <w:rFonts w:ascii="BrowalliaUPC" w:hAnsi="BrowalliaUPC" w:cs="BrowalliaUPC"/>
          <w:sz w:val="26"/>
          <w:szCs w:val="26"/>
          <w:cs/>
        </w:rPr>
        <w:t>2027</w:t>
      </w:r>
      <w:r w:rsidRPr="0048473D">
        <w:rPr>
          <w:rFonts w:ascii="BrowalliaUPC" w:hAnsi="BrowalliaUPC" w:cs="BrowalliaUPC"/>
          <w:sz w:val="26"/>
          <w:szCs w:val="26"/>
        </w:rPr>
        <w:t xml:space="preserve">, and </w:t>
      </w:r>
      <w:r w:rsidRPr="0048473D">
        <w:rPr>
          <w:rFonts w:ascii="BrowalliaUPC" w:hAnsi="BrowalliaUPC" w:cs="BrowalliaUPC"/>
          <w:sz w:val="26"/>
          <w:szCs w:val="26"/>
          <w:cs/>
        </w:rPr>
        <w:t>2026</w:t>
      </w:r>
      <w:r w:rsidRPr="0048473D">
        <w:rPr>
          <w:rFonts w:ascii="BrowalliaUPC" w:hAnsi="BrowalliaUPC" w:cs="BrowalliaUPC"/>
          <w:sz w:val="26"/>
          <w:szCs w:val="26"/>
        </w:rPr>
        <w:t>, from the issuance of warrants, assumes that all common shares would be issued from the exercise of the warrants. The result shows the earnings per share before dilution.</w:t>
      </w:r>
    </w:p>
    <w:p w14:paraId="76D5148A" w14:textId="737AEF0D" w:rsidR="008E3AFB" w:rsidRPr="0048473D"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Expenses by Nature</w:t>
      </w:r>
    </w:p>
    <w:p w14:paraId="0A276EDA" w14:textId="77777777" w:rsidR="00B106BE" w:rsidRPr="0048473D" w:rsidRDefault="00B106BE" w:rsidP="00B106BE">
      <w:pPr>
        <w:pStyle w:val="ListParagraph"/>
        <w:tabs>
          <w:tab w:val="left" w:pos="540"/>
        </w:tabs>
        <w:spacing w:line="240" w:lineRule="atLeast"/>
        <w:jc w:val="thaiDistribute"/>
        <w:rPr>
          <w:rFonts w:ascii="BrowalliaUPC" w:hAnsi="BrowalliaUPC" w:cs="BrowalliaUPC"/>
          <w:b/>
          <w:bCs/>
          <w:sz w:val="26"/>
          <w:szCs w:val="26"/>
        </w:rPr>
      </w:pPr>
    </w:p>
    <w:tbl>
      <w:tblPr>
        <w:tblW w:w="9560" w:type="dxa"/>
        <w:tblInd w:w="250" w:type="dxa"/>
        <w:tblLayout w:type="fixed"/>
        <w:tblLook w:val="0000" w:firstRow="0" w:lastRow="0" w:firstColumn="0" w:lastColumn="0" w:noHBand="0" w:noVBand="0"/>
      </w:tblPr>
      <w:tblGrid>
        <w:gridCol w:w="3800"/>
        <w:gridCol w:w="1440"/>
        <w:gridCol w:w="1440"/>
        <w:gridCol w:w="1440"/>
        <w:gridCol w:w="1440"/>
      </w:tblGrid>
      <w:tr w:rsidR="006E0DFA" w:rsidRPr="0048473D" w14:paraId="25054822" w14:textId="77777777" w:rsidTr="003C2435">
        <w:trPr>
          <w:trHeight w:val="349"/>
          <w:tblHeader/>
        </w:trPr>
        <w:tc>
          <w:tcPr>
            <w:tcW w:w="3800" w:type="dxa"/>
          </w:tcPr>
          <w:p w14:paraId="0E493CF1" w14:textId="77777777" w:rsidR="006E0DFA" w:rsidRPr="0048473D" w:rsidRDefault="006E0DFA"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880" w:type="dxa"/>
            <w:gridSpan w:val="2"/>
            <w:vAlign w:val="bottom"/>
          </w:tcPr>
          <w:p w14:paraId="2AB3AF03" w14:textId="5E40557B" w:rsidR="006E0DFA" w:rsidRPr="0048473D" w:rsidRDefault="006E0DFA"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c>
          <w:tcPr>
            <w:tcW w:w="2880" w:type="dxa"/>
            <w:gridSpan w:val="2"/>
            <w:vAlign w:val="bottom"/>
          </w:tcPr>
          <w:p w14:paraId="4A4DC82D" w14:textId="651C2C25" w:rsidR="006E0DFA" w:rsidRPr="0048473D" w:rsidRDefault="006E0DFA" w:rsidP="00EC6C6A">
            <w:pPr>
              <w:pBdr>
                <w:bottom w:val="single" w:sz="4" w:space="1" w:color="auto"/>
              </w:pBdr>
              <w:spacing w:line="320" w:lineRule="exact"/>
              <w:jc w:val="center"/>
              <w:rPr>
                <w:rFonts w:ascii="BrowalliaUPC" w:hAnsi="BrowalliaUPC" w:cs="BrowalliaUPC"/>
                <w:bCs/>
                <w:sz w:val="26"/>
                <w:szCs w:val="26"/>
              </w:rPr>
            </w:pPr>
            <w:r w:rsidRPr="0048473D">
              <w:rPr>
                <w:rFonts w:ascii="BrowalliaUPC" w:hAnsi="BrowalliaUPC" w:cs="BrowalliaUPC"/>
                <w:bCs/>
                <w:sz w:val="26"/>
                <w:szCs w:val="26"/>
              </w:rPr>
              <w:t xml:space="preserve">Separate </w:t>
            </w:r>
          </w:p>
        </w:tc>
      </w:tr>
      <w:tr w:rsidR="006E0DFA" w:rsidRPr="0048473D" w14:paraId="1D04DD4F" w14:textId="77777777" w:rsidTr="003C2435">
        <w:trPr>
          <w:trHeight w:val="352"/>
          <w:tblHeader/>
        </w:trPr>
        <w:tc>
          <w:tcPr>
            <w:tcW w:w="3800" w:type="dxa"/>
          </w:tcPr>
          <w:p w14:paraId="56ACF566" w14:textId="77777777" w:rsidR="006E0DFA" w:rsidRPr="0048473D" w:rsidRDefault="006E0DFA" w:rsidP="00EC6C6A">
            <w:pPr>
              <w:tabs>
                <w:tab w:val="left" w:pos="162"/>
              </w:tabs>
              <w:spacing w:line="320" w:lineRule="exact"/>
              <w:ind w:right="-108"/>
              <w:rPr>
                <w:rFonts w:ascii="BrowalliaUPC" w:hAnsi="BrowalliaUPC" w:cs="BrowalliaUPC"/>
                <w:snapToGrid w:val="0"/>
                <w:sz w:val="26"/>
                <w:szCs w:val="26"/>
                <w:lang w:eastAsia="th-TH"/>
              </w:rPr>
            </w:pPr>
          </w:p>
        </w:tc>
        <w:tc>
          <w:tcPr>
            <w:tcW w:w="1440" w:type="dxa"/>
          </w:tcPr>
          <w:p w14:paraId="444F3AF9" w14:textId="6C520167"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440" w:type="dxa"/>
          </w:tcPr>
          <w:p w14:paraId="2E963208" w14:textId="02B3E5DB"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c>
          <w:tcPr>
            <w:tcW w:w="1440" w:type="dxa"/>
          </w:tcPr>
          <w:p w14:paraId="530A32FF" w14:textId="060CEFCD"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440" w:type="dxa"/>
          </w:tcPr>
          <w:p w14:paraId="49535586" w14:textId="0B11AF54"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6E0DFA" w:rsidRPr="0048473D" w14:paraId="2CEA78A8" w14:textId="77777777" w:rsidTr="003C2435">
        <w:trPr>
          <w:trHeight w:val="325"/>
        </w:trPr>
        <w:tc>
          <w:tcPr>
            <w:tcW w:w="3800" w:type="dxa"/>
          </w:tcPr>
          <w:p w14:paraId="5EAADB31" w14:textId="77777777" w:rsidR="006E0DFA" w:rsidRPr="0048473D" w:rsidRDefault="006E0DFA" w:rsidP="00EC6C6A">
            <w:pPr>
              <w:spacing w:line="320" w:lineRule="exact"/>
              <w:ind w:left="-24" w:right="-108"/>
              <w:rPr>
                <w:rFonts w:ascii="BrowalliaUPC" w:hAnsi="BrowalliaUPC" w:cs="BrowalliaUPC"/>
                <w:snapToGrid w:val="0"/>
                <w:sz w:val="26"/>
                <w:szCs w:val="26"/>
                <w:lang w:eastAsia="th-TH"/>
              </w:rPr>
            </w:pPr>
          </w:p>
        </w:tc>
        <w:tc>
          <w:tcPr>
            <w:tcW w:w="1440" w:type="dxa"/>
            <w:shd w:val="clear" w:color="auto" w:fill="auto"/>
            <w:vAlign w:val="center"/>
          </w:tcPr>
          <w:p w14:paraId="5BA7C92E" w14:textId="77777777" w:rsidR="006E0DFA" w:rsidRPr="0048473D" w:rsidRDefault="006E0DFA" w:rsidP="00EC6C6A">
            <w:pPr>
              <w:spacing w:line="380" w:lineRule="exact"/>
              <w:jc w:val="right"/>
              <w:rPr>
                <w:rFonts w:ascii="BrowalliaUPC" w:hAnsi="BrowalliaUPC" w:cs="BrowalliaUPC"/>
                <w:sz w:val="26"/>
                <w:szCs w:val="26"/>
              </w:rPr>
            </w:pPr>
          </w:p>
        </w:tc>
        <w:tc>
          <w:tcPr>
            <w:tcW w:w="1440" w:type="dxa"/>
            <w:shd w:val="clear" w:color="auto" w:fill="auto"/>
            <w:vAlign w:val="center"/>
          </w:tcPr>
          <w:p w14:paraId="4EDDD682" w14:textId="77777777" w:rsidR="006E0DFA" w:rsidRPr="0048473D" w:rsidRDefault="006E0DFA" w:rsidP="00EC6C6A">
            <w:pPr>
              <w:spacing w:line="380" w:lineRule="exact"/>
              <w:jc w:val="right"/>
              <w:rPr>
                <w:rFonts w:ascii="BrowalliaUPC" w:hAnsi="BrowalliaUPC" w:cs="BrowalliaUPC"/>
                <w:sz w:val="26"/>
                <w:szCs w:val="26"/>
              </w:rPr>
            </w:pPr>
          </w:p>
        </w:tc>
        <w:tc>
          <w:tcPr>
            <w:tcW w:w="1440" w:type="dxa"/>
            <w:shd w:val="clear" w:color="auto" w:fill="auto"/>
            <w:vAlign w:val="center"/>
          </w:tcPr>
          <w:p w14:paraId="2F7B092D" w14:textId="77777777" w:rsidR="006E0DFA" w:rsidRPr="0048473D" w:rsidRDefault="006E0DFA" w:rsidP="00EC6C6A">
            <w:pPr>
              <w:spacing w:line="380" w:lineRule="exact"/>
              <w:jc w:val="right"/>
              <w:rPr>
                <w:rFonts w:ascii="BrowalliaUPC" w:hAnsi="BrowalliaUPC" w:cs="BrowalliaUPC"/>
                <w:sz w:val="26"/>
                <w:szCs w:val="26"/>
              </w:rPr>
            </w:pPr>
          </w:p>
        </w:tc>
        <w:tc>
          <w:tcPr>
            <w:tcW w:w="1440" w:type="dxa"/>
            <w:vAlign w:val="center"/>
          </w:tcPr>
          <w:p w14:paraId="1E1BD5EC" w14:textId="77777777" w:rsidR="006E0DFA" w:rsidRPr="0048473D" w:rsidRDefault="006E0DFA" w:rsidP="00EC6C6A">
            <w:pPr>
              <w:spacing w:line="380" w:lineRule="exact"/>
              <w:jc w:val="right"/>
              <w:rPr>
                <w:rFonts w:ascii="BrowalliaUPC" w:hAnsi="BrowalliaUPC" w:cs="BrowalliaUPC"/>
                <w:sz w:val="26"/>
                <w:szCs w:val="26"/>
              </w:rPr>
            </w:pPr>
          </w:p>
        </w:tc>
      </w:tr>
      <w:tr w:rsidR="006A09AB" w:rsidRPr="0048473D" w14:paraId="2E00BE76" w14:textId="77777777" w:rsidTr="003C2435">
        <w:trPr>
          <w:trHeight w:val="325"/>
        </w:trPr>
        <w:tc>
          <w:tcPr>
            <w:tcW w:w="3800" w:type="dxa"/>
          </w:tcPr>
          <w:p w14:paraId="5B67939D" w14:textId="4A5E248E" w:rsidR="006A09AB" w:rsidRPr="0048473D" w:rsidRDefault="006A09AB" w:rsidP="006A09A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Raw materials and consumable used</w:t>
            </w:r>
          </w:p>
        </w:tc>
        <w:tc>
          <w:tcPr>
            <w:tcW w:w="1440" w:type="dxa"/>
            <w:shd w:val="clear" w:color="auto" w:fill="auto"/>
            <w:vAlign w:val="bottom"/>
          </w:tcPr>
          <w:p w14:paraId="2F96E240" w14:textId="40A6A81E"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134,148,014</w:t>
            </w:r>
          </w:p>
        </w:tc>
        <w:tc>
          <w:tcPr>
            <w:tcW w:w="1440" w:type="dxa"/>
            <w:shd w:val="clear" w:color="auto" w:fill="auto"/>
            <w:vAlign w:val="bottom"/>
          </w:tcPr>
          <w:p w14:paraId="4A728086" w14:textId="18577FD6"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131,366,276</w:t>
            </w:r>
          </w:p>
        </w:tc>
        <w:tc>
          <w:tcPr>
            <w:tcW w:w="1440" w:type="dxa"/>
            <w:shd w:val="clear" w:color="auto" w:fill="auto"/>
            <w:vAlign w:val="bottom"/>
          </w:tcPr>
          <w:p w14:paraId="25B97544" w14:textId="5EC61210"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w:t>
            </w:r>
          </w:p>
        </w:tc>
        <w:tc>
          <w:tcPr>
            <w:tcW w:w="1440" w:type="dxa"/>
            <w:vAlign w:val="bottom"/>
          </w:tcPr>
          <w:p w14:paraId="56D46A59" w14:textId="05344CEC" w:rsidR="006A09AB" w:rsidRPr="0048473D" w:rsidRDefault="006A09AB" w:rsidP="006A09AB">
            <w:pPr>
              <w:tabs>
                <w:tab w:val="decimal" w:pos="866"/>
              </w:tabs>
              <w:spacing w:line="380" w:lineRule="exact"/>
              <w:jc w:val="right"/>
              <w:rPr>
                <w:rFonts w:ascii="BrowalliaUPC" w:hAnsi="BrowalliaUPC" w:cs="BrowalliaUPC"/>
                <w:sz w:val="26"/>
                <w:szCs w:val="26"/>
              </w:rPr>
            </w:pPr>
            <w:r w:rsidRPr="0048473D">
              <w:rPr>
                <w:rFonts w:ascii="BrowalliaUPC" w:hAnsi="BrowalliaUPC" w:cs="BrowalliaUPC"/>
                <w:sz w:val="26"/>
                <w:szCs w:val="26"/>
              </w:rPr>
              <w:t>-</w:t>
            </w:r>
          </w:p>
        </w:tc>
      </w:tr>
      <w:tr w:rsidR="006A09AB" w:rsidRPr="0048473D" w14:paraId="4DF2F762" w14:textId="77777777" w:rsidTr="003C2435">
        <w:trPr>
          <w:trHeight w:val="325"/>
        </w:trPr>
        <w:tc>
          <w:tcPr>
            <w:tcW w:w="3800" w:type="dxa"/>
          </w:tcPr>
          <w:p w14:paraId="23FDE080" w14:textId="18AD49CF" w:rsidR="006A09AB" w:rsidRPr="0048473D" w:rsidRDefault="006A09AB" w:rsidP="006A09A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Employee expenses</w:t>
            </w:r>
          </w:p>
        </w:tc>
        <w:tc>
          <w:tcPr>
            <w:tcW w:w="1440" w:type="dxa"/>
            <w:shd w:val="clear" w:color="auto" w:fill="auto"/>
            <w:vAlign w:val="bottom"/>
          </w:tcPr>
          <w:p w14:paraId="5D9A5083" w14:textId="287C236E"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112,666,870</w:t>
            </w:r>
          </w:p>
        </w:tc>
        <w:tc>
          <w:tcPr>
            <w:tcW w:w="1440" w:type="dxa"/>
            <w:shd w:val="clear" w:color="auto" w:fill="auto"/>
            <w:vAlign w:val="bottom"/>
          </w:tcPr>
          <w:p w14:paraId="040F8C68" w14:textId="1890610D"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112,025,344</w:t>
            </w:r>
          </w:p>
        </w:tc>
        <w:tc>
          <w:tcPr>
            <w:tcW w:w="1440" w:type="dxa"/>
            <w:shd w:val="clear" w:color="auto" w:fill="auto"/>
            <w:vAlign w:val="bottom"/>
          </w:tcPr>
          <w:p w14:paraId="638A2AF3" w14:textId="4744ECEA"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26,957,505</w:t>
            </w:r>
          </w:p>
        </w:tc>
        <w:tc>
          <w:tcPr>
            <w:tcW w:w="1440" w:type="dxa"/>
            <w:vAlign w:val="bottom"/>
          </w:tcPr>
          <w:p w14:paraId="469E9CD2" w14:textId="02205A9B"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10,393,589</w:t>
            </w:r>
          </w:p>
        </w:tc>
      </w:tr>
      <w:tr w:rsidR="006A09AB" w:rsidRPr="0048473D" w14:paraId="676159A2" w14:textId="77777777" w:rsidTr="003C2435">
        <w:trPr>
          <w:trHeight w:val="325"/>
        </w:trPr>
        <w:tc>
          <w:tcPr>
            <w:tcW w:w="3800" w:type="dxa"/>
          </w:tcPr>
          <w:p w14:paraId="53453C53" w14:textId="4AF54518" w:rsidR="006A09AB" w:rsidRPr="0048473D" w:rsidRDefault="006A09AB" w:rsidP="006A09A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Depreciation and amortizations</w:t>
            </w:r>
          </w:p>
        </w:tc>
        <w:tc>
          <w:tcPr>
            <w:tcW w:w="1440" w:type="dxa"/>
            <w:shd w:val="clear" w:color="auto" w:fill="auto"/>
            <w:vAlign w:val="bottom"/>
          </w:tcPr>
          <w:p w14:paraId="22282966" w14:textId="575BF8B6"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28,619,625</w:t>
            </w:r>
          </w:p>
        </w:tc>
        <w:tc>
          <w:tcPr>
            <w:tcW w:w="1440" w:type="dxa"/>
            <w:shd w:val="clear" w:color="auto" w:fill="auto"/>
            <w:vAlign w:val="bottom"/>
          </w:tcPr>
          <w:p w14:paraId="79C90172" w14:textId="5B9C71DB"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46,604,985</w:t>
            </w:r>
          </w:p>
        </w:tc>
        <w:tc>
          <w:tcPr>
            <w:tcW w:w="1440" w:type="dxa"/>
            <w:shd w:val="clear" w:color="auto" w:fill="auto"/>
            <w:vAlign w:val="bottom"/>
          </w:tcPr>
          <w:p w14:paraId="2F4978FD" w14:textId="05AA4D7D"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3,711,846</w:t>
            </w:r>
          </w:p>
        </w:tc>
        <w:tc>
          <w:tcPr>
            <w:tcW w:w="1440" w:type="dxa"/>
            <w:vAlign w:val="bottom"/>
          </w:tcPr>
          <w:p w14:paraId="30B33E14" w14:textId="014CE78B"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3,439,942</w:t>
            </w:r>
          </w:p>
        </w:tc>
      </w:tr>
      <w:tr w:rsidR="006A09AB" w:rsidRPr="0048473D" w14:paraId="2891158B" w14:textId="77777777" w:rsidTr="003C2435">
        <w:trPr>
          <w:trHeight w:val="325"/>
        </w:trPr>
        <w:tc>
          <w:tcPr>
            <w:tcW w:w="3800" w:type="dxa"/>
          </w:tcPr>
          <w:p w14:paraId="381B9814" w14:textId="3E687AB7" w:rsidR="006A09AB" w:rsidRPr="0048473D" w:rsidRDefault="006A09AB" w:rsidP="006A09A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Professional fees</w:t>
            </w:r>
          </w:p>
        </w:tc>
        <w:tc>
          <w:tcPr>
            <w:tcW w:w="1440" w:type="dxa"/>
            <w:shd w:val="clear" w:color="auto" w:fill="auto"/>
            <w:vAlign w:val="bottom"/>
          </w:tcPr>
          <w:p w14:paraId="15A5FDC7" w14:textId="729E2452"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22,816,107</w:t>
            </w:r>
          </w:p>
        </w:tc>
        <w:tc>
          <w:tcPr>
            <w:tcW w:w="1440" w:type="dxa"/>
            <w:shd w:val="clear" w:color="auto" w:fill="auto"/>
            <w:vAlign w:val="bottom"/>
          </w:tcPr>
          <w:p w14:paraId="1C056BD9" w14:textId="7D87FC09"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10,494,166</w:t>
            </w:r>
          </w:p>
        </w:tc>
        <w:tc>
          <w:tcPr>
            <w:tcW w:w="1440" w:type="dxa"/>
            <w:shd w:val="clear" w:color="auto" w:fill="auto"/>
            <w:vAlign w:val="bottom"/>
          </w:tcPr>
          <w:p w14:paraId="17073249" w14:textId="3FB9C9EE"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21,155,585</w:t>
            </w:r>
          </w:p>
        </w:tc>
        <w:tc>
          <w:tcPr>
            <w:tcW w:w="1440" w:type="dxa"/>
            <w:vAlign w:val="bottom"/>
          </w:tcPr>
          <w:p w14:paraId="0A20D4D1" w14:textId="12684DE3"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5,492,601</w:t>
            </w:r>
          </w:p>
        </w:tc>
      </w:tr>
      <w:tr w:rsidR="006A09AB" w:rsidRPr="0048473D" w14:paraId="50C94BD9" w14:textId="77777777" w:rsidTr="003C2435">
        <w:trPr>
          <w:trHeight w:val="325"/>
        </w:trPr>
        <w:tc>
          <w:tcPr>
            <w:tcW w:w="3800" w:type="dxa"/>
          </w:tcPr>
          <w:p w14:paraId="5A3731A5" w14:textId="4938A5E2" w:rsidR="006A09AB" w:rsidRPr="0048473D" w:rsidRDefault="006A09AB" w:rsidP="006A09A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Utility expenses</w:t>
            </w:r>
          </w:p>
        </w:tc>
        <w:tc>
          <w:tcPr>
            <w:tcW w:w="1440" w:type="dxa"/>
            <w:shd w:val="clear" w:color="auto" w:fill="auto"/>
            <w:vAlign w:val="bottom"/>
          </w:tcPr>
          <w:p w14:paraId="12785DB6" w14:textId="4C3F0A51"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13,358,772</w:t>
            </w:r>
          </w:p>
        </w:tc>
        <w:tc>
          <w:tcPr>
            <w:tcW w:w="1440" w:type="dxa"/>
            <w:shd w:val="clear" w:color="auto" w:fill="auto"/>
            <w:vAlign w:val="bottom"/>
          </w:tcPr>
          <w:p w14:paraId="2EAFCFA2" w14:textId="07C3F712"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14,338,011</w:t>
            </w:r>
          </w:p>
        </w:tc>
        <w:tc>
          <w:tcPr>
            <w:tcW w:w="1440" w:type="dxa"/>
            <w:shd w:val="clear" w:color="auto" w:fill="auto"/>
            <w:vAlign w:val="bottom"/>
          </w:tcPr>
          <w:p w14:paraId="29BD3C64" w14:textId="5A490CFC"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217,672</w:t>
            </w:r>
          </w:p>
        </w:tc>
        <w:tc>
          <w:tcPr>
            <w:tcW w:w="1440" w:type="dxa"/>
            <w:vAlign w:val="bottom"/>
          </w:tcPr>
          <w:p w14:paraId="5BC28731" w14:textId="53F3C97F"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209,152</w:t>
            </w:r>
          </w:p>
        </w:tc>
      </w:tr>
      <w:tr w:rsidR="006A09AB" w:rsidRPr="0048473D" w14:paraId="0410F88F" w14:textId="77777777" w:rsidTr="003C2435">
        <w:trPr>
          <w:trHeight w:val="325"/>
        </w:trPr>
        <w:tc>
          <w:tcPr>
            <w:tcW w:w="3800" w:type="dxa"/>
          </w:tcPr>
          <w:p w14:paraId="0F7DB83C" w14:textId="52AF8D77" w:rsidR="006A09AB" w:rsidRPr="0048473D" w:rsidRDefault="006A09AB" w:rsidP="006A09AB">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Loss on written off of fixed assets</w:t>
            </w:r>
          </w:p>
        </w:tc>
        <w:tc>
          <w:tcPr>
            <w:tcW w:w="1440" w:type="dxa"/>
            <w:shd w:val="clear" w:color="auto" w:fill="auto"/>
            <w:vAlign w:val="bottom"/>
          </w:tcPr>
          <w:p w14:paraId="651181ED" w14:textId="078E1A63"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311,954</w:t>
            </w:r>
          </w:p>
        </w:tc>
        <w:tc>
          <w:tcPr>
            <w:tcW w:w="1440" w:type="dxa"/>
            <w:shd w:val="clear" w:color="auto" w:fill="auto"/>
            <w:vAlign w:val="bottom"/>
          </w:tcPr>
          <w:p w14:paraId="6BB260C6" w14:textId="4A712C10"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5,599,015</w:t>
            </w:r>
          </w:p>
        </w:tc>
        <w:tc>
          <w:tcPr>
            <w:tcW w:w="1440" w:type="dxa"/>
            <w:shd w:val="clear" w:color="auto" w:fill="auto"/>
            <w:vAlign w:val="bottom"/>
          </w:tcPr>
          <w:p w14:paraId="3537798D" w14:textId="48CEB0ED"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w:t>
            </w:r>
          </w:p>
        </w:tc>
        <w:tc>
          <w:tcPr>
            <w:tcW w:w="1440" w:type="dxa"/>
            <w:vAlign w:val="bottom"/>
          </w:tcPr>
          <w:p w14:paraId="2C3EE62C" w14:textId="0DA49A60"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22,966</w:t>
            </w:r>
          </w:p>
        </w:tc>
      </w:tr>
      <w:tr w:rsidR="006A09AB" w:rsidRPr="0048473D" w14:paraId="2DECEFC4" w14:textId="77777777" w:rsidTr="003C2435">
        <w:trPr>
          <w:trHeight w:val="325"/>
        </w:trPr>
        <w:tc>
          <w:tcPr>
            <w:tcW w:w="3800" w:type="dxa"/>
          </w:tcPr>
          <w:p w14:paraId="636D8894" w14:textId="08A3C733" w:rsidR="006A09AB" w:rsidRPr="0048473D" w:rsidRDefault="006A09AB" w:rsidP="006A09AB">
            <w:pPr>
              <w:tabs>
                <w:tab w:val="left" w:pos="162"/>
              </w:tabs>
              <w:spacing w:line="320" w:lineRule="exact"/>
              <w:ind w:right="-108"/>
              <w:rPr>
                <w:rFonts w:ascii="BrowalliaUPC" w:hAnsi="BrowalliaUPC" w:cs="BrowalliaUPC"/>
                <w:sz w:val="26"/>
                <w:szCs w:val="26"/>
              </w:rPr>
            </w:pPr>
            <w:r w:rsidRPr="0048473D">
              <w:rPr>
                <w:rFonts w:ascii="BrowalliaUPC" w:hAnsi="BrowalliaUPC" w:cs="BrowalliaUPC"/>
                <w:sz w:val="26"/>
                <w:szCs w:val="26"/>
              </w:rPr>
              <w:t>Rental and service expenses</w:t>
            </w:r>
          </w:p>
        </w:tc>
        <w:tc>
          <w:tcPr>
            <w:tcW w:w="1440" w:type="dxa"/>
            <w:shd w:val="clear" w:color="auto" w:fill="auto"/>
            <w:vAlign w:val="bottom"/>
          </w:tcPr>
          <w:p w14:paraId="7C1D8BC6" w14:textId="4767192A"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70,689,826</w:t>
            </w:r>
          </w:p>
        </w:tc>
        <w:tc>
          <w:tcPr>
            <w:tcW w:w="1440" w:type="dxa"/>
            <w:shd w:val="clear" w:color="auto" w:fill="auto"/>
            <w:vAlign w:val="bottom"/>
          </w:tcPr>
          <w:p w14:paraId="14882E5B" w14:textId="4771B811"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59,794,568</w:t>
            </w:r>
          </w:p>
        </w:tc>
        <w:tc>
          <w:tcPr>
            <w:tcW w:w="1440" w:type="dxa"/>
            <w:shd w:val="clear" w:color="auto" w:fill="auto"/>
            <w:vAlign w:val="bottom"/>
          </w:tcPr>
          <w:p w14:paraId="4767239D" w14:textId="39F15712" w:rsidR="006A09AB" w:rsidRPr="0048473D" w:rsidRDefault="006A09AB" w:rsidP="006A09AB">
            <w:pPr>
              <w:spacing w:line="380" w:lineRule="exact"/>
              <w:jc w:val="right"/>
              <w:rPr>
                <w:rFonts w:ascii="BrowalliaUPC" w:hAnsi="BrowalliaUPC" w:cs="BrowalliaUPC"/>
                <w:sz w:val="26"/>
                <w:szCs w:val="26"/>
              </w:rPr>
            </w:pPr>
            <w:r w:rsidRPr="0048473D">
              <w:rPr>
                <w:rFonts w:ascii="Browallia New" w:hAnsi="Browallia New" w:cs="Browallia New"/>
                <w:sz w:val="26"/>
                <w:szCs w:val="26"/>
                <w:lang w:val="en-GB"/>
              </w:rPr>
              <w:t>4,854,866</w:t>
            </w:r>
          </w:p>
        </w:tc>
        <w:tc>
          <w:tcPr>
            <w:tcW w:w="1440" w:type="dxa"/>
            <w:vAlign w:val="bottom"/>
          </w:tcPr>
          <w:p w14:paraId="5ACE0D9C" w14:textId="2226B434" w:rsidR="006A09AB" w:rsidRPr="0048473D" w:rsidRDefault="006A09AB" w:rsidP="006A09AB">
            <w:pPr>
              <w:spacing w:line="320" w:lineRule="exact"/>
              <w:ind w:right="30"/>
              <w:jc w:val="right"/>
              <w:rPr>
                <w:rFonts w:ascii="BrowalliaUPC" w:hAnsi="BrowalliaUPC" w:cs="BrowalliaUPC"/>
                <w:sz w:val="26"/>
                <w:szCs w:val="26"/>
                <w:lang w:val="en-GB"/>
              </w:rPr>
            </w:pPr>
            <w:r w:rsidRPr="0048473D">
              <w:rPr>
                <w:rFonts w:ascii="BrowalliaUPC" w:hAnsi="BrowalliaUPC" w:cs="BrowalliaUPC"/>
                <w:sz w:val="26"/>
                <w:szCs w:val="26"/>
              </w:rPr>
              <w:t>3,040,048</w:t>
            </w:r>
          </w:p>
        </w:tc>
      </w:tr>
    </w:tbl>
    <w:p w14:paraId="6AC6B7EA" w14:textId="77777777" w:rsidR="00361D25" w:rsidRPr="0048473D" w:rsidRDefault="00361D25" w:rsidP="006E0DFA">
      <w:pPr>
        <w:tabs>
          <w:tab w:val="left" w:pos="540"/>
        </w:tabs>
        <w:spacing w:line="240" w:lineRule="atLeast"/>
        <w:jc w:val="thaiDistribute"/>
        <w:rPr>
          <w:rFonts w:ascii="BrowalliaUPC" w:hAnsi="BrowalliaUPC" w:cs="BrowalliaUPC"/>
          <w:b/>
          <w:bCs/>
          <w:sz w:val="26"/>
          <w:szCs w:val="26"/>
        </w:rPr>
      </w:pPr>
    </w:p>
    <w:p w14:paraId="6677675C" w14:textId="466BF070" w:rsidR="008E3AFB" w:rsidRPr="0048473D"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Finance Cost</w:t>
      </w:r>
    </w:p>
    <w:p w14:paraId="233C491A" w14:textId="77777777" w:rsidR="00361D25" w:rsidRPr="0048473D" w:rsidRDefault="00361D25" w:rsidP="00361D25">
      <w:pPr>
        <w:pStyle w:val="ListParagraph"/>
        <w:tabs>
          <w:tab w:val="left" w:pos="540"/>
        </w:tabs>
        <w:spacing w:line="240" w:lineRule="atLeast"/>
        <w:jc w:val="thaiDistribute"/>
        <w:rPr>
          <w:rFonts w:ascii="BrowalliaUPC" w:hAnsi="BrowalliaUPC" w:cs="BrowalliaUPC"/>
          <w:b/>
          <w:bCs/>
          <w:sz w:val="26"/>
          <w:szCs w:val="26"/>
        </w:rPr>
      </w:pPr>
    </w:p>
    <w:tbl>
      <w:tblPr>
        <w:tblW w:w="9560" w:type="dxa"/>
        <w:tblInd w:w="250" w:type="dxa"/>
        <w:tblLayout w:type="fixed"/>
        <w:tblLook w:val="0000" w:firstRow="0" w:lastRow="0" w:firstColumn="0" w:lastColumn="0" w:noHBand="0" w:noVBand="0"/>
      </w:tblPr>
      <w:tblGrid>
        <w:gridCol w:w="3800"/>
        <w:gridCol w:w="1440"/>
        <w:gridCol w:w="1440"/>
        <w:gridCol w:w="1440"/>
        <w:gridCol w:w="1440"/>
      </w:tblGrid>
      <w:tr w:rsidR="006E0DFA" w:rsidRPr="0048473D" w14:paraId="4CFF6A90" w14:textId="77777777" w:rsidTr="003C2435">
        <w:trPr>
          <w:trHeight w:val="349"/>
          <w:tblHeader/>
        </w:trPr>
        <w:tc>
          <w:tcPr>
            <w:tcW w:w="3800" w:type="dxa"/>
          </w:tcPr>
          <w:p w14:paraId="60F206EA" w14:textId="77777777" w:rsidR="006E0DFA" w:rsidRPr="0048473D" w:rsidRDefault="006E0DFA" w:rsidP="00EC6C6A">
            <w:pPr>
              <w:spacing w:line="320" w:lineRule="exact"/>
              <w:ind w:left="-24" w:right="-108"/>
              <w:rPr>
                <w:rFonts w:ascii="BrowalliaUPC" w:hAnsi="BrowalliaUPC" w:cs="BrowalliaUPC"/>
                <w:snapToGrid w:val="0"/>
                <w:sz w:val="26"/>
                <w:szCs w:val="26"/>
                <w:lang w:eastAsia="th-TH"/>
              </w:rPr>
            </w:pPr>
            <w:r w:rsidRPr="0048473D">
              <w:rPr>
                <w:rFonts w:ascii="BrowalliaUPC" w:hAnsi="BrowalliaUPC" w:cs="BrowalliaUPC"/>
                <w:snapToGrid w:val="0"/>
                <w:sz w:val="26"/>
                <w:szCs w:val="26"/>
                <w:lang w:eastAsia="th-TH"/>
              </w:rPr>
              <w:t>(Unit: Baht)</w:t>
            </w:r>
          </w:p>
        </w:tc>
        <w:tc>
          <w:tcPr>
            <w:tcW w:w="2880" w:type="dxa"/>
            <w:gridSpan w:val="2"/>
            <w:vAlign w:val="bottom"/>
          </w:tcPr>
          <w:p w14:paraId="4000340C" w14:textId="04D666D4" w:rsidR="006E0DFA" w:rsidRPr="0048473D" w:rsidRDefault="006E0DFA" w:rsidP="00EC6C6A">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c>
          <w:tcPr>
            <w:tcW w:w="2880" w:type="dxa"/>
            <w:gridSpan w:val="2"/>
            <w:vAlign w:val="bottom"/>
          </w:tcPr>
          <w:p w14:paraId="62D97F8F" w14:textId="30338F42" w:rsidR="006E0DFA" w:rsidRPr="0048473D" w:rsidRDefault="006E0DFA" w:rsidP="00EC6C6A">
            <w:pPr>
              <w:pBdr>
                <w:bottom w:val="single" w:sz="4" w:space="1" w:color="auto"/>
              </w:pBdr>
              <w:spacing w:line="320" w:lineRule="exact"/>
              <w:jc w:val="center"/>
              <w:rPr>
                <w:rFonts w:ascii="BrowalliaUPC" w:hAnsi="BrowalliaUPC" w:cs="BrowalliaUPC"/>
                <w:bCs/>
                <w:sz w:val="26"/>
                <w:szCs w:val="26"/>
              </w:rPr>
            </w:pPr>
            <w:r w:rsidRPr="0048473D">
              <w:rPr>
                <w:rFonts w:ascii="BrowalliaUPC" w:hAnsi="BrowalliaUPC" w:cs="BrowalliaUPC"/>
                <w:bCs/>
                <w:sz w:val="26"/>
                <w:szCs w:val="26"/>
              </w:rPr>
              <w:t xml:space="preserve">Separate </w:t>
            </w:r>
          </w:p>
        </w:tc>
      </w:tr>
      <w:tr w:rsidR="006E0DFA" w:rsidRPr="0048473D" w14:paraId="3FD4F5EA" w14:textId="77777777" w:rsidTr="003C2435">
        <w:trPr>
          <w:trHeight w:val="352"/>
          <w:tblHeader/>
        </w:trPr>
        <w:tc>
          <w:tcPr>
            <w:tcW w:w="3800" w:type="dxa"/>
          </w:tcPr>
          <w:p w14:paraId="7DA7F970" w14:textId="77777777" w:rsidR="006E0DFA" w:rsidRPr="0048473D" w:rsidRDefault="006E0DFA" w:rsidP="00EC6C6A">
            <w:pPr>
              <w:tabs>
                <w:tab w:val="left" w:pos="162"/>
              </w:tabs>
              <w:spacing w:line="320" w:lineRule="exact"/>
              <w:ind w:right="-108"/>
              <w:rPr>
                <w:rFonts w:ascii="BrowalliaUPC" w:hAnsi="BrowalliaUPC" w:cs="BrowalliaUPC"/>
                <w:snapToGrid w:val="0"/>
                <w:sz w:val="26"/>
                <w:szCs w:val="26"/>
                <w:lang w:eastAsia="th-TH"/>
              </w:rPr>
            </w:pPr>
          </w:p>
        </w:tc>
        <w:tc>
          <w:tcPr>
            <w:tcW w:w="1440" w:type="dxa"/>
          </w:tcPr>
          <w:p w14:paraId="301949CE" w14:textId="64705998"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440" w:type="dxa"/>
          </w:tcPr>
          <w:p w14:paraId="55313116" w14:textId="786C511D"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c>
          <w:tcPr>
            <w:tcW w:w="1440" w:type="dxa"/>
          </w:tcPr>
          <w:p w14:paraId="5B34FD3F" w14:textId="77C07102"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440" w:type="dxa"/>
          </w:tcPr>
          <w:p w14:paraId="1AE43514" w14:textId="4E0FB105" w:rsidR="006E0DFA" w:rsidRPr="0048473D" w:rsidRDefault="006E0DFA" w:rsidP="00EC6C6A">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6E0DFA" w:rsidRPr="0048473D" w14:paraId="68B8FA47" w14:textId="77777777" w:rsidTr="003C2435">
        <w:trPr>
          <w:trHeight w:val="325"/>
        </w:trPr>
        <w:tc>
          <w:tcPr>
            <w:tcW w:w="3800" w:type="dxa"/>
          </w:tcPr>
          <w:p w14:paraId="67EAEDF1" w14:textId="77777777" w:rsidR="006E0DFA" w:rsidRPr="0048473D" w:rsidRDefault="006E0DFA" w:rsidP="00EC6C6A">
            <w:pPr>
              <w:spacing w:line="320" w:lineRule="exact"/>
              <w:ind w:left="-24" w:right="-108"/>
              <w:rPr>
                <w:rFonts w:ascii="BrowalliaUPC" w:hAnsi="BrowalliaUPC" w:cs="BrowalliaUPC"/>
                <w:snapToGrid w:val="0"/>
                <w:sz w:val="26"/>
                <w:szCs w:val="26"/>
                <w:lang w:eastAsia="th-TH"/>
              </w:rPr>
            </w:pPr>
          </w:p>
        </w:tc>
        <w:tc>
          <w:tcPr>
            <w:tcW w:w="1440" w:type="dxa"/>
            <w:shd w:val="clear" w:color="auto" w:fill="auto"/>
            <w:vAlign w:val="center"/>
          </w:tcPr>
          <w:p w14:paraId="3AB731E2" w14:textId="77777777" w:rsidR="006E0DFA" w:rsidRPr="0048473D" w:rsidRDefault="006E0DFA" w:rsidP="00EC6C6A">
            <w:pPr>
              <w:spacing w:line="380" w:lineRule="exact"/>
              <w:jc w:val="right"/>
              <w:rPr>
                <w:rFonts w:ascii="BrowalliaUPC" w:hAnsi="BrowalliaUPC" w:cs="BrowalliaUPC"/>
                <w:sz w:val="26"/>
                <w:szCs w:val="26"/>
              </w:rPr>
            </w:pPr>
          </w:p>
        </w:tc>
        <w:tc>
          <w:tcPr>
            <w:tcW w:w="1440" w:type="dxa"/>
            <w:shd w:val="clear" w:color="auto" w:fill="auto"/>
            <w:vAlign w:val="center"/>
          </w:tcPr>
          <w:p w14:paraId="21018432" w14:textId="77777777" w:rsidR="006E0DFA" w:rsidRPr="0048473D" w:rsidRDefault="006E0DFA" w:rsidP="00EC6C6A">
            <w:pPr>
              <w:spacing w:line="380" w:lineRule="exact"/>
              <w:jc w:val="right"/>
              <w:rPr>
                <w:rFonts w:ascii="BrowalliaUPC" w:hAnsi="BrowalliaUPC" w:cs="BrowalliaUPC"/>
                <w:sz w:val="26"/>
                <w:szCs w:val="26"/>
              </w:rPr>
            </w:pPr>
          </w:p>
        </w:tc>
        <w:tc>
          <w:tcPr>
            <w:tcW w:w="1440" w:type="dxa"/>
            <w:shd w:val="clear" w:color="auto" w:fill="auto"/>
            <w:vAlign w:val="center"/>
          </w:tcPr>
          <w:p w14:paraId="52392484" w14:textId="77777777" w:rsidR="006E0DFA" w:rsidRPr="0048473D" w:rsidRDefault="006E0DFA" w:rsidP="00EC6C6A">
            <w:pPr>
              <w:spacing w:line="380" w:lineRule="exact"/>
              <w:jc w:val="right"/>
              <w:rPr>
                <w:rFonts w:ascii="BrowalliaUPC" w:hAnsi="BrowalliaUPC" w:cs="BrowalliaUPC"/>
                <w:sz w:val="26"/>
                <w:szCs w:val="26"/>
              </w:rPr>
            </w:pPr>
          </w:p>
        </w:tc>
        <w:tc>
          <w:tcPr>
            <w:tcW w:w="1440" w:type="dxa"/>
            <w:vAlign w:val="center"/>
          </w:tcPr>
          <w:p w14:paraId="753AB830" w14:textId="77777777" w:rsidR="006E0DFA" w:rsidRPr="0048473D" w:rsidRDefault="006E0DFA" w:rsidP="00EC6C6A">
            <w:pPr>
              <w:spacing w:line="380" w:lineRule="exact"/>
              <w:jc w:val="right"/>
              <w:rPr>
                <w:rFonts w:ascii="BrowalliaUPC" w:hAnsi="BrowalliaUPC" w:cs="BrowalliaUPC"/>
                <w:sz w:val="26"/>
                <w:szCs w:val="26"/>
              </w:rPr>
            </w:pPr>
          </w:p>
        </w:tc>
      </w:tr>
      <w:tr w:rsidR="000F3BB3" w:rsidRPr="0048473D" w14:paraId="711CDF68" w14:textId="77777777" w:rsidTr="003C2435">
        <w:trPr>
          <w:trHeight w:val="325"/>
        </w:trPr>
        <w:tc>
          <w:tcPr>
            <w:tcW w:w="3800" w:type="dxa"/>
          </w:tcPr>
          <w:p w14:paraId="1B6664EA" w14:textId="450BB250" w:rsidR="000F3BB3" w:rsidRPr="0048473D" w:rsidRDefault="000F3BB3" w:rsidP="000F3BB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Loans from financial institution</w:t>
            </w:r>
          </w:p>
        </w:tc>
        <w:tc>
          <w:tcPr>
            <w:tcW w:w="1440" w:type="dxa"/>
            <w:shd w:val="clear" w:color="auto" w:fill="auto"/>
          </w:tcPr>
          <w:p w14:paraId="423A26CC" w14:textId="1498BC36"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rPr>
              <w:t>1,170,551</w:t>
            </w:r>
          </w:p>
        </w:tc>
        <w:tc>
          <w:tcPr>
            <w:tcW w:w="1440" w:type="dxa"/>
            <w:shd w:val="clear" w:color="auto" w:fill="auto"/>
            <w:vAlign w:val="center"/>
          </w:tcPr>
          <w:p w14:paraId="4BEF2604" w14:textId="6FFEE64C" w:rsidR="000F3BB3" w:rsidRPr="0048473D" w:rsidRDefault="000F3BB3" w:rsidP="000F3BB3">
            <w:pPr>
              <w:spacing w:line="380" w:lineRule="exact"/>
              <w:jc w:val="right"/>
              <w:rPr>
                <w:rFonts w:ascii="BrowalliaUPC" w:eastAsia="Times New Roman" w:hAnsi="BrowalliaUPC" w:cs="BrowalliaUPC"/>
                <w:sz w:val="26"/>
                <w:szCs w:val="26"/>
                <w:lang w:val="en-GB"/>
              </w:rPr>
            </w:pPr>
            <w:r w:rsidRPr="0048473D">
              <w:rPr>
                <w:rFonts w:ascii="BrowalliaUPC" w:hAnsi="BrowalliaUPC" w:cs="BrowalliaUPC"/>
                <w:sz w:val="26"/>
                <w:szCs w:val="26"/>
              </w:rPr>
              <w:t>1,171,785</w:t>
            </w:r>
          </w:p>
        </w:tc>
        <w:tc>
          <w:tcPr>
            <w:tcW w:w="1440" w:type="dxa"/>
            <w:shd w:val="clear" w:color="auto" w:fill="auto"/>
          </w:tcPr>
          <w:p w14:paraId="3092535A" w14:textId="3434F649"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rPr>
              <w:t>-</w:t>
            </w:r>
          </w:p>
        </w:tc>
        <w:tc>
          <w:tcPr>
            <w:tcW w:w="1440" w:type="dxa"/>
            <w:vAlign w:val="center"/>
          </w:tcPr>
          <w:p w14:paraId="78946CBF" w14:textId="06CC07DA" w:rsidR="000F3BB3" w:rsidRPr="0048473D" w:rsidRDefault="000F3BB3" w:rsidP="000F3BB3">
            <w:pPr>
              <w:tabs>
                <w:tab w:val="decimal" w:pos="866"/>
              </w:tabs>
              <w:spacing w:line="380" w:lineRule="exact"/>
              <w:jc w:val="both"/>
              <w:rPr>
                <w:rFonts w:ascii="BrowalliaUPC" w:hAnsi="BrowalliaUPC" w:cs="BrowalliaUPC"/>
                <w:sz w:val="26"/>
                <w:szCs w:val="26"/>
              </w:rPr>
            </w:pPr>
            <w:r w:rsidRPr="0048473D">
              <w:rPr>
                <w:rFonts w:ascii="BrowalliaUPC" w:hAnsi="BrowalliaUPC" w:cs="BrowalliaUPC"/>
                <w:sz w:val="26"/>
                <w:szCs w:val="26"/>
              </w:rPr>
              <w:t>-</w:t>
            </w:r>
          </w:p>
        </w:tc>
      </w:tr>
      <w:tr w:rsidR="000F3BB3" w:rsidRPr="0048473D" w14:paraId="335E1F41" w14:textId="77777777" w:rsidTr="003C2435">
        <w:trPr>
          <w:trHeight w:val="325"/>
        </w:trPr>
        <w:tc>
          <w:tcPr>
            <w:tcW w:w="3800" w:type="dxa"/>
          </w:tcPr>
          <w:p w14:paraId="7BB39B14" w14:textId="7C15B3EC" w:rsidR="000F3BB3" w:rsidRPr="0048473D" w:rsidRDefault="000F3BB3" w:rsidP="000F3BB3">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Lea</w:t>
            </w:r>
            <w:r w:rsidR="00EA20E4" w:rsidRPr="0048473D">
              <w:rPr>
                <w:rFonts w:ascii="BrowalliaUPC" w:hAnsi="BrowalliaUPC" w:cs="BrowalliaUPC"/>
                <w:sz w:val="26"/>
                <w:szCs w:val="26"/>
              </w:rPr>
              <w:t>s</w:t>
            </w:r>
            <w:r w:rsidRPr="0048473D">
              <w:rPr>
                <w:rFonts w:ascii="BrowalliaUPC" w:hAnsi="BrowalliaUPC" w:cs="BrowalliaUPC"/>
                <w:sz w:val="26"/>
                <w:szCs w:val="26"/>
              </w:rPr>
              <w:t>e liabilities</w:t>
            </w:r>
          </w:p>
        </w:tc>
        <w:tc>
          <w:tcPr>
            <w:tcW w:w="1440" w:type="dxa"/>
            <w:shd w:val="clear" w:color="auto" w:fill="auto"/>
          </w:tcPr>
          <w:p w14:paraId="345149AC" w14:textId="3CE1C996"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rPr>
              <w:t>6,892,915</w:t>
            </w:r>
          </w:p>
        </w:tc>
        <w:tc>
          <w:tcPr>
            <w:tcW w:w="1440" w:type="dxa"/>
            <w:shd w:val="clear" w:color="auto" w:fill="auto"/>
            <w:vAlign w:val="center"/>
          </w:tcPr>
          <w:p w14:paraId="2D842B9E" w14:textId="4A209084" w:rsidR="000F3BB3" w:rsidRPr="0048473D" w:rsidRDefault="000F3BB3" w:rsidP="000F3BB3">
            <w:pPr>
              <w:spacing w:line="380" w:lineRule="exact"/>
              <w:jc w:val="right"/>
              <w:rPr>
                <w:rFonts w:ascii="BrowalliaUPC" w:hAnsi="BrowalliaUPC" w:cs="BrowalliaUPC"/>
                <w:sz w:val="26"/>
                <w:szCs w:val="26"/>
              </w:rPr>
            </w:pPr>
            <w:r w:rsidRPr="0048473D">
              <w:rPr>
                <w:rFonts w:ascii="BrowalliaUPC" w:hAnsi="BrowalliaUPC" w:cs="BrowalliaUPC"/>
                <w:sz w:val="26"/>
                <w:szCs w:val="26"/>
              </w:rPr>
              <w:t>5,808,270</w:t>
            </w:r>
          </w:p>
        </w:tc>
        <w:tc>
          <w:tcPr>
            <w:tcW w:w="1440" w:type="dxa"/>
            <w:shd w:val="clear" w:color="auto" w:fill="auto"/>
          </w:tcPr>
          <w:p w14:paraId="428A27F6" w14:textId="19112413" w:rsidR="000F3BB3" w:rsidRPr="0048473D" w:rsidRDefault="000F3BB3" w:rsidP="000F3BB3">
            <w:pPr>
              <w:spacing w:line="380" w:lineRule="exact"/>
              <w:jc w:val="right"/>
              <w:rPr>
                <w:rFonts w:ascii="BrowalliaUPC" w:hAnsi="BrowalliaUPC" w:cs="BrowalliaUPC"/>
                <w:sz w:val="26"/>
                <w:szCs w:val="26"/>
              </w:rPr>
            </w:pPr>
            <w:r w:rsidRPr="0048473D">
              <w:rPr>
                <w:rFonts w:ascii="Browallia New" w:hAnsi="Browallia New" w:cs="Browallia New"/>
                <w:sz w:val="26"/>
                <w:szCs w:val="26"/>
              </w:rPr>
              <w:t>792,059</w:t>
            </w:r>
          </w:p>
        </w:tc>
        <w:tc>
          <w:tcPr>
            <w:tcW w:w="1440" w:type="dxa"/>
            <w:vAlign w:val="center"/>
          </w:tcPr>
          <w:p w14:paraId="492BE0DB" w14:textId="67009C82" w:rsidR="000F3BB3" w:rsidRPr="0048473D" w:rsidRDefault="000F3BB3" w:rsidP="000F3BB3">
            <w:pPr>
              <w:spacing w:line="380" w:lineRule="exact"/>
              <w:jc w:val="right"/>
              <w:rPr>
                <w:rFonts w:ascii="BrowalliaUPC" w:eastAsia="Times New Roman" w:hAnsi="BrowalliaUPC" w:cs="BrowalliaUPC"/>
                <w:sz w:val="26"/>
                <w:szCs w:val="26"/>
                <w:lang w:val="en-GB"/>
              </w:rPr>
            </w:pPr>
            <w:r w:rsidRPr="0048473D">
              <w:rPr>
                <w:rFonts w:ascii="BrowalliaUPC" w:hAnsi="BrowalliaUPC" w:cs="BrowalliaUPC"/>
                <w:sz w:val="26"/>
                <w:szCs w:val="26"/>
              </w:rPr>
              <w:t>790,339</w:t>
            </w:r>
          </w:p>
        </w:tc>
      </w:tr>
      <w:tr w:rsidR="009F740F" w:rsidRPr="0048473D" w14:paraId="35BDEE37" w14:textId="77777777" w:rsidTr="003C2435">
        <w:trPr>
          <w:trHeight w:val="68"/>
        </w:trPr>
        <w:tc>
          <w:tcPr>
            <w:tcW w:w="3800" w:type="dxa"/>
          </w:tcPr>
          <w:p w14:paraId="3CE1D775" w14:textId="776C7838" w:rsidR="009F740F" w:rsidRPr="0048473D" w:rsidRDefault="009F740F" w:rsidP="009F740F">
            <w:pPr>
              <w:tabs>
                <w:tab w:val="left" w:pos="162"/>
              </w:tabs>
              <w:spacing w:line="320" w:lineRule="exact"/>
              <w:ind w:right="-108"/>
              <w:rPr>
                <w:rFonts w:ascii="BrowalliaUPC" w:hAnsi="BrowalliaUPC" w:cs="BrowalliaUPC"/>
                <w:snapToGrid w:val="0"/>
                <w:sz w:val="26"/>
                <w:szCs w:val="26"/>
                <w:lang w:eastAsia="th-TH"/>
              </w:rPr>
            </w:pPr>
            <w:r w:rsidRPr="0048473D">
              <w:rPr>
                <w:rFonts w:ascii="BrowalliaUPC" w:hAnsi="BrowalliaUPC" w:cs="BrowalliaUPC"/>
                <w:sz w:val="26"/>
                <w:szCs w:val="26"/>
              </w:rPr>
              <w:t>Short-term from unrelated parties</w:t>
            </w:r>
          </w:p>
        </w:tc>
        <w:tc>
          <w:tcPr>
            <w:tcW w:w="1440" w:type="dxa"/>
            <w:shd w:val="clear" w:color="auto" w:fill="auto"/>
          </w:tcPr>
          <w:p w14:paraId="3F136AFC" w14:textId="2A74CAAA" w:rsidR="009F740F" w:rsidRPr="0048473D" w:rsidRDefault="009F740F" w:rsidP="009F740F">
            <w:pPr>
              <w:pBdr>
                <w:bottom w:val="single" w:sz="4"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26,227,097</w:t>
            </w:r>
          </w:p>
        </w:tc>
        <w:tc>
          <w:tcPr>
            <w:tcW w:w="1440" w:type="dxa"/>
            <w:shd w:val="clear" w:color="auto" w:fill="auto"/>
            <w:vAlign w:val="center"/>
          </w:tcPr>
          <w:p w14:paraId="66FC2A53" w14:textId="7DACD4D1" w:rsidR="009F740F" w:rsidRPr="0048473D" w:rsidRDefault="009F740F" w:rsidP="009F740F">
            <w:pPr>
              <w:pBdr>
                <w:bottom w:val="single" w:sz="4"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32,962,353</w:t>
            </w:r>
          </w:p>
        </w:tc>
        <w:tc>
          <w:tcPr>
            <w:tcW w:w="1440" w:type="dxa"/>
            <w:shd w:val="clear" w:color="auto" w:fill="auto"/>
          </w:tcPr>
          <w:p w14:paraId="72F097C1" w14:textId="34847B2E" w:rsidR="009F740F" w:rsidRPr="0048473D" w:rsidRDefault="009F740F" w:rsidP="009F740F">
            <w:pPr>
              <w:pBdr>
                <w:bottom w:val="single" w:sz="4" w:space="1" w:color="auto"/>
              </w:pBdr>
              <w:tabs>
                <w:tab w:val="decimal" w:pos="744"/>
              </w:tabs>
              <w:spacing w:line="380" w:lineRule="exact"/>
              <w:jc w:val="right"/>
              <w:rPr>
                <w:rFonts w:ascii="BrowalliaUPC" w:hAnsi="BrowalliaUPC" w:cs="BrowalliaUPC"/>
                <w:sz w:val="26"/>
                <w:szCs w:val="26"/>
              </w:rPr>
            </w:pPr>
            <w:r w:rsidRPr="0048473D">
              <w:rPr>
                <w:rFonts w:ascii="Browallia New" w:hAnsi="Browallia New" w:cs="Browallia New"/>
                <w:sz w:val="26"/>
                <w:szCs w:val="26"/>
              </w:rPr>
              <w:t>26,223,062</w:t>
            </w:r>
          </w:p>
        </w:tc>
        <w:tc>
          <w:tcPr>
            <w:tcW w:w="1440" w:type="dxa"/>
            <w:vAlign w:val="center"/>
          </w:tcPr>
          <w:p w14:paraId="12FAACA5" w14:textId="7BAABCF8" w:rsidR="009F740F" w:rsidRPr="0048473D" w:rsidRDefault="009F740F" w:rsidP="009F740F">
            <w:pPr>
              <w:pBdr>
                <w:bottom w:val="single" w:sz="4" w:space="1" w:color="auto"/>
              </w:pBdr>
              <w:spacing w:line="380" w:lineRule="exact"/>
              <w:jc w:val="right"/>
              <w:rPr>
                <w:rFonts w:ascii="BrowalliaUPC" w:eastAsia="Times New Roman" w:hAnsi="BrowalliaUPC" w:cs="BrowalliaUPC"/>
                <w:sz w:val="26"/>
                <w:szCs w:val="26"/>
                <w:lang w:val="en-GB"/>
              </w:rPr>
            </w:pPr>
            <w:r w:rsidRPr="0048473D">
              <w:rPr>
                <w:rFonts w:ascii="BrowalliaUPC" w:hAnsi="BrowalliaUPC" w:cs="BrowalliaUPC"/>
                <w:sz w:val="26"/>
                <w:szCs w:val="26"/>
              </w:rPr>
              <w:t>32,962,353</w:t>
            </w:r>
          </w:p>
        </w:tc>
      </w:tr>
      <w:tr w:rsidR="009F740F" w:rsidRPr="0048473D" w14:paraId="06CFAD88" w14:textId="77777777" w:rsidTr="003C2435">
        <w:trPr>
          <w:trHeight w:val="164"/>
        </w:trPr>
        <w:tc>
          <w:tcPr>
            <w:tcW w:w="3800" w:type="dxa"/>
          </w:tcPr>
          <w:p w14:paraId="52687744" w14:textId="77777777" w:rsidR="009F740F" w:rsidRPr="0048473D" w:rsidRDefault="009F740F" w:rsidP="009F740F">
            <w:pPr>
              <w:tabs>
                <w:tab w:val="left" w:pos="162"/>
              </w:tabs>
              <w:spacing w:line="320" w:lineRule="exact"/>
              <w:ind w:right="-108"/>
              <w:rPr>
                <w:rFonts w:ascii="BrowalliaUPC" w:hAnsi="BrowalliaUPC" w:cs="BrowalliaUPC"/>
                <w:b/>
                <w:bCs/>
                <w:snapToGrid w:val="0"/>
                <w:sz w:val="26"/>
                <w:szCs w:val="26"/>
                <w:lang w:eastAsia="th-TH"/>
              </w:rPr>
            </w:pPr>
            <w:r w:rsidRPr="0048473D">
              <w:rPr>
                <w:rFonts w:ascii="BrowalliaUPC" w:hAnsi="BrowalliaUPC" w:cs="BrowalliaUPC"/>
                <w:b/>
                <w:bCs/>
                <w:snapToGrid w:val="0"/>
                <w:sz w:val="26"/>
                <w:szCs w:val="26"/>
                <w:lang w:eastAsia="th-TH"/>
              </w:rPr>
              <w:t>Total</w:t>
            </w:r>
          </w:p>
        </w:tc>
        <w:tc>
          <w:tcPr>
            <w:tcW w:w="1440" w:type="dxa"/>
            <w:shd w:val="clear" w:color="auto" w:fill="auto"/>
            <w:vAlign w:val="bottom"/>
          </w:tcPr>
          <w:p w14:paraId="0CB449E4" w14:textId="6C9E271B" w:rsidR="009F740F" w:rsidRPr="0048473D" w:rsidRDefault="009F740F" w:rsidP="009F740F">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34,290,563</w:t>
            </w:r>
          </w:p>
        </w:tc>
        <w:tc>
          <w:tcPr>
            <w:tcW w:w="1440" w:type="dxa"/>
            <w:vAlign w:val="center"/>
          </w:tcPr>
          <w:p w14:paraId="7B836FAA" w14:textId="7FD5DE6C" w:rsidR="009F740F" w:rsidRPr="0048473D" w:rsidRDefault="009F740F" w:rsidP="009F740F">
            <w:pPr>
              <w:pBdr>
                <w:bottom w:val="single" w:sz="12" w:space="1" w:color="auto"/>
              </w:pBdr>
              <w:spacing w:line="380" w:lineRule="exact"/>
              <w:jc w:val="right"/>
              <w:rPr>
                <w:rFonts w:ascii="BrowalliaUPC" w:hAnsi="BrowalliaUPC" w:cs="BrowalliaUPC"/>
                <w:sz w:val="26"/>
                <w:szCs w:val="26"/>
              </w:rPr>
            </w:pPr>
            <w:r w:rsidRPr="0048473D">
              <w:rPr>
                <w:rFonts w:ascii="BrowalliaUPC" w:hAnsi="BrowalliaUPC" w:cs="BrowalliaUPC"/>
                <w:sz w:val="26"/>
                <w:szCs w:val="26"/>
              </w:rPr>
              <w:t>39,942,408</w:t>
            </w:r>
          </w:p>
        </w:tc>
        <w:tc>
          <w:tcPr>
            <w:tcW w:w="1440" w:type="dxa"/>
            <w:vAlign w:val="bottom"/>
          </w:tcPr>
          <w:p w14:paraId="7C5FC3AA" w14:textId="2D6A0203" w:rsidR="009F740F" w:rsidRPr="0048473D" w:rsidRDefault="009F740F" w:rsidP="009F740F">
            <w:pPr>
              <w:pBdr>
                <w:bottom w:val="single" w:sz="12" w:space="1" w:color="auto"/>
              </w:pBdr>
              <w:spacing w:line="380" w:lineRule="exact"/>
              <w:jc w:val="right"/>
              <w:rPr>
                <w:rFonts w:ascii="BrowalliaUPC" w:hAnsi="BrowalliaUPC" w:cs="BrowalliaUPC"/>
                <w:sz w:val="26"/>
                <w:szCs w:val="26"/>
              </w:rPr>
            </w:pPr>
            <w:r w:rsidRPr="0048473D">
              <w:rPr>
                <w:rFonts w:ascii="Browallia New" w:hAnsi="Browallia New" w:cs="Browallia New"/>
                <w:sz w:val="26"/>
                <w:szCs w:val="26"/>
              </w:rPr>
              <w:t>27,015,121</w:t>
            </w:r>
          </w:p>
        </w:tc>
        <w:tc>
          <w:tcPr>
            <w:tcW w:w="1440" w:type="dxa"/>
          </w:tcPr>
          <w:p w14:paraId="00E25B28" w14:textId="5966E7C5" w:rsidR="009F740F" w:rsidRPr="0048473D" w:rsidRDefault="009F740F" w:rsidP="009F740F">
            <w:pPr>
              <w:pBdr>
                <w:bottom w:val="single" w:sz="12" w:space="1" w:color="auto"/>
              </w:pBdr>
              <w:spacing w:line="380" w:lineRule="exact"/>
              <w:jc w:val="right"/>
              <w:rPr>
                <w:rFonts w:ascii="BrowalliaUPC" w:eastAsia="Times New Roman" w:hAnsi="BrowalliaUPC" w:cs="BrowalliaUPC"/>
                <w:sz w:val="26"/>
                <w:szCs w:val="26"/>
                <w:lang w:val="en-GB"/>
              </w:rPr>
            </w:pPr>
            <w:r w:rsidRPr="0048473D">
              <w:rPr>
                <w:rFonts w:ascii="BrowalliaUPC" w:hAnsi="BrowalliaUPC" w:cs="BrowalliaUPC"/>
                <w:sz w:val="26"/>
                <w:szCs w:val="26"/>
              </w:rPr>
              <w:t>33,752,692</w:t>
            </w:r>
          </w:p>
        </w:tc>
      </w:tr>
    </w:tbl>
    <w:p w14:paraId="671D732A" w14:textId="77777777" w:rsidR="00506683" w:rsidRPr="0048473D" w:rsidRDefault="00506683" w:rsidP="00FA39FA">
      <w:pPr>
        <w:tabs>
          <w:tab w:val="left" w:pos="540"/>
        </w:tabs>
        <w:spacing w:line="240" w:lineRule="atLeast"/>
        <w:jc w:val="thaiDistribute"/>
        <w:rPr>
          <w:rFonts w:ascii="BrowalliaUPC" w:hAnsi="BrowalliaUPC" w:cs="BrowalliaUPC"/>
          <w:b/>
          <w:bCs/>
          <w:sz w:val="26"/>
          <w:szCs w:val="26"/>
        </w:rPr>
        <w:sectPr w:rsidR="00506683" w:rsidRPr="0048473D" w:rsidSect="00866701">
          <w:pgSz w:w="11907" w:h="16840" w:code="9"/>
          <w:pgMar w:top="1152" w:right="1382" w:bottom="1152" w:left="1282" w:header="720" w:footer="720" w:gutter="0"/>
          <w:paperSrc w:first="15" w:other="15"/>
          <w:cols w:space="720"/>
          <w:docGrid w:linePitch="381"/>
        </w:sectPr>
      </w:pPr>
    </w:p>
    <w:p w14:paraId="632E75C0" w14:textId="0BEE71F2" w:rsidR="008E3AFB" w:rsidRPr="0048473D"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Segment Reporting</w:t>
      </w:r>
    </w:p>
    <w:p w14:paraId="0D58D4E1" w14:textId="77777777" w:rsidR="00FA39FA" w:rsidRPr="0048473D" w:rsidRDefault="00FA39FA" w:rsidP="00FA39FA">
      <w:pPr>
        <w:tabs>
          <w:tab w:val="left" w:pos="540"/>
        </w:tabs>
        <w:spacing w:line="240" w:lineRule="atLeast"/>
        <w:jc w:val="thaiDistribute"/>
        <w:rPr>
          <w:rFonts w:ascii="BrowalliaUPC" w:hAnsi="BrowalliaUPC" w:cs="BrowalliaUPC"/>
          <w:b/>
          <w:bCs/>
          <w:sz w:val="26"/>
          <w:szCs w:val="26"/>
        </w:rPr>
      </w:pPr>
    </w:p>
    <w:p w14:paraId="2D92F580" w14:textId="33BE2D96" w:rsidR="00FC68E0" w:rsidRPr="0048473D" w:rsidRDefault="00FC68E0" w:rsidP="00FA39FA">
      <w:pPr>
        <w:tabs>
          <w:tab w:val="left" w:pos="567"/>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The segment information presented here is consistent with the internal reports of the group that the chief operating decision-maker regularly receives and reviews to make decisions regarding the allocation of resources to the segments and to assess their performance.</w:t>
      </w:r>
    </w:p>
    <w:p w14:paraId="21640D17" w14:textId="77777777" w:rsidR="00FA39FA" w:rsidRPr="0048473D" w:rsidRDefault="00FA39FA" w:rsidP="00FA39FA">
      <w:pPr>
        <w:tabs>
          <w:tab w:val="left" w:pos="540"/>
        </w:tabs>
        <w:spacing w:line="240" w:lineRule="atLeast"/>
        <w:rPr>
          <w:rFonts w:ascii="BrowalliaUPC" w:hAnsi="BrowalliaUPC" w:cs="BrowalliaUPC"/>
          <w:sz w:val="22"/>
          <w:szCs w:val="22"/>
        </w:rPr>
      </w:pPr>
    </w:p>
    <w:p w14:paraId="434C5B8E" w14:textId="2C48C40F" w:rsidR="00FC68E0" w:rsidRPr="0048473D" w:rsidRDefault="00FC68E0" w:rsidP="00FA39FA">
      <w:pPr>
        <w:tabs>
          <w:tab w:val="left" w:pos="567"/>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The group operates in two business segments: the food and beverage sales segment and the internal management services segment provided by the parent company. The group operates in a single geographic area, which is Thailand. Therefore, all revenue and profit presented in the financial statements pertain to the mentioned business segments and geographic area.</w:t>
      </w:r>
    </w:p>
    <w:p w14:paraId="666509F5" w14:textId="77777777" w:rsidR="00FC68E0" w:rsidRPr="0048473D" w:rsidRDefault="00FC68E0" w:rsidP="00FA39FA">
      <w:pPr>
        <w:tabs>
          <w:tab w:val="left" w:pos="567"/>
        </w:tabs>
        <w:spacing w:line="240" w:lineRule="atLeast"/>
        <w:ind w:left="540"/>
        <w:jc w:val="both"/>
        <w:rPr>
          <w:rFonts w:ascii="BrowalliaUPC" w:hAnsi="BrowalliaUPC" w:cs="BrowalliaUPC"/>
          <w:sz w:val="26"/>
          <w:szCs w:val="26"/>
        </w:rPr>
      </w:pPr>
    </w:p>
    <w:p w14:paraId="111F10BD" w14:textId="07BCADA6" w:rsidR="00FC68E0" w:rsidRPr="0048473D" w:rsidRDefault="00FC68E0" w:rsidP="00FA39FA">
      <w:pPr>
        <w:tabs>
          <w:tab w:val="left" w:pos="567"/>
        </w:tabs>
        <w:spacing w:line="240" w:lineRule="atLeast"/>
        <w:ind w:left="540"/>
        <w:jc w:val="both"/>
        <w:rPr>
          <w:rFonts w:ascii="BrowalliaUPC" w:hAnsi="BrowalliaUPC" w:cs="BrowalliaUPC"/>
          <w:sz w:val="26"/>
          <w:szCs w:val="26"/>
        </w:rPr>
      </w:pPr>
      <w:r w:rsidRPr="0048473D">
        <w:rPr>
          <w:rFonts w:ascii="BrowalliaUPC" w:hAnsi="BrowalliaUPC" w:cs="BrowalliaUPC"/>
          <w:sz w:val="26"/>
          <w:szCs w:val="26"/>
        </w:rPr>
        <w:t>For the years ending December 31, 2024, the group had no revenue from sales of goods and services to major customers with revenue amounting to 10% or more of total revenue (2023: None).</w:t>
      </w:r>
    </w:p>
    <w:p w14:paraId="284B4250" w14:textId="77777777" w:rsidR="00EA20E4" w:rsidRPr="0048473D" w:rsidRDefault="00EA20E4" w:rsidP="00FA39FA">
      <w:pPr>
        <w:tabs>
          <w:tab w:val="left" w:pos="567"/>
        </w:tabs>
        <w:spacing w:line="240" w:lineRule="atLeast"/>
        <w:ind w:left="540"/>
        <w:jc w:val="both"/>
        <w:rPr>
          <w:rFonts w:ascii="BrowalliaUPC" w:hAnsi="BrowalliaUPC" w:cs="BrowalliaUPC"/>
          <w:sz w:val="26"/>
          <w:szCs w:val="26"/>
        </w:rPr>
      </w:pPr>
    </w:p>
    <w:tbl>
      <w:tblPr>
        <w:tblpPr w:leftFromText="180" w:rightFromText="180" w:vertAnchor="text" w:horzAnchor="margin" w:tblpX="270" w:tblpY="8"/>
        <w:tblW w:w="5161" w:type="pct"/>
        <w:tblLayout w:type="fixed"/>
        <w:tblLook w:val="04A0" w:firstRow="1" w:lastRow="0" w:firstColumn="1" w:lastColumn="0" w:noHBand="0" w:noVBand="1"/>
      </w:tblPr>
      <w:tblGrid>
        <w:gridCol w:w="2943"/>
        <w:gridCol w:w="1319"/>
        <w:gridCol w:w="1320"/>
        <w:gridCol w:w="1320"/>
        <w:gridCol w:w="1320"/>
        <w:gridCol w:w="1319"/>
      </w:tblGrid>
      <w:tr w:rsidR="00AB269A" w:rsidRPr="0048473D" w14:paraId="20ACCAFD" w14:textId="77777777" w:rsidTr="003C2435">
        <w:trPr>
          <w:trHeight w:val="146"/>
          <w:tblHeader/>
        </w:trPr>
        <w:tc>
          <w:tcPr>
            <w:tcW w:w="1542" w:type="pct"/>
            <w:shd w:val="clear" w:color="auto" w:fill="auto"/>
            <w:noWrap/>
            <w:vAlign w:val="bottom"/>
          </w:tcPr>
          <w:p w14:paraId="37EA1E8D" w14:textId="77777777" w:rsidR="00AB269A" w:rsidRPr="0048473D" w:rsidRDefault="00AB269A" w:rsidP="006D1A0B">
            <w:pPr>
              <w:pStyle w:val="acctmergecolhdg"/>
              <w:spacing w:line="240" w:lineRule="auto"/>
              <w:jc w:val="left"/>
              <w:rPr>
                <w:rFonts w:ascii="BrowalliaUPC" w:hAnsi="BrowalliaUPC" w:cs="BrowalliaUPC"/>
                <w:b w:val="0"/>
                <w:bCs/>
                <w:sz w:val="24"/>
                <w:szCs w:val="24"/>
              </w:rPr>
            </w:pPr>
            <w:r w:rsidRPr="0048473D">
              <w:rPr>
                <w:rFonts w:ascii="BrowalliaUPC" w:hAnsi="BrowalliaUPC" w:cs="BrowalliaUPC"/>
                <w:b w:val="0"/>
                <w:bCs/>
                <w:sz w:val="24"/>
                <w:szCs w:val="24"/>
              </w:rPr>
              <w:t>(Unit: Baht)</w:t>
            </w:r>
          </w:p>
        </w:tc>
        <w:tc>
          <w:tcPr>
            <w:tcW w:w="3458" w:type="pct"/>
            <w:gridSpan w:val="5"/>
          </w:tcPr>
          <w:p w14:paraId="2BA2D407" w14:textId="77777777" w:rsidR="00AB269A" w:rsidRPr="0048473D" w:rsidRDefault="00AB269A" w:rsidP="006D1A0B">
            <w:pPr>
              <w:pStyle w:val="acctmergecolhdg"/>
              <w:pBdr>
                <w:bottom w:val="single" w:sz="4" w:space="1" w:color="auto"/>
              </w:pBdr>
              <w:spacing w:line="240" w:lineRule="auto"/>
              <w:rPr>
                <w:rFonts w:ascii="BrowalliaUPC" w:hAnsi="BrowalliaUPC" w:cs="BrowalliaUPC"/>
                <w:b w:val="0"/>
                <w:bCs/>
                <w:color w:val="000000"/>
                <w:sz w:val="24"/>
                <w:szCs w:val="24"/>
                <w:cs/>
              </w:rPr>
            </w:pPr>
            <w:r w:rsidRPr="0048473D">
              <w:rPr>
                <w:rFonts w:ascii="BrowalliaUPC" w:hAnsi="BrowalliaUPC" w:cs="BrowalliaUPC"/>
                <w:b w:val="0"/>
                <w:bCs/>
                <w:sz w:val="24"/>
                <w:szCs w:val="24"/>
              </w:rPr>
              <w:t xml:space="preserve">Consolidated </w:t>
            </w:r>
          </w:p>
        </w:tc>
      </w:tr>
      <w:tr w:rsidR="00AB269A" w:rsidRPr="0048473D" w14:paraId="71891A8D" w14:textId="77777777" w:rsidTr="003C2435">
        <w:trPr>
          <w:trHeight w:val="60"/>
          <w:tblHeader/>
        </w:trPr>
        <w:tc>
          <w:tcPr>
            <w:tcW w:w="1542" w:type="pct"/>
            <w:shd w:val="clear" w:color="auto" w:fill="auto"/>
            <w:noWrap/>
            <w:vAlign w:val="bottom"/>
          </w:tcPr>
          <w:p w14:paraId="1FF41977" w14:textId="77777777" w:rsidR="00AB269A" w:rsidRPr="0048473D" w:rsidRDefault="00AB269A" w:rsidP="006D1A0B">
            <w:pPr>
              <w:spacing w:line="320" w:lineRule="exact"/>
              <w:ind w:left="238" w:right="-108" w:hanging="166"/>
              <w:rPr>
                <w:rFonts w:ascii="BrowalliaUPC" w:hAnsi="BrowalliaUPC" w:cs="BrowalliaUPC"/>
                <w:color w:val="000000"/>
                <w:sz w:val="24"/>
                <w:szCs w:val="24"/>
              </w:rPr>
            </w:pPr>
          </w:p>
        </w:tc>
        <w:tc>
          <w:tcPr>
            <w:tcW w:w="3458" w:type="pct"/>
            <w:gridSpan w:val="5"/>
          </w:tcPr>
          <w:p w14:paraId="72819DA1" w14:textId="25D2E9AB"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For the year ended 31 December 2024</w:t>
            </w:r>
          </w:p>
        </w:tc>
      </w:tr>
      <w:tr w:rsidR="00AB269A" w:rsidRPr="0048473D" w14:paraId="1F3102CB" w14:textId="77777777" w:rsidTr="008B098F">
        <w:trPr>
          <w:trHeight w:val="60"/>
          <w:tblHeader/>
        </w:trPr>
        <w:tc>
          <w:tcPr>
            <w:tcW w:w="1542" w:type="pct"/>
            <w:shd w:val="clear" w:color="auto" w:fill="auto"/>
            <w:noWrap/>
            <w:vAlign w:val="bottom"/>
          </w:tcPr>
          <w:p w14:paraId="33CC972C" w14:textId="77777777" w:rsidR="00AB269A" w:rsidRPr="0048473D" w:rsidRDefault="00AB269A" w:rsidP="006D1A0B">
            <w:pPr>
              <w:spacing w:line="320" w:lineRule="exact"/>
              <w:ind w:left="238" w:right="-108" w:hanging="166"/>
              <w:rPr>
                <w:rFonts w:ascii="BrowalliaUPC" w:hAnsi="BrowalliaUPC" w:cs="BrowalliaUPC"/>
                <w:color w:val="000000"/>
                <w:sz w:val="24"/>
                <w:szCs w:val="24"/>
              </w:rPr>
            </w:pPr>
          </w:p>
        </w:tc>
        <w:tc>
          <w:tcPr>
            <w:tcW w:w="691" w:type="pct"/>
            <w:vAlign w:val="bottom"/>
          </w:tcPr>
          <w:p w14:paraId="4AD047E1" w14:textId="77777777"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rPr>
            </w:pPr>
            <w:r w:rsidRPr="0048473D">
              <w:rPr>
                <w:rFonts w:ascii="BrowalliaUPC" w:hAnsi="BrowalliaUPC" w:cs="BrowalliaUPC"/>
                <w:sz w:val="24"/>
                <w:szCs w:val="24"/>
              </w:rPr>
              <w:t>Selling foods and beverages</w:t>
            </w:r>
          </w:p>
        </w:tc>
        <w:tc>
          <w:tcPr>
            <w:tcW w:w="692" w:type="pct"/>
            <w:vAlign w:val="bottom"/>
          </w:tcPr>
          <w:p w14:paraId="336254DC" w14:textId="77777777"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Parent Company</w:t>
            </w:r>
          </w:p>
        </w:tc>
        <w:tc>
          <w:tcPr>
            <w:tcW w:w="692" w:type="pct"/>
            <w:vAlign w:val="bottom"/>
          </w:tcPr>
          <w:p w14:paraId="5E5E58C2" w14:textId="77777777"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rPr>
            </w:pPr>
          </w:p>
          <w:p w14:paraId="647FE656" w14:textId="77777777"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Total</w:t>
            </w:r>
          </w:p>
        </w:tc>
        <w:tc>
          <w:tcPr>
            <w:tcW w:w="692" w:type="pct"/>
            <w:vAlign w:val="bottom"/>
          </w:tcPr>
          <w:p w14:paraId="19B4659C" w14:textId="77777777"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Eliminated transactions</w:t>
            </w:r>
          </w:p>
        </w:tc>
        <w:tc>
          <w:tcPr>
            <w:tcW w:w="691" w:type="pct"/>
            <w:vAlign w:val="bottom"/>
          </w:tcPr>
          <w:p w14:paraId="38AAC885" w14:textId="77777777"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rPr>
            </w:pPr>
          </w:p>
          <w:p w14:paraId="0ADB6EA9" w14:textId="77777777" w:rsidR="00AB269A" w:rsidRPr="0048473D" w:rsidRDefault="00AB269A" w:rsidP="006D1A0B">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Total</w:t>
            </w:r>
          </w:p>
        </w:tc>
      </w:tr>
      <w:tr w:rsidR="00AB269A" w:rsidRPr="0048473D" w14:paraId="5754199F" w14:textId="77777777" w:rsidTr="008B098F">
        <w:trPr>
          <w:trHeight w:val="125"/>
        </w:trPr>
        <w:tc>
          <w:tcPr>
            <w:tcW w:w="1542" w:type="pct"/>
            <w:shd w:val="clear" w:color="auto" w:fill="auto"/>
            <w:noWrap/>
            <w:vAlign w:val="bottom"/>
          </w:tcPr>
          <w:p w14:paraId="3644DE78" w14:textId="77777777" w:rsidR="00AB269A" w:rsidRPr="0048473D" w:rsidRDefault="00AB269A" w:rsidP="006D1A0B">
            <w:pPr>
              <w:spacing w:line="320" w:lineRule="exact"/>
              <w:ind w:left="238" w:right="-108" w:hanging="166"/>
              <w:rPr>
                <w:rFonts w:ascii="BrowalliaUPC" w:hAnsi="BrowalliaUPC" w:cs="BrowalliaUPC"/>
                <w:color w:val="000000"/>
                <w:sz w:val="24"/>
                <w:szCs w:val="24"/>
              </w:rPr>
            </w:pPr>
          </w:p>
        </w:tc>
        <w:tc>
          <w:tcPr>
            <w:tcW w:w="691" w:type="pct"/>
          </w:tcPr>
          <w:p w14:paraId="0B176854" w14:textId="77777777" w:rsidR="00AB269A" w:rsidRPr="0048473D" w:rsidRDefault="00AB269A" w:rsidP="006D1A0B">
            <w:pPr>
              <w:spacing w:line="320" w:lineRule="exact"/>
              <w:ind w:right="-18"/>
              <w:jc w:val="center"/>
              <w:rPr>
                <w:rFonts w:ascii="BrowalliaUPC" w:hAnsi="BrowalliaUPC" w:cs="BrowalliaUPC"/>
                <w:sz w:val="24"/>
                <w:szCs w:val="24"/>
                <w:cs/>
              </w:rPr>
            </w:pPr>
          </w:p>
        </w:tc>
        <w:tc>
          <w:tcPr>
            <w:tcW w:w="692" w:type="pct"/>
            <w:vAlign w:val="bottom"/>
          </w:tcPr>
          <w:p w14:paraId="1C0A23FA" w14:textId="77777777" w:rsidR="00AB269A" w:rsidRPr="0048473D" w:rsidRDefault="00AB269A" w:rsidP="006D1A0B">
            <w:pPr>
              <w:spacing w:line="320" w:lineRule="exact"/>
              <w:ind w:right="-18"/>
              <w:jc w:val="center"/>
              <w:rPr>
                <w:rFonts w:ascii="BrowalliaUPC" w:hAnsi="BrowalliaUPC" w:cs="BrowalliaUPC"/>
                <w:sz w:val="24"/>
                <w:szCs w:val="24"/>
                <w:cs/>
              </w:rPr>
            </w:pPr>
          </w:p>
        </w:tc>
        <w:tc>
          <w:tcPr>
            <w:tcW w:w="692" w:type="pct"/>
            <w:vAlign w:val="bottom"/>
          </w:tcPr>
          <w:p w14:paraId="4C12EFE8" w14:textId="77777777" w:rsidR="00AB269A" w:rsidRPr="0048473D" w:rsidRDefault="00AB269A" w:rsidP="006D1A0B">
            <w:pPr>
              <w:spacing w:line="320" w:lineRule="exact"/>
              <w:ind w:right="-18"/>
              <w:jc w:val="center"/>
              <w:rPr>
                <w:rFonts w:ascii="BrowalliaUPC" w:hAnsi="BrowalliaUPC" w:cs="BrowalliaUPC"/>
                <w:sz w:val="24"/>
                <w:szCs w:val="24"/>
                <w:cs/>
              </w:rPr>
            </w:pPr>
          </w:p>
        </w:tc>
        <w:tc>
          <w:tcPr>
            <w:tcW w:w="692" w:type="pct"/>
            <w:vAlign w:val="bottom"/>
          </w:tcPr>
          <w:p w14:paraId="0D8A7911" w14:textId="77777777" w:rsidR="00AB269A" w:rsidRPr="0048473D" w:rsidRDefault="00AB269A" w:rsidP="006D1A0B">
            <w:pPr>
              <w:spacing w:line="320" w:lineRule="exact"/>
              <w:ind w:right="-18"/>
              <w:jc w:val="center"/>
              <w:rPr>
                <w:rFonts w:ascii="BrowalliaUPC" w:hAnsi="BrowalliaUPC" w:cs="BrowalliaUPC"/>
                <w:sz w:val="24"/>
                <w:szCs w:val="24"/>
                <w:cs/>
              </w:rPr>
            </w:pPr>
          </w:p>
        </w:tc>
        <w:tc>
          <w:tcPr>
            <w:tcW w:w="691" w:type="pct"/>
            <w:vAlign w:val="bottom"/>
          </w:tcPr>
          <w:p w14:paraId="1453363A" w14:textId="77777777" w:rsidR="00AB269A" w:rsidRPr="0048473D" w:rsidRDefault="00AB269A" w:rsidP="006D1A0B">
            <w:pPr>
              <w:spacing w:line="320" w:lineRule="exact"/>
              <w:ind w:right="-18"/>
              <w:jc w:val="center"/>
              <w:rPr>
                <w:rFonts w:ascii="BrowalliaUPC" w:hAnsi="BrowalliaUPC" w:cs="BrowalliaUPC"/>
                <w:sz w:val="24"/>
                <w:szCs w:val="24"/>
                <w:cs/>
              </w:rPr>
            </w:pPr>
          </w:p>
        </w:tc>
      </w:tr>
      <w:tr w:rsidR="00104029" w:rsidRPr="0048473D" w14:paraId="7179A334" w14:textId="77777777" w:rsidTr="008B098F">
        <w:trPr>
          <w:trHeight w:val="80"/>
        </w:trPr>
        <w:tc>
          <w:tcPr>
            <w:tcW w:w="1542" w:type="pct"/>
            <w:shd w:val="clear" w:color="auto" w:fill="auto"/>
            <w:noWrap/>
            <w:vAlign w:val="bottom"/>
          </w:tcPr>
          <w:p w14:paraId="5067DEB3" w14:textId="77777777" w:rsidR="00104029" w:rsidRPr="0048473D" w:rsidRDefault="00104029" w:rsidP="00104029">
            <w:pPr>
              <w:spacing w:line="320" w:lineRule="exact"/>
              <w:ind w:left="90" w:right="-108" w:hanging="90"/>
              <w:rPr>
                <w:rFonts w:ascii="BrowalliaUPC" w:hAnsi="BrowalliaUPC" w:cs="BrowalliaUPC"/>
                <w:color w:val="000000"/>
                <w:sz w:val="24"/>
                <w:szCs w:val="24"/>
              </w:rPr>
            </w:pPr>
            <w:r w:rsidRPr="0048473D">
              <w:rPr>
                <w:rFonts w:ascii="BrowalliaUPC" w:hAnsi="BrowalliaUPC" w:cs="BrowalliaUPC"/>
                <w:color w:val="000000"/>
                <w:sz w:val="24"/>
                <w:szCs w:val="24"/>
              </w:rPr>
              <w:t>Revenue from sales</w:t>
            </w:r>
          </w:p>
        </w:tc>
        <w:tc>
          <w:tcPr>
            <w:tcW w:w="691" w:type="pct"/>
            <w:tcBorders>
              <w:top w:val="nil"/>
              <w:left w:val="nil"/>
              <w:bottom w:val="nil"/>
              <w:right w:val="nil"/>
            </w:tcBorders>
            <w:shd w:val="clear" w:color="auto" w:fill="auto"/>
            <w:vAlign w:val="center"/>
          </w:tcPr>
          <w:p w14:paraId="3BD74F1F" w14:textId="4704D98B"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323,601,714 </w:t>
            </w:r>
          </w:p>
        </w:tc>
        <w:tc>
          <w:tcPr>
            <w:tcW w:w="692" w:type="pct"/>
            <w:tcBorders>
              <w:top w:val="nil"/>
              <w:left w:val="nil"/>
              <w:bottom w:val="nil"/>
              <w:right w:val="nil"/>
            </w:tcBorders>
            <w:shd w:val="clear" w:color="auto" w:fill="auto"/>
            <w:vAlign w:val="center"/>
          </w:tcPr>
          <w:p w14:paraId="4E0326C9" w14:textId="201A8DAD" w:rsidR="00104029" w:rsidRPr="0048473D" w:rsidRDefault="00104029" w:rsidP="00104029">
            <w:pP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sz w:val="24"/>
                <w:szCs w:val="24"/>
                <w:lang w:eastAsia="en-GB"/>
              </w:rPr>
              <w:t>-</w:t>
            </w:r>
          </w:p>
        </w:tc>
        <w:tc>
          <w:tcPr>
            <w:tcW w:w="692" w:type="pct"/>
            <w:tcBorders>
              <w:top w:val="nil"/>
              <w:left w:val="nil"/>
              <w:bottom w:val="nil"/>
              <w:right w:val="nil"/>
            </w:tcBorders>
            <w:shd w:val="clear" w:color="auto" w:fill="auto"/>
            <w:vAlign w:val="center"/>
          </w:tcPr>
          <w:p w14:paraId="69F3D4A5" w14:textId="3ABB3E4F"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323,601,714 </w:t>
            </w:r>
          </w:p>
        </w:tc>
        <w:tc>
          <w:tcPr>
            <w:tcW w:w="692" w:type="pct"/>
            <w:tcBorders>
              <w:top w:val="nil"/>
              <w:left w:val="nil"/>
              <w:bottom w:val="nil"/>
              <w:right w:val="nil"/>
            </w:tcBorders>
            <w:shd w:val="clear" w:color="auto" w:fill="auto"/>
            <w:vAlign w:val="center"/>
          </w:tcPr>
          <w:p w14:paraId="4A319FCC" w14:textId="39453AD5" w:rsidR="00104029" w:rsidRPr="0048473D" w:rsidRDefault="00104029" w:rsidP="00104029">
            <w:pPr>
              <w:tabs>
                <w:tab w:val="decimal" w:pos="738"/>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(4,358,127)</w:t>
            </w:r>
          </w:p>
        </w:tc>
        <w:tc>
          <w:tcPr>
            <w:tcW w:w="691" w:type="pct"/>
            <w:tcBorders>
              <w:top w:val="nil"/>
              <w:left w:val="nil"/>
              <w:bottom w:val="nil"/>
              <w:right w:val="nil"/>
            </w:tcBorders>
            <w:shd w:val="clear" w:color="auto" w:fill="auto"/>
            <w:vAlign w:val="center"/>
          </w:tcPr>
          <w:p w14:paraId="6CCC377D" w14:textId="56DE53CE"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319,243,587 </w:t>
            </w:r>
          </w:p>
        </w:tc>
      </w:tr>
      <w:tr w:rsidR="00104029" w:rsidRPr="0048473D" w14:paraId="3472B926" w14:textId="77777777" w:rsidTr="008B098F">
        <w:trPr>
          <w:trHeight w:val="74"/>
        </w:trPr>
        <w:tc>
          <w:tcPr>
            <w:tcW w:w="1542" w:type="pct"/>
            <w:shd w:val="clear" w:color="auto" w:fill="auto"/>
            <w:noWrap/>
            <w:vAlign w:val="bottom"/>
          </w:tcPr>
          <w:p w14:paraId="0D8CD7C6" w14:textId="77777777" w:rsidR="00104029" w:rsidRPr="0048473D" w:rsidRDefault="00104029" w:rsidP="00104029">
            <w:pPr>
              <w:spacing w:line="320" w:lineRule="exact"/>
              <w:ind w:left="90" w:right="-108" w:hanging="90"/>
              <w:rPr>
                <w:rFonts w:ascii="BrowalliaUPC" w:hAnsi="BrowalliaUPC" w:cs="BrowalliaUPC"/>
                <w:color w:val="000000"/>
                <w:sz w:val="24"/>
                <w:szCs w:val="24"/>
              </w:rPr>
            </w:pPr>
            <w:r w:rsidRPr="0048473D">
              <w:rPr>
                <w:rFonts w:ascii="BrowalliaUPC" w:hAnsi="BrowalliaUPC" w:cs="BrowalliaUPC"/>
                <w:color w:val="000000"/>
                <w:sz w:val="24"/>
                <w:szCs w:val="24"/>
              </w:rPr>
              <w:t>Costs of sales</w:t>
            </w:r>
          </w:p>
        </w:tc>
        <w:tc>
          <w:tcPr>
            <w:tcW w:w="691" w:type="pct"/>
            <w:tcBorders>
              <w:top w:val="nil"/>
              <w:left w:val="nil"/>
              <w:bottom w:val="nil"/>
              <w:right w:val="nil"/>
            </w:tcBorders>
            <w:shd w:val="clear" w:color="auto" w:fill="auto"/>
            <w:vAlign w:val="center"/>
          </w:tcPr>
          <w:p w14:paraId="6F3E70F6" w14:textId="3281CDC3" w:rsidR="00104029" w:rsidRPr="0048473D" w:rsidRDefault="00104029" w:rsidP="00104029">
            <w:pPr>
              <w:pBdr>
                <w:bottom w:val="single" w:sz="4" w:space="1" w:color="auto"/>
              </w:pBd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(184,474,881)</w:t>
            </w:r>
          </w:p>
        </w:tc>
        <w:tc>
          <w:tcPr>
            <w:tcW w:w="692" w:type="pct"/>
            <w:tcBorders>
              <w:top w:val="nil"/>
              <w:left w:val="nil"/>
              <w:bottom w:val="nil"/>
              <w:right w:val="nil"/>
            </w:tcBorders>
            <w:shd w:val="clear" w:color="auto" w:fill="auto"/>
            <w:vAlign w:val="center"/>
          </w:tcPr>
          <w:p w14:paraId="498089BF" w14:textId="38BF7F04" w:rsidR="00104029" w:rsidRPr="0048473D" w:rsidRDefault="00104029" w:rsidP="00104029">
            <w:pPr>
              <w:pBdr>
                <w:bottom w:val="single" w:sz="4" w:space="1" w:color="auto"/>
              </w:pBd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sz w:val="24"/>
                <w:szCs w:val="24"/>
                <w:lang w:eastAsia="en-GB"/>
              </w:rPr>
              <w:t>-</w:t>
            </w:r>
          </w:p>
        </w:tc>
        <w:tc>
          <w:tcPr>
            <w:tcW w:w="692" w:type="pct"/>
            <w:tcBorders>
              <w:top w:val="nil"/>
              <w:left w:val="nil"/>
              <w:bottom w:val="nil"/>
              <w:right w:val="nil"/>
            </w:tcBorders>
            <w:shd w:val="clear" w:color="auto" w:fill="auto"/>
            <w:vAlign w:val="center"/>
          </w:tcPr>
          <w:p w14:paraId="6331524E" w14:textId="1EAEC6F9" w:rsidR="00104029" w:rsidRPr="0048473D" w:rsidRDefault="00104029" w:rsidP="00104029">
            <w:pPr>
              <w:pBdr>
                <w:bottom w:val="single" w:sz="4" w:space="1" w:color="auto"/>
              </w:pBd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(184,474,881)</w:t>
            </w:r>
          </w:p>
        </w:tc>
        <w:tc>
          <w:tcPr>
            <w:tcW w:w="692" w:type="pct"/>
            <w:tcBorders>
              <w:top w:val="nil"/>
              <w:left w:val="nil"/>
              <w:bottom w:val="nil"/>
              <w:right w:val="nil"/>
            </w:tcBorders>
            <w:shd w:val="clear" w:color="auto" w:fill="auto"/>
            <w:vAlign w:val="center"/>
          </w:tcPr>
          <w:p w14:paraId="762F6614" w14:textId="427A2C64" w:rsidR="00104029" w:rsidRPr="0048473D" w:rsidRDefault="00104029" w:rsidP="00104029">
            <w:pPr>
              <w:pBdr>
                <w:bottom w:val="single" w:sz="4" w:space="1" w:color="auto"/>
              </w:pBdr>
              <w:tabs>
                <w:tab w:val="decimal" w:pos="738"/>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3,841,375 </w:t>
            </w:r>
          </w:p>
        </w:tc>
        <w:tc>
          <w:tcPr>
            <w:tcW w:w="691" w:type="pct"/>
            <w:tcBorders>
              <w:top w:val="nil"/>
              <w:left w:val="nil"/>
              <w:bottom w:val="nil"/>
              <w:right w:val="nil"/>
            </w:tcBorders>
            <w:shd w:val="clear" w:color="auto" w:fill="auto"/>
            <w:vAlign w:val="center"/>
          </w:tcPr>
          <w:p w14:paraId="136C151D" w14:textId="3FB838C8" w:rsidR="00104029" w:rsidRPr="0048473D" w:rsidRDefault="00104029" w:rsidP="00104029">
            <w:pPr>
              <w:pBdr>
                <w:bottom w:val="single" w:sz="4" w:space="1" w:color="auto"/>
              </w:pBd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(180,633,506)</w:t>
            </w:r>
          </w:p>
        </w:tc>
      </w:tr>
      <w:tr w:rsidR="00104029" w:rsidRPr="0048473D" w14:paraId="0727B933" w14:textId="77777777" w:rsidTr="008B098F">
        <w:trPr>
          <w:trHeight w:val="60"/>
        </w:trPr>
        <w:tc>
          <w:tcPr>
            <w:tcW w:w="1542" w:type="pct"/>
            <w:shd w:val="clear" w:color="auto" w:fill="auto"/>
            <w:noWrap/>
            <w:vAlign w:val="bottom"/>
          </w:tcPr>
          <w:p w14:paraId="3035C8D0" w14:textId="77777777" w:rsidR="00104029" w:rsidRPr="0048473D" w:rsidRDefault="00104029" w:rsidP="00104029">
            <w:pPr>
              <w:spacing w:line="320" w:lineRule="exact"/>
              <w:ind w:left="90" w:right="-108" w:hanging="90"/>
              <w:rPr>
                <w:rFonts w:ascii="BrowalliaUPC" w:hAnsi="BrowalliaUPC" w:cs="BrowalliaUPC"/>
                <w:color w:val="000000"/>
                <w:sz w:val="24"/>
                <w:szCs w:val="24"/>
                <w:cs/>
              </w:rPr>
            </w:pPr>
            <w:r w:rsidRPr="0048473D">
              <w:rPr>
                <w:rFonts w:ascii="BrowalliaUPC" w:hAnsi="BrowalliaUPC" w:cs="BrowalliaUPC"/>
                <w:color w:val="000000"/>
                <w:sz w:val="24"/>
                <w:szCs w:val="24"/>
              </w:rPr>
              <w:t>Gross profit</w:t>
            </w:r>
          </w:p>
        </w:tc>
        <w:tc>
          <w:tcPr>
            <w:tcW w:w="691" w:type="pct"/>
            <w:tcBorders>
              <w:top w:val="nil"/>
              <w:left w:val="nil"/>
              <w:bottom w:val="nil"/>
              <w:right w:val="nil"/>
            </w:tcBorders>
            <w:shd w:val="clear" w:color="auto" w:fill="auto"/>
            <w:vAlign w:val="center"/>
          </w:tcPr>
          <w:p w14:paraId="1A659D85" w14:textId="4886B905" w:rsidR="00104029" w:rsidRPr="0048473D" w:rsidRDefault="00104029" w:rsidP="00104029">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139,126,833 </w:t>
            </w:r>
          </w:p>
        </w:tc>
        <w:tc>
          <w:tcPr>
            <w:tcW w:w="692" w:type="pct"/>
            <w:tcBorders>
              <w:top w:val="nil"/>
              <w:left w:val="nil"/>
              <w:bottom w:val="nil"/>
              <w:right w:val="nil"/>
            </w:tcBorders>
            <w:shd w:val="clear" w:color="auto" w:fill="auto"/>
            <w:vAlign w:val="center"/>
          </w:tcPr>
          <w:p w14:paraId="4758B582" w14:textId="6533FD2A" w:rsidR="00104029" w:rsidRPr="0048473D" w:rsidRDefault="00104029" w:rsidP="00104029">
            <w:pPr>
              <w:pBdr>
                <w:bottom w:val="single" w:sz="12" w:space="1" w:color="auto"/>
              </w:pBdr>
              <w:tabs>
                <w:tab w:val="decimal" w:pos="82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 </w:t>
            </w:r>
          </w:p>
        </w:tc>
        <w:tc>
          <w:tcPr>
            <w:tcW w:w="692" w:type="pct"/>
            <w:tcBorders>
              <w:top w:val="nil"/>
              <w:left w:val="nil"/>
              <w:bottom w:val="nil"/>
              <w:right w:val="nil"/>
            </w:tcBorders>
            <w:shd w:val="clear" w:color="auto" w:fill="auto"/>
            <w:vAlign w:val="center"/>
          </w:tcPr>
          <w:p w14:paraId="31380CED" w14:textId="65A189C8" w:rsidR="00104029" w:rsidRPr="0048473D" w:rsidRDefault="00104029" w:rsidP="00104029">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139,126,833 </w:t>
            </w:r>
          </w:p>
        </w:tc>
        <w:tc>
          <w:tcPr>
            <w:tcW w:w="692" w:type="pct"/>
            <w:tcBorders>
              <w:top w:val="nil"/>
              <w:left w:val="nil"/>
              <w:bottom w:val="nil"/>
              <w:right w:val="nil"/>
            </w:tcBorders>
            <w:shd w:val="clear" w:color="auto" w:fill="auto"/>
            <w:vAlign w:val="center"/>
          </w:tcPr>
          <w:p w14:paraId="4E54ABA0" w14:textId="1F263783" w:rsidR="00104029" w:rsidRPr="0048473D" w:rsidRDefault="00104029" w:rsidP="00104029">
            <w:pPr>
              <w:pBdr>
                <w:bottom w:val="single" w:sz="12" w:space="1" w:color="auto"/>
              </w:pBdr>
              <w:tabs>
                <w:tab w:val="decimal" w:pos="738"/>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(516,752)</w:t>
            </w:r>
          </w:p>
        </w:tc>
        <w:tc>
          <w:tcPr>
            <w:tcW w:w="691" w:type="pct"/>
            <w:tcBorders>
              <w:top w:val="nil"/>
              <w:left w:val="nil"/>
              <w:bottom w:val="nil"/>
              <w:right w:val="nil"/>
            </w:tcBorders>
            <w:shd w:val="clear" w:color="auto" w:fill="auto"/>
            <w:vAlign w:val="center"/>
          </w:tcPr>
          <w:p w14:paraId="2148F690" w14:textId="26B371DA" w:rsidR="00104029" w:rsidRPr="0048473D" w:rsidRDefault="00104029" w:rsidP="00104029">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138,610,081 </w:t>
            </w:r>
          </w:p>
        </w:tc>
      </w:tr>
      <w:tr w:rsidR="00104029" w:rsidRPr="0048473D" w14:paraId="5F826043" w14:textId="77777777" w:rsidTr="00C37ABA">
        <w:trPr>
          <w:trHeight w:val="90"/>
        </w:trPr>
        <w:tc>
          <w:tcPr>
            <w:tcW w:w="1542" w:type="pct"/>
            <w:shd w:val="clear" w:color="auto" w:fill="auto"/>
            <w:noWrap/>
            <w:vAlign w:val="bottom"/>
          </w:tcPr>
          <w:p w14:paraId="19F88690" w14:textId="77777777" w:rsidR="00104029" w:rsidRPr="0048473D" w:rsidRDefault="00104029" w:rsidP="00104029">
            <w:pPr>
              <w:spacing w:line="320" w:lineRule="exact"/>
              <w:ind w:left="90" w:right="-108" w:hanging="90"/>
              <w:rPr>
                <w:rFonts w:ascii="BrowalliaUPC" w:hAnsi="BrowalliaUPC" w:cs="BrowalliaUPC"/>
                <w:color w:val="000000"/>
                <w:sz w:val="24"/>
                <w:szCs w:val="24"/>
                <w:cs/>
              </w:rPr>
            </w:pPr>
          </w:p>
        </w:tc>
        <w:tc>
          <w:tcPr>
            <w:tcW w:w="691" w:type="pct"/>
            <w:tcBorders>
              <w:top w:val="nil"/>
              <w:left w:val="nil"/>
              <w:bottom w:val="nil"/>
              <w:right w:val="nil"/>
            </w:tcBorders>
            <w:shd w:val="clear" w:color="auto" w:fill="auto"/>
            <w:vAlign w:val="center"/>
          </w:tcPr>
          <w:p w14:paraId="6E4EFC28" w14:textId="77777777" w:rsidR="00104029" w:rsidRPr="0048473D" w:rsidRDefault="00104029" w:rsidP="00104029">
            <w:pPr>
              <w:spacing w:line="320" w:lineRule="exact"/>
              <w:ind w:left="-18" w:right="-18"/>
              <w:jc w:val="right"/>
              <w:rPr>
                <w:rFonts w:ascii="BrowalliaUPC" w:hAnsi="BrowalliaUPC" w:cs="BrowalliaUPC"/>
                <w:color w:val="000000"/>
                <w:spacing w:val="-4"/>
                <w:sz w:val="24"/>
                <w:szCs w:val="24"/>
              </w:rPr>
            </w:pPr>
          </w:p>
        </w:tc>
        <w:tc>
          <w:tcPr>
            <w:tcW w:w="692" w:type="pct"/>
            <w:tcBorders>
              <w:top w:val="nil"/>
              <w:left w:val="nil"/>
              <w:bottom w:val="nil"/>
              <w:right w:val="nil"/>
            </w:tcBorders>
            <w:shd w:val="clear" w:color="auto" w:fill="auto"/>
            <w:vAlign w:val="center"/>
          </w:tcPr>
          <w:p w14:paraId="672C6D0F" w14:textId="77777777" w:rsidR="00104029" w:rsidRPr="0048473D" w:rsidRDefault="00104029" w:rsidP="00104029">
            <w:pPr>
              <w:spacing w:line="320" w:lineRule="exact"/>
              <w:ind w:left="-18" w:right="-18"/>
              <w:jc w:val="right"/>
              <w:rPr>
                <w:rFonts w:ascii="BrowalliaUPC" w:hAnsi="BrowalliaUPC" w:cs="BrowalliaUPC"/>
                <w:color w:val="000000"/>
                <w:spacing w:val="-4"/>
                <w:sz w:val="24"/>
                <w:szCs w:val="24"/>
              </w:rPr>
            </w:pPr>
          </w:p>
        </w:tc>
        <w:tc>
          <w:tcPr>
            <w:tcW w:w="692" w:type="pct"/>
            <w:tcBorders>
              <w:top w:val="nil"/>
              <w:left w:val="nil"/>
              <w:bottom w:val="nil"/>
              <w:right w:val="nil"/>
            </w:tcBorders>
            <w:shd w:val="clear" w:color="auto" w:fill="auto"/>
            <w:vAlign w:val="center"/>
          </w:tcPr>
          <w:p w14:paraId="2E60D342" w14:textId="77777777" w:rsidR="00104029" w:rsidRPr="0048473D" w:rsidRDefault="00104029" w:rsidP="00104029">
            <w:pPr>
              <w:spacing w:line="320" w:lineRule="exact"/>
              <w:ind w:left="-18" w:right="-18"/>
              <w:jc w:val="right"/>
              <w:rPr>
                <w:rFonts w:ascii="BrowalliaUPC" w:hAnsi="BrowalliaUPC" w:cs="BrowalliaUPC"/>
                <w:color w:val="000000"/>
                <w:spacing w:val="-4"/>
                <w:sz w:val="24"/>
                <w:szCs w:val="24"/>
              </w:rPr>
            </w:pPr>
          </w:p>
        </w:tc>
        <w:tc>
          <w:tcPr>
            <w:tcW w:w="692" w:type="pct"/>
            <w:tcBorders>
              <w:top w:val="nil"/>
              <w:left w:val="nil"/>
              <w:bottom w:val="nil"/>
              <w:right w:val="nil"/>
            </w:tcBorders>
            <w:shd w:val="clear" w:color="auto" w:fill="auto"/>
            <w:vAlign w:val="center"/>
          </w:tcPr>
          <w:p w14:paraId="539559A7" w14:textId="77777777" w:rsidR="00104029" w:rsidRPr="0048473D" w:rsidRDefault="00104029" w:rsidP="00104029">
            <w:pPr>
              <w:spacing w:line="320" w:lineRule="exact"/>
              <w:ind w:left="-18" w:right="-18"/>
              <w:jc w:val="right"/>
              <w:rPr>
                <w:rFonts w:ascii="BrowalliaUPC" w:hAnsi="BrowalliaUPC" w:cs="BrowalliaUPC"/>
                <w:color w:val="000000"/>
                <w:spacing w:val="-4"/>
                <w:sz w:val="24"/>
                <w:szCs w:val="24"/>
              </w:rPr>
            </w:pPr>
          </w:p>
        </w:tc>
        <w:tc>
          <w:tcPr>
            <w:tcW w:w="691" w:type="pct"/>
            <w:tcBorders>
              <w:top w:val="nil"/>
              <w:left w:val="nil"/>
              <w:bottom w:val="nil"/>
              <w:right w:val="nil"/>
            </w:tcBorders>
            <w:shd w:val="clear" w:color="auto" w:fill="auto"/>
            <w:vAlign w:val="center"/>
          </w:tcPr>
          <w:p w14:paraId="239D2ADF" w14:textId="77777777" w:rsidR="00104029" w:rsidRPr="0048473D" w:rsidRDefault="00104029" w:rsidP="00104029">
            <w:pPr>
              <w:spacing w:line="320" w:lineRule="exact"/>
              <w:ind w:left="-18" w:right="-18"/>
              <w:jc w:val="right"/>
              <w:rPr>
                <w:rFonts w:ascii="BrowalliaUPC" w:hAnsi="BrowalliaUPC" w:cs="BrowalliaUPC"/>
                <w:color w:val="000000"/>
                <w:spacing w:val="-4"/>
                <w:sz w:val="24"/>
                <w:szCs w:val="24"/>
              </w:rPr>
            </w:pPr>
          </w:p>
        </w:tc>
      </w:tr>
      <w:tr w:rsidR="00104029" w:rsidRPr="0048473D" w14:paraId="4DB9AF64" w14:textId="77777777" w:rsidTr="00C37ABA">
        <w:trPr>
          <w:trHeight w:val="90"/>
        </w:trPr>
        <w:tc>
          <w:tcPr>
            <w:tcW w:w="1542" w:type="pct"/>
            <w:shd w:val="clear" w:color="auto" w:fill="auto"/>
            <w:noWrap/>
            <w:vAlign w:val="bottom"/>
          </w:tcPr>
          <w:p w14:paraId="27B3CD79" w14:textId="77777777" w:rsidR="00104029" w:rsidRPr="0048473D" w:rsidRDefault="00104029" w:rsidP="00104029">
            <w:pPr>
              <w:spacing w:line="320" w:lineRule="exact"/>
              <w:ind w:left="90" w:right="-108" w:hanging="90"/>
              <w:rPr>
                <w:rFonts w:ascii="BrowalliaUPC" w:hAnsi="BrowalliaUPC" w:cs="BrowalliaUPC"/>
                <w:color w:val="000000"/>
                <w:sz w:val="24"/>
                <w:szCs w:val="24"/>
              </w:rPr>
            </w:pPr>
            <w:r w:rsidRPr="0048473D">
              <w:rPr>
                <w:rFonts w:ascii="BrowalliaUPC" w:hAnsi="BrowalliaUPC" w:cs="BrowalliaUPC"/>
                <w:color w:val="000000"/>
                <w:sz w:val="24"/>
                <w:szCs w:val="24"/>
              </w:rPr>
              <w:t>Management income</w:t>
            </w:r>
          </w:p>
        </w:tc>
        <w:tc>
          <w:tcPr>
            <w:tcW w:w="691" w:type="pct"/>
            <w:tcBorders>
              <w:top w:val="nil"/>
              <w:left w:val="nil"/>
              <w:bottom w:val="nil"/>
              <w:right w:val="nil"/>
            </w:tcBorders>
            <w:shd w:val="clear" w:color="auto" w:fill="auto"/>
            <w:vAlign w:val="center"/>
          </w:tcPr>
          <w:p w14:paraId="37DE5A59" w14:textId="4D8ED98F" w:rsidR="00104029" w:rsidRPr="0048473D" w:rsidRDefault="00104029" w:rsidP="00104029">
            <w:pPr>
              <w:tabs>
                <w:tab w:val="decimal" w:pos="82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 </w:t>
            </w:r>
          </w:p>
        </w:tc>
        <w:tc>
          <w:tcPr>
            <w:tcW w:w="692" w:type="pct"/>
            <w:tcBorders>
              <w:top w:val="nil"/>
              <w:left w:val="nil"/>
              <w:bottom w:val="nil"/>
              <w:right w:val="nil"/>
            </w:tcBorders>
            <w:shd w:val="clear" w:color="auto" w:fill="auto"/>
            <w:vAlign w:val="center"/>
          </w:tcPr>
          <w:p w14:paraId="683CD56E" w14:textId="52F8BB5A"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5,724,000 </w:t>
            </w:r>
          </w:p>
        </w:tc>
        <w:tc>
          <w:tcPr>
            <w:tcW w:w="692" w:type="pct"/>
            <w:tcBorders>
              <w:top w:val="nil"/>
              <w:left w:val="nil"/>
              <w:bottom w:val="nil"/>
              <w:right w:val="nil"/>
            </w:tcBorders>
            <w:shd w:val="clear" w:color="auto" w:fill="auto"/>
            <w:vAlign w:val="center"/>
          </w:tcPr>
          <w:p w14:paraId="00D4D9A5" w14:textId="28E1A9AB"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5,724,000 </w:t>
            </w:r>
          </w:p>
        </w:tc>
        <w:tc>
          <w:tcPr>
            <w:tcW w:w="692" w:type="pct"/>
            <w:tcBorders>
              <w:top w:val="nil"/>
              <w:left w:val="nil"/>
              <w:bottom w:val="nil"/>
              <w:right w:val="nil"/>
            </w:tcBorders>
            <w:shd w:val="clear" w:color="auto" w:fill="auto"/>
            <w:vAlign w:val="center"/>
          </w:tcPr>
          <w:p w14:paraId="00AE4C03" w14:textId="744E807D"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(5,724,000)</w:t>
            </w:r>
          </w:p>
        </w:tc>
        <w:tc>
          <w:tcPr>
            <w:tcW w:w="691" w:type="pct"/>
            <w:tcBorders>
              <w:top w:val="nil"/>
              <w:left w:val="nil"/>
              <w:bottom w:val="nil"/>
              <w:right w:val="nil"/>
            </w:tcBorders>
            <w:shd w:val="clear" w:color="auto" w:fill="auto"/>
            <w:vAlign w:val="center"/>
          </w:tcPr>
          <w:p w14:paraId="39A6C3FE" w14:textId="670567B1" w:rsidR="00104029" w:rsidRPr="0048473D" w:rsidRDefault="00104029" w:rsidP="00104029">
            <w:pP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sz w:val="24"/>
                <w:szCs w:val="24"/>
                <w:lang w:eastAsia="en-GB"/>
              </w:rPr>
              <w:t>-</w:t>
            </w:r>
          </w:p>
        </w:tc>
      </w:tr>
      <w:tr w:rsidR="00104029" w:rsidRPr="0048473D" w14:paraId="4BF1A821" w14:textId="77777777" w:rsidTr="00C37ABA">
        <w:trPr>
          <w:trHeight w:val="90"/>
        </w:trPr>
        <w:tc>
          <w:tcPr>
            <w:tcW w:w="1542" w:type="pct"/>
            <w:shd w:val="clear" w:color="auto" w:fill="auto"/>
            <w:noWrap/>
            <w:vAlign w:val="bottom"/>
          </w:tcPr>
          <w:p w14:paraId="678A5ED3" w14:textId="77777777" w:rsidR="00104029" w:rsidRPr="0048473D" w:rsidRDefault="00104029" w:rsidP="00104029">
            <w:pPr>
              <w:spacing w:line="320" w:lineRule="exact"/>
              <w:ind w:left="90" w:right="-108" w:hanging="90"/>
              <w:rPr>
                <w:rFonts w:ascii="BrowalliaUPC" w:hAnsi="BrowalliaUPC" w:cs="BrowalliaUPC"/>
                <w:color w:val="000000"/>
                <w:sz w:val="24"/>
                <w:szCs w:val="24"/>
                <w:cs/>
              </w:rPr>
            </w:pPr>
            <w:r w:rsidRPr="0048473D">
              <w:rPr>
                <w:rFonts w:ascii="BrowalliaUPC" w:hAnsi="BrowalliaUPC" w:cs="BrowalliaUPC"/>
                <w:color w:val="000000"/>
                <w:sz w:val="24"/>
                <w:szCs w:val="24"/>
              </w:rPr>
              <w:t>Other income</w:t>
            </w:r>
          </w:p>
        </w:tc>
        <w:tc>
          <w:tcPr>
            <w:tcW w:w="691" w:type="pct"/>
            <w:tcBorders>
              <w:top w:val="nil"/>
              <w:left w:val="nil"/>
              <w:bottom w:val="nil"/>
              <w:right w:val="nil"/>
            </w:tcBorders>
            <w:shd w:val="clear" w:color="auto" w:fill="auto"/>
            <w:vAlign w:val="center"/>
          </w:tcPr>
          <w:p w14:paraId="4264BA24" w14:textId="2FC0578F"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5,671,601 </w:t>
            </w:r>
          </w:p>
        </w:tc>
        <w:tc>
          <w:tcPr>
            <w:tcW w:w="692" w:type="pct"/>
            <w:tcBorders>
              <w:top w:val="nil"/>
              <w:left w:val="nil"/>
              <w:bottom w:val="nil"/>
              <w:right w:val="nil"/>
            </w:tcBorders>
            <w:shd w:val="clear" w:color="auto" w:fill="auto"/>
            <w:vAlign w:val="center"/>
          </w:tcPr>
          <w:p w14:paraId="2D45C9BA" w14:textId="71D02EED"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13,597,541 </w:t>
            </w:r>
          </w:p>
        </w:tc>
        <w:tc>
          <w:tcPr>
            <w:tcW w:w="692" w:type="pct"/>
            <w:tcBorders>
              <w:top w:val="nil"/>
              <w:left w:val="nil"/>
              <w:bottom w:val="nil"/>
              <w:right w:val="nil"/>
            </w:tcBorders>
            <w:shd w:val="clear" w:color="auto" w:fill="auto"/>
            <w:vAlign w:val="center"/>
          </w:tcPr>
          <w:p w14:paraId="6958A575" w14:textId="0E982640"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19,269,142 </w:t>
            </w:r>
          </w:p>
        </w:tc>
        <w:tc>
          <w:tcPr>
            <w:tcW w:w="692" w:type="pct"/>
            <w:tcBorders>
              <w:top w:val="nil"/>
              <w:left w:val="nil"/>
              <w:bottom w:val="nil"/>
              <w:right w:val="nil"/>
            </w:tcBorders>
            <w:shd w:val="clear" w:color="auto" w:fill="auto"/>
            <w:vAlign w:val="center"/>
          </w:tcPr>
          <w:p w14:paraId="08D05EE3" w14:textId="63AA95C9" w:rsidR="00104029" w:rsidRPr="0048473D" w:rsidRDefault="00104029" w:rsidP="00104029">
            <w:pPr>
              <w:spacing w:line="320" w:lineRule="exact"/>
              <w:ind w:left="-18" w:right="-18"/>
              <w:jc w:val="right"/>
              <w:rPr>
                <w:rFonts w:ascii="BrowalliaUPC" w:hAnsi="BrowalliaUPC" w:cs="BrowalliaUPC"/>
                <w:spacing w:val="-4"/>
                <w:sz w:val="24"/>
                <w:szCs w:val="24"/>
              </w:rPr>
            </w:pPr>
            <w:r w:rsidRPr="0048473D">
              <w:rPr>
                <w:rFonts w:ascii="Browallia New" w:hAnsi="Browallia New" w:cs="Browallia New"/>
                <w:color w:val="000000"/>
                <w:sz w:val="24"/>
                <w:szCs w:val="24"/>
              </w:rPr>
              <w:t>(11,685,757)</w:t>
            </w:r>
          </w:p>
        </w:tc>
        <w:tc>
          <w:tcPr>
            <w:tcW w:w="691" w:type="pct"/>
            <w:tcBorders>
              <w:top w:val="nil"/>
              <w:left w:val="nil"/>
              <w:bottom w:val="nil"/>
              <w:right w:val="nil"/>
            </w:tcBorders>
            <w:shd w:val="clear" w:color="auto" w:fill="auto"/>
            <w:vAlign w:val="center"/>
          </w:tcPr>
          <w:p w14:paraId="3CD4D4BA" w14:textId="0D27B061"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7,583,385 </w:t>
            </w:r>
          </w:p>
        </w:tc>
      </w:tr>
      <w:tr w:rsidR="00104029" w:rsidRPr="0048473D" w14:paraId="1DA99BBE" w14:textId="77777777" w:rsidTr="00C37ABA">
        <w:trPr>
          <w:trHeight w:val="90"/>
        </w:trPr>
        <w:tc>
          <w:tcPr>
            <w:tcW w:w="1542" w:type="pct"/>
            <w:shd w:val="clear" w:color="auto" w:fill="auto"/>
            <w:noWrap/>
            <w:vAlign w:val="bottom"/>
          </w:tcPr>
          <w:p w14:paraId="4FD00854" w14:textId="491492C8" w:rsidR="00104029" w:rsidRPr="0048473D" w:rsidRDefault="00104029" w:rsidP="00104029">
            <w:pPr>
              <w:spacing w:line="320" w:lineRule="exact"/>
              <w:ind w:left="90" w:right="-108" w:hanging="90"/>
              <w:rPr>
                <w:rFonts w:ascii="BrowalliaUPC" w:hAnsi="BrowalliaUPC" w:cs="BrowalliaUPC"/>
                <w:color w:val="000000"/>
                <w:sz w:val="24"/>
                <w:szCs w:val="24"/>
              </w:rPr>
            </w:pPr>
            <w:r w:rsidRPr="0048473D">
              <w:rPr>
                <w:rFonts w:ascii="BrowalliaUPC" w:hAnsi="BrowalliaUPC" w:cs="BrowalliaUPC"/>
                <w:color w:val="000000"/>
                <w:sz w:val="24"/>
                <w:szCs w:val="24"/>
              </w:rPr>
              <w:t>Depreciation and amortizations</w:t>
            </w:r>
          </w:p>
        </w:tc>
        <w:tc>
          <w:tcPr>
            <w:tcW w:w="691" w:type="pct"/>
            <w:tcBorders>
              <w:top w:val="nil"/>
              <w:left w:val="nil"/>
              <w:bottom w:val="nil"/>
              <w:right w:val="nil"/>
            </w:tcBorders>
            <w:shd w:val="clear" w:color="auto" w:fill="auto"/>
            <w:vAlign w:val="center"/>
          </w:tcPr>
          <w:p w14:paraId="7ADC664A" w14:textId="3294677B"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(62,554,629)</w:t>
            </w:r>
          </w:p>
        </w:tc>
        <w:tc>
          <w:tcPr>
            <w:tcW w:w="692" w:type="pct"/>
            <w:tcBorders>
              <w:top w:val="nil"/>
              <w:left w:val="nil"/>
              <w:bottom w:val="nil"/>
              <w:right w:val="nil"/>
            </w:tcBorders>
            <w:shd w:val="clear" w:color="auto" w:fill="auto"/>
            <w:vAlign w:val="center"/>
          </w:tcPr>
          <w:p w14:paraId="744D14AC" w14:textId="36095808"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(4,737,618)</w:t>
            </w:r>
          </w:p>
        </w:tc>
        <w:tc>
          <w:tcPr>
            <w:tcW w:w="692" w:type="pct"/>
            <w:tcBorders>
              <w:top w:val="nil"/>
              <w:left w:val="nil"/>
              <w:bottom w:val="nil"/>
              <w:right w:val="nil"/>
            </w:tcBorders>
            <w:shd w:val="clear" w:color="auto" w:fill="auto"/>
            <w:vAlign w:val="center"/>
          </w:tcPr>
          <w:p w14:paraId="4C1F0AFC" w14:textId="7D1E214E"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(67,292,247)</w:t>
            </w:r>
          </w:p>
        </w:tc>
        <w:tc>
          <w:tcPr>
            <w:tcW w:w="692" w:type="pct"/>
            <w:tcBorders>
              <w:top w:val="nil"/>
              <w:left w:val="nil"/>
              <w:bottom w:val="nil"/>
              <w:right w:val="nil"/>
            </w:tcBorders>
            <w:shd w:val="clear" w:color="auto" w:fill="auto"/>
            <w:vAlign w:val="center"/>
          </w:tcPr>
          <w:p w14:paraId="5DF5532A" w14:textId="35754D5E"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 </w:t>
            </w:r>
          </w:p>
        </w:tc>
        <w:tc>
          <w:tcPr>
            <w:tcW w:w="691" w:type="pct"/>
            <w:tcBorders>
              <w:top w:val="nil"/>
              <w:left w:val="nil"/>
              <w:bottom w:val="nil"/>
              <w:right w:val="nil"/>
            </w:tcBorders>
            <w:shd w:val="clear" w:color="auto" w:fill="auto"/>
            <w:vAlign w:val="center"/>
          </w:tcPr>
          <w:p w14:paraId="2784687F" w14:textId="6FBADDE6"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(67,292,247)</w:t>
            </w:r>
          </w:p>
        </w:tc>
      </w:tr>
      <w:tr w:rsidR="00104029" w:rsidRPr="0048473D" w14:paraId="6E5447DB" w14:textId="77777777" w:rsidTr="00C37ABA">
        <w:trPr>
          <w:trHeight w:val="90"/>
        </w:trPr>
        <w:tc>
          <w:tcPr>
            <w:tcW w:w="1542" w:type="pct"/>
            <w:shd w:val="clear" w:color="auto" w:fill="auto"/>
            <w:noWrap/>
            <w:vAlign w:val="bottom"/>
          </w:tcPr>
          <w:p w14:paraId="10CBDB8C" w14:textId="77777777" w:rsidR="00104029" w:rsidRPr="0048473D" w:rsidRDefault="00104029" w:rsidP="00104029">
            <w:pPr>
              <w:spacing w:line="320" w:lineRule="exact"/>
              <w:ind w:left="90" w:right="-108" w:hanging="90"/>
              <w:rPr>
                <w:rFonts w:ascii="BrowalliaUPC" w:hAnsi="BrowalliaUPC" w:cs="BrowalliaUPC"/>
                <w:color w:val="000000"/>
                <w:sz w:val="24"/>
                <w:szCs w:val="24"/>
              </w:rPr>
            </w:pPr>
            <w:r w:rsidRPr="0048473D">
              <w:rPr>
                <w:rFonts w:ascii="BrowalliaUPC" w:hAnsi="BrowalliaUPC" w:cs="BrowalliaUPC"/>
                <w:color w:val="000000"/>
                <w:sz w:val="24"/>
                <w:szCs w:val="24"/>
              </w:rPr>
              <w:t>Selling and administrative expenses</w:t>
            </w:r>
          </w:p>
        </w:tc>
        <w:tc>
          <w:tcPr>
            <w:tcW w:w="691" w:type="pct"/>
            <w:shd w:val="clear" w:color="auto" w:fill="auto"/>
            <w:vAlign w:val="center"/>
          </w:tcPr>
          <w:p w14:paraId="77B2505D" w14:textId="7CE94795"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(91,875,856)</w:t>
            </w:r>
          </w:p>
        </w:tc>
        <w:tc>
          <w:tcPr>
            <w:tcW w:w="692" w:type="pct"/>
            <w:shd w:val="clear" w:color="auto" w:fill="auto"/>
            <w:vAlign w:val="center"/>
          </w:tcPr>
          <w:p w14:paraId="0EC1FD12" w14:textId="7812530B"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(66,334,793)</w:t>
            </w:r>
          </w:p>
        </w:tc>
        <w:tc>
          <w:tcPr>
            <w:tcW w:w="692" w:type="pct"/>
            <w:shd w:val="clear" w:color="auto" w:fill="auto"/>
            <w:vAlign w:val="center"/>
          </w:tcPr>
          <w:p w14:paraId="431643A0" w14:textId="559E1BE5"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(158,210,649)</w:t>
            </w:r>
          </w:p>
        </w:tc>
        <w:tc>
          <w:tcPr>
            <w:tcW w:w="692" w:type="pct"/>
            <w:shd w:val="clear" w:color="auto" w:fill="auto"/>
            <w:vAlign w:val="center"/>
          </w:tcPr>
          <w:p w14:paraId="482D31C8" w14:textId="12576595"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(57,690,022)</w:t>
            </w:r>
          </w:p>
        </w:tc>
        <w:tc>
          <w:tcPr>
            <w:tcW w:w="691" w:type="pct"/>
            <w:shd w:val="clear" w:color="auto" w:fill="auto"/>
            <w:vAlign w:val="center"/>
          </w:tcPr>
          <w:p w14:paraId="08DBABA3" w14:textId="198AFD4C"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(215,900,671)</w:t>
            </w:r>
          </w:p>
        </w:tc>
      </w:tr>
      <w:tr w:rsidR="00104029" w:rsidRPr="0048473D" w14:paraId="4678E099" w14:textId="77777777" w:rsidTr="00E81C83">
        <w:trPr>
          <w:trHeight w:val="92"/>
        </w:trPr>
        <w:tc>
          <w:tcPr>
            <w:tcW w:w="1542" w:type="pct"/>
            <w:shd w:val="clear" w:color="auto" w:fill="auto"/>
            <w:noWrap/>
            <w:vAlign w:val="bottom"/>
          </w:tcPr>
          <w:p w14:paraId="035B52D2" w14:textId="77777777" w:rsidR="00104029" w:rsidRPr="0048473D" w:rsidRDefault="00104029" w:rsidP="00104029">
            <w:pPr>
              <w:spacing w:line="320" w:lineRule="exact"/>
              <w:ind w:left="176" w:right="-108" w:hanging="176"/>
              <w:rPr>
                <w:rFonts w:ascii="BrowalliaUPC" w:hAnsi="BrowalliaUPC" w:cs="BrowalliaUPC"/>
                <w:color w:val="000000"/>
                <w:sz w:val="24"/>
                <w:szCs w:val="24"/>
              </w:rPr>
            </w:pPr>
            <w:r w:rsidRPr="0048473D">
              <w:rPr>
                <w:rFonts w:ascii="BrowalliaUPC" w:hAnsi="BrowalliaUPC" w:cs="BrowalliaUPC"/>
                <w:color w:val="000000"/>
                <w:sz w:val="24"/>
                <w:szCs w:val="24"/>
              </w:rPr>
              <w:t xml:space="preserve">Remunerations for directors and </w:t>
            </w:r>
          </w:p>
          <w:p w14:paraId="13667F1D" w14:textId="1C600BD9" w:rsidR="00104029" w:rsidRPr="0048473D" w:rsidRDefault="00104029" w:rsidP="00104029">
            <w:pPr>
              <w:spacing w:line="320" w:lineRule="exact"/>
              <w:ind w:left="176" w:right="-108" w:hanging="176"/>
              <w:rPr>
                <w:rFonts w:ascii="BrowalliaUPC" w:hAnsi="BrowalliaUPC" w:cs="BrowalliaUPC"/>
                <w:color w:val="000000"/>
                <w:sz w:val="24"/>
                <w:szCs w:val="24"/>
                <w:rtl/>
                <w:cs/>
              </w:rPr>
            </w:pPr>
            <w:r w:rsidRPr="0048473D">
              <w:rPr>
                <w:rFonts w:ascii="BrowalliaUPC" w:hAnsi="BrowalliaUPC" w:cs="BrowalliaUPC"/>
                <w:color w:val="000000"/>
                <w:sz w:val="24"/>
                <w:szCs w:val="24"/>
              </w:rPr>
              <w:t xml:space="preserve">   management</w:t>
            </w:r>
          </w:p>
        </w:tc>
        <w:tc>
          <w:tcPr>
            <w:tcW w:w="691" w:type="pct"/>
            <w:tcBorders>
              <w:bottom w:val="nil"/>
            </w:tcBorders>
            <w:shd w:val="clear" w:color="auto" w:fill="auto"/>
            <w:vAlign w:val="center"/>
          </w:tcPr>
          <w:p w14:paraId="5E2724BF" w14:textId="7E1AFD56" w:rsidR="00104029" w:rsidRPr="0048473D" w:rsidRDefault="00104029" w:rsidP="00104029">
            <w:pPr>
              <w:tabs>
                <w:tab w:val="decimal" w:pos="82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 </w:t>
            </w:r>
          </w:p>
        </w:tc>
        <w:tc>
          <w:tcPr>
            <w:tcW w:w="692" w:type="pct"/>
            <w:shd w:val="clear" w:color="auto" w:fill="auto"/>
            <w:vAlign w:val="center"/>
          </w:tcPr>
          <w:p w14:paraId="1EB9897B" w14:textId="7C793705"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(7,334,547)</w:t>
            </w:r>
          </w:p>
        </w:tc>
        <w:tc>
          <w:tcPr>
            <w:tcW w:w="692" w:type="pct"/>
            <w:shd w:val="clear" w:color="auto" w:fill="auto"/>
            <w:vAlign w:val="center"/>
          </w:tcPr>
          <w:p w14:paraId="4EDC0235" w14:textId="3A1D0E88"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(7,334,547)</w:t>
            </w:r>
          </w:p>
        </w:tc>
        <w:tc>
          <w:tcPr>
            <w:tcW w:w="692" w:type="pct"/>
            <w:shd w:val="clear" w:color="auto" w:fill="auto"/>
            <w:vAlign w:val="center"/>
          </w:tcPr>
          <w:p w14:paraId="694D92E1" w14:textId="69C05EB0" w:rsidR="00104029" w:rsidRPr="0048473D" w:rsidRDefault="00104029" w:rsidP="00104029">
            <w:pPr>
              <w:tabs>
                <w:tab w:val="decimal" w:pos="738"/>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 </w:t>
            </w:r>
          </w:p>
        </w:tc>
        <w:tc>
          <w:tcPr>
            <w:tcW w:w="691" w:type="pct"/>
            <w:shd w:val="clear" w:color="auto" w:fill="auto"/>
            <w:vAlign w:val="center"/>
          </w:tcPr>
          <w:p w14:paraId="6008A398" w14:textId="75D90A01"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(7,334,547)</w:t>
            </w:r>
          </w:p>
        </w:tc>
      </w:tr>
      <w:tr w:rsidR="00104029" w:rsidRPr="0048473D" w14:paraId="4ED4DFDB" w14:textId="77777777" w:rsidTr="00E81C83">
        <w:trPr>
          <w:trHeight w:val="92"/>
        </w:trPr>
        <w:tc>
          <w:tcPr>
            <w:tcW w:w="1542" w:type="pct"/>
            <w:shd w:val="clear" w:color="auto" w:fill="auto"/>
            <w:noWrap/>
            <w:vAlign w:val="bottom"/>
          </w:tcPr>
          <w:p w14:paraId="4A9CF443" w14:textId="77777777" w:rsidR="00104029" w:rsidRPr="0048473D" w:rsidRDefault="00104029" w:rsidP="00104029">
            <w:pPr>
              <w:spacing w:line="320" w:lineRule="exact"/>
              <w:ind w:left="-18" w:right="-18"/>
              <w:rPr>
                <w:rFonts w:ascii="BrowalliaUPC" w:hAnsi="BrowalliaUPC" w:cs="BrowalliaUPC"/>
                <w:sz w:val="24"/>
                <w:szCs w:val="24"/>
              </w:rPr>
            </w:pPr>
            <w:r w:rsidRPr="0048473D">
              <w:rPr>
                <w:rFonts w:ascii="BrowalliaUPC" w:hAnsi="BrowalliaUPC" w:cs="BrowalliaUPC"/>
                <w:sz w:val="24"/>
                <w:szCs w:val="24"/>
              </w:rPr>
              <w:t xml:space="preserve">Loss on allowance for impairment on </w:t>
            </w:r>
          </w:p>
          <w:p w14:paraId="62E8D1AD" w14:textId="771E8244" w:rsidR="00104029" w:rsidRPr="0048473D" w:rsidRDefault="00104029" w:rsidP="00104029">
            <w:pPr>
              <w:spacing w:line="320" w:lineRule="exact"/>
              <w:ind w:left="-18" w:right="-18"/>
              <w:rPr>
                <w:rFonts w:ascii="BrowalliaUPC" w:hAnsi="BrowalliaUPC" w:cs="BrowalliaUPC"/>
                <w:color w:val="000000"/>
                <w:sz w:val="24"/>
                <w:szCs w:val="24"/>
              </w:rPr>
            </w:pPr>
            <w:r w:rsidRPr="0048473D">
              <w:rPr>
                <w:rFonts w:ascii="BrowalliaUPC" w:hAnsi="BrowalliaUPC" w:cs="BrowalliaUPC"/>
                <w:sz w:val="24"/>
                <w:szCs w:val="24"/>
              </w:rPr>
              <w:t xml:space="preserve">     Investment in subsidiary</w:t>
            </w:r>
          </w:p>
        </w:tc>
        <w:tc>
          <w:tcPr>
            <w:tcW w:w="691" w:type="pct"/>
            <w:tcBorders>
              <w:top w:val="nil"/>
            </w:tcBorders>
            <w:shd w:val="clear" w:color="auto" w:fill="auto"/>
            <w:vAlign w:val="center"/>
          </w:tcPr>
          <w:p w14:paraId="18C0C2FA" w14:textId="1DEDDC6D" w:rsidR="00104029" w:rsidRPr="0048473D" w:rsidRDefault="00104029" w:rsidP="00104029">
            <w:pPr>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 xml:space="preserve">- </w:t>
            </w:r>
          </w:p>
        </w:tc>
        <w:tc>
          <w:tcPr>
            <w:tcW w:w="692" w:type="pct"/>
            <w:shd w:val="clear" w:color="auto" w:fill="auto"/>
            <w:vAlign w:val="center"/>
          </w:tcPr>
          <w:p w14:paraId="36049E3A" w14:textId="07EB145B" w:rsidR="00104029" w:rsidRPr="0048473D" w:rsidRDefault="00104029" w:rsidP="00104029">
            <w:pPr>
              <w:tabs>
                <w:tab w:val="decimal" w:pos="82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(163,254,876)</w:t>
            </w:r>
          </w:p>
        </w:tc>
        <w:tc>
          <w:tcPr>
            <w:tcW w:w="692" w:type="pct"/>
            <w:shd w:val="clear" w:color="auto" w:fill="auto"/>
            <w:vAlign w:val="center"/>
          </w:tcPr>
          <w:p w14:paraId="6A36F3C1" w14:textId="0E7CA38E" w:rsidR="00104029" w:rsidRPr="0048473D" w:rsidRDefault="00104029" w:rsidP="00104029">
            <w:pPr>
              <w:tabs>
                <w:tab w:val="left" w:pos="38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(163,254,876)</w:t>
            </w:r>
          </w:p>
        </w:tc>
        <w:tc>
          <w:tcPr>
            <w:tcW w:w="692" w:type="pct"/>
            <w:shd w:val="clear" w:color="auto" w:fill="auto"/>
            <w:vAlign w:val="center"/>
          </w:tcPr>
          <w:p w14:paraId="59322767" w14:textId="055D64A6" w:rsidR="00104029" w:rsidRPr="0048473D" w:rsidRDefault="00104029" w:rsidP="00104029">
            <w:pPr>
              <w:tabs>
                <w:tab w:val="decimal" w:pos="82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 xml:space="preserve">163,254,876 </w:t>
            </w:r>
          </w:p>
        </w:tc>
        <w:tc>
          <w:tcPr>
            <w:tcW w:w="691" w:type="pct"/>
            <w:shd w:val="clear" w:color="auto" w:fill="auto"/>
            <w:vAlign w:val="center"/>
          </w:tcPr>
          <w:p w14:paraId="741E70A8" w14:textId="1A640AEE" w:rsidR="00104029" w:rsidRPr="0048473D" w:rsidRDefault="00104029" w:rsidP="00104029">
            <w:pPr>
              <w:tabs>
                <w:tab w:val="left" w:pos="38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 xml:space="preserve">- </w:t>
            </w:r>
          </w:p>
        </w:tc>
      </w:tr>
      <w:tr w:rsidR="00104029" w:rsidRPr="0048473D" w14:paraId="0E8B6B20" w14:textId="77777777" w:rsidTr="00E81C83">
        <w:trPr>
          <w:trHeight w:val="92"/>
        </w:trPr>
        <w:tc>
          <w:tcPr>
            <w:tcW w:w="1542" w:type="pct"/>
            <w:shd w:val="clear" w:color="auto" w:fill="auto"/>
            <w:noWrap/>
            <w:vAlign w:val="bottom"/>
          </w:tcPr>
          <w:p w14:paraId="26273B9F" w14:textId="77777777" w:rsidR="00104029" w:rsidRPr="0048473D" w:rsidRDefault="00104029" w:rsidP="00104029">
            <w:pPr>
              <w:spacing w:line="240" w:lineRule="exact"/>
              <w:rPr>
                <w:rFonts w:ascii="BrowalliaUPC" w:hAnsi="BrowalliaUPC" w:cs="BrowalliaUPC"/>
                <w:sz w:val="24"/>
                <w:szCs w:val="24"/>
              </w:rPr>
            </w:pPr>
            <w:r w:rsidRPr="0048473D">
              <w:rPr>
                <w:rFonts w:ascii="BrowalliaUPC" w:hAnsi="BrowalliaUPC" w:cs="BrowalliaUPC"/>
                <w:sz w:val="24"/>
                <w:szCs w:val="24"/>
              </w:rPr>
              <w:t xml:space="preserve">Loss on impairment of goodwill </w:t>
            </w:r>
          </w:p>
          <w:p w14:paraId="1FE00A33" w14:textId="4A270DB1" w:rsidR="00104029" w:rsidRPr="0048473D" w:rsidRDefault="00104029" w:rsidP="00104029">
            <w:pPr>
              <w:spacing w:line="320" w:lineRule="exact"/>
              <w:ind w:left="-18" w:right="-18"/>
              <w:rPr>
                <w:rFonts w:ascii="BrowalliaUPC" w:hAnsi="BrowalliaUPC" w:cs="BrowalliaUPC"/>
                <w:color w:val="000000"/>
                <w:sz w:val="24"/>
                <w:szCs w:val="24"/>
              </w:rPr>
            </w:pPr>
            <w:r w:rsidRPr="0048473D">
              <w:rPr>
                <w:rFonts w:ascii="BrowalliaUPC" w:hAnsi="BrowalliaUPC" w:cs="BrowalliaUPC"/>
                <w:sz w:val="24"/>
                <w:szCs w:val="24"/>
              </w:rPr>
              <w:t xml:space="preserve">     and trademark</w:t>
            </w:r>
          </w:p>
        </w:tc>
        <w:tc>
          <w:tcPr>
            <w:tcW w:w="691" w:type="pct"/>
            <w:tcBorders>
              <w:top w:val="nil"/>
            </w:tcBorders>
            <w:shd w:val="clear" w:color="auto" w:fill="auto"/>
            <w:vAlign w:val="center"/>
          </w:tcPr>
          <w:p w14:paraId="70F40205" w14:textId="13C435D4" w:rsidR="00104029" w:rsidRPr="0048473D" w:rsidRDefault="00104029" w:rsidP="00104029">
            <w:pPr>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 xml:space="preserve">- </w:t>
            </w:r>
          </w:p>
        </w:tc>
        <w:tc>
          <w:tcPr>
            <w:tcW w:w="692" w:type="pct"/>
            <w:shd w:val="clear" w:color="auto" w:fill="auto"/>
            <w:vAlign w:val="center"/>
          </w:tcPr>
          <w:p w14:paraId="5BFE5C32" w14:textId="7F122AC5" w:rsidR="00104029" w:rsidRPr="0048473D" w:rsidRDefault="00104029" w:rsidP="00104029">
            <w:pPr>
              <w:tabs>
                <w:tab w:val="decimal" w:pos="82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 xml:space="preserve">- </w:t>
            </w:r>
          </w:p>
        </w:tc>
        <w:tc>
          <w:tcPr>
            <w:tcW w:w="692" w:type="pct"/>
            <w:shd w:val="clear" w:color="auto" w:fill="auto"/>
            <w:vAlign w:val="center"/>
          </w:tcPr>
          <w:p w14:paraId="4823D709" w14:textId="4D2CA77C" w:rsidR="00104029" w:rsidRPr="0048473D" w:rsidRDefault="00104029" w:rsidP="00104029">
            <w:pPr>
              <w:tabs>
                <w:tab w:val="left" w:pos="38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 xml:space="preserve">- </w:t>
            </w:r>
          </w:p>
        </w:tc>
        <w:tc>
          <w:tcPr>
            <w:tcW w:w="692" w:type="pct"/>
            <w:shd w:val="clear" w:color="auto" w:fill="auto"/>
            <w:vAlign w:val="center"/>
          </w:tcPr>
          <w:p w14:paraId="21FD4B30" w14:textId="4AF9CC19" w:rsidR="00104029" w:rsidRPr="0048473D" w:rsidRDefault="00104029" w:rsidP="00104029">
            <w:pPr>
              <w:tabs>
                <w:tab w:val="decimal" w:pos="82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(99,324,102)</w:t>
            </w:r>
          </w:p>
        </w:tc>
        <w:tc>
          <w:tcPr>
            <w:tcW w:w="691" w:type="pct"/>
            <w:shd w:val="clear" w:color="auto" w:fill="auto"/>
            <w:vAlign w:val="center"/>
          </w:tcPr>
          <w:p w14:paraId="0D3A3EE4" w14:textId="32B2550B" w:rsidR="00104029" w:rsidRPr="0048473D" w:rsidRDefault="00104029" w:rsidP="00104029">
            <w:pPr>
              <w:tabs>
                <w:tab w:val="left" w:pos="385"/>
              </w:tabs>
              <w:spacing w:line="320" w:lineRule="exact"/>
              <w:ind w:left="-18" w:right="-18"/>
              <w:jc w:val="right"/>
              <w:rPr>
                <w:rFonts w:ascii="Browallia New" w:hAnsi="Browallia New" w:cs="Browallia New"/>
                <w:color w:val="000000" w:themeColor="text1"/>
                <w:spacing w:val="-4"/>
                <w:sz w:val="24"/>
                <w:szCs w:val="24"/>
              </w:rPr>
            </w:pPr>
            <w:r w:rsidRPr="0048473D">
              <w:rPr>
                <w:rFonts w:ascii="Browallia New" w:hAnsi="Browallia New" w:cs="Browallia New"/>
                <w:color w:val="000000"/>
                <w:sz w:val="24"/>
                <w:szCs w:val="24"/>
              </w:rPr>
              <w:t>(99,324,102)</w:t>
            </w:r>
          </w:p>
        </w:tc>
      </w:tr>
      <w:tr w:rsidR="00104029" w:rsidRPr="0048473D" w14:paraId="40E2A2E0" w14:textId="77777777" w:rsidTr="00E81C83">
        <w:trPr>
          <w:trHeight w:val="92"/>
        </w:trPr>
        <w:tc>
          <w:tcPr>
            <w:tcW w:w="1542" w:type="pct"/>
            <w:shd w:val="clear" w:color="auto" w:fill="auto"/>
            <w:noWrap/>
            <w:vAlign w:val="bottom"/>
          </w:tcPr>
          <w:p w14:paraId="62BDB601" w14:textId="77777777" w:rsidR="00104029" w:rsidRPr="0048473D" w:rsidRDefault="00104029" w:rsidP="00104029">
            <w:pPr>
              <w:spacing w:line="320" w:lineRule="exact"/>
              <w:ind w:left="-18" w:right="-18"/>
              <w:rPr>
                <w:rFonts w:ascii="BrowalliaUPC" w:hAnsi="BrowalliaUPC" w:cs="BrowalliaUPC"/>
                <w:color w:val="000000"/>
                <w:sz w:val="24"/>
                <w:szCs w:val="24"/>
              </w:rPr>
            </w:pPr>
            <w:r w:rsidRPr="0048473D">
              <w:rPr>
                <w:rFonts w:ascii="BrowalliaUPC" w:hAnsi="BrowalliaUPC" w:cs="BrowalliaUPC"/>
                <w:color w:val="000000"/>
                <w:sz w:val="24"/>
                <w:szCs w:val="24"/>
              </w:rPr>
              <w:t>Interest expense</w:t>
            </w:r>
          </w:p>
        </w:tc>
        <w:tc>
          <w:tcPr>
            <w:tcW w:w="691" w:type="pct"/>
            <w:tcBorders>
              <w:top w:val="nil"/>
            </w:tcBorders>
            <w:shd w:val="clear" w:color="auto" w:fill="auto"/>
            <w:vAlign w:val="center"/>
          </w:tcPr>
          <w:p w14:paraId="22FC3A74" w14:textId="041959B5" w:rsidR="00104029" w:rsidRPr="0048473D" w:rsidRDefault="00104029" w:rsidP="00104029">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(18,929,429)</w:t>
            </w:r>
          </w:p>
        </w:tc>
        <w:tc>
          <w:tcPr>
            <w:tcW w:w="692" w:type="pct"/>
            <w:shd w:val="clear" w:color="auto" w:fill="auto"/>
            <w:vAlign w:val="center"/>
          </w:tcPr>
          <w:p w14:paraId="415B31CF" w14:textId="36F13750" w:rsidR="00104029" w:rsidRPr="0048473D" w:rsidRDefault="00104029" w:rsidP="00104029">
            <w:pPr>
              <w:tabs>
                <w:tab w:val="decimal" w:pos="82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(27,015,121)</w:t>
            </w:r>
          </w:p>
        </w:tc>
        <w:tc>
          <w:tcPr>
            <w:tcW w:w="692" w:type="pct"/>
            <w:shd w:val="clear" w:color="auto" w:fill="auto"/>
            <w:vAlign w:val="center"/>
          </w:tcPr>
          <w:p w14:paraId="6292987B" w14:textId="65CD1305"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(45,944,550)</w:t>
            </w:r>
          </w:p>
        </w:tc>
        <w:tc>
          <w:tcPr>
            <w:tcW w:w="692" w:type="pct"/>
            <w:shd w:val="clear" w:color="auto" w:fill="auto"/>
            <w:vAlign w:val="center"/>
          </w:tcPr>
          <w:p w14:paraId="2CF08F0F" w14:textId="7610FC1D" w:rsidR="00104029" w:rsidRPr="0048473D" w:rsidRDefault="00104029" w:rsidP="00104029">
            <w:pPr>
              <w:tabs>
                <w:tab w:val="decimal" w:pos="82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11,685,757 </w:t>
            </w:r>
          </w:p>
        </w:tc>
        <w:tc>
          <w:tcPr>
            <w:tcW w:w="691" w:type="pct"/>
            <w:shd w:val="clear" w:color="auto" w:fill="auto"/>
            <w:vAlign w:val="center"/>
          </w:tcPr>
          <w:p w14:paraId="23AD0D44" w14:textId="75DA7CE3" w:rsidR="00104029" w:rsidRPr="0048473D" w:rsidRDefault="00104029" w:rsidP="00104029">
            <w:pP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(34,258,793)</w:t>
            </w:r>
          </w:p>
        </w:tc>
      </w:tr>
      <w:tr w:rsidR="00104029" w:rsidRPr="0048473D" w14:paraId="48C7115D" w14:textId="77777777" w:rsidTr="00C37ABA">
        <w:trPr>
          <w:trHeight w:val="92"/>
        </w:trPr>
        <w:tc>
          <w:tcPr>
            <w:tcW w:w="1542" w:type="pct"/>
            <w:shd w:val="clear" w:color="auto" w:fill="auto"/>
            <w:noWrap/>
            <w:vAlign w:val="bottom"/>
          </w:tcPr>
          <w:p w14:paraId="3D8F3D63" w14:textId="1172EAFE" w:rsidR="00104029" w:rsidRPr="0048473D" w:rsidRDefault="00104029" w:rsidP="00104029">
            <w:pPr>
              <w:spacing w:line="320" w:lineRule="exact"/>
              <w:ind w:left="-18" w:right="-18"/>
              <w:rPr>
                <w:rFonts w:ascii="BrowalliaUPC" w:hAnsi="BrowalliaUPC" w:cs="BrowalliaUPC"/>
                <w:color w:val="000000"/>
                <w:sz w:val="24"/>
                <w:szCs w:val="24"/>
              </w:rPr>
            </w:pPr>
            <w:r w:rsidRPr="0048473D">
              <w:rPr>
                <w:rFonts w:ascii="BrowalliaUPC" w:hAnsi="BrowalliaUPC" w:cs="BrowalliaUPC"/>
                <w:color w:val="000000"/>
                <w:sz w:val="24"/>
                <w:szCs w:val="24"/>
              </w:rPr>
              <w:t>Income Tax Benefit</w:t>
            </w:r>
          </w:p>
        </w:tc>
        <w:tc>
          <w:tcPr>
            <w:tcW w:w="691" w:type="pct"/>
            <w:tcBorders>
              <w:bottom w:val="nil"/>
            </w:tcBorders>
            <w:shd w:val="clear" w:color="auto" w:fill="auto"/>
            <w:vAlign w:val="center"/>
          </w:tcPr>
          <w:p w14:paraId="3B32C912" w14:textId="03B5148F" w:rsidR="00104029" w:rsidRPr="0048473D" w:rsidRDefault="00104029" w:rsidP="00104029">
            <w:pPr>
              <w:spacing w:line="320" w:lineRule="exact"/>
              <w:ind w:left="-18" w:right="-18"/>
              <w:jc w:val="right"/>
              <w:rPr>
                <w:rFonts w:ascii="BrowalliaUPC" w:hAnsi="BrowalliaUPC" w:cs="BrowalliaUPC"/>
                <w:color w:val="000000" w:themeColor="text1"/>
                <w:spacing w:val="-4"/>
                <w:sz w:val="24"/>
                <w:szCs w:val="24"/>
              </w:rPr>
            </w:pPr>
            <w:r w:rsidRPr="0048473D">
              <w:rPr>
                <w:rFonts w:ascii="Browallia New" w:hAnsi="Browallia New" w:cs="Browallia New"/>
                <w:color w:val="000000"/>
                <w:sz w:val="24"/>
                <w:szCs w:val="24"/>
              </w:rPr>
              <w:t xml:space="preserve">15,842,015 </w:t>
            </w:r>
          </w:p>
        </w:tc>
        <w:tc>
          <w:tcPr>
            <w:tcW w:w="692" w:type="pct"/>
            <w:shd w:val="clear" w:color="auto" w:fill="auto"/>
            <w:vAlign w:val="center"/>
          </w:tcPr>
          <w:p w14:paraId="265883AB" w14:textId="54E26BF1" w:rsidR="00104029" w:rsidRPr="0048473D" w:rsidRDefault="00104029" w:rsidP="00104029">
            <w:pPr>
              <w:tabs>
                <w:tab w:val="decimal" w:pos="825"/>
              </w:tabs>
              <w:spacing w:line="320" w:lineRule="exact"/>
              <w:ind w:left="-18" w:right="-18"/>
              <w:jc w:val="right"/>
              <w:rPr>
                <w:rFonts w:ascii="BrowalliaUPC" w:hAnsi="BrowalliaUPC" w:cs="BrowalliaUPC"/>
                <w:color w:val="000000" w:themeColor="text1"/>
                <w:spacing w:val="-4"/>
                <w:sz w:val="24"/>
                <w:szCs w:val="24"/>
              </w:rPr>
            </w:pPr>
            <w:r w:rsidRPr="0048473D">
              <w:rPr>
                <w:rFonts w:ascii="BrowalliaUPC" w:hAnsi="BrowalliaUPC" w:cs="BrowalliaUPC"/>
                <w:color w:val="000000" w:themeColor="text1"/>
                <w:spacing w:val="-4"/>
                <w:sz w:val="24"/>
                <w:szCs w:val="24"/>
              </w:rPr>
              <w:t>-</w:t>
            </w:r>
          </w:p>
        </w:tc>
        <w:tc>
          <w:tcPr>
            <w:tcW w:w="692" w:type="pct"/>
            <w:shd w:val="clear" w:color="auto" w:fill="auto"/>
            <w:vAlign w:val="center"/>
          </w:tcPr>
          <w:p w14:paraId="2CBFFF94" w14:textId="67B8A4F1" w:rsidR="00104029" w:rsidRPr="0048473D" w:rsidRDefault="00104029" w:rsidP="00104029">
            <w:pPr>
              <w:tabs>
                <w:tab w:val="left" w:pos="385"/>
              </w:tabs>
              <w:spacing w:line="320" w:lineRule="exact"/>
              <w:ind w:left="-18" w:right="-18"/>
              <w:jc w:val="right"/>
              <w:rPr>
                <w:rFonts w:ascii="BrowalliaUPC" w:hAnsi="BrowalliaUPC" w:cs="BrowalliaUPC"/>
                <w:color w:val="000000" w:themeColor="text1"/>
                <w:spacing w:val="-4"/>
                <w:sz w:val="24"/>
                <w:szCs w:val="24"/>
              </w:rPr>
            </w:pPr>
            <w:r w:rsidRPr="0048473D">
              <w:rPr>
                <w:rFonts w:ascii="Browallia New" w:hAnsi="Browallia New" w:cs="Browallia New"/>
                <w:color w:val="000000"/>
                <w:sz w:val="24"/>
                <w:szCs w:val="24"/>
              </w:rPr>
              <w:t xml:space="preserve">15,842,015 </w:t>
            </w:r>
          </w:p>
        </w:tc>
        <w:tc>
          <w:tcPr>
            <w:tcW w:w="692" w:type="pct"/>
            <w:shd w:val="clear" w:color="auto" w:fill="auto"/>
            <w:vAlign w:val="center"/>
          </w:tcPr>
          <w:p w14:paraId="5CBC9D0B" w14:textId="60C128C9" w:rsidR="00104029" w:rsidRPr="0048473D" w:rsidRDefault="00104029" w:rsidP="00104029">
            <w:pPr>
              <w:tabs>
                <w:tab w:val="decimal" w:pos="825"/>
              </w:tabs>
              <w:spacing w:line="320" w:lineRule="exact"/>
              <w:ind w:left="-18" w:right="-18"/>
              <w:jc w:val="right"/>
              <w:rPr>
                <w:rFonts w:ascii="BrowalliaUPC" w:hAnsi="BrowalliaUPC" w:cs="BrowalliaUPC"/>
                <w:color w:val="000000" w:themeColor="text1"/>
                <w:spacing w:val="-4"/>
                <w:sz w:val="24"/>
                <w:szCs w:val="24"/>
              </w:rPr>
            </w:pPr>
            <w:r w:rsidRPr="0048473D">
              <w:rPr>
                <w:rFonts w:ascii="Browallia New" w:hAnsi="Browallia New" w:cs="Browallia New"/>
                <w:color w:val="000000"/>
                <w:sz w:val="24"/>
                <w:szCs w:val="24"/>
              </w:rPr>
              <w:t xml:space="preserve">- </w:t>
            </w:r>
          </w:p>
        </w:tc>
        <w:tc>
          <w:tcPr>
            <w:tcW w:w="691" w:type="pct"/>
            <w:shd w:val="clear" w:color="auto" w:fill="auto"/>
            <w:vAlign w:val="center"/>
          </w:tcPr>
          <w:p w14:paraId="4AE18563" w14:textId="50CA77C8" w:rsidR="00104029" w:rsidRPr="0048473D" w:rsidRDefault="00104029" w:rsidP="00104029">
            <w:pPr>
              <w:tabs>
                <w:tab w:val="left" w:pos="385"/>
              </w:tabs>
              <w:spacing w:line="320" w:lineRule="exact"/>
              <w:ind w:left="-18" w:right="-18"/>
              <w:jc w:val="right"/>
              <w:rPr>
                <w:rFonts w:ascii="BrowalliaUPC" w:hAnsi="BrowalliaUPC" w:cs="BrowalliaUPC"/>
                <w:color w:val="000000" w:themeColor="text1"/>
                <w:spacing w:val="-4"/>
                <w:sz w:val="24"/>
                <w:szCs w:val="24"/>
              </w:rPr>
            </w:pPr>
            <w:r w:rsidRPr="0048473D">
              <w:rPr>
                <w:rFonts w:ascii="Browallia New" w:hAnsi="Browallia New" w:cs="Browallia New"/>
                <w:color w:val="000000"/>
                <w:sz w:val="24"/>
                <w:szCs w:val="24"/>
                <w:lang w:eastAsia="en-GB"/>
              </w:rPr>
              <w:t xml:space="preserve">15,842,015 </w:t>
            </w:r>
          </w:p>
        </w:tc>
      </w:tr>
      <w:tr w:rsidR="00104029" w:rsidRPr="0048473D" w14:paraId="58AF9A55" w14:textId="77777777" w:rsidTr="00C37ABA">
        <w:trPr>
          <w:trHeight w:val="92"/>
        </w:trPr>
        <w:tc>
          <w:tcPr>
            <w:tcW w:w="1542" w:type="pct"/>
            <w:shd w:val="clear" w:color="auto" w:fill="auto"/>
            <w:noWrap/>
            <w:vAlign w:val="bottom"/>
          </w:tcPr>
          <w:p w14:paraId="518F358E" w14:textId="71BC3B03" w:rsidR="00104029" w:rsidRPr="0048473D" w:rsidRDefault="00104029" w:rsidP="00104029">
            <w:pPr>
              <w:spacing w:line="320" w:lineRule="exact"/>
              <w:ind w:left="-18" w:right="-18"/>
              <w:rPr>
                <w:rFonts w:ascii="BrowalliaUPC" w:hAnsi="BrowalliaUPC" w:cs="BrowalliaUPC"/>
                <w:color w:val="000000"/>
                <w:sz w:val="24"/>
                <w:szCs w:val="24"/>
              </w:rPr>
            </w:pPr>
            <w:r w:rsidRPr="0048473D">
              <w:rPr>
                <w:rFonts w:ascii="BrowalliaUPC" w:hAnsi="BrowalliaUPC" w:cs="BrowalliaUPC"/>
                <w:color w:val="000000"/>
                <w:sz w:val="24"/>
                <w:szCs w:val="24"/>
              </w:rPr>
              <w:t>Loss for the year</w:t>
            </w:r>
          </w:p>
        </w:tc>
        <w:tc>
          <w:tcPr>
            <w:tcW w:w="691" w:type="pct"/>
            <w:tcBorders>
              <w:bottom w:val="nil"/>
            </w:tcBorders>
            <w:vAlign w:val="center"/>
          </w:tcPr>
          <w:p w14:paraId="7E065BAE" w14:textId="13779E64" w:rsidR="00104029" w:rsidRPr="0048473D" w:rsidRDefault="00104029" w:rsidP="00104029">
            <w:pPr>
              <w:pBdr>
                <w:top w:val="single" w:sz="8" w:space="1" w:color="auto"/>
                <w:bottom w:val="single" w:sz="12" w:space="1" w:color="auto"/>
              </w:pBdr>
              <w:spacing w:line="320" w:lineRule="exact"/>
              <w:ind w:left="-18" w:right="-18"/>
              <w:jc w:val="right"/>
              <w:rPr>
                <w:rFonts w:ascii="BrowalliaUPC" w:hAnsi="BrowalliaUPC" w:cs="BrowalliaUPC"/>
                <w:sz w:val="24"/>
                <w:szCs w:val="24"/>
                <w:cs/>
              </w:rPr>
            </w:pPr>
            <w:r w:rsidRPr="0048473D">
              <w:rPr>
                <w:rFonts w:ascii="Browallia New" w:hAnsi="Browallia New" w:cs="Browallia New"/>
                <w:color w:val="000000"/>
                <w:sz w:val="24"/>
                <w:szCs w:val="24"/>
              </w:rPr>
              <w:t>(12,719,465)</w:t>
            </w:r>
          </w:p>
        </w:tc>
        <w:tc>
          <w:tcPr>
            <w:tcW w:w="692" w:type="pct"/>
            <w:tcBorders>
              <w:bottom w:val="nil"/>
            </w:tcBorders>
            <w:shd w:val="clear" w:color="auto" w:fill="auto"/>
            <w:vAlign w:val="center"/>
          </w:tcPr>
          <w:p w14:paraId="54F80CE8" w14:textId="09F09B15" w:rsidR="00104029" w:rsidRPr="0048473D" w:rsidRDefault="00104029" w:rsidP="00104029">
            <w:pPr>
              <w:pBdr>
                <w:top w:val="single" w:sz="8" w:space="1" w:color="auto"/>
                <w:bottom w:val="single" w:sz="12" w:space="1" w:color="auto"/>
              </w:pBdr>
              <w:tabs>
                <w:tab w:val="decimal" w:pos="826"/>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(249,355,414)</w:t>
            </w:r>
          </w:p>
        </w:tc>
        <w:tc>
          <w:tcPr>
            <w:tcW w:w="692" w:type="pct"/>
            <w:tcBorders>
              <w:bottom w:val="nil"/>
            </w:tcBorders>
            <w:shd w:val="clear" w:color="auto" w:fill="auto"/>
            <w:vAlign w:val="center"/>
          </w:tcPr>
          <w:p w14:paraId="4B14134C" w14:textId="5F05699E" w:rsidR="00104029" w:rsidRPr="0048473D" w:rsidRDefault="00104029" w:rsidP="00104029">
            <w:pPr>
              <w:pBdr>
                <w:top w:val="single" w:sz="8" w:space="1" w:color="auto"/>
                <w:bottom w:val="single" w:sz="12" w:space="1" w:color="auto"/>
              </w:pBd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(262,074,879)</w:t>
            </w:r>
          </w:p>
        </w:tc>
        <w:tc>
          <w:tcPr>
            <w:tcW w:w="692" w:type="pct"/>
            <w:tcBorders>
              <w:bottom w:val="nil"/>
            </w:tcBorders>
            <w:shd w:val="clear" w:color="auto" w:fill="auto"/>
            <w:vAlign w:val="center"/>
          </w:tcPr>
          <w:p w14:paraId="5C351D7B" w14:textId="56A1D561" w:rsidR="00104029" w:rsidRPr="0048473D" w:rsidRDefault="00104029" w:rsidP="00104029">
            <w:pPr>
              <w:pBdr>
                <w:top w:val="single" w:sz="8" w:space="1" w:color="auto"/>
                <w:bottom w:val="single" w:sz="12" w:space="1" w:color="auto"/>
              </w:pBdr>
              <w:tabs>
                <w:tab w:val="decimal" w:pos="750"/>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 </w:t>
            </w:r>
          </w:p>
        </w:tc>
        <w:tc>
          <w:tcPr>
            <w:tcW w:w="691" w:type="pct"/>
            <w:tcBorders>
              <w:bottom w:val="nil"/>
            </w:tcBorders>
            <w:shd w:val="clear" w:color="auto" w:fill="auto"/>
            <w:vAlign w:val="center"/>
          </w:tcPr>
          <w:p w14:paraId="7CB8CD79" w14:textId="057900A6" w:rsidR="00104029" w:rsidRPr="0048473D" w:rsidRDefault="00104029" w:rsidP="00104029">
            <w:pPr>
              <w:pBdr>
                <w:top w:val="single" w:sz="8" w:space="1" w:color="auto"/>
                <w:bottom w:val="single" w:sz="12" w:space="1" w:color="auto"/>
              </w:pBdr>
              <w:tabs>
                <w:tab w:val="left" w:pos="385"/>
              </w:tabs>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(262,074,880)</w:t>
            </w:r>
          </w:p>
        </w:tc>
      </w:tr>
    </w:tbl>
    <w:p w14:paraId="4ADD118D" w14:textId="77777777" w:rsidR="000F0543" w:rsidRPr="0048473D" w:rsidRDefault="000F0543" w:rsidP="00FC68E0">
      <w:pPr>
        <w:tabs>
          <w:tab w:val="left" w:pos="567"/>
        </w:tabs>
        <w:spacing w:line="240" w:lineRule="atLeast"/>
        <w:jc w:val="both"/>
        <w:rPr>
          <w:rFonts w:ascii="BrowalliaUPC" w:hAnsi="BrowalliaUPC" w:cs="BrowalliaUPC"/>
          <w:sz w:val="26"/>
          <w:szCs w:val="26"/>
        </w:rPr>
        <w:sectPr w:rsidR="000F0543" w:rsidRPr="0048473D" w:rsidSect="00866701">
          <w:pgSz w:w="11907" w:h="16840" w:code="9"/>
          <w:pgMar w:top="1152" w:right="1382" w:bottom="1152" w:left="1282" w:header="720" w:footer="720" w:gutter="0"/>
          <w:paperSrc w:first="15" w:other="15"/>
          <w:cols w:space="720"/>
          <w:docGrid w:linePitch="381"/>
        </w:sectPr>
      </w:pPr>
    </w:p>
    <w:p w14:paraId="0AB13223" w14:textId="77777777" w:rsidR="000F0543" w:rsidRPr="0048473D" w:rsidRDefault="000F0543" w:rsidP="00FC68E0">
      <w:pPr>
        <w:tabs>
          <w:tab w:val="left" w:pos="567"/>
        </w:tabs>
        <w:spacing w:line="240" w:lineRule="atLeast"/>
        <w:jc w:val="both"/>
        <w:rPr>
          <w:rFonts w:ascii="BrowalliaUPC" w:hAnsi="BrowalliaUPC" w:cs="BrowalliaUPC"/>
          <w:sz w:val="26"/>
          <w:szCs w:val="26"/>
        </w:rPr>
      </w:pPr>
    </w:p>
    <w:tbl>
      <w:tblPr>
        <w:tblpPr w:leftFromText="180" w:rightFromText="180" w:vertAnchor="text" w:horzAnchor="margin" w:tblpX="270" w:tblpY="8"/>
        <w:tblW w:w="5161" w:type="pct"/>
        <w:tblLayout w:type="fixed"/>
        <w:tblLook w:val="04A0" w:firstRow="1" w:lastRow="0" w:firstColumn="1" w:lastColumn="0" w:noHBand="0" w:noVBand="1"/>
      </w:tblPr>
      <w:tblGrid>
        <w:gridCol w:w="2961"/>
        <w:gridCol w:w="1315"/>
        <w:gridCol w:w="1315"/>
        <w:gridCol w:w="1315"/>
        <w:gridCol w:w="1315"/>
        <w:gridCol w:w="1320"/>
      </w:tblGrid>
      <w:tr w:rsidR="00FA39FA" w:rsidRPr="0048473D" w14:paraId="5F20D66F" w14:textId="77777777" w:rsidTr="008B098F">
        <w:trPr>
          <w:trHeight w:val="136"/>
          <w:tblHeader/>
        </w:trPr>
        <w:tc>
          <w:tcPr>
            <w:tcW w:w="1552" w:type="pct"/>
            <w:shd w:val="clear" w:color="auto" w:fill="auto"/>
            <w:noWrap/>
            <w:vAlign w:val="bottom"/>
          </w:tcPr>
          <w:p w14:paraId="05F27C52" w14:textId="42FDEE72" w:rsidR="00FA39FA" w:rsidRPr="0048473D" w:rsidRDefault="00FA39FA" w:rsidP="006E0DFA">
            <w:pPr>
              <w:pStyle w:val="acctmergecolhdg"/>
              <w:spacing w:line="240" w:lineRule="auto"/>
              <w:jc w:val="left"/>
              <w:rPr>
                <w:rFonts w:ascii="BrowalliaUPC" w:hAnsi="BrowalliaUPC" w:cs="BrowalliaUPC"/>
                <w:b w:val="0"/>
                <w:bCs/>
                <w:sz w:val="24"/>
                <w:szCs w:val="24"/>
              </w:rPr>
            </w:pPr>
            <w:r w:rsidRPr="0048473D">
              <w:rPr>
                <w:rFonts w:ascii="BrowalliaUPC" w:hAnsi="BrowalliaUPC" w:cs="BrowalliaUPC"/>
                <w:b w:val="0"/>
                <w:bCs/>
                <w:sz w:val="24"/>
                <w:szCs w:val="24"/>
              </w:rPr>
              <w:t>(Unit: Baht)</w:t>
            </w:r>
          </w:p>
        </w:tc>
        <w:tc>
          <w:tcPr>
            <w:tcW w:w="3448" w:type="pct"/>
            <w:gridSpan w:val="5"/>
          </w:tcPr>
          <w:p w14:paraId="42981315" w14:textId="5C083233" w:rsidR="00FA39FA" w:rsidRPr="0048473D" w:rsidRDefault="00FA39FA" w:rsidP="006E0DFA">
            <w:pPr>
              <w:pStyle w:val="acctmergecolhdg"/>
              <w:pBdr>
                <w:bottom w:val="single" w:sz="4" w:space="1" w:color="auto"/>
              </w:pBdr>
              <w:spacing w:line="240" w:lineRule="auto"/>
              <w:rPr>
                <w:rFonts w:ascii="BrowalliaUPC" w:hAnsi="BrowalliaUPC" w:cs="BrowalliaUPC"/>
                <w:b w:val="0"/>
                <w:bCs/>
                <w:sz w:val="24"/>
                <w:szCs w:val="24"/>
                <w:cs/>
              </w:rPr>
            </w:pPr>
            <w:r w:rsidRPr="0048473D">
              <w:rPr>
                <w:rFonts w:ascii="BrowalliaUPC" w:hAnsi="BrowalliaUPC" w:cs="BrowalliaUPC"/>
                <w:b w:val="0"/>
                <w:bCs/>
                <w:sz w:val="24"/>
                <w:szCs w:val="24"/>
              </w:rPr>
              <w:t xml:space="preserve">Consolidated </w:t>
            </w:r>
          </w:p>
        </w:tc>
      </w:tr>
      <w:tr w:rsidR="00FA39FA" w:rsidRPr="0048473D" w14:paraId="38FC708D" w14:textId="77777777" w:rsidTr="008B098F">
        <w:trPr>
          <w:trHeight w:val="60"/>
          <w:tblHeader/>
        </w:trPr>
        <w:tc>
          <w:tcPr>
            <w:tcW w:w="1552" w:type="pct"/>
            <w:shd w:val="clear" w:color="auto" w:fill="auto"/>
            <w:noWrap/>
            <w:vAlign w:val="bottom"/>
          </w:tcPr>
          <w:p w14:paraId="09CF36F2" w14:textId="77777777" w:rsidR="00FA39FA" w:rsidRPr="0048473D" w:rsidRDefault="00FA39FA" w:rsidP="009B281A">
            <w:pPr>
              <w:spacing w:line="320" w:lineRule="exact"/>
              <w:ind w:left="238" w:right="-108" w:hanging="166"/>
              <w:rPr>
                <w:rFonts w:ascii="BrowalliaUPC" w:hAnsi="BrowalliaUPC" w:cs="BrowalliaUPC"/>
                <w:color w:val="000000"/>
                <w:sz w:val="24"/>
                <w:szCs w:val="24"/>
              </w:rPr>
            </w:pPr>
          </w:p>
        </w:tc>
        <w:tc>
          <w:tcPr>
            <w:tcW w:w="3448" w:type="pct"/>
            <w:gridSpan w:val="5"/>
          </w:tcPr>
          <w:p w14:paraId="6D7B947D" w14:textId="1AA57756" w:rsidR="00FA39FA" w:rsidRPr="0048473D" w:rsidRDefault="00FA39FA" w:rsidP="006E0DFA">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For the year ended 31 December 2023</w:t>
            </w:r>
          </w:p>
        </w:tc>
      </w:tr>
      <w:tr w:rsidR="00BB77CA" w:rsidRPr="0048473D" w14:paraId="1CD31C60" w14:textId="77777777" w:rsidTr="008B098F">
        <w:trPr>
          <w:trHeight w:val="60"/>
          <w:tblHeader/>
        </w:trPr>
        <w:tc>
          <w:tcPr>
            <w:tcW w:w="1552" w:type="pct"/>
            <w:shd w:val="clear" w:color="auto" w:fill="auto"/>
            <w:noWrap/>
            <w:vAlign w:val="bottom"/>
          </w:tcPr>
          <w:p w14:paraId="4776B5DA" w14:textId="77777777" w:rsidR="00FA39FA" w:rsidRPr="0048473D" w:rsidRDefault="00FA39FA" w:rsidP="009B281A">
            <w:pPr>
              <w:spacing w:line="320" w:lineRule="exact"/>
              <w:ind w:left="238" w:right="-108" w:hanging="166"/>
              <w:rPr>
                <w:rFonts w:ascii="BrowalliaUPC" w:hAnsi="BrowalliaUPC" w:cs="BrowalliaUPC"/>
                <w:color w:val="000000"/>
                <w:sz w:val="24"/>
                <w:szCs w:val="24"/>
              </w:rPr>
            </w:pPr>
          </w:p>
        </w:tc>
        <w:tc>
          <w:tcPr>
            <w:tcW w:w="689" w:type="pct"/>
            <w:vAlign w:val="bottom"/>
          </w:tcPr>
          <w:p w14:paraId="302B43DD" w14:textId="77777777" w:rsidR="00FA39FA" w:rsidRPr="0048473D" w:rsidRDefault="00FA39FA" w:rsidP="004B09FF">
            <w:pPr>
              <w:pBdr>
                <w:bottom w:val="single" w:sz="4" w:space="1" w:color="auto"/>
              </w:pBdr>
              <w:spacing w:line="380" w:lineRule="exact"/>
              <w:ind w:left="-18"/>
              <w:jc w:val="center"/>
              <w:rPr>
                <w:rFonts w:ascii="BrowalliaUPC" w:hAnsi="BrowalliaUPC" w:cs="BrowalliaUPC"/>
                <w:sz w:val="24"/>
                <w:szCs w:val="24"/>
              </w:rPr>
            </w:pPr>
            <w:r w:rsidRPr="0048473D">
              <w:rPr>
                <w:rFonts w:ascii="BrowalliaUPC" w:hAnsi="BrowalliaUPC" w:cs="BrowalliaUPC"/>
                <w:sz w:val="24"/>
                <w:szCs w:val="24"/>
              </w:rPr>
              <w:t>Selling foods and beverages</w:t>
            </w:r>
          </w:p>
        </w:tc>
        <w:tc>
          <w:tcPr>
            <w:tcW w:w="689" w:type="pct"/>
            <w:vAlign w:val="bottom"/>
          </w:tcPr>
          <w:p w14:paraId="06D73CB2" w14:textId="77777777" w:rsidR="00FA39FA" w:rsidRPr="0048473D" w:rsidRDefault="00FA39FA" w:rsidP="004B09FF">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Parent Company</w:t>
            </w:r>
          </w:p>
        </w:tc>
        <w:tc>
          <w:tcPr>
            <w:tcW w:w="689" w:type="pct"/>
            <w:vAlign w:val="bottom"/>
          </w:tcPr>
          <w:p w14:paraId="0A40301D" w14:textId="77777777" w:rsidR="00FA39FA" w:rsidRPr="0048473D" w:rsidRDefault="00FA39FA" w:rsidP="004B09FF">
            <w:pPr>
              <w:pBdr>
                <w:bottom w:val="single" w:sz="4" w:space="1" w:color="auto"/>
              </w:pBdr>
              <w:spacing w:line="380" w:lineRule="exact"/>
              <w:ind w:left="-18"/>
              <w:jc w:val="center"/>
              <w:rPr>
                <w:rFonts w:ascii="BrowalliaUPC" w:hAnsi="BrowalliaUPC" w:cs="BrowalliaUPC"/>
                <w:sz w:val="24"/>
                <w:szCs w:val="24"/>
              </w:rPr>
            </w:pPr>
          </w:p>
          <w:p w14:paraId="5B828BE5" w14:textId="77777777" w:rsidR="00FA39FA" w:rsidRPr="0048473D" w:rsidRDefault="00FA39FA" w:rsidP="004B09FF">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Total</w:t>
            </w:r>
          </w:p>
        </w:tc>
        <w:tc>
          <w:tcPr>
            <w:tcW w:w="689" w:type="pct"/>
            <w:vAlign w:val="bottom"/>
          </w:tcPr>
          <w:p w14:paraId="3A3DB558" w14:textId="77777777" w:rsidR="00FA39FA" w:rsidRPr="0048473D" w:rsidRDefault="00FA39FA" w:rsidP="004B09FF">
            <w:pPr>
              <w:pBdr>
                <w:bottom w:val="single" w:sz="4" w:space="1" w:color="auto"/>
              </w:pBdr>
              <w:spacing w:line="380" w:lineRule="exact"/>
              <w:ind w:left="-18"/>
              <w:jc w:val="center"/>
              <w:rPr>
                <w:rFonts w:ascii="BrowalliaUPC" w:hAnsi="BrowalliaUPC" w:cs="BrowalliaUPC"/>
                <w:sz w:val="24"/>
                <w:szCs w:val="24"/>
                <w:cs/>
              </w:rPr>
            </w:pPr>
            <w:r w:rsidRPr="0048473D">
              <w:rPr>
                <w:rFonts w:ascii="BrowalliaUPC" w:hAnsi="BrowalliaUPC" w:cs="BrowalliaUPC"/>
                <w:sz w:val="24"/>
                <w:szCs w:val="24"/>
              </w:rPr>
              <w:t>Eliminated transactions</w:t>
            </w:r>
          </w:p>
        </w:tc>
        <w:tc>
          <w:tcPr>
            <w:tcW w:w="692" w:type="pct"/>
            <w:vAlign w:val="bottom"/>
          </w:tcPr>
          <w:p w14:paraId="6C62D30C" w14:textId="77777777" w:rsidR="00FA39FA" w:rsidRPr="0048473D" w:rsidRDefault="00FA39FA" w:rsidP="004B09FF">
            <w:pPr>
              <w:pBdr>
                <w:bottom w:val="single" w:sz="4" w:space="1" w:color="auto"/>
              </w:pBdr>
              <w:spacing w:line="380" w:lineRule="exact"/>
              <w:ind w:left="-18"/>
              <w:jc w:val="center"/>
              <w:rPr>
                <w:rFonts w:ascii="BrowalliaUPC" w:hAnsi="BrowalliaUPC" w:cs="BrowalliaUPC"/>
                <w:sz w:val="24"/>
                <w:szCs w:val="24"/>
              </w:rPr>
            </w:pPr>
          </w:p>
          <w:p w14:paraId="26476AA6" w14:textId="77777777" w:rsidR="00FA39FA" w:rsidRPr="0048473D" w:rsidRDefault="00FA39FA" w:rsidP="004B09FF">
            <w:pPr>
              <w:pBdr>
                <w:bottom w:val="single" w:sz="4" w:space="1" w:color="auto"/>
              </w:pBdr>
              <w:spacing w:line="380" w:lineRule="exact"/>
              <w:ind w:left="-18"/>
              <w:jc w:val="center"/>
              <w:rPr>
                <w:rFonts w:ascii="BrowalliaUPC" w:hAnsi="BrowalliaUPC" w:cs="BrowalliaUPC"/>
                <w:sz w:val="24"/>
                <w:szCs w:val="24"/>
              </w:rPr>
            </w:pPr>
            <w:r w:rsidRPr="0048473D">
              <w:rPr>
                <w:rFonts w:ascii="BrowalliaUPC" w:hAnsi="BrowalliaUPC" w:cs="BrowalliaUPC"/>
                <w:sz w:val="24"/>
                <w:szCs w:val="24"/>
              </w:rPr>
              <w:t>Total</w:t>
            </w:r>
          </w:p>
        </w:tc>
      </w:tr>
      <w:tr w:rsidR="00BB77CA" w:rsidRPr="0048473D" w14:paraId="145D200C" w14:textId="77777777" w:rsidTr="008B098F">
        <w:trPr>
          <w:trHeight w:val="125"/>
        </w:trPr>
        <w:tc>
          <w:tcPr>
            <w:tcW w:w="1552" w:type="pct"/>
            <w:shd w:val="clear" w:color="auto" w:fill="auto"/>
            <w:noWrap/>
            <w:vAlign w:val="bottom"/>
          </w:tcPr>
          <w:p w14:paraId="69F45FF2" w14:textId="77777777" w:rsidR="00FA39FA" w:rsidRPr="0048473D" w:rsidRDefault="00FA39FA" w:rsidP="009B281A">
            <w:pPr>
              <w:spacing w:line="320" w:lineRule="exact"/>
              <w:ind w:left="238" w:right="-108" w:hanging="166"/>
              <w:rPr>
                <w:rFonts w:ascii="BrowalliaUPC" w:hAnsi="BrowalliaUPC" w:cs="BrowalliaUPC"/>
                <w:color w:val="000000"/>
                <w:sz w:val="24"/>
                <w:szCs w:val="24"/>
              </w:rPr>
            </w:pPr>
          </w:p>
        </w:tc>
        <w:tc>
          <w:tcPr>
            <w:tcW w:w="689" w:type="pct"/>
          </w:tcPr>
          <w:p w14:paraId="5F11B548" w14:textId="77777777" w:rsidR="00FA39FA" w:rsidRPr="0048473D" w:rsidRDefault="00FA39FA" w:rsidP="009B281A">
            <w:pPr>
              <w:spacing w:line="320" w:lineRule="exact"/>
              <w:ind w:right="-18"/>
              <w:jc w:val="center"/>
              <w:rPr>
                <w:rFonts w:ascii="BrowalliaUPC" w:hAnsi="BrowalliaUPC" w:cs="BrowalliaUPC"/>
                <w:sz w:val="24"/>
                <w:szCs w:val="24"/>
                <w:cs/>
              </w:rPr>
            </w:pPr>
          </w:p>
        </w:tc>
        <w:tc>
          <w:tcPr>
            <w:tcW w:w="689" w:type="pct"/>
            <w:vAlign w:val="bottom"/>
          </w:tcPr>
          <w:p w14:paraId="45647A5A" w14:textId="77777777" w:rsidR="00FA39FA" w:rsidRPr="0048473D" w:rsidRDefault="00FA39FA" w:rsidP="009B281A">
            <w:pPr>
              <w:spacing w:line="320" w:lineRule="exact"/>
              <w:ind w:right="-18"/>
              <w:jc w:val="center"/>
              <w:rPr>
                <w:rFonts w:ascii="BrowalliaUPC" w:hAnsi="BrowalliaUPC" w:cs="BrowalliaUPC"/>
                <w:sz w:val="24"/>
                <w:szCs w:val="24"/>
                <w:cs/>
              </w:rPr>
            </w:pPr>
          </w:p>
        </w:tc>
        <w:tc>
          <w:tcPr>
            <w:tcW w:w="689" w:type="pct"/>
            <w:vAlign w:val="bottom"/>
          </w:tcPr>
          <w:p w14:paraId="3AB69774" w14:textId="77777777" w:rsidR="00FA39FA" w:rsidRPr="0048473D" w:rsidRDefault="00FA39FA" w:rsidP="009B281A">
            <w:pPr>
              <w:spacing w:line="320" w:lineRule="exact"/>
              <w:ind w:right="-18"/>
              <w:jc w:val="center"/>
              <w:rPr>
                <w:rFonts w:ascii="BrowalliaUPC" w:hAnsi="BrowalliaUPC" w:cs="BrowalliaUPC"/>
                <w:sz w:val="24"/>
                <w:szCs w:val="24"/>
                <w:cs/>
              </w:rPr>
            </w:pPr>
          </w:p>
        </w:tc>
        <w:tc>
          <w:tcPr>
            <w:tcW w:w="689" w:type="pct"/>
            <w:vAlign w:val="bottom"/>
          </w:tcPr>
          <w:p w14:paraId="09DCFEEE" w14:textId="77777777" w:rsidR="00FA39FA" w:rsidRPr="0048473D" w:rsidRDefault="00FA39FA" w:rsidP="009B281A">
            <w:pPr>
              <w:spacing w:line="320" w:lineRule="exact"/>
              <w:ind w:right="-18"/>
              <w:jc w:val="center"/>
              <w:rPr>
                <w:rFonts w:ascii="BrowalliaUPC" w:hAnsi="BrowalliaUPC" w:cs="BrowalliaUPC"/>
                <w:sz w:val="24"/>
                <w:szCs w:val="24"/>
                <w:cs/>
              </w:rPr>
            </w:pPr>
          </w:p>
        </w:tc>
        <w:tc>
          <w:tcPr>
            <w:tcW w:w="692" w:type="pct"/>
            <w:vAlign w:val="bottom"/>
          </w:tcPr>
          <w:p w14:paraId="7E2CB65E" w14:textId="77777777" w:rsidR="00FA39FA" w:rsidRPr="0048473D" w:rsidRDefault="00FA39FA" w:rsidP="009B281A">
            <w:pPr>
              <w:spacing w:line="320" w:lineRule="exact"/>
              <w:ind w:right="-18"/>
              <w:jc w:val="center"/>
              <w:rPr>
                <w:rFonts w:ascii="BrowalliaUPC" w:hAnsi="BrowalliaUPC" w:cs="BrowalliaUPC"/>
                <w:sz w:val="24"/>
                <w:szCs w:val="24"/>
                <w:cs/>
              </w:rPr>
            </w:pPr>
          </w:p>
        </w:tc>
      </w:tr>
      <w:tr w:rsidR="00502D5C" w:rsidRPr="0048473D" w14:paraId="6A2530C6" w14:textId="77777777" w:rsidTr="008B098F">
        <w:trPr>
          <w:trHeight w:val="80"/>
        </w:trPr>
        <w:tc>
          <w:tcPr>
            <w:tcW w:w="1552" w:type="pct"/>
            <w:shd w:val="clear" w:color="auto" w:fill="auto"/>
            <w:noWrap/>
            <w:vAlign w:val="bottom"/>
          </w:tcPr>
          <w:p w14:paraId="53A3356A" w14:textId="77777777"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Revenue from sales</w:t>
            </w:r>
          </w:p>
        </w:tc>
        <w:tc>
          <w:tcPr>
            <w:tcW w:w="689" w:type="pct"/>
            <w:tcBorders>
              <w:top w:val="nil"/>
              <w:left w:val="nil"/>
              <w:right w:val="nil"/>
            </w:tcBorders>
            <w:shd w:val="clear" w:color="auto" w:fill="auto"/>
            <w:vAlign w:val="center"/>
          </w:tcPr>
          <w:p w14:paraId="3745012B" w14:textId="529AC486"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314,477,798</w:t>
            </w:r>
          </w:p>
        </w:tc>
        <w:tc>
          <w:tcPr>
            <w:tcW w:w="689" w:type="pct"/>
            <w:tcBorders>
              <w:top w:val="nil"/>
              <w:left w:val="nil"/>
              <w:right w:val="nil"/>
            </w:tcBorders>
            <w:shd w:val="clear" w:color="auto" w:fill="auto"/>
            <w:vAlign w:val="center"/>
          </w:tcPr>
          <w:p w14:paraId="6D4AAA68" w14:textId="35D0C0E6" w:rsidR="00502D5C" w:rsidRPr="0048473D" w:rsidRDefault="00502D5C" w:rsidP="00502D5C">
            <w:pP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w:t>
            </w:r>
          </w:p>
        </w:tc>
        <w:tc>
          <w:tcPr>
            <w:tcW w:w="689" w:type="pct"/>
            <w:tcBorders>
              <w:top w:val="nil"/>
              <w:left w:val="nil"/>
              <w:right w:val="nil"/>
            </w:tcBorders>
            <w:shd w:val="clear" w:color="auto" w:fill="auto"/>
            <w:vAlign w:val="center"/>
          </w:tcPr>
          <w:p w14:paraId="6478452D" w14:textId="20D39789"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314,477,798</w:t>
            </w:r>
          </w:p>
        </w:tc>
        <w:tc>
          <w:tcPr>
            <w:tcW w:w="689" w:type="pct"/>
            <w:tcBorders>
              <w:top w:val="nil"/>
              <w:left w:val="nil"/>
              <w:right w:val="nil"/>
            </w:tcBorders>
            <w:shd w:val="clear" w:color="auto" w:fill="auto"/>
            <w:vAlign w:val="center"/>
          </w:tcPr>
          <w:p w14:paraId="7502B0AD" w14:textId="0F4449FD" w:rsidR="00502D5C" w:rsidRPr="0048473D" w:rsidRDefault="00502D5C" w:rsidP="00502D5C">
            <w:pPr>
              <w:tabs>
                <w:tab w:val="decimal" w:pos="738"/>
              </w:tabs>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(2,702,913)</w:t>
            </w:r>
          </w:p>
        </w:tc>
        <w:tc>
          <w:tcPr>
            <w:tcW w:w="692" w:type="pct"/>
            <w:tcBorders>
              <w:top w:val="nil"/>
              <w:left w:val="nil"/>
              <w:right w:val="nil"/>
            </w:tcBorders>
            <w:shd w:val="clear" w:color="auto" w:fill="auto"/>
            <w:vAlign w:val="center"/>
          </w:tcPr>
          <w:p w14:paraId="0340DB2E" w14:textId="5B551866"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311,774,885</w:t>
            </w:r>
          </w:p>
        </w:tc>
      </w:tr>
      <w:tr w:rsidR="00502D5C" w:rsidRPr="0048473D" w14:paraId="7B53BA54" w14:textId="77777777" w:rsidTr="008B098F">
        <w:trPr>
          <w:trHeight w:val="74"/>
        </w:trPr>
        <w:tc>
          <w:tcPr>
            <w:tcW w:w="1552" w:type="pct"/>
            <w:shd w:val="clear" w:color="auto" w:fill="auto"/>
            <w:noWrap/>
            <w:vAlign w:val="bottom"/>
          </w:tcPr>
          <w:p w14:paraId="1D33435D" w14:textId="77777777"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Costs of sales</w:t>
            </w:r>
          </w:p>
        </w:tc>
        <w:tc>
          <w:tcPr>
            <w:tcW w:w="689" w:type="pct"/>
            <w:tcBorders>
              <w:top w:val="nil"/>
              <w:left w:val="nil"/>
              <w:bottom w:val="nil"/>
              <w:right w:val="nil"/>
            </w:tcBorders>
            <w:shd w:val="clear" w:color="auto" w:fill="auto"/>
            <w:vAlign w:val="center"/>
          </w:tcPr>
          <w:p w14:paraId="52AC0CA8" w14:textId="11601BDA" w:rsidR="00502D5C" w:rsidRPr="0048473D"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(162,198,401)</w:t>
            </w:r>
          </w:p>
        </w:tc>
        <w:tc>
          <w:tcPr>
            <w:tcW w:w="689" w:type="pct"/>
            <w:tcBorders>
              <w:top w:val="nil"/>
              <w:left w:val="nil"/>
              <w:bottom w:val="nil"/>
              <w:right w:val="nil"/>
            </w:tcBorders>
            <w:shd w:val="clear" w:color="auto" w:fill="auto"/>
            <w:vAlign w:val="center"/>
          </w:tcPr>
          <w:p w14:paraId="2D6E5E43" w14:textId="72C37F1F" w:rsidR="00502D5C" w:rsidRPr="0048473D" w:rsidRDefault="00502D5C" w:rsidP="00502D5C">
            <w:pPr>
              <w:pBdr>
                <w:bottom w:val="single" w:sz="4" w:space="1" w:color="auto"/>
              </w:pBd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w:t>
            </w:r>
          </w:p>
        </w:tc>
        <w:tc>
          <w:tcPr>
            <w:tcW w:w="689" w:type="pct"/>
            <w:tcBorders>
              <w:top w:val="nil"/>
              <w:left w:val="nil"/>
              <w:bottom w:val="nil"/>
              <w:right w:val="nil"/>
            </w:tcBorders>
            <w:shd w:val="clear" w:color="auto" w:fill="auto"/>
            <w:vAlign w:val="center"/>
          </w:tcPr>
          <w:p w14:paraId="7E230E99" w14:textId="3DEBAA23" w:rsidR="00502D5C" w:rsidRPr="0048473D"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(162,198,401)</w:t>
            </w:r>
          </w:p>
        </w:tc>
        <w:tc>
          <w:tcPr>
            <w:tcW w:w="689" w:type="pct"/>
            <w:tcBorders>
              <w:top w:val="nil"/>
              <w:left w:val="nil"/>
              <w:bottom w:val="nil"/>
              <w:right w:val="nil"/>
            </w:tcBorders>
            <w:shd w:val="clear" w:color="auto" w:fill="auto"/>
            <w:vAlign w:val="center"/>
          </w:tcPr>
          <w:p w14:paraId="21F3F0C1" w14:textId="0F3FBD3D" w:rsidR="00502D5C" w:rsidRPr="0048473D" w:rsidRDefault="00502D5C" w:rsidP="00502D5C">
            <w:pPr>
              <w:pBdr>
                <w:bottom w:val="single" w:sz="4" w:space="1" w:color="auto"/>
              </w:pBdr>
              <w:tabs>
                <w:tab w:val="decimal" w:pos="738"/>
              </w:tabs>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2,529,367</w:t>
            </w:r>
          </w:p>
        </w:tc>
        <w:tc>
          <w:tcPr>
            <w:tcW w:w="692" w:type="pct"/>
            <w:tcBorders>
              <w:top w:val="nil"/>
              <w:left w:val="nil"/>
              <w:bottom w:val="nil"/>
              <w:right w:val="nil"/>
            </w:tcBorders>
            <w:shd w:val="clear" w:color="auto" w:fill="auto"/>
            <w:vAlign w:val="center"/>
          </w:tcPr>
          <w:p w14:paraId="2667E89E" w14:textId="3A1CE431" w:rsidR="00502D5C" w:rsidRPr="0048473D"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(159,669,034)</w:t>
            </w:r>
          </w:p>
        </w:tc>
      </w:tr>
      <w:tr w:rsidR="00502D5C" w:rsidRPr="0048473D" w14:paraId="3294CDC6" w14:textId="77777777" w:rsidTr="008B098F">
        <w:trPr>
          <w:trHeight w:val="60"/>
        </w:trPr>
        <w:tc>
          <w:tcPr>
            <w:tcW w:w="1552" w:type="pct"/>
            <w:shd w:val="clear" w:color="auto" w:fill="auto"/>
            <w:noWrap/>
            <w:vAlign w:val="bottom"/>
          </w:tcPr>
          <w:p w14:paraId="56202CEA" w14:textId="77777777" w:rsidR="00502D5C" w:rsidRPr="0048473D" w:rsidRDefault="00502D5C" w:rsidP="00502D5C">
            <w:pPr>
              <w:spacing w:line="240" w:lineRule="exact"/>
              <w:rPr>
                <w:rFonts w:ascii="BrowalliaUPC" w:hAnsi="BrowalliaUPC" w:cs="BrowalliaUPC"/>
                <w:sz w:val="24"/>
                <w:szCs w:val="24"/>
                <w:cs/>
              </w:rPr>
            </w:pPr>
            <w:r w:rsidRPr="0048473D">
              <w:rPr>
                <w:rFonts w:ascii="BrowalliaUPC" w:hAnsi="BrowalliaUPC" w:cs="BrowalliaUPC"/>
                <w:sz w:val="24"/>
                <w:szCs w:val="24"/>
              </w:rPr>
              <w:t>Gross profit</w:t>
            </w:r>
          </w:p>
        </w:tc>
        <w:tc>
          <w:tcPr>
            <w:tcW w:w="689" w:type="pct"/>
            <w:tcBorders>
              <w:top w:val="nil"/>
              <w:left w:val="nil"/>
              <w:bottom w:val="nil"/>
              <w:right w:val="nil"/>
            </w:tcBorders>
            <w:shd w:val="clear" w:color="auto" w:fill="auto"/>
            <w:vAlign w:val="center"/>
          </w:tcPr>
          <w:p w14:paraId="2B67E55A" w14:textId="7E463E78" w:rsidR="00502D5C" w:rsidRPr="0048473D"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152,279,397</w:t>
            </w:r>
          </w:p>
        </w:tc>
        <w:tc>
          <w:tcPr>
            <w:tcW w:w="689" w:type="pct"/>
            <w:tcBorders>
              <w:top w:val="nil"/>
              <w:left w:val="nil"/>
              <w:bottom w:val="nil"/>
              <w:right w:val="nil"/>
            </w:tcBorders>
            <w:shd w:val="clear" w:color="auto" w:fill="auto"/>
            <w:vAlign w:val="center"/>
          </w:tcPr>
          <w:p w14:paraId="4BD66717" w14:textId="4E231448" w:rsidR="00502D5C" w:rsidRPr="0048473D" w:rsidRDefault="00502D5C" w:rsidP="00502D5C">
            <w:pPr>
              <w:pBdr>
                <w:bottom w:val="single" w:sz="12" w:space="1" w:color="auto"/>
              </w:pBd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w:t>
            </w:r>
          </w:p>
        </w:tc>
        <w:tc>
          <w:tcPr>
            <w:tcW w:w="689" w:type="pct"/>
            <w:tcBorders>
              <w:top w:val="nil"/>
              <w:left w:val="nil"/>
              <w:bottom w:val="nil"/>
              <w:right w:val="nil"/>
            </w:tcBorders>
            <w:shd w:val="clear" w:color="auto" w:fill="auto"/>
            <w:vAlign w:val="center"/>
          </w:tcPr>
          <w:p w14:paraId="7B3DBC70" w14:textId="212D0918" w:rsidR="00502D5C" w:rsidRPr="0048473D"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152,279,397</w:t>
            </w:r>
          </w:p>
        </w:tc>
        <w:tc>
          <w:tcPr>
            <w:tcW w:w="689" w:type="pct"/>
            <w:tcBorders>
              <w:top w:val="nil"/>
              <w:left w:val="nil"/>
              <w:bottom w:val="nil"/>
              <w:right w:val="nil"/>
            </w:tcBorders>
            <w:shd w:val="clear" w:color="auto" w:fill="auto"/>
            <w:vAlign w:val="center"/>
          </w:tcPr>
          <w:p w14:paraId="0A7301C9" w14:textId="612BBB99" w:rsidR="00502D5C" w:rsidRPr="0048473D" w:rsidRDefault="00502D5C" w:rsidP="00502D5C">
            <w:pPr>
              <w:pBdr>
                <w:bottom w:val="single" w:sz="12" w:space="1" w:color="auto"/>
              </w:pBdr>
              <w:tabs>
                <w:tab w:val="decimal" w:pos="738"/>
              </w:tabs>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(173,546)</w:t>
            </w:r>
          </w:p>
        </w:tc>
        <w:tc>
          <w:tcPr>
            <w:tcW w:w="692" w:type="pct"/>
            <w:tcBorders>
              <w:top w:val="nil"/>
              <w:left w:val="nil"/>
              <w:bottom w:val="nil"/>
              <w:right w:val="nil"/>
            </w:tcBorders>
            <w:shd w:val="clear" w:color="auto" w:fill="auto"/>
            <w:vAlign w:val="center"/>
          </w:tcPr>
          <w:p w14:paraId="7918417A" w14:textId="623BA5B0" w:rsidR="00502D5C" w:rsidRPr="0048473D"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152,105,851</w:t>
            </w:r>
          </w:p>
        </w:tc>
      </w:tr>
      <w:tr w:rsidR="00502D5C" w:rsidRPr="0048473D" w14:paraId="2FBBBB3C" w14:textId="77777777" w:rsidTr="008B098F">
        <w:trPr>
          <w:trHeight w:val="90"/>
        </w:trPr>
        <w:tc>
          <w:tcPr>
            <w:tcW w:w="1552" w:type="pct"/>
            <w:shd w:val="clear" w:color="auto" w:fill="auto"/>
            <w:noWrap/>
            <w:vAlign w:val="bottom"/>
          </w:tcPr>
          <w:p w14:paraId="11A6E080" w14:textId="77777777" w:rsidR="00502D5C" w:rsidRPr="0048473D" w:rsidRDefault="00502D5C" w:rsidP="00502D5C">
            <w:pPr>
              <w:spacing w:line="240" w:lineRule="exact"/>
              <w:rPr>
                <w:rFonts w:ascii="BrowalliaUPC" w:hAnsi="BrowalliaUPC" w:cs="BrowalliaUPC"/>
                <w:sz w:val="24"/>
                <w:szCs w:val="24"/>
                <w:cs/>
              </w:rPr>
            </w:pPr>
          </w:p>
        </w:tc>
        <w:tc>
          <w:tcPr>
            <w:tcW w:w="689" w:type="pct"/>
            <w:tcBorders>
              <w:top w:val="nil"/>
              <w:left w:val="nil"/>
              <w:bottom w:val="nil"/>
              <w:right w:val="nil"/>
            </w:tcBorders>
            <w:shd w:val="clear" w:color="auto" w:fill="auto"/>
            <w:vAlign w:val="center"/>
          </w:tcPr>
          <w:p w14:paraId="49FF517C" w14:textId="77777777" w:rsidR="00502D5C" w:rsidRPr="0048473D" w:rsidRDefault="00502D5C" w:rsidP="00502D5C">
            <w:pPr>
              <w:spacing w:line="320" w:lineRule="exact"/>
              <w:ind w:left="-18" w:right="-18"/>
              <w:jc w:val="right"/>
              <w:rPr>
                <w:rFonts w:ascii="BrowalliaUPC" w:hAnsi="BrowalliaUPC" w:cs="BrowalliaUPC"/>
                <w:sz w:val="24"/>
                <w:szCs w:val="24"/>
              </w:rPr>
            </w:pPr>
          </w:p>
        </w:tc>
        <w:tc>
          <w:tcPr>
            <w:tcW w:w="689" w:type="pct"/>
            <w:tcBorders>
              <w:top w:val="nil"/>
              <w:left w:val="nil"/>
              <w:bottom w:val="nil"/>
              <w:right w:val="nil"/>
            </w:tcBorders>
            <w:shd w:val="clear" w:color="auto" w:fill="auto"/>
            <w:vAlign w:val="center"/>
          </w:tcPr>
          <w:p w14:paraId="62E5EAB8" w14:textId="77777777" w:rsidR="00502D5C" w:rsidRPr="0048473D" w:rsidRDefault="00502D5C" w:rsidP="00502D5C">
            <w:pPr>
              <w:spacing w:line="320" w:lineRule="exact"/>
              <w:ind w:left="-18" w:right="-18"/>
              <w:jc w:val="right"/>
              <w:rPr>
                <w:rFonts w:ascii="BrowalliaUPC" w:hAnsi="BrowalliaUPC" w:cs="BrowalliaUPC"/>
                <w:color w:val="000000"/>
                <w:spacing w:val="-4"/>
                <w:sz w:val="24"/>
                <w:szCs w:val="24"/>
              </w:rPr>
            </w:pPr>
          </w:p>
        </w:tc>
        <w:tc>
          <w:tcPr>
            <w:tcW w:w="689" w:type="pct"/>
            <w:tcBorders>
              <w:top w:val="nil"/>
              <w:left w:val="nil"/>
              <w:bottom w:val="nil"/>
              <w:right w:val="nil"/>
            </w:tcBorders>
            <w:shd w:val="clear" w:color="auto" w:fill="auto"/>
            <w:vAlign w:val="center"/>
          </w:tcPr>
          <w:p w14:paraId="296A8B88" w14:textId="77777777" w:rsidR="00502D5C" w:rsidRPr="0048473D" w:rsidRDefault="00502D5C" w:rsidP="00502D5C">
            <w:pPr>
              <w:spacing w:line="320" w:lineRule="exact"/>
              <w:ind w:left="-18" w:right="-18"/>
              <w:jc w:val="right"/>
              <w:rPr>
                <w:rFonts w:ascii="BrowalliaUPC" w:hAnsi="BrowalliaUPC" w:cs="BrowalliaUPC"/>
                <w:sz w:val="24"/>
                <w:szCs w:val="24"/>
              </w:rPr>
            </w:pPr>
          </w:p>
        </w:tc>
        <w:tc>
          <w:tcPr>
            <w:tcW w:w="689" w:type="pct"/>
            <w:tcBorders>
              <w:top w:val="nil"/>
              <w:left w:val="nil"/>
              <w:bottom w:val="nil"/>
              <w:right w:val="nil"/>
            </w:tcBorders>
            <w:shd w:val="clear" w:color="auto" w:fill="auto"/>
            <w:vAlign w:val="center"/>
          </w:tcPr>
          <w:p w14:paraId="7777AF74" w14:textId="77777777" w:rsidR="00502D5C" w:rsidRPr="0048473D" w:rsidRDefault="00502D5C" w:rsidP="00502D5C">
            <w:pPr>
              <w:spacing w:line="320" w:lineRule="exact"/>
              <w:ind w:left="-18" w:right="-18"/>
              <w:jc w:val="right"/>
              <w:rPr>
                <w:rFonts w:ascii="BrowalliaUPC" w:hAnsi="BrowalliaUPC" w:cs="BrowalliaUPC"/>
                <w:sz w:val="24"/>
                <w:szCs w:val="24"/>
              </w:rPr>
            </w:pPr>
          </w:p>
        </w:tc>
        <w:tc>
          <w:tcPr>
            <w:tcW w:w="692" w:type="pct"/>
            <w:tcBorders>
              <w:top w:val="nil"/>
              <w:left w:val="nil"/>
              <w:bottom w:val="nil"/>
              <w:right w:val="nil"/>
            </w:tcBorders>
            <w:shd w:val="clear" w:color="auto" w:fill="auto"/>
            <w:vAlign w:val="center"/>
          </w:tcPr>
          <w:p w14:paraId="4592E72E" w14:textId="77777777" w:rsidR="00502D5C" w:rsidRPr="0048473D" w:rsidRDefault="00502D5C" w:rsidP="00502D5C">
            <w:pPr>
              <w:spacing w:line="320" w:lineRule="exact"/>
              <w:ind w:left="-18" w:right="-18"/>
              <w:jc w:val="right"/>
              <w:rPr>
                <w:rFonts w:ascii="BrowalliaUPC" w:hAnsi="BrowalliaUPC" w:cs="BrowalliaUPC"/>
                <w:sz w:val="24"/>
                <w:szCs w:val="24"/>
              </w:rPr>
            </w:pPr>
          </w:p>
        </w:tc>
      </w:tr>
      <w:tr w:rsidR="00502D5C" w:rsidRPr="0048473D" w14:paraId="3B9B02D3" w14:textId="77777777" w:rsidTr="008B098F">
        <w:trPr>
          <w:trHeight w:val="90"/>
        </w:trPr>
        <w:tc>
          <w:tcPr>
            <w:tcW w:w="1552" w:type="pct"/>
            <w:shd w:val="clear" w:color="auto" w:fill="auto"/>
            <w:noWrap/>
            <w:vAlign w:val="bottom"/>
          </w:tcPr>
          <w:p w14:paraId="500AB95F" w14:textId="77777777"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Management income</w:t>
            </w:r>
          </w:p>
        </w:tc>
        <w:tc>
          <w:tcPr>
            <w:tcW w:w="689" w:type="pct"/>
            <w:tcBorders>
              <w:top w:val="nil"/>
              <w:left w:val="nil"/>
              <w:bottom w:val="nil"/>
              <w:right w:val="nil"/>
            </w:tcBorders>
            <w:shd w:val="clear" w:color="auto" w:fill="auto"/>
            <w:vAlign w:val="center"/>
          </w:tcPr>
          <w:p w14:paraId="467663C7" w14:textId="0FC24341"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14,663,000</w:t>
            </w:r>
          </w:p>
        </w:tc>
        <w:tc>
          <w:tcPr>
            <w:tcW w:w="689" w:type="pct"/>
            <w:tcBorders>
              <w:top w:val="nil"/>
              <w:left w:val="nil"/>
              <w:bottom w:val="nil"/>
              <w:right w:val="nil"/>
            </w:tcBorders>
            <w:shd w:val="clear" w:color="auto" w:fill="auto"/>
          </w:tcPr>
          <w:p w14:paraId="46DEA335" w14:textId="0D711DC0"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7,660,800</w:t>
            </w:r>
          </w:p>
        </w:tc>
        <w:tc>
          <w:tcPr>
            <w:tcW w:w="689" w:type="pct"/>
            <w:tcBorders>
              <w:top w:val="nil"/>
              <w:left w:val="nil"/>
              <w:bottom w:val="nil"/>
              <w:right w:val="nil"/>
            </w:tcBorders>
            <w:shd w:val="clear" w:color="auto" w:fill="auto"/>
            <w:vAlign w:val="center"/>
          </w:tcPr>
          <w:p w14:paraId="662800E4" w14:textId="52A33045"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22,323,800</w:t>
            </w:r>
          </w:p>
        </w:tc>
        <w:tc>
          <w:tcPr>
            <w:tcW w:w="689" w:type="pct"/>
            <w:tcBorders>
              <w:top w:val="nil"/>
              <w:left w:val="nil"/>
              <w:bottom w:val="nil"/>
              <w:right w:val="nil"/>
            </w:tcBorders>
            <w:shd w:val="clear" w:color="auto" w:fill="auto"/>
          </w:tcPr>
          <w:p w14:paraId="27B72676" w14:textId="1180481E"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(22,323,800)</w:t>
            </w:r>
          </w:p>
        </w:tc>
        <w:tc>
          <w:tcPr>
            <w:tcW w:w="692" w:type="pct"/>
            <w:tcBorders>
              <w:top w:val="nil"/>
              <w:left w:val="nil"/>
              <w:bottom w:val="nil"/>
              <w:right w:val="nil"/>
            </w:tcBorders>
            <w:shd w:val="clear" w:color="auto" w:fill="auto"/>
            <w:vAlign w:val="center"/>
          </w:tcPr>
          <w:p w14:paraId="384B4B78" w14:textId="2B7E25D4" w:rsidR="00502D5C" w:rsidRPr="0048473D" w:rsidRDefault="00502D5C" w:rsidP="00502D5C">
            <w:pP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w:t>
            </w:r>
          </w:p>
        </w:tc>
      </w:tr>
      <w:tr w:rsidR="00502D5C" w:rsidRPr="0048473D" w14:paraId="30135E95" w14:textId="77777777" w:rsidTr="008B098F">
        <w:trPr>
          <w:trHeight w:val="90"/>
        </w:trPr>
        <w:tc>
          <w:tcPr>
            <w:tcW w:w="1552" w:type="pct"/>
            <w:shd w:val="clear" w:color="auto" w:fill="auto"/>
            <w:noWrap/>
            <w:vAlign w:val="bottom"/>
          </w:tcPr>
          <w:p w14:paraId="44C83663" w14:textId="77777777" w:rsidR="00502D5C" w:rsidRPr="0048473D" w:rsidRDefault="00502D5C" w:rsidP="00502D5C">
            <w:pPr>
              <w:spacing w:line="240" w:lineRule="exact"/>
              <w:rPr>
                <w:rFonts w:ascii="BrowalliaUPC" w:hAnsi="BrowalliaUPC" w:cs="BrowalliaUPC"/>
                <w:sz w:val="24"/>
                <w:szCs w:val="24"/>
                <w:cs/>
              </w:rPr>
            </w:pPr>
            <w:r w:rsidRPr="0048473D">
              <w:rPr>
                <w:rFonts w:ascii="BrowalliaUPC" w:hAnsi="BrowalliaUPC" w:cs="BrowalliaUPC"/>
                <w:sz w:val="24"/>
                <w:szCs w:val="24"/>
              </w:rPr>
              <w:t>Other income</w:t>
            </w:r>
          </w:p>
        </w:tc>
        <w:tc>
          <w:tcPr>
            <w:tcW w:w="689" w:type="pct"/>
            <w:tcBorders>
              <w:top w:val="nil"/>
              <w:left w:val="nil"/>
              <w:bottom w:val="nil"/>
              <w:right w:val="nil"/>
            </w:tcBorders>
            <w:shd w:val="clear" w:color="auto" w:fill="auto"/>
            <w:vAlign w:val="center"/>
          </w:tcPr>
          <w:p w14:paraId="4FDB56B8" w14:textId="7B1C4E46"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11,316,328</w:t>
            </w:r>
          </w:p>
        </w:tc>
        <w:tc>
          <w:tcPr>
            <w:tcW w:w="689" w:type="pct"/>
            <w:tcBorders>
              <w:top w:val="nil"/>
              <w:left w:val="nil"/>
              <w:bottom w:val="nil"/>
              <w:right w:val="nil"/>
            </w:tcBorders>
            <w:shd w:val="clear" w:color="auto" w:fill="auto"/>
          </w:tcPr>
          <w:p w14:paraId="2C9ABA1F" w14:textId="2ED5BD77"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13,491,127</w:t>
            </w:r>
          </w:p>
        </w:tc>
        <w:tc>
          <w:tcPr>
            <w:tcW w:w="689" w:type="pct"/>
            <w:tcBorders>
              <w:top w:val="nil"/>
              <w:left w:val="nil"/>
              <w:bottom w:val="nil"/>
              <w:right w:val="nil"/>
            </w:tcBorders>
            <w:shd w:val="clear" w:color="auto" w:fill="auto"/>
            <w:vAlign w:val="center"/>
          </w:tcPr>
          <w:p w14:paraId="46E2F29B" w14:textId="166474EA"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24,807,455</w:t>
            </w:r>
          </w:p>
        </w:tc>
        <w:tc>
          <w:tcPr>
            <w:tcW w:w="689" w:type="pct"/>
            <w:tcBorders>
              <w:top w:val="nil"/>
              <w:left w:val="nil"/>
              <w:bottom w:val="nil"/>
              <w:right w:val="nil"/>
            </w:tcBorders>
            <w:shd w:val="clear" w:color="auto" w:fill="auto"/>
          </w:tcPr>
          <w:p w14:paraId="0B81F8C2" w14:textId="5FFD2D39"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(13,087,994)</w:t>
            </w:r>
          </w:p>
        </w:tc>
        <w:tc>
          <w:tcPr>
            <w:tcW w:w="692" w:type="pct"/>
            <w:tcBorders>
              <w:top w:val="nil"/>
              <w:left w:val="nil"/>
              <w:bottom w:val="nil"/>
              <w:right w:val="nil"/>
            </w:tcBorders>
            <w:shd w:val="clear" w:color="auto" w:fill="auto"/>
            <w:vAlign w:val="center"/>
          </w:tcPr>
          <w:p w14:paraId="1430D2CA" w14:textId="7AB4CA89"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11,719,461</w:t>
            </w:r>
          </w:p>
        </w:tc>
      </w:tr>
      <w:tr w:rsidR="00502D5C" w:rsidRPr="0048473D" w14:paraId="1F14B497" w14:textId="77777777" w:rsidTr="008B098F">
        <w:trPr>
          <w:trHeight w:val="90"/>
        </w:trPr>
        <w:tc>
          <w:tcPr>
            <w:tcW w:w="1552" w:type="pct"/>
            <w:shd w:val="clear" w:color="auto" w:fill="auto"/>
            <w:noWrap/>
            <w:vAlign w:val="bottom"/>
          </w:tcPr>
          <w:p w14:paraId="21D1ABE2" w14:textId="050D8FEC"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Depreciation and amortizations</w:t>
            </w:r>
          </w:p>
        </w:tc>
        <w:tc>
          <w:tcPr>
            <w:tcW w:w="689" w:type="pct"/>
            <w:tcBorders>
              <w:top w:val="nil"/>
              <w:left w:val="nil"/>
              <w:bottom w:val="nil"/>
              <w:right w:val="nil"/>
            </w:tcBorders>
            <w:shd w:val="clear" w:color="auto" w:fill="auto"/>
          </w:tcPr>
          <w:p w14:paraId="03BBC0D7" w14:textId="76ACF0B7"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(43,165,042)</w:t>
            </w:r>
          </w:p>
        </w:tc>
        <w:tc>
          <w:tcPr>
            <w:tcW w:w="689" w:type="pct"/>
            <w:tcBorders>
              <w:top w:val="nil"/>
              <w:left w:val="nil"/>
              <w:bottom w:val="nil"/>
              <w:right w:val="nil"/>
            </w:tcBorders>
            <w:shd w:val="clear" w:color="auto" w:fill="auto"/>
          </w:tcPr>
          <w:p w14:paraId="54E1B35F" w14:textId="64F34A97"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(3,439,942)</w:t>
            </w:r>
          </w:p>
        </w:tc>
        <w:tc>
          <w:tcPr>
            <w:tcW w:w="689" w:type="pct"/>
            <w:tcBorders>
              <w:top w:val="nil"/>
              <w:left w:val="nil"/>
              <w:bottom w:val="nil"/>
              <w:right w:val="nil"/>
            </w:tcBorders>
            <w:shd w:val="clear" w:color="auto" w:fill="auto"/>
          </w:tcPr>
          <w:p w14:paraId="71AB3759" w14:textId="55ECDADF"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(46,604,984)</w:t>
            </w:r>
          </w:p>
        </w:tc>
        <w:tc>
          <w:tcPr>
            <w:tcW w:w="689" w:type="pct"/>
            <w:tcBorders>
              <w:top w:val="nil"/>
              <w:left w:val="nil"/>
              <w:bottom w:val="nil"/>
              <w:right w:val="nil"/>
            </w:tcBorders>
            <w:shd w:val="clear" w:color="auto" w:fill="auto"/>
          </w:tcPr>
          <w:p w14:paraId="50774A7E" w14:textId="563C157E"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w:t>
            </w:r>
          </w:p>
        </w:tc>
        <w:tc>
          <w:tcPr>
            <w:tcW w:w="692" w:type="pct"/>
            <w:tcBorders>
              <w:top w:val="nil"/>
              <w:left w:val="nil"/>
              <w:bottom w:val="nil"/>
              <w:right w:val="nil"/>
            </w:tcBorders>
            <w:shd w:val="clear" w:color="auto" w:fill="auto"/>
          </w:tcPr>
          <w:p w14:paraId="0B7192AD" w14:textId="66CA4853"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(46,604,984)</w:t>
            </w:r>
          </w:p>
        </w:tc>
      </w:tr>
      <w:tr w:rsidR="00502D5C" w:rsidRPr="0048473D" w14:paraId="6DE1CAAA" w14:textId="77777777" w:rsidTr="00CB2590">
        <w:trPr>
          <w:trHeight w:val="90"/>
        </w:trPr>
        <w:tc>
          <w:tcPr>
            <w:tcW w:w="1552" w:type="pct"/>
            <w:shd w:val="clear" w:color="auto" w:fill="auto"/>
            <w:noWrap/>
            <w:vAlign w:val="bottom"/>
          </w:tcPr>
          <w:p w14:paraId="722053BE" w14:textId="77777777"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Selling and administrative expenses</w:t>
            </w:r>
          </w:p>
        </w:tc>
        <w:tc>
          <w:tcPr>
            <w:tcW w:w="689" w:type="pct"/>
            <w:tcBorders>
              <w:top w:val="nil"/>
              <w:left w:val="nil"/>
              <w:bottom w:val="nil"/>
              <w:right w:val="nil"/>
            </w:tcBorders>
            <w:shd w:val="clear" w:color="auto" w:fill="auto"/>
            <w:vAlign w:val="center"/>
          </w:tcPr>
          <w:p w14:paraId="5D398327" w14:textId="7DECECFC"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(190,551,372)</w:t>
            </w:r>
          </w:p>
        </w:tc>
        <w:tc>
          <w:tcPr>
            <w:tcW w:w="689" w:type="pct"/>
            <w:tcBorders>
              <w:top w:val="nil"/>
              <w:left w:val="nil"/>
              <w:bottom w:val="nil"/>
              <w:right w:val="nil"/>
            </w:tcBorders>
            <w:shd w:val="clear" w:color="auto" w:fill="auto"/>
            <w:vAlign w:val="center"/>
          </w:tcPr>
          <w:p w14:paraId="02695500" w14:textId="63F8AD0C"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(29,144,593)</w:t>
            </w:r>
          </w:p>
        </w:tc>
        <w:tc>
          <w:tcPr>
            <w:tcW w:w="689" w:type="pct"/>
            <w:tcBorders>
              <w:top w:val="nil"/>
              <w:left w:val="nil"/>
              <w:bottom w:val="nil"/>
              <w:right w:val="nil"/>
            </w:tcBorders>
            <w:shd w:val="clear" w:color="auto" w:fill="auto"/>
            <w:vAlign w:val="center"/>
          </w:tcPr>
          <w:p w14:paraId="1DEE8EB5" w14:textId="4500B954"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(219,695,965)</w:t>
            </w:r>
          </w:p>
        </w:tc>
        <w:tc>
          <w:tcPr>
            <w:tcW w:w="689" w:type="pct"/>
            <w:tcBorders>
              <w:top w:val="nil"/>
              <w:left w:val="nil"/>
              <w:bottom w:val="nil"/>
              <w:right w:val="nil"/>
            </w:tcBorders>
            <w:shd w:val="clear" w:color="auto" w:fill="auto"/>
            <w:vAlign w:val="center"/>
          </w:tcPr>
          <w:p w14:paraId="63E587F3" w14:textId="77AB3F64"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 xml:space="preserve">29,709,876 </w:t>
            </w:r>
          </w:p>
        </w:tc>
        <w:tc>
          <w:tcPr>
            <w:tcW w:w="692" w:type="pct"/>
            <w:tcBorders>
              <w:top w:val="nil"/>
              <w:left w:val="nil"/>
              <w:bottom w:val="nil"/>
              <w:right w:val="nil"/>
            </w:tcBorders>
            <w:shd w:val="clear" w:color="auto" w:fill="auto"/>
            <w:vAlign w:val="center"/>
          </w:tcPr>
          <w:p w14:paraId="779D7015" w14:textId="7E15E876"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 New" w:hAnsi="Browallia New" w:cs="Browallia New"/>
                <w:color w:val="000000"/>
                <w:sz w:val="24"/>
                <w:szCs w:val="24"/>
              </w:rPr>
              <w:t>(189,986,089)</w:t>
            </w:r>
          </w:p>
        </w:tc>
      </w:tr>
      <w:tr w:rsidR="00502D5C" w:rsidRPr="0048473D" w14:paraId="63BE3ADC" w14:textId="77777777" w:rsidTr="008B098F">
        <w:trPr>
          <w:trHeight w:val="90"/>
        </w:trPr>
        <w:tc>
          <w:tcPr>
            <w:tcW w:w="1552" w:type="pct"/>
            <w:shd w:val="clear" w:color="auto" w:fill="auto"/>
            <w:noWrap/>
            <w:vAlign w:val="bottom"/>
          </w:tcPr>
          <w:p w14:paraId="140FF1C9" w14:textId="77777777" w:rsidR="00502D5C" w:rsidRPr="0048473D" w:rsidRDefault="00502D5C" w:rsidP="00502D5C">
            <w:pPr>
              <w:spacing w:line="240" w:lineRule="exact"/>
              <w:rPr>
                <w:rFonts w:ascii="BrowalliaUPC" w:hAnsi="BrowalliaUPC" w:cs="BrowalliaUPC"/>
                <w:color w:val="000000"/>
                <w:sz w:val="24"/>
                <w:szCs w:val="24"/>
              </w:rPr>
            </w:pPr>
            <w:r w:rsidRPr="0048473D">
              <w:rPr>
                <w:rFonts w:ascii="BrowalliaUPC" w:hAnsi="BrowalliaUPC" w:cs="BrowalliaUPC"/>
                <w:color w:val="000000"/>
                <w:sz w:val="24"/>
                <w:szCs w:val="24"/>
              </w:rPr>
              <w:t xml:space="preserve">Remunerations for directors and    </w:t>
            </w:r>
          </w:p>
          <w:p w14:paraId="14713086" w14:textId="4AB0F1C4"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color w:val="000000"/>
                <w:sz w:val="24"/>
                <w:szCs w:val="24"/>
              </w:rPr>
              <w:t xml:space="preserve">   management</w:t>
            </w:r>
          </w:p>
        </w:tc>
        <w:tc>
          <w:tcPr>
            <w:tcW w:w="689" w:type="pct"/>
            <w:tcBorders>
              <w:top w:val="nil"/>
              <w:left w:val="nil"/>
              <w:right w:val="nil"/>
            </w:tcBorders>
            <w:shd w:val="clear" w:color="auto" w:fill="auto"/>
            <w:vAlign w:val="center"/>
          </w:tcPr>
          <w:p w14:paraId="555F378E" w14:textId="43CA6065"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w:t>
            </w:r>
          </w:p>
        </w:tc>
        <w:tc>
          <w:tcPr>
            <w:tcW w:w="689" w:type="pct"/>
            <w:tcBorders>
              <w:top w:val="nil"/>
              <w:left w:val="nil"/>
              <w:bottom w:val="nil"/>
              <w:right w:val="nil"/>
            </w:tcBorders>
            <w:shd w:val="clear" w:color="auto" w:fill="auto"/>
            <w:vAlign w:val="center"/>
          </w:tcPr>
          <w:p w14:paraId="40E3293D" w14:textId="5C9354EF"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(9,045,700)</w:t>
            </w:r>
          </w:p>
        </w:tc>
        <w:tc>
          <w:tcPr>
            <w:tcW w:w="689" w:type="pct"/>
            <w:tcBorders>
              <w:top w:val="nil"/>
              <w:left w:val="nil"/>
              <w:bottom w:val="nil"/>
              <w:right w:val="nil"/>
            </w:tcBorders>
            <w:shd w:val="clear" w:color="auto" w:fill="auto"/>
            <w:vAlign w:val="center"/>
          </w:tcPr>
          <w:p w14:paraId="65B1DD27" w14:textId="5692D7FD"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(9,045,700)</w:t>
            </w:r>
          </w:p>
        </w:tc>
        <w:tc>
          <w:tcPr>
            <w:tcW w:w="689" w:type="pct"/>
            <w:tcBorders>
              <w:top w:val="nil"/>
              <w:left w:val="nil"/>
              <w:bottom w:val="nil"/>
              <w:right w:val="nil"/>
            </w:tcBorders>
            <w:shd w:val="clear" w:color="auto" w:fill="auto"/>
            <w:vAlign w:val="center"/>
          </w:tcPr>
          <w:p w14:paraId="737E12C2" w14:textId="5169D3B9" w:rsidR="00502D5C" w:rsidRPr="0048473D" w:rsidRDefault="00502D5C" w:rsidP="00502D5C">
            <w:pPr>
              <w:spacing w:line="320" w:lineRule="exact"/>
              <w:ind w:left="-18" w:right="-18"/>
              <w:jc w:val="right"/>
              <w:rPr>
                <w:rFonts w:ascii="BrowalliaUPC" w:hAnsi="BrowalliaUPC" w:cs="BrowalliaUPC"/>
                <w:sz w:val="24"/>
                <w:szCs w:val="24"/>
                <w:cs/>
              </w:rPr>
            </w:pPr>
            <w:r w:rsidRPr="0048473D">
              <w:rPr>
                <w:rFonts w:ascii="BrowalliaUPC" w:hAnsi="BrowalliaUPC" w:cs="BrowalliaUPC"/>
                <w:sz w:val="26"/>
                <w:szCs w:val="26"/>
                <w:lang w:eastAsia="en-GB"/>
              </w:rPr>
              <w:t>-</w:t>
            </w:r>
          </w:p>
        </w:tc>
        <w:tc>
          <w:tcPr>
            <w:tcW w:w="692" w:type="pct"/>
            <w:tcBorders>
              <w:top w:val="nil"/>
              <w:left w:val="nil"/>
              <w:bottom w:val="nil"/>
              <w:right w:val="nil"/>
            </w:tcBorders>
            <w:shd w:val="clear" w:color="auto" w:fill="auto"/>
            <w:vAlign w:val="center"/>
          </w:tcPr>
          <w:p w14:paraId="46A28467" w14:textId="7817148E"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(9,045,700)</w:t>
            </w:r>
          </w:p>
        </w:tc>
      </w:tr>
      <w:tr w:rsidR="00FE63B1" w:rsidRPr="0048473D" w14:paraId="00B1B88A" w14:textId="77777777" w:rsidTr="00CB2590">
        <w:trPr>
          <w:trHeight w:val="92"/>
        </w:trPr>
        <w:tc>
          <w:tcPr>
            <w:tcW w:w="1552" w:type="pct"/>
            <w:shd w:val="clear" w:color="auto" w:fill="auto"/>
            <w:noWrap/>
            <w:vAlign w:val="bottom"/>
          </w:tcPr>
          <w:p w14:paraId="05DD6928" w14:textId="77777777" w:rsidR="00FE63B1" w:rsidRPr="0048473D" w:rsidRDefault="00FE63B1" w:rsidP="00FE63B1">
            <w:pPr>
              <w:spacing w:line="240" w:lineRule="exact"/>
              <w:rPr>
                <w:rFonts w:ascii="BrowalliaUPC" w:hAnsi="BrowalliaUPC" w:cs="BrowalliaUPC"/>
                <w:sz w:val="24"/>
                <w:szCs w:val="24"/>
              </w:rPr>
            </w:pPr>
            <w:r w:rsidRPr="0048473D">
              <w:rPr>
                <w:rFonts w:ascii="BrowalliaUPC" w:hAnsi="BrowalliaUPC" w:cs="BrowalliaUPC"/>
                <w:sz w:val="24"/>
                <w:szCs w:val="24"/>
              </w:rPr>
              <w:t>Loss on allowance for impairment on</w:t>
            </w:r>
          </w:p>
          <w:p w14:paraId="06F3C864" w14:textId="3CB278F5" w:rsidR="00FE63B1" w:rsidRPr="0048473D" w:rsidRDefault="00FE63B1" w:rsidP="00FE63B1">
            <w:pPr>
              <w:spacing w:line="240" w:lineRule="exact"/>
              <w:rPr>
                <w:rFonts w:ascii="BrowalliaUPC" w:hAnsi="BrowalliaUPC" w:cs="BrowalliaUPC"/>
                <w:sz w:val="24"/>
                <w:szCs w:val="24"/>
              </w:rPr>
            </w:pPr>
            <w:r w:rsidRPr="0048473D">
              <w:rPr>
                <w:rFonts w:ascii="BrowalliaUPC" w:hAnsi="BrowalliaUPC" w:cs="BrowalliaUPC"/>
                <w:sz w:val="24"/>
                <w:szCs w:val="24"/>
              </w:rPr>
              <w:t xml:space="preserve">     Investment in subsidiary</w:t>
            </w:r>
          </w:p>
        </w:tc>
        <w:tc>
          <w:tcPr>
            <w:tcW w:w="689" w:type="pct"/>
            <w:tcBorders>
              <w:top w:val="nil"/>
              <w:left w:val="nil"/>
              <w:right w:val="nil"/>
            </w:tcBorders>
            <w:shd w:val="clear" w:color="auto" w:fill="auto"/>
            <w:vAlign w:val="bottom"/>
          </w:tcPr>
          <w:p w14:paraId="515B4D8A" w14:textId="287C8220"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rPr>
            </w:pPr>
            <w:r w:rsidRPr="0048473D">
              <w:rPr>
                <w:rFonts w:ascii="BrowalliaUPC" w:hAnsi="BrowalliaUPC" w:cs="BrowalliaUPC"/>
                <w:sz w:val="26"/>
                <w:szCs w:val="26"/>
                <w:lang w:eastAsia="en-GB"/>
              </w:rPr>
              <w:t>-</w:t>
            </w:r>
          </w:p>
        </w:tc>
        <w:tc>
          <w:tcPr>
            <w:tcW w:w="689" w:type="pct"/>
            <w:tcBorders>
              <w:top w:val="nil"/>
              <w:left w:val="nil"/>
              <w:bottom w:val="nil"/>
              <w:right w:val="nil"/>
            </w:tcBorders>
            <w:shd w:val="clear" w:color="auto" w:fill="auto"/>
            <w:vAlign w:val="bottom"/>
          </w:tcPr>
          <w:p w14:paraId="36BA7D3A" w14:textId="4B98C6E3"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rPr>
            </w:pPr>
            <w:r w:rsidRPr="0048473D">
              <w:rPr>
                <w:rFonts w:ascii="Browallia New" w:hAnsi="Browallia New" w:cs="Browallia New"/>
                <w:color w:val="000000"/>
                <w:sz w:val="24"/>
                <w:szCs w:val="24"/>
              </w:rPr>
              <w:t>(19,715,617)</w:t>
            </w:r>
          </w:p>
        </w:tc>
        <w:tc>
          <w:tcPr>
            <w:tcW w:w="689" w:type="pct"/>
            <w:tcBorders>
              <w:top w:val="nil"/>
              <w:left w:val="nil"/>
              <w:bottom w:val="nil"/>
              <w:right w:val="nil"/>
            </w:tcBorders>
            <w:shd w:val="clear" w:color="auto" w:fill="auto"/>
            <w:vAlign w:val="bottom"/>
          </w:tcPr>
          <w:p w14:paraId="2B62E899" w14:textId="3F12D452"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rPr>
            </w:pPr>
            <w:r w:rsidRPr="0048473D">
              <w:rPr>
                <w:rFonts w:ascii="Browallia New" w:hAnsi="Browallia New" w:cs="Browallia New"/>
                <w:color w:val="000000"/>
                <w:sz w:val="24"/>
                <w:szCs w:val="24"/>
              </w:rPr>
              <w:t>(19,715,617)</w:t>
            </w:r>
          </w:p>
        </w:tc>
        <w:tc>
          <w:tcPr>
            <w:tcW w:w="689" w:type="pct"/>
            <w:tcBorders>
              <w:top w:val="nil"/>
              <w:left w:val="nil"/>
              <w:bottom w:val="nil"/>
              <w:right w:val="nil"/>
            </w:tcBorders>
            <w:shd w:val="clear" w:color="auto" w:fill="auto"/>
            <w:vAlign w:val="bottom"/>
          </w:tcPr>
          <w:p w14:paraId="0C81F6D9" w14:textId="5068302B" w:rsidR="00FE63B1" w:rsidRPr="0048473D" w:rsidRDefault="00FE63B1" w:rsidP="00FE63B1">
            <w:pPr>
              <w:tabs>
                <w:tab w:val="decimal" w:pos="825"/>
              </w:tabs>
              <w:spacing w:line="320" w:lineRule="exact"/>
              <w:ind w:left="-18" w:right="-18"/>
              <w:jc w:val="right"/>
              <w:rPr>
                <w:rFonts w:ascii="BrowalliaUPC" w:hAnsi="BrowalliaUPC" w:cs="BrowalliaUPC"/>
                <w:color w:val="000000" w:themeColor="text1"/>
                <w:spacing w:val="-4"/>
                <w:sz w:val="24"/>
                <w:szCs w:val="24"/>
              </w:rPr>
            </w:pPr>
            <w:r w:rsidRPr="0048473D">
              <w:rPr>
                <w:rFonts w:ascii="Browallia New" w:hAnsi="Browallia New" w:cs="Browallia New"/>
                <w:color w:val="000000"/>
                <w:sz w:val="24"/>
                <w:szCs w:val="24"/>
              </w:rPr>
              <w:t xml:space="preserve">19,715,617 </w:t>
            </w:r>
          </w:p>
        </w:tc>
        <w:tc>
          <w:tcPr>
            <w:tcW w:w="692" w:type="pct"/>
            <w:tcBorders>
              <w:top w:val="nil"/>
              <w:left w:val="nil"/>
              <w:bottom w:val="nil"/>
              <w:right w:val="nil"/>
            </w:tcBorders>
            <w:shd w:val="clear" w:color="auto" w:fill="auto"/>
            <w:vAlign w:val="bottom"/>
          </w:tcPr>
          <w:p w14:paraId="70E79E53" w14:textId="480CCE6B"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cs/>
              </w:rPr>
            </w:pPr>
            <w:r w:rsidRPr="0048473D">
              <w:rPr>
                <w:rFonts w:ascii="Browallia New" w:hAnsi="Browallia New" w:cs="Browallia New"/>
                <w:color w:val="000000"/>
                <w:sz w:val="24"/>
                <w:szCs w:val="24"/>
              </w:rPr>
              <w:t>- </w:t>
            </w:r>
          </w:p>
        </w:tc>
      </w:tr>
      <w:tr w:rsidR="00FE63B1" w:rsidRPr="0048473D" w14:paraId="67DABD98" w14:textId="77777777" w:rsidTr="00CB2590">
        <w:trPr>
          <w:trHeight w:val="92"/>
        </w:trPr>
        <w:tc>
          <w:tcPr>
            <w:tcW w:w="1552" w:type="pct"/>
            <w:shd w:val="clear" w:color="auto" w:fill="auto"/>
            <w:noWrap/>
            <w:vAlign w:val="bottom"/>
          </w:tcPr>
          <w:p w14:paraId="404F3C4C" w14:textId="77777777" w:rsidR="00FE63B1" w:rsidRPr="0048473D" w:rsidRDefault="00FE63B1" w:rsidP="00FE63B1">
            <w:pPr>
              <w:spacing w:line="240" w:lineRule="exact"/>
              <w:rPr>
                <w:rFonts w:ascii="BrowalliaUPC" w:hAnsi="BrowalliaUPC" w:cs="BrowalliaUPC"/>
                <w:sz w:val="24"/>
                <w:szCs w:val="24"/>
              </w:rPr>
            </w:pPr>
            <w:r w:rsidRPr="0048473D">
              <w:rPr>
                <w:rFonts w:ascii="BrowalliaUPC" w:hAnsi="BrowalliaUPC" w:cs="BrowalliaUPC"/>
                <w:sz w:val="24"/>
                <w:szCs w:val="24"/>
              </w:rPr>
              <w:t xml:space="preserve">Loss on impairment of goodwill </w:t>
            </w:r>
          </w:p>
          <w:p w14:paraId="74FCDBD0" w14:textId="3AC910DE" w:rsidR="00FE63B1" w:rsidRPr="0048473D" w:rsidRDefault="00FE63B1" w:rsidP="00FE63B1">
            <w:pPr>
              <w:spacing w:line="240" w:lineRule="exact"/>
              <w:rPr>
                <w:rFonts w:ascii="BrowalliaUPC" w:hAnsi="BrowalliaUPC" w:cs="BrowalliaUPC"/>
                <w:sz w:val="24"/>
                <w:szCs w:val="24"/>
              </w:rPr>
            </w:pPr>
            <w:r w:rsidRPr="0048473D">
              <w:rPr>
                <w:rFonts w:ascii="BrowalliaUPC" w:hAnsi="BrowalliaUPC" w:cs="BrowalliaUPC"/>
                <w:sz w:val="24"/>
                <w:szCs w:val="24"/>
              </w:rPr>
              <w:t xml:space="preserve">     and trademark</w:t>
            </w:r>
          </w:p>
        </w:tc>
        <w:tc>
          <w:tcPr>
            <w:tcW w:w="689" w:type="pct"/>
            <w:tcBorders>
              <w:top w:val="nil"/>
              <w:left w:val="nil"/>
              <w:right w:val="nil"/>
            </w:tcBorders>
            <w:shd w:val="clear" w:color="auto" w:fill="auto"/>
            <w:vAlign w:val="bottom"/>
          </w:tcPr>
          <w:p w14:paraId="2389B5F9" w14:textId="2E57AED2"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rPr>
            </w:pPr>
            <w:r w:rsidRPr="0048473D">
              <w:rPr>
                <w:rFonts w:ascii="BrowalliaUPC" w:hAnsi="BrowalliaUPC" w:cs="BrowalliaUPC"/>
                <w:color w:val="000000" w:themeColor="text1"/>
                <w:spacing w:val="-4"/>
                <w:sz w:val="26"/>
                <w:szCs w:val="26"/>
              </w:rPr>
              <w:t xml:space="preserve">           -</w:t>
            </w:r>
          </w:p>
        </w:tc>
        <w:tc>
          <w:tcPr>
            <w:tcW w:w="689" w:type="pct"/>
            <w:tcBorders>
              <w:top w:val="nil"/>
              <w:left w:val="nil"/>
              <w:bottom w:val="nil"/>
              <w:right w:val="nil"/>
            </w:tcBorders>
            <w:shd w:val="clear" w:color="auto" w:fill="auto"/>
            <w:vAlign w:val="bottom"/>
          </w:tcPr>
          <w:p w14:paraId="7516CB39" w14:textId="74DA80DB"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rPr>
            </w:pPr>
            <w:r w:rsidRPr="0048473D">
              <w:rPr>
                <w:rFonts w:ascii="BrowalliaUPC" w:hAnsi="BrowalliaUPC" w:cs="BrowalliaUPC"/>
                <w:sz w:val="26"/>
                <w:szCs w:val="26"/>
                <w:lang w:eastAsia="en-GB"/>
              </w:rPr>
              <w:t>-</w:t>
            </w:r>
          </w:p>
        </w:tc>
        <w:tc>
          <w:tcPr>
            <w:tcW w:w="689" w:type="pct"/>
            <w:tcBorders>
              <w:top w:val="nil"/>
              <w:left w:val="nil"/>
              <w:bottom w:val="nil"/>
              <w:right w:val="nil"/>
            </w:tcBorders>
            <w:shd w:val="clear" w:color="auto" w:fill="auto"/>
            <w:vAlign w:val="bottom"/>
          </w:tcPr>
          <w:p w14:paraId="067F4BA3" w14:textId="7D8E5834"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rPr>
            </w:pPr>
            <w:r w:rsidRPr="0048473D">
              <w:rPr>
                <w:rFonts w:ascii="BrowalliaUPC" w:hAnsi="BrowalliaUPC" w:cs="BrowalliaUPC"/>
                <w:color w:val="000000" w:themeColor="text1"/>
                <w:spacing w:val="-4"/>
                <w:sz w:val="26"/>
                <w:szCs w:val="26"/>
              </w:rPr>
              <w:t>-</w:t>
            </w:r>
          </w:p>
        </w:tc>
        <w:tc>
          <w:tcPr>
            <w:tcW w:w="689" w:type="pct"/>
            <w:tcBorders>
              <w:top w:val="nil"/>
              <w:left w:val="nil"/>
              <w:bottom w:val="nil"/>
              <w:right w:val="nil"/>
            </w:tcBorders>
            <w:shd w:val="clear" w:color="auto" w:fill="auto"/>
            <w:vAlign w:val="bottom"/>
          </w:tcPr>
          <w:p w14:paraId="5C855E7E" w14:textId="58DAAC77" w:rsidR="00FE63B1" w:rsidRPr="0048473D" w:rsidRDefault="00FE63B1" w:rsidP="00FE63B1">
            <w:pPr>
              <w:tabs>
                <w:tab w:val="decimal" w:pos="825"/>
              </w:tabs>
              <w:spacing w:line="320" w:lineRule="exact"/>
              <w:ind w:left="-18" w:right="-18"/>
              <w:jc w:val="right"/>
              <w:rPr>
                <w:rFonts w:ascii="BrowalliaUPC" w:hAnsi="BrowalliaUPC" w:cs="BrowalliaUPC"/>
                <w:color w:val="000000" w:themeColor="text1"/>
                <w:spacing w:val="-4"/>
                <w:sz w:val="24"/>
                <w:szCs w:val="24"/>
              </w:rPr>
            </w:pPr>
            <w:r w:rsidRPr="0048473D">
              <w:rPr>
                <w:rFonts w:ascii="BrowalliaUPC" w:hAnsi="BrowalliaUPC" w:cs="BrowalliaUPC"/>
                <w:color w:val="000000" w:themeColor="text1"/>
                <w:spacing w:val="-4"/>
                <w:sz w:val="26"/>
                <w:szCs w:val="26"/>
              </w:rPr>
              <w:t>(2</w:t>
            </w:r>
            <w:r w:rsidRPr="0048473D">
              <w:rPr>
                <w:rFonts w:ascii="BrowalliaUPC" w:hAnsi="BrowalliaUPC" w:cs="BrowalliaUPC"/>
                <w:color w:val="000000" w:themeColor="text1"/>
                <w:spacing w:val="-4"/>
                <w:sz w:val="26"/>
                <w:szCs w:val="26"/>
                <w:cs/>
              </w:rPr>
              <w:t>6</w:t>
            </w:r>
            <w:r w:rsidRPr="0048473D">
              <w:rPr>
                <w:rFonts w:ascii="BrowalliaUPC" w:hAnsi="BrowalliaUPC" w:cs="BrowalliaUPC"/>
                <w:color w:val="000000" w:themeColor="text1"/>
                <w:spacing w:val="-4"/>
                <w:sz w:val="26"/>
                <w:szCs w:val="26"/>
              </w:rPr>
              <w:t>,</w:t>
            </w:r>
            <w:r w:rsidRPr="0048473D">
              <w:rPr>
                <w:rFonts w:ascii="BrowalliaUPC" w:hAnsi="BrowalliaUPC" w:cs="BrowalliaUPC"/>
                <w:color w:val="000000" w:themeColor="text1"/>
                <w:spacing w:val="-4"/>
                <w:sz w:val="26"/>
                <w:szCs w:val="26"/>
                <w:cs/>
              </w:rPr>
              <w:t>894</w:t>
            </w:r>
            <w:r w:rsidRPr="0048473D">
              <w:rPr>
                <w:rFonts w:ascii="BrowalliaUPC" w:hAnsi="BrowalliaUPC" w:cs="BrowalliaUPC"/>
                <w:color w:val="000000" w:themeColor="text1"/>
                <w:spacing w:val="-4"/>
                <w:sz w:val="26"/>
                <w:szCs w:val="26"/>
              </w:rPr>
              <w:t>,</w:t>
            </w:r>
            <w:r w:rsidRPr="0048473D">
              <w:rPr>
                <w:rFonts w:ascii="BrowalliaUPC" w:hAnsi="BrowalliaUPC" w:cs="BrowalliaUPC"/>
                <w:color w:val="000000" w:themeColor="text1"/>
                <w:spacing w:val="-4"/>
                <w:sz w:val="26"/>
                <w:szCs w:val="26"/>
                <w:cs/>
              </w:rPr>
              <w:t>267</w:t>
            </w:r>
            <w:r w:rsidRPr="0048473D">
              <w:rPr>
                <w:rFonts w:ascii="BrowalliaUPC" w:hAnsi="BrowalliaUPC" w:cs="BrowalliaUPC"/>
                <w:color w:val="000000" w:themeColor="text1"/>
                <w:spacing w:val="-4"/>
                <w:sz w:val="26"/>
                <w:szCs w:val="26"/>
              </w:rPr>
              <w:t>)</w:t>
            </w:r>
          </w:p>
        </w:tc>
        <w:tc>
          <w:tcPr>
            <w:tcW w:w="692" w:type="pct"/>
            <w:tcBorders>
              <w:top w:val="nil"/>
              <w:left w:val="nil"/>
              <w:bottom w:val="nil"/>
              <w:right w:val="nil"/>
            </w:tcBorders>
            <w:shd w:val="clear" w:color="auto" w:fill="auto"/>
            <w:vAlign w:val="bottom"/>
          </w:tcPr>
          <w:p w14:paraId="0386DD0C" w14:textId="58172885" w:rsidR="00FE63B1" w:rsidRPr="0048473D" w:rsidRDefault="00FE63B1" w:rsidP="00FE63B1">
            <w:pPr>
              <w:spacing w:line="320" w:lineRule="exact"/>
              <w:ind w:left="-18" w:right="-18"/>
              <w:jc w:val="right"/>
              <w:rPr>
                <w:rFonts w:ascii="BrowalliaUPC" w:hAnsi="BrowalliaUPC" w:cs="BrowalliaUPC"/>
                <w:color w:val="000000" w:themeColor="text1"/>
                <w:spacing w:val="-4"/>
                <w:sz w:val="24"/>
                <w:szCs w:val="24"/>
                <w:cs/>
              </w:rPr>
            </w:pPr>
            <w:r w:rsidRPr="0048473D">
              <w:rPr>
                <w:rFonts w:ascii="BrowalliaUPC" w:hAnsi="BrowalliaUPC" w:cs="BrowalliaUPC"/>
                <w:color w:val="000000" w:themeColor="text1"/>
                <w:spacing w:val="-4"/>
                <w:sz w:val="26"/>
                <w:szCs w:val="26"/>
              </w:rPr>
              <w:t>(2</w:t>
            </w:r>
            <w:r w:rsidRPr="0048473D">
              <w:rPr>
                <w:rFonts w:ascii="BrowalliaUPC" w:hAnsi="BrowalliaUPC" w:cs="BrowalliaUPC"/>
                <w:color w:val="000000" w:themeColor="text1"/>
                <w:spacing w:val="-4"/>
                <w:sz w:val="26"/>
                <w:szCs w:val="26"/>
                <w:cs/>
              </w:rPr>
              <w:t>6</w:t>
            </w:r>
            <w:r w:rsidRPr="0048473D">
              <w:rPr>
                <w:rFonts w:ascii="BrowalliaUPC" w:hAnsi="BrowalliaUPC" w:cs="BrowalliaUPC"/>
                <w:color w:val="000000" w:themeColor="text1"/>
                <w:spacing w:val="-4"/>
                <w:sz w:val="26"/>
                <w:szCs w:val="26"/>
              </w:rPr>
              <w:t>,</w:t>
            </w:r>
            <w:r w:rsidRPr="0048473D">
              <w:rPr>
                <w:rFonts w:ascii="BrowalliaUPC" w:hAnsi="BrowalliaUPC" w:cs="BrowalliaUPC"/>
                <w:color w:val="000000" w:themeColor="text1"/>
                <w:spacing w:val="-4"/>
                <w:sz w:val="26"/>
                <w:szCs w:val="26"/>
                <w:cs/>
              </w:rPr>
              <w:t>894</w:t>
            </w:r>
            <w:r w:rsidRPr="0048473D">
              <w:rPr>
                <w:rFonts w:ascii="BrowalliaUPC" w:hAnsi="BrowalliaUPC" w:cs="BrowalliaUPC"/>
                <w:color w:val="000000" w:themeColor="text1"/>
                <w:spacing w:val="-4"/>
                <w:sz w:val="26"/>
                <w:szCs w:val="26"/>
              </w:rPr>
              <w:t>,</w:t>
            </w:r>
            <w:r w:rsidRPr="0048473D">
              <w:rPr>
                <w:rFonts w:ascii="BrowalliaUPC" w:hAnsi="BrowalliaUPC" w:cs="BrowalliaUPC"/>
                <w:color w:val="000000" w:themeColor="text1"/>
                <w:spacing w:val="-4"/>
                <w:sz w:val="26"/>
                <w:szCs w:val="26"/>
                <w:cs/>
              </w:rPr>
              <w:t>267</w:t>
            </w:r>
            <w:r w:rsidRPr="0048473D">
              <w:rPr>
                <w:rFonts w:ascii="BrowalliaUPC" w:hAnsi="BrowalliaUPC" w:cs="BrowalliaUPC"/>
                <w:color w:val="000000" w:themeColor="text1"/>
                <w:spacing w:val="-4"/>
                <w:sz w:val="26"/>
                <w:szCs w:val="26"/>
              </w:rPr>
              <w:t>)</w:t>
            </w:r>
          </w:p>
        </w:tc>
      </w:tr>
      <w:tr w:rsidR="00502D5C" w:rsidRPr="0048473D" w14:paraId="0FF3F6A2" w14:textId="77777777" w:rsidTr="008B098F">
        <w:trPr>
          <w:trHeight w:val="92"/>
        </w:trPr>
        <w:tc>
          <w:tcPr>
            <w:tcW w:w="1552" w:type="pct"/>
            <w:shd w:val="clear" w:color="auto" w:fill="auto"/>
            <w:noWrap/>
            <w:vAlign w:val="bottom"/>
          </w:tcPr>
          <w:p w14:paraId="548ECEF5" w14:textId="1B0FF5A6"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Interest expense</w:t>
            </w:r>
          </w:p>
        </w:tc>
        <w:tc>
          <w:tcPr>
            <w:tcW w:w="689" w:type="pct"/>
            <w:tcBorders>
              <w:top w:val="nil"/>
              <w:left w:val="nil"/>
              <w:right w:val="nil"/>
            </w:tcBorders>
            <w:shd w:val="clear" w:color="auto" w:fill="auto"/>
            <w:vAlign w:val="center"/>
          </w:tcPr>
          <w:p w14:paraId="05A66653" w14:textId="71E597B9"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(19,243,830)</w:t>
            </w:r>
          </w:p>
        </w:tc>
        <w:tc>
          <w:tcPr>
            <w:tcW w:w="689" w:type="pct"/>
            <w:tcBorders>
              <w:top w:val="nil"/>
              <w:left w:val="nil"/>
              <w:bottom w:val="nil"/>
              <w:right w:val="nil"/>
            </w:tcBorders>
            <w:shd w:val="clear" w:color="auto" w:fill="auto"/>
            <w:vAlign w:val="center"/>
          </w:tcPr>
          <w:p w14:paraId="5BB01F0B" w14:textId="17761C00"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(33,752,692)</w:t>
            </w:r>
          </w:p>
        </w:tc>
        <w:tc>
          <w:tcPr>
            <w:tcW w:w="689" w:type="pct"/>
            <w:tcBorders>
              <w:top w:val="nil"/>
              <w:left w:val="nil"/>
              <w:bottom w:val="nil"/>
              <w:right w:val="nil"/>
            </w:tcBorders>
            <w:shd w:val="clear" w:color="auto" w:fill="auto"/>
            <w:vAlign w:val="center"/>
          </w:tcPr>
          <w:p w14:paraId="0EA3DF3C" w14:textId="553A2B88"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(52,996,522)</w:t>
            </w:r>
          </w:p>
        </w:tc>
        <w:tc>
          <w:tcPr>
            <w:tcW w:w="689" w:type="pct"/>
            <w:tcBorders>
              <w:top w:val="nil"/>
              <w:left w:val="nil"/>
              <w:bottom w:val="nil"/>
              <w:right w:val="nil"/>
            </w:tcBorders>
            <w:shd w:val="clear" w:color="auto" w:fill="auto"/>
            <w:vAlign w:val="center"/>
          </w:tcPr>
          <w:p w14:paraId="3FB7CC66" w14:textId="5921345B" w:rsidR="00502D5C" w:rsidRPr="0048473D" w:rsidRDefault="00502D5C" w:rsidP="00502D5C">
            <w:pPr>
              <w:tabs>
                <w:tab w:val="decimal" w:pos="825"/>
              </w:tabs>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13,054,114</w:t>
            </w:r>
          </w:p>
        </w:tc>
        <w:tc>
          <w:tcPr>
            <w:tcW w:w="692" w:type="pct"/>
            <w:tcBorders>
              <w:top w:val="nil"/>
              <w:left w:val="nil"/>
              <w:bottom w:val="nil"/>
              <w:right w:val="nil"/>
            </w:tcBorders>
            <w:shd w:val="clear" w:color="auto" w:fill="auto"/>
            <w:vAlign w:val="center"/>
          </w:tcPr>
          <w:p w14:paraId="09294976" w14:textId="2E0DB952" w:rsidR="00502D5C" w:rsidRPr="0048473D" w:rsidRDefault="00502D5C" w:rsidP="00502D5C">
            <w:pP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cs/>
              </w:rPr>
              <w:t>(</w:t>
            </w:r>
            <w:r w:rsidRPr="0048473D">
              <w:rPr>
                <w:rFonts w:ascii="BrowalliaUPC" w:hAnsi="BrowalliaUPC" w:cs="BrowalliaUPC"/>
                <w:color w:val="000000" w:themeColor="text1"/>
                <w:spacing w:val="-4"/>
                <w:sz w:val="26"/>
                <w:szCs w:val="26"/>
              </w:rPr>
              <w:t>39,942,408</w:t>
            </w:r>
            <w:r w:rsidRPr="0048473D">
              <w:rPr>
                <w:rFonts w:ascii="BrowalliaUPC" w:hAnsi="BrowalliaUPC" w:cs="BrowalliaUPC"/>
                <w:color w:val="000000" w:themeColor="text1"/>
                <w:spacing w:val="-4"/>
                <w:sz w:val="26"/>
                <w:szCs w:val="26"/>
                <w:cs/>
              </w:rPr>
              <w:t>)</w:t>
            </w:r>
          </w:p>
        </w:tc>
      </w:tr>
      <w:tr w:rsidR="00502D5C" w:rsidRPr="0048473D" w14:paraId="01D41BF1" w14:textId="77777777" w:rsidTr="008B098F">
        <w:trPr>
          <w:trHeight w:val="92"/>
        </w:trPr>
        <w:tc>
          <w:tcPr>
            <w:tcW w:w="1552" w:type="pct"/>
            <w:shd w:val="clear" w:color="auto" w:fill="auto"/>
            <w:noWrap/>
            <w:vAlign w:val="bottom"/>
          </w:tcPr>
          <w:p w14:paraId="1D495243" w14:textId="77777777"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Income tax benefit</w:t>
            </w:r>
          </w:p>
        </w:tc>
        <w:tc>
          <w:tcPr>
            <w:tcW w:w="689" w:type="pct"/>
            <w:tcBorders>
              <w:top w:val="nil"/>
              <w:left w:val="nil"/>
              <w:right w:val="nil"/>
            </w:tcBorders>
            <w:shd w:val="clear" w:color="auto" w:fill="auto"/>
          </w:tcPr>
          <w:p w14:paraId="20E58AAA" w14:textId="7E895907" w:rsidR="00502D5C" w:rsidRPr="0048473D" w:rsidRDefault="00502D5C" w:rsidP="00502D5C">
            <w:pPr>
              <w:pBdr>
                <w:bottom w:val="single" w:sz="4" w:space="1" w:color="auto"/>
              </w:pBdr>
              <w:spacing w:line="320" w:lineRule="exact"/>
              <w:ind w:left="-18" w:right="-18"/>
              <w:jc w:val="right"/>
              <w:rPr>
                <w:rFonts w:ascii="BrowalliaUPC" w:hAnsi="BrowalliaUPC" w:cs="BrowalliaUPC"/>
                <w:sz w:val="24"/>
                <w:szCs w:val="24"/>
                <w:cs/>
              </w:rPr>
            </w:pPr>
            <w:r w:rsidRPr="0048473D">
              <w:rPr>
                <w:rFonts w:ascii="BrowalliaUPC" w:hAnsi="BrowalliaUPC" w:cs="BrowalliaUPC"/>
                <w:color w:val="000000" w:themeColor="text1"/>
                <w:spacing w:val="-4"/>
                <w:sz w:val="26"/>
                <w:szCs w:val="26"/>
              </w:rPr>
              <w:t>1,126,701</w:t>
            </w:r>
          </w:p>
        </w:tc>
        <w:tc>
          <w:tcPr>
            <w:tcW w:w="689" w:type="pct"/>
            <w:tcBorders>
              <w:top w:val="nil"/>
              <w:left w:val="nil"/>
              <w:bottom w:val="nil"/>
              <w:right w:val="nil"/>
            </w:tcBorders>
            <w:shd w:val="clear" w:color="auto" w:fill="auto"/>
          </w:tcPr>
          <w:p w14:paraId="210569AF" w14:textId="2E8EB794" w:rsidR="00502D5C" w:rsidRPr="0048473D"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w:t>
            </w:r>
          </w:p>
        </w:tc>
        <w:tc>
          <w:tcPr>
            <w:tcW w:w="689" w:type="pct"/>
            <w:tcBorders>
              <w:top w:val="nil"/>
              <w:left w:val="nil"/>
              <w:bottom w:val="nil"/>
              <w:right w:val="nil"/>
            </w:tcBorders>
            <w:shd w:val="clear" w:color="auto" w:fill="auto"/>
          </w:tcPr>
          <w:p w14:paraId="67B434D1" w14:textId="1B80E378" w:rsidR="00502D5C" w:rsidRPr="0048473D"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1,126,701</w:t>
            </w:r>
          </w:p>
        </w:tc>
        <w:tc>
          <w:tcPr>
            <w:tcW w:w="689" w:type="pct"/>
            <w:tcBorders>
              <w:top w:val="nil"/>
              <w:left w:val="nil"/>
              <w:bottom w:val="nil"/>
              <w:right w:val="nil"/>
            </w:tcBorders>
            <w:shd w:val="clear" w:color="auto" w:fill="auto"/>
          </w:tcPr>
          <w:p w14:paraId="075B1264" w14:textId="22BB7266" w:rsidR="00502D5C" w:rsidRPr="0048473D" w:rsidRDefault="00502D5C" w:rsidP="00502D5C">
            <w:pPr>
              <w:pBdr>
                <w:bottom w:val="single" w:sz="4" w:space="1" w:color="auto"/>
              </w:pBdr>
              <w:tabs>
                <w:tab w:val="decimal" w:pos="750"/>
              </w:tabs>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w:t>
            </w:r>
          </w:p>
        </w:tc>
        <w:tc>
          <w:tcPr>
            <w:tcW w:w="692" w:type="pct"/>
            <w:tcBorders>
              <w:top w:val="nil"/>
              <w:left w:val="nil"/>
              <w:bottom w:val="nil"/>
              <w:right w:val="nil"/>
            </w:tcBorders>
            <w:shd w:val="clear" w:color="auto" w:fill="auto"/>
          </w:tcPr>
          <w:p w14:paraId="4BDD3F59" w14:textId="55461BD5" w:rsidR="00502D5C" w:rsidRPr="0048473D" w:rsidRDefault="00502D5C" w:rsidP="00502D5C">
            <w:pPr>
              <w:pBdr>
                <w:bottom w:val="single" w:sz="4" w:space="1" w:color="auto"/>
              </w:pBdr>
              <w:tabs>
                <w:tab w:val="left" w:pos="385"/>
              </w:tabs>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1,126,701</w:t>
            </w:r>
          </w:p>
        </w:tc>
      </w:tr>
      <w:tr w:rsidR="00502D5C" w:rsidRPr="0048473D" w14:paraId="0302D9D1" w14:textId="77777777" w:rsidTr="008B098F">
        <w:trPr>
          <w:trHeight w:val="92"/>
        </w:trPr>
        <w:tc>
          <w:tcPr>
            <w:tcW w:w="1552" w:type="pct"/>
            <w:shd w:val="clear" w:color="auto" w:fill="auto"/>
            <w:noWrap/>
            <w:vAlign w:val="bottom"/>
          </w:tcPr>
          <w:p w14:paraId="5BA8602F" w14:textId="610FF5AD" w:rsidR="00502D5C" w:rsidRPr="0048473D" w:rsidRDefault="00502D5C" w:rsidP="00502D5C">
            <w:pPr>
              <w:spacing w:line="240" w:lineRule="exact"/>
              <w:rPr>
                <w:rFonts w:ascii="BrowalliaUPC" w:hAnsi="BrowalliaUPC" w:cs="BrowalliaUPC"/>
                <w:sz w:val="24"/>
                <w:szCs w:val="24"/>
              </w:rPr>
            </w:pPr>
            <w:r w:rsidRPr="0048473D">
              <w:rPr>
                <w:rFonts w:ascii="BrowalliaUPC" w:hAnsi="BrowalliaUPC" w:cs="BrowalliaUPC"/>
                <w:sz w:val="24"/>
                <w:szCs w:val="24"/>
              </w:rPr>
              <w:t>Loss for the year</w:t>
            </w:r>
          </w:p>
        </w:tc>
        <w:tc>
          <w:tcPr>
            <w:tcW w:w="689" w:type="pct"/>
            <w:vAlign w:val="center"/>
          </w:tcPr>
          <w:p w14:paraId="657EBFF7" w14:textId="7ADBB6A6" w:rsidR="00502D5C" w:rsidRPr="0048473D"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(73,574,819)</w:t>
            </w:r>
          </w:p>
        </w:tc>
        <w:tc>
          <w:tcPr>
            <w:tcW w:w="689" w:type="pct"/>
            <w:shd w:val="clear" w:color="auto" w:fill="auto"/>
            <w:vAlign w:val="center"/>
          </w:tcPr>
          <w:p w14:paraId="4A975F37" w14:textId="0E22060B" w:rsidR="00502D5C" w:rsidRPr="0048473D"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(73,946,616)</w:t>
            </w:r>
          </w:p>
        </w:tc>
        <w:tc>
          <w:tcPr>
            <w:tcW w:w="689" w:type="pct"/>
            <w:shd w:val="clear" w:color="auto" w:fill="auto"/>
            <w:vAlign w:val="center"/>
          </w:tcPr>
          <w:p w14:paraId="2C2C9DD1" w14:textId="4425824E" w:rsidR="00502D5C" w:rsidRPr="0048473D"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(147,521,435)</w:t>
            </w:r>
          </w:p>
        </w:tc>
        <w:tc>
          <w:tcPr>
            <w:tcW w:w="689" w:type="pct"/>
            <w:shd w:val="clear" w:color="auto" w:fill="auto"/>
            <w:vAlign w:val="center"/>
          </w:tcPr>
          <w:p w14:paraId="46AF36CA" w14:textId="4A90055E" w:rsidR="00502D5C" w:rsidRPr="0048473D" w:rsidRDefault="00502D5C" w:rsidP="00502D5C">
            <w:pPr>
              <w:pBdr>
                <w:bottom w:val="single" w:sz="12" w:space="1" w:color="auto"/>
              </w:pBdr>
              <w:tabs>
                <w:tab w:val="decimal" w:pos="750"/>
              </w:tabs>
              <w:spacing w:line="320" w:lineRule="exact"/>
              <w:ind w:left="-18" w:right="-18"/>
              <w:jc w:val="right"/>
              <w:rPr>
                <w:rFonts w:ascii="BrowalliaUPC" w:hAnsi="BrowalliaUPC" w:cs="BrowalliaUPC"/>
                <w:sz w:val="24"/>
                <w:szCs w:val="24"/>
              </w:rPr>
            </w:pPr>
            <w:r w:rsidRPr="0048473D">
              <w:rPr>
                <w:rFonts w:ascii="BrowalliaUPC" w:hAnsi="BrowalliaUPC" w:cs="BrowalliaUPC"/>
                <w:sz w:val="26"/>
                <w:szCs w:val="26"/>
                <w:lang w:eastAsia="en-GB"/>
              </w:rPr>
              <w:t>-</w:t>
            </w:r>
          </w:p>
        </w:tc>
        <w:tc>
          <w:tcPr>
            <w:tcW w:w="692" w:type="pct"/>
            <w:shd w:val="clear" w:color="auto" w:fill="auto"/>
            <w:vAlign w:val="center"/>
          </w:tcPr>
          <w:p w14:paraId="4AD5B162" w14:textId="10485869" w:rsidR="00502D5C" w:rsidRPr="0048473D" w:rsidRDefault="00502D5C" w:rsidP="00502D5C">
            <w:pPr>
              <w:pBdr>
                <w:bottom w:val="single" w:sz="12" w:space="1" w:color="auto"/>
              </w:pBdr>
              <w:tabs>
                <w:tab w:val="left" w:pos="385"/>
              </w:tabs>
              <w:spacing w:line="320" w:lineRule="exact"/>
              <w:ind w:left="-18" w:right="-18"/>
              <w:jc w:val="right"/>
              <w:rPr>
                <w:rFonts w:ascii="BrowalliaUPC" w:hAnsi="BrowalliaUPC" w:cs="BrowalliaUPC"/>
                <w:sz w:val="24"/>
                <w:szCs w:val="24"/>
              </w:rPr>
            </w:pPr>
            <w:r w:rsidRPr="0048473D">
              <w:rPr>
                <w:rFonts w:ascii="BrowalliaUPC" w:hAnsi="BrowalliaUPC" w:cs="BrowalliaUPC"/>
                <w:color w:val="000000" w:themeColor="text1"/>
                <w:spacing w:val="-4"/>
                <w:sz w:val="26"/>
                <w:szCs w:val="26"/>
              </w:rPr>
              <w:t>(147,521,435)</w:t>
            </w:r>
          </w:p>
        </w:tc>
      </w:tr>
    </w:tbl>
    <w:p w14:paraId="4127A924" w14:textId="77777777" w:rsidR="007D1F7E" w:rsidRPr="0048473D" w:rsidRDefault="007D1F7E" w:rsidP="00FA39FA">
      <w:pPr>
        <w:tabs>
          <w:tab w:val="left" w:pos="567"/>
        </w:tabs>
        <w:spacing w:line="240" w:lineRule="atLeast"/>
        <w:jc w:val="both"/>
        <w:rPr>
          <w:rFonts w:ascii="BrowalliaUPC" w:hAnsi="BrowalliaUPC" w:cs="BrowalliaUPC"/>
          <w:sz w:val="26"/>
          <w:szCs w:val="26"/>
        </w:rPr>
        <w:sectPr w:rsidR="007D1F7E" w:rsidRPr="0048473D" w:rsidSect="00866701">
          <w:pgSz w:w="11907" w:h="16840" w:code="9"/>
          <w:pgMar w:top="1152" w:right="1382" w:bottom="1152" w:left="1282" w:header="720" w:footer="720" w:gutter="0"/>
          <w:paperSrc w:first="15" w:other="15"/>
          <w:cols w:space="720"/>
          <w:docGrid w:linePitch="381"/>
        </w:sectPr>
      </w:pPr>
    </w:p>
    <w:p w14:paraId="4D4A335E" w14:textId="22A1AFE4" w:rsidR="00641333" w:rsidRPr="0048473D"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lastRenderedPageBreak/>
        <w:t>Financial Instruments</w:t>
      </w:r>
    </w:p>
    <w:p w14:paraId="1526763D" w14:textId="77777777" w:rsidR="00641333" w:rsidRPr="0048473D" w:rsidRDefault="00641333" w:rsidP="00641333">
      <w:pPr>
        <w:pStyle w:val="ListParagraph"/>
        <w:tabs>
          <w:tab w:val="left" w:pos="540"/>
        </w:tabs>
        <w:spacing w:line="240" w:lineRule="atLeast"/>
        <w:jc w:val="thaiDistribute"/>
        <w:rPr>
          <w:rFonts w:ascii="BrowalliaUPC" w:hAnsi="BrowalliaUPC" w:cs="BrowalliaUPC"/>
          <w:b/>
          <w:bCs/>
          <w:sz w:val="26"/>
          <w:szCs w:val="26"/>
        </w:rPr>
      </w:pPr>
    </w:p>
    <w:p w14:paraId="01087F94" w14:textId="342AEE10" w:rsidR="00641333" w:rsidRPr="0048473D" w:rsidRDefault="00641333" w:rsidP="00641333">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Categories of financial assets and financial liabilities</w:t>
      </w:r>
    </w:p>
    <w:p w14:paraId="09CD8472" w14:textId="77777777" w:rsidR="00641333" w:rsidRPr="0048473D" w:rsidRDefault="00641333" w:rsidP="00641333">
      <w:pPr>
        <w:tabs>
          <w:tab w:val="left" w:pos="540"/>
        </w:tabs>
        <w:spacing w:line="240" w:lineRule="atLeast"/>
        <w:ind w:left="540"/>
        <w:rPr>
          <w:rFonts w:ascii="BrowalliaUPC" w:hAnsi="BrowalliaUPC" w:cs="BrowalliaUPC"/>
          <w:sz w:val="26"/>
          <w:szCs w:val="26"/>
        </w:rPr>
      </w:pPr>
    </w:p>
    <w:p w14:paraId="49AC668F" w14:textId="01C0CB94" w:rsidR="00641333" w:rsidRPr="0048473D" w:rsidRDefault="00641333" w:rsidP="00641333">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The carrying amount of financial assets and financial liabilities in each category are as follows:</w:t>
      </w:r>
    </w:p>
    <w:p w14:paraId="3A4C0B14" w14:textId="77777777" w:rsidR="00B57FE8" w:rsidRPr="0048473D" w:rsidRDefault="00B57FE8" w:rsidP="00641333">
      <w:pPr>
        <w:tabs>
          <w:tab w:val="left" w:pos="540"/>
        </w:tabs>
        <w:spacing w:line="240" w:lineRule="atLeast"/>
        <w:ind w:left="540"/>
        <w:rPr>
          <w:rFonts w:ascii="BrowalliaUPC" w:hAnsi="BrowalliaUPC" w:cs="BrowalliaUPC"/>
          <w:sz w:val="26"/>
          <w:szCs w:val="26"/>
        </w:rPr>
      </w:pPr>
    </w:p>
    <w:tbl>
      <w:tblPr>
        <w:tblW w:w="9560" w:type="dxa"/>
        <w:tblInd w:w="250" w:type="dxa"/>
        <w:tblLayout w:type="fixed"/>
        <w:tblLook w:val="0000" w:firstRow="0" w:lastRow="0" w:firstColumn="0" w:lastColumn="0" w:noHBand="0" w:noVBand="0"/>
      </w:tblPr>
      <w:tblGrid>
        <w:gridCol w:w="4003"/>
        <w:gridCol w:w="1389"/>
        <w:gridCol w:w="1389"/>
        <w:gridCol w:w="1389"/>
        <w:gridCol w:w="1390"/>
      </w:tblGrid>
      <w:tr w:rsidR="00B57FE8" w:rsidRPr="0048473D" w14:paraId="66898C9B" w14:textId="77777777" w:rsidTr="003C2435">
        <w:trPr>
          <w:trHeight w:val="218"/>
          <w:tblHeader/>
        </w:trPr>
        <w:tc>
          <w:tcPr>
            <w:tcW w:w="4003" w:type="dxa"/>
          </w:tcPr>
          <w:p w14:paraId="4956EEB9" w14:textId="273A773B" w:rsidR="00B57FE8" w:rsidRPr="0048473D" w:rsidRDefault="00B57FE8" w:rsidP="00B57FE8">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cs/>
              </w:rPr>
              <w:t>(</w:t>
            </w:r>
            <w:r w:rsidRPr="0048473D">
              <w:rPr>
                <w:rFonts w:ascii="BrowalliaUPC" w:hAnsi="BrowalliaUPC" w:cs="BrowalliaUPC"/>
                <w:b w:val="0"/>
                <w:bCs/>
                <w:sz w:val="26"/>
                <w:szCs w:val="26"/>
              </w:rPr>
              <w:t>Unit</w:t>
            </w:r>
            <w:r w:rsidRPr="0048473D">
              <w:rPr>
                <w:rFonts w:ascii="BrowalliaUPC" w:hAnsi="BrowalliaUPC" w:cs="BrowalliaUPC"/>
                <w:b w:val="0"/>
                <w:bCs/>
                <w:sz w:val="26"/>
                <w:szCs w:val="26"/>
                <w:cs/>
              </w:rPr>
              <w:t xml:space="preserve"> : </w:t>
            </w:r>
            <w:r w:rsidRPr="0048473D">
              <w:rPr>
                <w:rFonts w:ascii="BrowalliaUPC" w:hAnsi="BrowalliaUPC" w:cs="BrowalliaUPC"/>
                <w:b w:val="0"/>
                <w:bCs/>
                <w:sz w:val="26"/>
                <w:szCs w:val="26"/>
              </w:rPr>
              <w:t>Baht</w:t>
            </w:r>
            <w:r w:rsidRPr="0048473D">
              <w:rPr>
                <w:rFonts w:ascii="BrowalliaUPC" w:hAnsi="BrowalliaUPC" w:cs="BrowalliaUPC"/>
                <w:b w:val="0"/>
                <w:bCs/>
                <w:sz w:val="26"/>
                <w:szCs w:val="26"/>
                <w:cs/>
              </w:rPr>
              <w:t>)</w:t>
            </w:r>
          </w:p>
        </w:tc>
        <w:tc>
          <w:tcPr>
            <w:tcW w:w="2778" w:type="dxa"/>
            <w:gridSpan w:val="2"/>
            <w:vAlign w:val="bottom"/>
          </w:tcPr>
          <w:p w14:paraId="27110826" w14:textId="69BB5CAF" w:rsidR="00B57FE8" w:rsidRPr="0048473D" w:rsidRDefault="00B57FE8" w:rsidP="00B57FE8">
            <w:pPr>
              <w:pStyle w:val="acctmergecolhdg"/>
              <w:pBdr>
                <w:bottom w:val="single" w:sz="4" w:space="1" w:color="auto"/>
              </w:pBdr>
              <w:spacing w:line="240" w:lineRule="auto"/>
              <w:rPr>
                <w:rFonts w:ascii="BrowalliaUPC" w:hAnsi="BrowalliaUPC" w:cs="BrowalliaUPC"/>
                <w:b w:val="0"/>
                <w:bCs/>
                <w:sz w:val="26"/>
                <w:szCs w:val="26"/>
                <w:cs/>
              </w:rPr>
            </w:pPr>
            <w:r w:rsidRPr="0048473D">
              <w:rPr>
                <w:rFonts w:ascii="BrowalliaUPC" w:hAnsi="BrowalliaUPC" w:cs="BrowalliaUPC"/>
                <w:b w:val="0"/>
                <w:bCs/>
                <w:sz w:val="26"/>
                <w:szCs w:val="26"/>
              </w:rPr>
              <w:t xml:space="preserve">Consolidated </w:t>
            </w:r>
          </w:p>
        </w:tc>
        <w:tc>
          <w:tcPr>
            <w:tcW w:w="2779" w:type="dxa"/>
            <w:gridSpan w:val="2"/>
            <w:vAlign w:val="bottom"/>
          </w:tcPr>
          <w:p w14:paraId="53726495" w14:textId="53DF9032" w:rsidR="00B57FE8" w:rsidRPr="0048473D" w:rsidRDefault="00B57FE8" w:rsidP="00B57FE8">
            <w:pPr>
              <w:pStyle w:val="acctmergecolhdg"/>
              <w:pBdr>
                <w:bottom w:val="single" w:sz="4" w:space="1" w:color="auto"/>
              </w:pBdr>
              <w:spacing w:line="240" w:lineRule="auto"/>
              <w:rPr>
                <w:rFonts w:ascii="BrowalliaUPC" w:hAnsi="BrowalliaUPC" w:cs="BrowalliaUPC"/>
                <w:b w:val="0"/>
                <w:bCs/>
                <w:sz w:val="26"/>
                <w:szCs w:val="26"/>
                <w:cs/>
              </w:rPr>
            </w:pPr>
            <w:r w:rsidRPr="0048473D">
              <w:rPr>
                <w:rFonts w:ascii="BrowalliaUPC" w:hAnsi="BrowalliaUPC" w:cs="BrowalliaUPC"/>
                <w:b w:val="0"/>
                <w:bCs/>
                <w:sz w:val="26"/>
                <w:szCs w:val="26"/>
              </w:rPr>
              <w:t xml:space="preserve">Separate </w:t>
            </w:r>
          </w:p>
        </w:tc>
      </w:tr>
      <w:tr w:rsidR="00B57FE8" w:rsidRPr="0048473D" w14:paraId="5434CF65" w14:textId="77777777" w:rsidTr="003C2435">
        <w:trPr>
          <w:trHeight w:val="338"/>
          <w:tblHeader/>
        </w:trPr>
        <w:tc>
          <w:tcPr>
            <w:tcW w:w="4003" w:type="dxa"/>
            <w:vAlign w:val="bottom"/>
          </w:tcPr>
          <w:p w14:paraId="45E40667" w14:textId="77777777" w:rsidR="00B57FE8" w:rsidRPr="0048473D" w:rsidRDefault="00B57FE8" w:rsidP="00EC6C6A">
            <w:pPr>
              <w:pBdr>
                <w:bottom w:val="single" w:sz="4" w:space="1" w:color="auto"/>
              </w:pBdr>
              <w:spacing w:line="340" w:lineRule="exact"/>
              <w:ind w:right="-43"/>
              <w:jc w:val="center"/>
              <w:rPr>
                <w:rFonts w:ascii="BrowalliaUPC" w:hAnsi="BrowalliaUPC" w:cs="BrowalliaUPC"/>
                <w:sz w:val="26"/>
                <w:szCs w:val="26"/>
                <w:cs/>
                <w:lang w:val="en-GB"/>
              </w:rPr>
            </w:pPr>
            <w:r w:rsidRPr="0048473D">
              <w:rPr>
                <w:rFonts w:ascii="BrowalliaUPC" w:hAnsi="BrowalliaUPC" w:cs="BrowalliaUPC"/>
                <w:sz w:val="26"/>
                <w:szCs w:val="26"/>
                <w:lang w:val="en-GB"/>
              </w:rPr>
              <w:t>Transactions</w:t>
            </w:r>
          </w:p>
        </w:tc>
        <w:tc>
          <w:tcPr>
            <w:tcW w:w="1389" w:type="dxa"/>
            <w:vAlign w:val="bottom"/>
          </w:tcPr>
          <w:p w14:paraId="57D66D11" w14:textId="0AFA298D" w:rsidR="00B57FE8" w:rsidRPr="0048473D" w:rsidRDefault="00B57FE8" w:rsidP="00B57FE8">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389" w:type="dxa"/>
            <w:vAlign w:val="bottom"/>
          </w:tcPr>
          <w:p w14:paraId="5823023C" w14:textId="62902592" w:rsidR="00B57FE8" w:rsidRPr="0048473D" w:rsidRDefault="00B57FE8" w:rsidP="00B57FE8">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c>
          <w:tcPr>
            <w:tcW w:w="1389" w:type="dxa"/>
            <w:vAlign w:val="bottom"/>
          </w:tcPr>
          <w:p w14:paraId="5219A890" w14:textId="088FC0C9" w:rsidR="00B57FE8" w:rsidRPr="0048473D" w:rsidRDefault="00B57FE8" w:rsidP="00B57FE8">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AB269A" w:rsidRPr="0048473D">
              <w:rPr>
                <w:rFonts w:ascii="BrowalliaUPC" w:hAnsi="BrowalliaUPC" w:cs="BrowalliaUPC"/>
                <w:sz w:val="26"/>
                <w:szCs w:val="26"/>
              </w:rPr>
              <w:t>4</w:t>
            </w:r>
          </w:p>
        </w:tc>
        <w:tc>
          <w:tcPr>
            <w:tcW w:w="1390" w:type="dxa"/>
            <w:vAlign w:val="bottom"/>
          </w:tcPr>
          <w:p w14:paraId="3D648450" w14:textId="6C755AF5" w:rsidR="00B57FE8" w:rsidRPr="0048473D" w:rsidRDefault="00B57FE8" w:rsidP="00B57FE8">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rPr>
              <w:t>202</w:t>
            </w:r>
            <w:r w:rsidR="00AB269A" w:rsidRPr="0048473D">
              <w:rPr>
                <w:rFonts w:ascii="BrowalliaUPC" w:hAnsi="BrowalliaUPC" w:cs="BrowalliaUPC"/>
                <w:sz w:val="26"/>
                <w:szCs w:val="26"/>
              </w:rPr>
              <w:t>3</w:t>
            </w:r>
          </w:p>
        </w:tc>
      </w:tr>
      <w:tr w:rsidR="00B57FE8" w:rsidRPr="0048473D" w14:paraId="20B69213" w14:textId="77777777" w:rsidTr="003C2435">
        <w:trPr>
          <w:trHeight w:val="338"/>
        </w:trPr>
        <w:tc>
          <w:tcPr>
            <w:tcW w:w="4003" w:type="dxa"/>
          </w:tcPr>
          <w:p w14:paraId="090549D5" w14:textId="77777777" w:rsidR="00B57FE8" w:rsidRPr="0048473D" w:rsidRDefault="00B57FE8" w:rsidP="00EC6C6A">
            <w:pPr>
              <w:spacing w:line="340" w:lineRule="exact"/>
              <w:ind w:right="-43"/>
              <w:jc w:val="both"/>
              <w:rPr>
                <w:rFonts w:ascii="BrowalliaUPC" w:hAnsi="BrowalliaUPC" w:cs="BrowalliaUPC"/>
                <w:b/>
                <w:bCs/>
                <w:sz w:val="26"/>
                <w:szCs w:val="26"/>
                <w:cs/>
              </w:rPr>
            </w:pPr>
          </w:p>
        </w:tc>
        <w:tc>
          <w:tcPr>
            <w:tcW w:w="1389" w:type="dxa"/>
          </w:tcPr>
          <w:p w14:paraId="2AEE38B0" w14:textId="77777777" w:rsidR="00B57FE8" w:rsidRPr="0048473D" w:rsidRDefault="00B57FE8" w:rsidP="00EC6C6A">
            <w:pPr>
              <w:spacing w:line="340" w:lineRule="exact"/>
              <w:ind w:right="36"/>
              <w:jc w:val="center"/>
              <w:rPr>
                <w:rFonts w:ascii="BrowalliaUPC" w:hAnsi="BrowalliaUPC" w:cs="BrowalliaUPC"/>
                <w:sz w:val="26"/>
                <w:szCs w:val="26"/>
              </w:rPr>
            </w:pPr>
          </w:p>
        </w:tc>
        <w:tc>
          <w:tcPr>
            <w:tcW w:w="1389" w:type="dxa"/>
          </w:tcPr>
          <w:p w14:paraId="10017648" w14:textId="77777777" w:rsidR="00B57FE8" w:rsidRPr="0048473D" w:rsidRDefault="00B57FE8" w:rsidP="00EC6C6A">
            <w:pPr>
              <w:spacing w:line="340" w:lineRule="exact"/>
              <w:ind w:right="-43"/>
              <w:jc w:val="center"/>
              <w:rPr>
                <w:rFonts w:ascii="BrowalliaUPC" w:hAnsi="BrowalliaUPC" w:cs="BrowalliaUPC"/>
                <w:sz w:val="26"/>
                <w:szCs w:val="26"/>
              </w:rPr>
            </w:pPr>
          </w:p>
        </w:tc>
        <w:tc>
          <w:tcPr>
            <w:tcW w:w="1389" w:type="dxa"/>
          </w:tcPr>
          <w:p w14:paraId="2323606E" w14:textId="77777777" w:rsidR="00B57FE8" w:rsidRPr="0048473D" w:rsidRDefault="00B57FE8" w:rsidP="00EC6C6A">
            <w:pPr>
              <w:spacing w:line="340" w:lineRule="exact"/>
              <w:ind w:right="36"/>
              <w:jc w:val="center"/>
              <w:rPr>
                <w:rFonts w:ascii="BrowalliaUPC" w:hAnsi="BrowalliaUPC" w:cs="BrowalliaUPC"/>
                <w:sz w:val="26"/>
                <w:szCs w:val="26"/>
              </w:rPr>
            </w:pPr>
          </w:p>
        </w:tc>
        <w:tc>
          <w:tcPr>
            <w:tcW w:w="1390" w:type="dxa"/>
          </w:tcPr>
          <w:p w14:paraId="1F371F40" w14:textId="77777777" w:rsidR="00B57FE8" w:rsidRPr="0048473D" w:rsidRDefault="00B57FE8" w:rsidP="00EC6C6A">
            <w:pPr>
              <w:spacing w:line="340" w:lineRule="exact"/>
              <w:ind w:right="-43"/>
              <w:jc w:val="center"/>
              <w:rPr>
                <w:rFonts w:ascii="BrowalliaUPC" w:hAnsi="BrowalliaUPC" w:cs="BrowalliaUPC"/>
                <w:sz w:val="26"/>
                <w:szCs w:val="26"/>
              </w:rPr>
            </w:pPr>
          </w:p>
        </w:tc>
      </w:tr>
      <w:tr w:rsidR="00B57FE8" w:rsidRPr="0048473D" w14:paraId="6D23885E" w14:textId="77777777" w:rsidTr="003C2435">
        <w:trPr>
          <w:trHeight w:val="148"/>
        </w:trPr>
        <w:tc>
          <w:tcPr>
            <w:tcW w:w="4003" w:type="dxa"/>
          </w:tcPr>
          <w:p w14:paraId="170EA2BE" w14:textId="77777777" w:rsidR="00B57FE8" w:rsidRPr="0048473D" w:rsidRDefault="00B57FE8" w:rsidP="00EC6C6A">
            <w:pPr>
              <w:spacing w:line="340" w:lineRule="exact"/>
              <w:ind w:right="-43"/>
              <w:jc w:val="both"/>
              <w:rPr>
                <w:rFonts w:ascii="BrowalliaUPC" w:hAnsi="BrowalliaUPC" w:cs="BrowalliaUPC"/>
                <w:b/>
                <w:bCs/>
                <w:sz w:val="26"/>
                <w:szCs w:val="26"/>
                <w:cs/>
              </w:rPr>
            </w:pPr>
            <w:r w:rsidRPr="0048473D">
              <w:rPr>
                <w:rFonts w:ascii="BrowalliaUPC" w:hAnsi="BrowalliaUPC" w:cs="BrowalliaUPC"/>
                <w:b/>
                <w:bCs/>
                <w:sz w:val="26"/>
                <w:szCs w:val="26"/>
              </w:rPr>
              <w:t>Financial assets</w:t>
            </w:r>
          </w:p>
        </w:tc>
        <w:tc>
          <w:tcPr>
            <w:tcW w:w="1389" w:type="dxa"/>
          </w:tcPr>
          <w:p w14:paraId="27862393" w14:textId="77777777" w:rsidR="00B57FE8" w:rsidRPr="0048473D" w:rsidRDefault="00B57FE8" w:rsidP="00EC6C6A">
            <w:pPr>
              <w:spacing w:line="340" w:lineRule="exact"/>
              <w:ind w:right="36"/>
              <w:jc w:val="right"/>
              <w:rPr>
                <w:rFonts w:ascii="BrowalliaUPC" w:hAnsi="BrowalliaUPC" w:cs="BrowalliaUPC"/>
                <w:sz w:val="26"/>
                <w:szCs w:val="26"/>
              </w:rPr>
            </w:pPr>
          </w:p>
        </w:tc>
        <w:tc>
          <w:tcPr>
            <w:tcW w:w="1389" w:type="dxa"/>
          </w:tcPr>
          <w:p w14:paraId="600F7BFE" w14:textId="77777777" w:rsidR="00B57FE8" w:rsidRPr="0048473D" w:rsidRDefault="00B57FE8" w:rsidP="00EC6C6A">
            <w:pPr>
              <w:spacing w:line="340" w:lineRule="exact"/>
              <w:ind w:right="-43"/>
              <w:rPr>
                <w:rFonts w:ascii="BrowalliaUPC" w:hAnsi="BrowalliaUPC" w:cs="BrowalliaUPC"/>
                <w:sz w:val="26"/>
                <w:szCs w:val="26"/>
              </w:rPr>
            </w:pPr>
          </w:p>
        </w:tc>
        <w:tc>
          <w:tcPr>
            <w:tcW w:w="1389" w:type="dxa"/>
          </w:tcPr>
          <w:p w14:paraId="4D14A4F3" w14:textId="77777777" w:rsidR="00B57FE8" w:rsidRPr="0048473D" w:rsidRDefault="00B57FE8" w:rsidP="00EC6C6A">
            <w:pPr>
              <w:spacing w:line="340" w:lineRule="exact"/>
              <w:ind w:right="36"/>
              <w:jc w:val="right"/>
              <w:rPr>
                <w:rFonts w:ascii="BrowalliaUPC" w:hAnsi="BrowalliaUPC" w:cs="BrowalliaUPC"/>
                <w:sz w:val="26"/>
                <w:szCs w:val="26"/>
              </w:rPr>
            </w:pPr>
          </w:p>
        </w:tc>
        <w:tc>
          <w:tcPr>
            <w:tcW w:w="1390" w:type="dxa"/>
          </w:tcPr>
          <w:p w14:paraId="2C08EAC6" w14:textId="77777777" w:rsidR="00B57FE8" w:rsidRPr="0048473D" w:rsidRDefault="00B57FE8" w:rsidP="00EC6C6A">
            <w:pPr>
              <w:spacing w:line="340" w:lineRule="exact"/>
              <w:ind w:right="-43"/>
              <w:jc w:val="right"/>
              <w:rPr>
                <w:rFonts w:ascii="BrowalliaUPC" w:hAnsi="BrowalliaUPC" w:cs="BrowalliaUPC"/>
                <w:sz w:val="26"/>
                <w:szCs w:val="26"/>
              </w:rPr>
            </w:pPr>
          </w:p>
        </w:tc>
      </w:tr>
      <w:tr w:rsidR="00B57FE8" w:rsidRPr="0048473D" w14:paraId="1DDEEA55" w14:textId="77777777" w:rsidTr="003C2435">
        <w:trPr>
          <w:trHeight w:val="139"/>
        </w:trPr>
        <w:tc>
          <w:tcPr>
            <w:tcW w:w="4003" w:type="dxa"/>
          </w:tcPr>
          <w:p w14:paraId="07336135" w14:textId="77777777" w:rsidR="00B57FE8" w:rsidRPr="0048473D" w:rsidRDefault="00B57FE8" w:rsidP="00EC6C6A">
            <w:pPr>
              <w:spacing w:line="340" w:lineRule="exact"/>
              <w:ind w:right="-43"/>
              <w:jc w:val="both"/>
              <w:rPr>
                <w:rFonts w:ascii="BrowalliaUPC" w:hAnsi="BrowalliaUPC" w:cs="BrowalliaUPC"/>
                <w:i/>
                <w:iCs/>
                <w:sz w:val="26"/>
                <w:szCs w:val="26"/>
                <w:u w:val="single"/>
                <w:cs/>
                <w:lang w:val="en-GB"/>
              </w:rPr>
            </w:pPr>
            <w:r w:rsidRPr="0048473D">
              <w:rPr>
                <w:rFonts w:ascii="BrowalliaUPC" w:hAnsi="BrowalliaUPC" w:cs="BrowalliaUPC"/>
                <w:i/>
                <w:iCs/>
                <w:sz w:val="26"/>
                <w:szCs w:val="26"/>
                <w:u w:val="single"/>
                <w:lang w:val="en-GB"/>
              </w:rPr>
              <w:t>Financial assets</w:t>
            </w:r>
            <w:r w:rsidRPr="0048473D">
              <w:rPr>
                <w:rFonts w:ascii="BrowalliaUPC" w:hAnsi="BrowalliaUPC" w:cs="BrowalliaUPC"/>
                <w:i/>
                <w:iCs/>
                <w:sz w:val="26"/>
                <w:szCs w:val="26"/>
                <w:u w:val="single"/>
              </w:rPr>
              <w:t xml:space="preserve"> measured at </w:t>
            </w:r>
            <w:r w:rsidRPr="0048473D">
              <w:rPr>
                <w:rFonts w:ascii="BrowalliaUPC" w:hAnsi="BrowalliaUPC" w:cs="BrowalliaUPC"/>
                <w:i/>
                <w:iCs/>
                <w:sz w:val="26"/>
                <w:szCs w:val="26"/>
                <w:u w:val="single"/>
                <w:lang w:val="en-GB"/>
              </w:rPr>
              <w:t xml:space="preserve">amortized cost  </w:t>
            </w:r>
          </w:p>
        </w:tc>
        <w:tc>
          <w:tcPr>
            <w:tcW w:w="1389" w:type="dxa"/>
          </w:tcPr>
          <w:p w14:paraId="5924E6D3" w14:textId="77777777" w:rsidR="00B57FE8" w:rsidRPr="0048473D" w:rsidRDefault="00B57FE8" w:rsidP="00EC6C6A">
            <w:pPr>
              <w:spacing w:line="340" w:lineRule="exact"/>
              <w:ind w:right="36"/>
              <w:jc w:val="right"/>
              <w:rPr>
                <w:rFonts w:ascii="BrowalliaUPC" w:hAnsi="BrowalliaUPC" w:cs="BrowalliaUPC"/>
                <w:sz w:val="26"/>
                <w:szCs w:val="26"/>
              </w:rPr>
            </w:pPr>
          </w:p>
        </w:tc>
        <w:tc>
          <w:tcPr>
            <w:tcW w:w="1389" w:type="dxa"/>
          </w:tcPr>
          <w:p w14:paraId="77B80BCF" w14:textId="77777777" w:rsidR="00B57FE8" w:rsidRPr="0048473D" w:rsidRDefault="00B57FE8" w:rsidP="00EC6C6A">
            <w:pPr>
              <w:spacing w:line="340" w:lineRule="exact"/>
              <w:ind w:right="-43"/>
              <w:rPr>
                <w:rFonts w:ascii="BrowalliaUPC" w:hAnsi="BrowalliaUPC" w:cs="BrowalliaUPC"/>
                <w:sz w:val="26"/>
                <w:szCs w:val="26"/>
              </w:rPr>
            </w:pPr>
          </w:p>
        </w:tc>
        <w:tc>
          <w:tcPr>
            <w:tcW w:w="1389" w:type="dxa"/>
          </w:tcPr>
          <w:p w14:paraId="6AA9F843" w14:textId="77777777" w:rsidR="00B57FE8" w:rsidRPr="0048473D" w:rsidRDefault="00B57FE8" w:rsidP="00EC6C6A">
            <w:pPr>
              <w:spacing w:line="340" w:lineRule="exact"/>
              <w:ind w:right="36"/>
              <w:jc w:val="right"/>
              <w:rPr>
                <w:rFonts w:ascii="BrowalliaUPC" w:hAnsi="BrowalliaUPC" w:cs="BrowalliaUPC"/>
                <w:sz w:val="26"/>
                <w:szCs w:val="26"/>
              </w:rPr>
            </w:pPr>
          </w:p>
        </w:tc>
        <w:tc>
          <w:tcPr>
            <w:tcW w:w="1390" w:type="dxa"/>
          </w:tcPr>
          <w:p w14:paraId="15A60A1E" w14:textId="77777777" w:rsidR="00B57FE8" w:rsidRPr="0048473D" w:rsidRDefault="00B57FE8" w:rsidP="00EC6C6A">
            <w:pPr>
              <w:spacing w:line="340" w:lineRule="exact"/>
              <w:ind w:right="-43"/>
              <w:jc w:val="right"/>
              <w:rPr>
                <w:rFonts w:ascii="BrowalliaUPC" w:hAnsi="BrowalliaUPC" w:cs="BrowalliaUPC"/>
                <w:sz w:val="26"/>
                <w:szCs w:val="26"/>
              </w:rPr>
            </w:pPr>
          </w:p>
        </w:tc>
      </w:tr>
      <w:tr w:rsidR="00A77336" w:rsidRPr="0048473D" w14:paraId="57C3B2F3" w14:textId="77777777" w:rsidTr="003C2435">
        <w:trPr>
          <w:trHeight w:val="139"/>
        </w:trPr>
        <w:tc>
          <w:tcPr>
            <w:tcW w:w="4003" w:type="dxa"/>
          </w:tcPr>
          <w:p w14:paraId="0BD072A8" w14:textId="77777777" w:rsidR="00A77336" w:rsidRPr="0048473D" w:rsidRDefault="00A77336" w:rsidP="00A77336">
            <w:pPr>
              <w:spacing w:line="340" w:lineRule="exact"/>
              <w:ind w:right="-43"/>
              <w:jc w:val="both"/>
              <w:rPr>
                <w:rFonts w:ascii="BrowalliaUPC" w:hAnsi="BrowalliaUPC" w:cs="BrowalliaUPC"/>
                <w:i/>
                <w:iCs/>
                <w:sz w:val="26"/>
                <w:szCs w:val="26"/>
                <w:u w:val="single"/>
                <w:lang w:val="en-GB"/>
              </w:rPr>
            </w:pPr>
            <w:r w:rsidRPr="0048473D">
              <w:rPr>
                <w:rFonts w:ascii="BrowalliaUPC" w:hAnsi="BrowalliaUPC" w:cs="BrowalliaUPC"/>
                <w:sz w:val="26"/>
                <w:szCs w:val="26"/>
                <w:lang w:val="en-GB"/>
              </w:rPr>
              <w:t xml:space="preserve">  Cash and cash equivalents</w:t>
            </w:r>
          </w:p>
        </w:tc>
        <w:tc>
          <w:tcPr>
            <w:tcW w:w="1389" w:type="dxa"/>
            <w:shd w:val="clear" w:color="auto" w:fill="auto"/>
          </w:tcPr>
          <w:p w14:paraId="56CB5E36" w14:textId="2E4825C6"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9,193,696</w:t>
            </w:r>
          </w:p>
        </w:tc>
        <w:tc>
          <w:tcPr>
            <w:tcW w:w="1389" w:type="dxa"/>
            <w:shd w:val="clear" w:color="auto" w:fill="auto"/>
          </w:tcPr>
          <w:p w14:paraId="52EA2CE3" w14:textId="7CA188A2"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26,749,869</w:t>
            </w:r>
          </w:p>
        </w:tc>
        <w:tc>
          <w:tcPr>
            <w:tcW w:w="1389" w:type="dxa"/>
            <w:shd w:val="clear" w:color="auto" w:fill="auto"/>
          </w:tcPr>
          <w:p w14:paraId="7CC8D02F" w14:textId="14F4F71C"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3,428,226</w:t>
            </w:r>
          </w:p>
        </w:tc>
        <w:tc>
          <w:tcPr>
            <w:tcW w:w="1390" w:type="dxa"/>
            <w:shd w:val="clear" w:color="auto" w:fill="auto"/>
          </w:tcPr>
          <w:p w14:paraId="3EE7A578" w14:textId="0D534B50"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12,517,971</w:t>
            </w:r>
          </w:p>
        </w:tc>
      </w:tr>
      <w:tr w:rsidR="00A77336" w:rsidRPr="0048473D" w14:paraId="5BEB5818" w14:textId="77777777" w:rsidTr="003C2435">
        <w:trPr>
          <w:trHeight w:val="67"/>
        </w:trPr>
        <w:tc>
          <w:tcPr>
            <w:tcW w:w="4003" w:type="dxa"/>
          </w:tcPr>
          <w:p w14:paraId="09B503A0"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Trade receivables</w:t>
            </w:r>
          </w:p>
        </w:tc>
        <w:tc>
          <w:tcPr>
            <w:tcW w:w="1389" w:type="dxa"/>
            <w:shd w:val="clear" w:color="auto" w:fill="auto"/>
          </w:tcPr>
          <w:p w14:paraId="0058C175" w14:textId="77FF2BA0"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34,633,444</w:t>
            </w:r>
          </w:p>
        </w:tc>
        <w:tc>
          <w:tcPr>
            <w:tcW w:w="1389" w:type="dxa"/>
            <w:shd w:val="clear" w:color="auto" w:fill="auto"/>
          </w:tcPr>
          <w:p w14:paraId="68025F0C" w14:textId="21C7D3C4"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586,999</w:t>
            </w:r>
          </w:p>
        </w:tc>
        <w:tc>
          <w:tcPr>
            <w:tcW w:w="1389" w:type="dxa"/>
            <w:shd w:val="clear" w:color="auto" w:fill="auto"/>
          </w:tcPr>
          <w:p w14:paraId="3E053C62" w14:textId="36BAC0DA"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c>
          <w:tcPr>
            <w:tcW w:w="1390" w:type="dxa"/>
            <w:shd w:val="clear" w:color="auto" w:fill="auto"/>
          </w:tcPr>
          <w:p w14:paraId="69EA487A" w14:textId="527FF56B"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r>
      <w:tr w:rsidR="00A77336" w:rsidRPr="0048473D" w14:paraId="6401ED12" w14:textId="77777777" w:rsidTr="003C2435">
        <w:trPr>
          <w:trHeight w:val="121"/>
        </w:trPr>
        <w:tc>
          <w:tcPr>
            <w:tcW w:w="4003" w:type="dxa"/>
          </w:tcPr>
          <w:p w14:paraId="6E9F8082"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Short-term loans to related companies</w:t>
            </w:r>
          </w:p>
        </w:tc>
        <w:tc>
          <w:tcPr>
            <w:tcW w:w="1389" w:type="dxa"/>
            <w:shd w:val="clear" w:color="auto" w:fill="auto"/>
          </w:tcPr>
          <w:p w14:paraId="7811FBBA" w14:textId="37FBAA9B"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c>
          <w:tcPr>
            <w:tcW w:w="1389" w:type="dxa"/>
            <w:shd w:val="clear" w:color="auto" w:fill="auto"/>
          </w:tcPr>
          <w:p w14:paraId="64F2FC30" w14:textId="65778D0F"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c>
          <w:tcPr>
            <w:tcW w:w="1389" w:type="dxa"/>
            <w:shd w:val="clear" w:color="auto" w:fill="auto"/>
          </w:tcPr>
          <w:p w14:paraId="58C1B3C0" w14:textId="4F578602"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225,603,749</w:t>
            </w:r>
          </w:p>
        </w:tc>
        <w:tc>
          <w:tcPr>
            <w:tcW w:w="1390" w:type="dxa"/>
            <w:shd w:val="clear" w:color="auto" w:fill="auto"/>
          </w:tcPr>
          <w:p w14:paraId="1A199F53" w14:textId="49780AB7"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197,184,987</w:t>
            </w:r>
          </w:p>
        </w:tc>
      </w:tr>
      <w:tr w:rsidR="00A77336" w:rsidRPr="0048473D" w14:paraId="7202EB40" w14:textId="77777777" w:rsidTr="003C2435">
        <w:trPr>
          <w:trHeight w:val="121"/>
        </w:trPr>
        <w:tc>
          <w:tcPr>
            <w:tcW w:w="4003" w:type="dxa"/>
          </w:tcPr>
          <w:p w14:paraId="38F0B50A"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Restricted deposits with financial institution</w:t>
            </w:r>
          </w:p>
        </w:tc>
        <w:tc>
          <w:tcPr>
            <w:tcW w:w="1389" w:type="dxa"/>
            <w:shd w:val="clear" w:color="auto" w:fill="auto"/>
          </w:tcPr>
          <w:p w14:paraId="055E10E3" w14:textId="06F51B05"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650,000</w:t>
            </w:r>
          </w:p>
        </w:tc>
        <w:tc>
          <w:tcPr>
            <w:tcW w:w="1389" w:type="dxa"/>
            <w:shd w:val="clear" w:color="auto" w:fill="auto"/>
          </w:tcPr>
          <w:p w14:paraId="04BA7630" w14:textId="7F739D25"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400,000</w:t>
            </w:r>
          </w:p>
        </w:tc>
        <w:tc>
          <w:tcPr>
            <w:tcW w:w="1389" w:type="dxa"/>
            <w:shd w:val="clear" w:color="auto" w:fill="auto"/>
          </w:tcPr>
          <w:p w14:paraId="0054B8E1" w14:textId="426CA184"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c>
          <w:tcPr>
            <w:tcW w:w="1390" w:type="dxa"/>
            <w:shd w:val="clear" w:color="auto" w:fill="auto"/>
          </w:tcPr>
          <w:p w14:paraId="4D452E02" w14:textId="48AE30ED" w:rsidR="00A77336" w:rsidRPr="0048473D" w:rsidRDefault="00A77336" w:rsidP="00A77336">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r>
      <w:tr w:rsidR="00EC027A" w:rsidRPr="0048473D" w14:paraId="5DC8ADA8" w14:textId="77777777" w:rsidTr="003C2435">
        <w:trPr>
          <w:trHeight w:val="76"/>
        </w:trPr>
        <w:tc>
          <w:tcPr>
            <w:tcW w:w="4003" w:type="dxa"/>
          </w:tcPr>
          <w:p w14:paraId="7507ED62" w14:textId="77777777" w:rsidR="00EC027A" w:rsidRPr="0048473D" w:rsidRDefault="00EC027A" w:rsidP="00EC027A">
            <w:pPr>
              <w:spacing w:line="340" w:lineRule="exact"/>
              <w:ind w:right="-43"/>
              <w:jc w:val="both"/>
              <w:rPr>
                <w:rFonts w:ascii="BrowalliaUPC" w:hAnsi="BrowalliaUPC" w:cs="BrowalliaUPC"/>
                <w:sz w:val="26"/>
                <w:szCs w:val="26"/>
              </w:rPr>
            </w:pPr>
          </w:p>
        </w:tc>
        <w:tc>
          <w:tcPr>
            <w:tcW w:w="1389" w:type="dxa"/>
            <w:shd w:val="clear" w:color="auto" w:fill="auto"/>
          </w:tcPr>
          <w:p w14:paraId="4C2AC19C" w14:textId="77777777" w:rsidR="00EC027A" w:rsidRPr="0048473D" w:rsidRDefault="00EC027A" w:rsidP="00EC027A">
            <w:pPr>
              <w:spacing w:line="340" w:lineRule="exact"/>
              <w:ind w:right="-15"/>
              <w:jc w:val="right"/>
              <w:rPr>
                <w:rFonts w:ascii="BrowalliaUPC" w:hAnsi="BrowalliaUPC" w:cs="BrowalliaUPC"/>
                <w:sz w:val="26"/>
                <w:szCs w:val="26"/>
                <w:lang w:val="en-GB"/>
              </w:rPr>
            </w:pPr>
          </w:p>
        </w:tc>
        <w:tc>
          <w:tcPr>
            <w:tcW w:w="1389" w:type="dxa"/>
            <w:shd w:val="clear" w:color="auto" w:fill="auto"/>
          </w:tcPr>
          <w:p w14:paraId="1F526500" w14:textId="77777777" w:rsidR="00EC027A" w:rsidRPr="0048473D" w:rsidRDefault="00EC027A" w:rsidP="00EC027A">
            <w:pPr>
              <w:spacing w:line="340" w:lineRule="exact"/>
              <w:ind w:right="-15"/>
              <w:jc w:val="right"/>
              <w:rPr>
                <w:rFonts w:ascii="BrowalliaUPC" w:hAnsi="BrowalliaUPC" w:cs="BrowalliaUPC"/>
                <w:sz w:val="26"/>
                <w:szCs w:val="26"/>
              </w:rPr>
            </w:pPr>
          </w:p>
        </w:tc>
        <w:tc>
          <w:tcPr>
            <w:tcW w:w="1389" w:type="dxa"/>
            <w:shd w:val="clear" w:color="auto" w:fill="auto"/>
          </w:tcPr>
          <w:p w14:paraId="36F976FC" w14:textId="77777777" w:rsidR="00EC027A" w:rsidRPr="0048473D" w:rsidRDefault="00EC027A" w:rsidP="00EC027A">
            <w:pPr>
              <w:spacing w:line="340" w:lineRule="exact"/>
              <w:jc w:val="right"/>
              <w:rPr>
                <w:rFonts w:ascii="BrowalliaUPC" w:hAnsi="BrowalliaUPC" w:cs="BrowalliaUPC"/>
                <w:color w:val="000000"/>
                <w:sz w:val="26"/>
                <w:szCs w:val="26"/>
                <w:lang w:val="en-GB"/>
              </w:rPr>
            </w:pPr>
          </w:p>
        </w:tc>
        <w:tc>
          <w:tcPr>
            <w:tcW w:w="1390" w:type="dxa"/>
            <w:shd w:val="clear" w:color="auto" w:fill="auto"/>
          </w:tcPr>
          <w:p w14:paraId="1B566E0D" w14:textId="77777777" w:rsidR="00EC027A" w:rsidRPr="0048473D" w:rsidRDefault="00EC027A" w:rsidP="00EC027A">
            <w:pPr>
              <w:spacing w:line="340" w:lineRule="exact"/>
              <w:ind w:right="-15"/>
              <w:jc w:val="right"/>
              <w:rPr>
                <w:rFonts w:ascii="BrowalliaUPC" w:hAnsi="BrowalliaUPC" w:cs="BrowalliaUPC"/>
                <w:sz w:val="26"/>
                <w:szCs w:val="26"/>
              </w:rPr>
            </w:pPr>
          </w:p>
        </w:tc>
      </w:tr>
      <w:tr w:rsidR="00EC027A" w:rsidRPr="0048473D" w14:paraId="7ACC3870" w14:textId="77777777" w:rsidTr="003C2435">
        <w:trPr>
          <w:trHeight w:val="338"/>
        </w:trPr>
        <w:tc>
          <w:tcPr>
            <w:tcW w:w="9560" w:type="dxa"/>
            <w:gridSpan w:val="5"/>
          </w:tcPr>
          <w:p w14:paraId="1262AFC2" w14:textId="77777777" w:rsidR="00EA20E4" w:rsidRPr="0048473D" w:rsidRDefault="00EC027A" w:rsidP="00EC027A">
            <w:pPr>
              <w:spacing w:line="340" w:lineRule="exact"/>
              <w:ind w:right="-36"/>
              <w:rPr>
                <w:rFonts w:ascii="BrowalliaUPC" w:hAnsi="BrowalliaUPC" w:cs="BrowalliaUPC"/>
                <w:i/>
                <w:iCs/>
                <w:sz w:val="26"/>
                <w:szCs w:val="26"/>
                <w:u w:val="single"/>
              </w:rPr>
            </w:pPr>
            <w:r w:rsidRPr="0048473D">
              <w:rPr>
                <w:rFonts w:ascii="BrowalliaUPC" w:hAnsi="BrowalliaUPC" w:cs="BrowalliaUPC"/>
                <w:i/>
                <w:iCs/>
                <w:sz w:val="26"/>
                <w:szCs w:val="26"/>
                <w:u w:val="single"/>
                <w:lang w:val="en-GB"/>
              </w:rPr>
              <w:t>Financial assets</w:t>
            </w:r>
            <w:r w:rsidRPr="0048473D">
              <w:rPr>
                <w:rFonts w:ascii="BrowalliaUPC" w:hAnsi="BrowalliaUPC" w:cs="BrowalliaUPC"/>
                <w:i/>
                <w:iCs/>
                <w:sz w:val="26"/>
                <w:szCs w:val="26"/>
                <w:u w:val="single"/>
              </w:rPr>
              <w:t xml:space="preserve"> measured at fair value </w:t>
            </w:r>
          </w:p>
          <w:p w14:paraId="76BAE410" w14:textId="6A3BC789" w:rsidR="00EC027A" w:rsidRPr="0048473D" w:rsidRDefault="00EC027A" w:rsidP="00EC027A">
            <w:pPr>
              <w:spacing w:line="340" w:lineRule="exact"/>
              <w:ind w:right="-36"/>
              <w:rPr>
                <w:rFonts w:ascii="BrowalliaUPC" w:hAnsi="BrowalliaUPC" w:cs="BrowalliaUPC"/>
                <w:i/>
                <w:iCs/>
                <w:sz w:val="26"/>
                <w:szCs w:val="26"/>
                <w:u w:val="single"/>
              </w:rPr>
            </w:pPr>
            <w:r w:rsidRPr="0048473D">
              <w:rPr>
                <w:rFonts w:ascii="BrowalliaUPC" w:hAnsi="BrowalliaUPC" w:cs="BrowalliaUPC"/>
                <w:i/>
                <w:iCs/>
                <w:sz w:val="26"/>
                <w:szCs w:val="26"/>
                <w:u w:val="single"/>
              </w:rPr>
              <w:t>through Comprehensive income (FVOCI)</w:t>
            </w:r>
          </w:p>
        </w:tc>
      </w:tr>
      <w:tr w:rsidR="008B098F" w:rsidRPr="0048473D" w14:paraId="6BB58C92" w14:textId="77777777" w:rsidTr="003C2435">
        <w:trPr>
          <w:trHeight w:val="67"/>
        </w:trPr>
        <w:tc>
          <w:tcPr>
            <w:tcW w:w="4003" w:type="dxa"/>
          </w:tcPr>
          <w:p w14:paraId="079E1FFF"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Other</w:t>
            </w:r>
            <w:r w:rsidRPr="0048473D">
              <w:rPr>
                <w:rFonts w:ascii="BrowalliaUPC" w:hAnsi="BrowalliaUPC" w:cs="BrowalliaUPC"/>
                <w:sz w:val="26"/>
                <w:szCs w:val="26"/>
                <w:cs/>
                <w:lang w:val="en-GB"/>
              </w:rPr>
              <w:t xml:space="preserve"> </w:t>
            </w:r>
            <w:r w:rsidRPr="0048473D">
              <w:rPr>
                <w:rFonts w:ascii="BrowalliaUPC" w:hAnsi="BrowalliaUPC" w:cs="BrowalliaUPC"/>
                <w:sz w:val="26"/>
                <w:szCs w:val="26"/>
                <w:lang w:val="en-GB"/>
              </w:rPr>
              <w:t>non – current financial assets</w:t>
            </w:r>
          </w:p>
        </w:tc>
        <w:tc>
          <w:tcPr>
            <w:tcW w:w="1389" w:type="dxa"/>
            <w:shd w:val="clear" w:color="auto" w:fill="auto"/>
          </w:tcPr>
          <w:p w14:paraId="583E1E20" w14:textId="4AF71647"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sz w:val="26"/>
                <w:szCs w:val="26"/>
                <w:lang w:val="en-GB" w:eastAsia="en-GB"/>
              </w:rPr>
              <w:t>27,245,995</w:t>
            </w:r>
          </w:p>
        </w:tc>
        <w:tc>
          <w:tcPr>
            <w:tcW w:w="1389" w:type="dxa"/>
            <w:shd w:val="clear" w:color="auto" w:fill="auto"/>
          </w:tcPr>
          <w:p w14:paraId="62169D12" w14:textId="1F37D603"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sz w:val="26"/>
                <w:szCs w:val="26"/>
                <w:lang w:val="en-GB" w:eastAsia="en-GB"/>
              </w:rPr>
              <w:t>27,245,995</w:t>
            </w:r>
          </w:p>
        </w:tc>
        <w:tc>
          <w:tcPr>
            <w:tcW w:w="1389" w:type="dxa"/>
            <w:shd w:val="clear" w:color="auto" w:fill="auto"/>
          </w:tcPr>
          <w:p w14:paraId="1894A783" w14:textId="487F1F0E"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sz w:val="26"/>
                <w:szCs w:val="26"/>
                <w:lang w:val="en-GB" w:eastAsia="en-GB"/>
              </w:rPr>
              <w:t>27,245,995</w:t>
            </w:r>
          </w:p>
        </w:tc>
        <w:tc>
          <w:tcPr>
            <w:tcW w:w="1390" w:type="dxa"/>
            <w:shd w:val="clear" w:color="auto" w:fill="auto"/>
          </w:tcPr>
          <w:p w14:paraId="19EB1C9E" w14:textId="0DBE1C77"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sz w:val="26"/>
                <w:szCs w:val="26"/>
                <w:lang w:val="en-GB" w:eastAsia="en-GB"/>
              </w:rPr>
              <w:t>27,245,995</w:t>
            </w:r>
          </w:p>
        </w:tc>
      </w:tr>
      <w:tr w:rsidR="00B01942" w:rsidRPr="0048473D" w14:paraId="0452783F" w14:textId="77777777" w:rsidTr="003C2435">
        <w:trPr>
          <w:trHeight w:val="130"/>
        </w:trPr>
        <w:tc>
          <w:tcPr>
            <w:tcW w:w="4003" w:type="dxa"/>
          </w:tcPr>
          <w:p w14:paraId="2EDEBF91" w14:textId="77777777" w:rsidR="00B01942" w:rsidRPr="0048473D" w:rsidRDefault="00B01942" w:rsidP="00B01942">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Total Financial assets</w:t>
            </w:r>
          </w:p>
        </w:tc>
        <w:tc>
          <w:tcPr>
            <w:tcW w:w="1389" w:type="dxa"/>
            <w:shd w:val="clear" w:color="auto" w:fill="auto"/>
          </w:tcPr>
          <w:p w14:paraId="3267E156" w14:textId="2E7FCDBD" w:rsidR="00B01942" w:rsidRPr="0048473D" w:rsidRDefault="00B01942" w:rsidP="00B01942">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71,723,135</w:t>
            </w:r>
          </w:p>
        </w:tc>
        <w:tc>
          <w:tcPr>
            <w:tcW w:w="1389" w:type="dxa"/>
            <w:shd w:val="clear" w:color="auto" w:fill="auto"/>
          </w:tcPr>
          <w:p w14:paraId="563C7AE8" w14:textId="656D8FBF" w:rsidR="00B01942" w:rsidRPr="0048473D" w:rsidRDefault="00B01942" w:rsidP="00B01942">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54,982,863</w:t>
            </w:r>
          </w:p>
        </w:tc>
        <w:tc>
          <w:tcPr>
            <w:tcW w:w="1389" w:type="dxa"/>
            <w:shd w:val="clear" w:color="auto" w:fill="auto"/>
          </w:tcPr>
          <w:p w14:paraId="6943E7E0" w14:textId="5C5AC933" w:rsidR="00B01942" w:rsidRPr="0048473D" w:rsidRDefault="00B01942" w:rsidP="00B01942">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256,277,970</w:t>
            </w:r>
          </w:p>
        </w:tc>
        <w:tc>
          <w:tcPr>
            <w:tcW w:w="1390" w:type="dxa"/>
            <w:shd w:val="clear" w:color="auto" w:fill="auto"/>
          </w:tcPr>
          <w:p w14:paraId="6D237528" w14:textId="7FE45CAD" w:rsidR="00B01942" w:rsidRPr="0048473D" w:rsidRDefault="00B01942" w:rsidP="00B01942">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236,948,953</w:t>
            </w:r>
          </w:p>
        </w:tc>
      </w:tr>
      <w:tr w:rsidR="00EC027A" w:rsidRPr="0048473D" w14:paraId="073A157A" w14:textId="77777777" w:rsidTr="003C2435">
        <w:trPr>
          <w:trHeight w:val="67"/>
        </w:trPr>
        <w:tc>
          <w:tcPr>
            <w:tcW w:w="4003" w:type="dxa"/>
          </w:tcPr>
          <w:p w14:paraId="6ADBADF9" w14:textId="77777777" w:rsidR="00EC027A" w:rsidRPr="0048473D" w:rsidRDefault="00EC027A" w:rsidP="00EC027A">
            <w:pPr>
              <w:spacing w:line="340" w:lineRule="exact"/>
              <w:ind w:right="-43"/>
              <w:jc w:val="both"/>
              <w:rPr>
                <w:rFonts w:ascii="BrowalliaUPC" w:hAnsi="BrowalliaUPC" w:cs="BrowalliaUPC"/>
                <w:b/>
                <w:bCs/>
                <w:sz w:val="26"/>
                <w:szCs w:val="26"/>
                <w:cs/>
              </w:rPr>
            </w:pPr>
          </w:p>
        </w:tc>
        <w:tc>
          <w:tcPr>
            <w:tcW w:w="1389" w:type="dxa"/>
            <w:shd w:val="clear" w:color="auto" w:fill="auto"/>
          </w:tcPr>
          <w:p w14:paraId="08AE264B"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89" w:type="dxa"/>
            <w:shd w:val="clear" w:color="auto" w:fill="auto"/>
          </w:tcPr>
          <w:p w14:paraId="1BFFB00A"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89" w:type="dxa"/>
            <w:shd w:val="clear" w:color="auto" w:fill="auto"/>
          </w:tcPr>
          <w:p w14:paraId="3B112A3A"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90" w:type="dxa"/>
            <w:shd w:val="clear" w:color="auto" w:fill="auto"/>
          </w:tcPr>
          <w:p w14:paraId="1C8DCE8F"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r>
      <w:tr w:rsidR="00EC027A" w:rsidRPr="0048473D" w14:paraId="2CA6BFD4" w14:textId="77777777" w:rsidTr="003C2435">
        <w:trPr>
          <w:trHeight w:val="67"/>
        </w:trPr>
        <w:tc>
          <w:tcPr>
            <w:tcW w:w="4003" w:type="dxa"/>
          </w:tcPr>
          <w:p w14:paraId="5A568E69" w14:textId="77777777" w:rsidR="00EC027A" w:rsidRPr="0048473D" w:rsidRDefault="00EC027A" w:rsidP="00EC027A">
            <w:pPr>
              <w:spacing w:line="340" w:lineRule="exact"/>
              <w:ind w:right="-43"/>
              <w:jc w:val="both"/>
              <w:rPr>
                <w:rFonts w:ascii="BrowalliaUPC" w:hAnsi="BrowalliaUPC" w:cs="BrowalliaUPC"/>
                <w:b/>
                <w:bCs/>
                <w:sz w:val="26"/>
                <w:szCs w:val="26"/>
                <w:cs/>
              </w:rPr>
            </w:pPr>
            <w:r w:rsidRPr="0048473D">
              <w:rPr>
                <w:rFonts w:ascii="BrowalliaUPC" w:hAnsi="BrowalliaUPC" w:cs="BrowalliaUPC"/>
                <w:b/>
                <w:bCs/>
                <w:sz w:val="26"/>
                <w:szCs w:val="26"/>
              </w:rPr>
              <w:t>Financial liabilities</w:t>
            </w:r>
          </w:p>
        </w:tc>
        <w:tc>
          <w:tcPr>
            <w:tcW w:w="1389" w:type="dxa"/>
            <w:shd w:val="clear" w:color="auto" w:fill="auto"/>
          </w:tcPr>
          <w:p w14:paraId="45A2289D"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89" w:type="dxa"/>
            <w:shd w:val="clear" w:color="auto" w:fill="auto"/>
          </w:tcPr>
          <w:p w14:paraId="78FCDA09"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89" w:type="dxa"/>
            <w:shd w:val="clear" w:color="auto" w:fill="auto"/>
          </w:tcPr>
          <w:p w14:paraId="174584A8"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90" w:type="dxa"/>
            <w:shd w:val="clear" w:color="auto" w:fill="auto"/>
          </w:tcPr>
          <w:p w14:paraId="60FEDE65"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r>
      <w:tr w:rsidR="00EC027A" w:rsidRPr="0048473D" w14:paraId="3980E3EC" w14:textId="77777777" w:rsidTr="003C2435">
        <w:trPr>
          <w:trHeight w:val="67"/>
        </w:trPr>
        <w:tc>
          <w:tcPr>
            <w:tcW w:w="4003" w:type="dxa"/>
          </w:tcPr>
          <w:p w14:paraId="1419FA84" w14:textId="77777777" w:rsidR="00EC027A" w:rsidRPr="0048473D" w:rsidRDefault="00EC027A" w:rsidP="00EC027A">
            <w:pPr>
              <w:spacing w:line="340" w:lineRule="exact"/>
              <w:ind w:right="-43"/>
              <w:jc w:val="both"/>
              <w:rPr>
                <w:rFonts w:ascii="BrowalliaUPC" w:hAnsi="BrowalliaUPC" w:cs="BrowalliaUPC"/>
                <w:b/>
                <w:bCs/>
                <w:sz w:val="26"/>
                <w:szCs w:val="26"/>
                <w:u w:val="single"/>
              </w:rPr>
            </w:pPr>
            <w:r w:rsidRPr="0048473D">
              <w:rPr>
                <w:rFonts w:ascii="BrowalliaUPC" w:hAnsi="BrowalliaUPC" w:cs="BrowalliaUPC"/>
                <w:i/>
                <w:iCs/>
                <w:sz w:val="26"/>
                <w:szCs w:val="26"/>
                <w:u w:val="single"/>
              </w:rPr>
              <w:t>Financial liabilities measured at amortized cost</w:t>
            </w:r>
          </w:p>
        </w:tc>
        <w:tc>
          <w:tcPr>
            <w:tcW w:w="1389" w:type="dxa"/>
            <w:shd w:val="clear" w:color="auto" w:fill="auto"/>
          </w:tcPr>
          <w:p w14:paraId="43AC4CE8"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89" w:type="dxa"/>
            <w:shd w:val="clear" w:color="auto" w:fill="auto"/>
          </w:tcPr>
          <w:p w14:paraId="440F278A"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89" w:type="dxa"/>
            <w:shd w:val="clear" w:color="auto" w:fill="auto"/>
          </w:tcPr>
          <w:p w14:paraId="146CA902"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c>
          <w:tcPr>
            <w:tcW w:w="1390" w:type="dxa"/>
            <w:shd w:val="clear" w:color="auto" w:fill="auto"/>
          </w:tcPr>
          <w:p w14:paraId="279C7D55" w14:textId="77777777" w:rsidR="00EC027A" w:rsidRPr="0048473D" w:rsidRDefault="00EC027A" w:rsidP="00EC027A">
            <w:pPr>
              <w:spacing w:line="340" w:lineRule="exact"/>
              <w:ind w:right="-15"/>
              <w:jc w:val="right"/>
              <w:rPr>
                <w:rFonts w:ascii="BrowalliaUPC" w:hAnsi="BrowalliaUPC" w:cs="BrowalliaUPC"/>
                <w:sz w:val="26"/>
                <w:szCs w:val="26"/>
                <w:cs/>
                <w:lang w:val="en-GB"/>
              </w:rPr>
            </w:pPr>
          </w:p>
        </w:tc>
      </w:tr>
      <w:tr w:rsidR="008B098F" w:rsidRPr="0048473D" w14:paraId="34B707FD" w14:textId="77777777" w:rsidTr="003C2435">
        <w:trPr>
          <w:trHeight w:val="103"/>
        </w:trPr>
        <w:tc>
          <w:tcPr>
            <w:tcW w:w="4003" w:type="dxa"/>
          </w:tcPr>
          <w:p w14:paraId="20B4977F"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Bank overdraft and short-term loans</w:t>
            </w:r>
          </w:p>
        </w:tc>
        <w:tc>
          <w:tcPr>
            <w:tcW w:w="1389" w:type="dxa"/>
            <w:tcBorders>
              <w:top w:val="nil"/>
              <w:left w:val="nil"/>
              <w:bottom w:val="nil"/>
              <w:right w:val="nil"/>
            </w:tcBorders>
            <w:shd w:val="clear" w:color="auto" w:fill="auto"/>
            <w:vAlign w:val="bottom"/>
          </w:tcPr>
          <w:p w14:paraId="4B24B6E8" w14:textId="7103D14E"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251,861,132</w:t>
            </w:r>
          </w:p>
        </w:tc>
        <w:tc>
          <w:tcPr>
            <w:tcW w:w="1389" w:type="dxa"/>
            <w:shd w:val="clear" w:color="auto" w:fill="auto"/>
            <w:vAlign w:val="bottom"/>
          </w:tcPr>
          <w:p w14:paraId="5A89BEF7" w14:textId="16552D9C"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293,243,599</w:t>
            </w:r>
          </w:p>
        </w:tc>
        <w:tc>
          <w:tcPr>
            <w:tcW w:w="1389" w:type="dxa"/>
            <w:shd w:val="clear" w:color="auto" w:fill="auto"/>
            <w:vAlign w:val="bottom"/>
          </w:tcPr>
          <w:p w14:paraId="716FFE04" w14:textId="54248F99"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244,069,283</w:t>
            </w:r>
          </w:p>
        </w:tc>
        <w:tc>
          <w:tcPr>
            <w:tcW w:w="1390" w:type="dxa"/>
            <w:shd w:val="clear" w:color="auto" w:fill="auto"/>
            <w:vAlign w:val="bottom"/>
          </w:tcPr>
          <w:p w14:paraId="7070DC0E" w14:textId="0A06C3B5"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284,501,005</w:t>
            </w:r>
          </w:p>
        </w:tc>
      </w:tr>
      <w:tr w:rsidR="008B098F" w:rsidRPr="0048473D" w14:paraId="5B5A956B" w14:textId="77777777" w:rsidTr="003C2435">
        <w:trPr>
          <w:trHeight w:val="184"/>
        </w:trPr>
        <w:tc>
          <w:tcPr>
            <w:tcW w:w="4003" w:type="dxa"/>
          </w:tcPr>
          <w:p w14:paraId="6CBA34F9" w14:textId="16D8272C"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Trade and other current payables</w:t>
            </w:r>
            <w:r w:rsidRPr="0048473D">
              <w:rPr>
                <w:rFonts w:ascii="BrowalliaUPC" w:hAnsi="BrowalliaUPC" w:cs="BrowalliaUPC"/>
                <w:sz w:val="26"/>
                <w:szCs w:val="26"/>
                <w:cs/>
                <w:lang w:val="en-GB"/>
              </w:rPr>
              <w:t xml:space="preserve"> </w:t>
            </w:r>
          </w:p>
        </w:tc>
        <w:tc>
          <w:tcPr>
            <w:tcW w:w="1389" w:type="dxa"/>
            <w:tcBorders>
              <w:top w:val="nil"/>
              <w:left w:val="nil"/>
              <w:bottom w:val="nil"/>
              <w:right w:val="nil"/>
            </w:tcBorders>
            <w:shd w:val="clear" w:color="auto" w:fill="auto"/>
          </w:tcPr>
          <w:p w14:paraId="3E8F19E9" w14:textId="3AE099B8"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101,800,011</w:t>
            </w:r>
          </w:p>
        </w:tc>
        <w:tc>
          <w:tcPr>
            <w:tcW w:w="1389" w:type="dxa"/>
            <w:shd w:val="clear" w:color="auto" w:fill="auto"/>
          </w:tcPr>
          <w:p w14:paraId="12E1D763" w14:textId="2BE63FD7"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57,479,892</w:t>
            </w:r>
          </w:p>
        </w:tc>
        <w:tc>
          <w:tcPr>
            <w:tcW w:w="1389" w:type="dxa"/>
            <w:shd w:val="clear" w:color="auto" w:fill="auto"/>
          </w:tcPr>
          <w:p w14:paraId="7D10BF56" w14:textId="20695933"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377,550</w:t>
            </w:r>
          </w:p>
        </w:tc>
        <w:tc>
          <w:tcPr>
            <w:tcW w:w="1390" w:type="dxa"/>
            <w:shd w:val="clear" w:color="auto" w:fill="auto"/>
          </w:tcPr>
          <w:p w14:paraId="0689464C" w14:textId="1AC104F0"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207,617</w:t>
            </w:r>
          </w:p>
        </w:tc>
      </w:tr>
      <w:tr w:rsidR="008B098F" w:rsidRPr="0048473D" w14:paraId="1FE58911" w14:textId="77777777" w:rsidTr="003C2435">
        <w:trPr>
          <w:trHeight w:val="184"/>
        </w:trPr>
        <w:tc>
          <w:tcPr>
            <w:tcW w:w="4003" w:type="dxa"/>
          </w:tcPr>
          <w:p w14:paraId="3D231279"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Short-term loans from related persons</w:t>
            </w:r>
          </w:p>
        </w:tc>
        <w:tc>
          <w:tcPr>
            <w:tcW w:w="1389" w:type="dxa"/>
            <w:tcBorders>
              <w:top w:val="nil"/>
              <w:left w:val="nil"/>
              <w:bottom w:val="nil"/>
              <w:right w:val="nil"/>
            </w:tcBorders>
            <w:shd w:val="clear" w:color="auto" w:fill="auto"/>
            <w:vAlign w:val="center"/>
          </w:tcPr>
          <w:p w14:paraId="05887551" w14:textId="349E39C4"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c>
          <w:tcPr>
            <w:tcW w:w="1389" w:type="dxa"/>
            <w:shd w:val="clear" w:color="auto" w:fill="auto"/>
            <w:vAlign w:val="center"/>
          </w:tcPr>
          <w:p w14:paraId="5F09513B" w14:textId="6153D9E5"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c>
          <w:tcPr>
            <w:tcW w:w="1389" w:type="dxa"/>
            <w:shd w:val="clear" w:color="auto" w:fill="auto"/>
          </w:tcPr>
          <w:p w14:paraId="037E361B" w14:textId="38CA5478"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2,000,657</w:t>
            </w:r>
          </w:p>
        </w:tc>
        <w:tc>
          <w:tcPr>
            <w:tcW w:w="1390" w:type="dxa"/>
            <w:shd w:val="clear" w:color="auto" w:fill="auto"/>
          </w:tcPr>
          <w:p w14:paraId="1BEE4BFA" w14:textId="2BF70730"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lang w:val="en-GB"/>
              </w:rPr>
              <w:t>-</w:t>
            </w:r>
          </w:p>
        </w:tc>
      </w:tr>
      <w:tr w:rsidR="008B098F" w:rsidRPr="0048473D" w14:paraId="4DA53207" w14:textId="77777777" w:rsidTr="001C5E88">
        <w:trPr>
          <w:trHeight w:val="67"/>
        </w:trPr>
        <w:tc>
          <w:tcPr>
            <w:tcW w:w="4003" w:type="dxa"/>
          </w:tcPr>
          <w:p w14:paraId="43C82372"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Current portion of :</w:t>
            </w:r>
          </w:p>
        </w:tc>
        <w:tc>
          <w:tcPr>
            <w:tcW w:w="1389" w:type="dxa"/>
            <w:tcBorders>
              <w:top w:val="nil"/>
              <w:left w:val="nil"/>
              <w:bottom w:val="nil"/>
              <w:right w:val="nil"/>
            </w:tcBorders>
            <w:shd w:val="clear" w:color="auto" w:fill="auto"/>
            <w:vAlign w:val="center"/>
          </w:tcPr>
          <w:p w14:paraId="7004B72F" w14:textId="7B108205" w:rsidR="008B098F" w:rsidRPr="0048473D" w:rsidRDefault="008B098F" w:rsidP="008B098F">
            <w:pPr>
              <w:spacing w:line="340" w:lineRule="exact"/>
              <w:jc w:val="right"/>
              <w:rPr>
                <w:rFonts w:ascii="BrowalliaUPC" w:hAnsi="BrowalliaUPC" w:cs="BrowalliaUPC"/>
                <w:color w:val="000000"/>
                <w:sz w:val="26"/>
                <w:szCs w:val="26"/>
                <w:cs/>
                <w:lang w:val="en-GB"/>
              </w:rPr>
            </w:pPr>
          </w:p>
        </w:tc>
        <w:tc>
          <w:tcPr>
            <w:tcW w:w="1389" w:type="dxa"/>
            <w:shd w:val="clear" w:color="auto" w:fill="auto"/>
            <w:vAlign w:val="center"/>
          </w:tcPr>
          <w:p w14:paraId="7FF4800E" w14:textId="11516807" w:rsidR="008B098F" w:rsidRPr="0048473D" w:rsidRDefault="008B098F" w:rsidP="008B098F">
            <w:pPr>
              <w:spacing w:line="340" w:lineRule="exact"/>
              <w:jc w:val="right"/>
              <w:rPr>
                <w:rFonts w:ascii="BrowalliaUPC" w:hAnsi="BrowalliaUPC" w:cs="BrowalliaUPC"/>
                <w:color w:val="000000"/>
                <w:sz w:val="26"/>
                <w:szCs w:val="26"/>
                <w:cs/>
                <w:lang w:val="en-GB"/>
              </w:rPr>
            </w:pPr>
          </w:p>
        </w:tc>
        <w:tc>
          <w:tcPr>
            <w:tcW w:w="1389" w:type="dxa"/>
            <w:shd w:val="clear" w:color="auto" w:fill="auto"/>
          </w:tcPr>
          <w:p w14:paraId="61E18E32" w14:textId="6B40001E" w:rsidR="008B098F" w:rsidRPr="0048473D" w:rsidRDefault="008B098F" w:rsidP="008B098F">
            <w:pPr>
              <w:spacing w:line="340" w:lineRule="exact"/>
              <w:jc w:val="right"/>
              <w:rPr>
                <w:rFonts w:ascii="BrowalliaUPC" w:hAnsi="BrowalliaUPC" w:cs="BrowalliaUPC"/>
                <w:color w:val="000000"/>
                <w:sz w:val="26"/>
                <w:szCs w:val="26"/>
                <w:cs/>
                <w:lang w:val="en-GB"/>
              </w:rPr>
            </w:pPr>
          </w:p>
        </w:tc>
        <w:tc>
          <w:tcPr>
            <w:tcW w:w="1390" w:type="dxa"/>
            <w:shd w:val="clear" w:color="auto" w:fill="auto"/>
          </w:tcPr>
          <w:p w14:paraId="251910C6" w14:textId="6D839034" w:rsidR="008B098F" w:rsidRPr="0048473D" w:rsidRDefault="008B098F" w:rsidP="008B098F">
            <w:pPr>
              <w:spacing w:line="340" w:lineRule="exact"/>
              <w:jc w:val="right"/>
              <w:rPr>
                <w:rFonts w:ascii="BrowalliaUPC" w:hAnsi="BrowalliaUPC" w:cs="BrowalliaUPC"/>
                <w:color w:val="000000"/>
                <w:sz w:val="26"/>
                <w:szCs w:val="26"/>
                <w:cs/>
                <w:lang w:val="en-GB"/>
              </w:rPr>
            </w:pPr>
          </w:p>
        </w:tc>
      </w:tr>
      <w:tr w:rsidR="008B098F" w:rsidRPr="0048473D" w14:paraId="4C576ECF" w14:textId="77777777" w:rsidTr="003C2435">
        <w:trPr>
          <w:trHeight w:val="76"/>
        </w:trPr>
        <w:tc>
          <w:tcPr>
            <w:tcW w:w="4003" w:type="dxa"/>
            <w:tcBorders>
              <w:top w:val="nil"/>
              <w:left w:val="nil"/>
              <w:bottom w:val="nil"/>
              <w:right w:val="nil"/>
            </w:tcBorders>
            <w:shd w:val="clear" w:color="auto" w:fill="auto"/>
            <w:vAlign w:val="center"/>
          </w:tcPr>
          <w:p w14:paraId="557D15ED"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 Long-term loans from financial institutions</w:t>
            </w:r>
          </w:p>
        </w:tc>
        <w:tc>
          <w:tcPr>
            <w:tcW w:w="1389" w:type="dxa"/>
            <w:tcBorders>
              <w:top w:val="nil"/>
              <w:left w:val="nil"/>
              <w:bottom w:val="nil"/>
              <w:right w:val="nil"/>
            </w:tcBorders>
            <w:shd w:val="clear" w:color="auto" w:fill="auto"/>
          </w:tcPr>
          <w:p w14:paraId="3ABF07B4" w14:textId="062A159C"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3,045,600</w:t>
            </w:r>
          </w:p>
        </w:tc>
        <w:tc>
          <w:tcPr>
            <w:tcW w:w="1389" w:type="dxa"/>
            <w:shd w:val="clear" w:color="auto" w:fill="auto"/>
          </w:tcPr>
          <w:p w14:paraId="4D975FBA" w14:textId="67B0ED74"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3,049,490</w:t>
            </w:r>
          </w:p>
        </w:tc>
        <w:tc>
          <w:tcPr>
            <w:tcW w:w="1389" w:type="dxa"/>
            <w:shd w:val="clear" w:color="auto" w:fill="auto"/>
          </w:tcPr>
          <w:p w14:paraId="43404C85" w14:textId="52CF396F"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lang w:val="en-GB"/>
              </w:rPr>
              <w:t>-</w:t>
            </w:r>
          </w:p>
        </w:tc>
        <w:tc>
          <w:tcPr>
            <w:tcW w:w="1390" w:type="dxa"/>
            <w:shd w:val="clear" w:color="auto" w:fill="auto"/>
          </w:tcPr>
          <w:p w14:paraId="14C45E04" w14:textId="5FA91687"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lang w:val="en-GB"/>
              </w:rPr>
              <w:t>-</w:t>
            </w:r>
          </w:p>
        </w:tc>
      </w:tr>
      <w:tr w:rsidR="008B098F" w:rsidRPr="0048473D" w14:paraId="19EF58FF" w14:textId="77777777" w:rsidTr="003C2435">
        <w:trPr>
          <w:trHeight w:val="67"/>
        </w:trPr>
        <w:tc>
          <w:tcPr>
            <w:tcW w:w="4003" w:type="dxa"/>
            <w:tcBorders>
              <w:top w:val="nil"/>
              <w:left w:val="nil"/>
              <w:bottom w:val="nil"/>
              <w:right w:val="nil"/>
            </w:tcBorders>
            <w:shd w:val="clear" w:color="auto" w:fill="auto"/>
            <w:vAlign w:val="center"/>
          </w:tcPr>
          <w:p w14:paraId="5142CD3F"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 Lease liabilities</w:t>
            </w:r>
          </w:p>
        </w:tc>
        <w:tc>
          <w:tcPr>
            <w:tcW w:w="1389" w:type="dxa"/>
            <w:tcBorders>
              <w:top w:val="nil"/>
              <w:left w:val="nil"/>
              <w:bottom w:val="nil"/>
              <w:right w:val="nil"/>
            </w:tcBorders>
            <w:shd w:val="clear" w:color="auto" w:fill="auto"/>
          </w:tcPr>
          <w:p w14:paraId="0AC8BFC2" w14:textId="3F32FFD6"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22,161,514</w:t>
            </w:r>
          </w:p>
        </w:tc>
        <w:tc>
          <w:tcPr>
            <w:tcW w:w="1389" w:type="dxa"/>
            <w:shd w:val="clear" w:color="auto" w:fill="auto"/>
          </w:tcPr>
          <w:p w14:paraId="52712F18" w14:textId="2AE04499"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26,644,432</w:t>
            </w:r>
          </w:p>
        </w:tc>
        <w:tc>
          <w:tcPr>
            <w:tcW w:w="1389" w:type="dxa"/>
            <w:shd w:val="clear" w:color="auto" w:fill="auto"/>
          </w:tcPr>
          <w:p w14:paraId="5B289FB5" w14:textId="3ADF1EB9"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2,342,890</w:t>
            </w:r>
          </w:p>
        </w:tc>
        <w:tc>
          <w:tcPr>
            <w:tcW w:w="1390" w:type="dxa"/>
            <w:shd w:val="clear" w:color="auto" w:fill="auto"/>
          </w:tcPr>
          <w:p w14:paraId="4083C37D" w14:textId="523A9B4F"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2,194,365</w:t>
            </w:r>
          </w:p>
        </w:tc>
      </w:tr>
      <w:tr w:rsidR="008B098F" w:rsidRPr="0048473D" w14:paraId="6993B2CC" w14:textId="77777777" w:rsidTr="003C2435">
        <w:trPr>
          <w:trHeight w:val="67"/>
        </w:trPr>
        <w:tc>
          <w:tcPr>
            <w:tcW w:w="4003" w:type="dxa"/>
          </w:tcPr>
          <w:p w14:paraId="0E35E629"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Long-term loans from financial institutions</w:t>
            </w:r>
          </w:p>
        </w:tc>
        <w:tc>
          <w:tcPr>
            <w:tcW w:w="1389" w:type="dxa"/>
            <w:tcBorders>
              <w:top w:val="nil"/>
              <w:left w:val="nil"/>
              <w:bottom w:val="nil"/>
              <w:right w:val="nil"/>
            </w:tcBorders>
            <w:shd w:val="clear" w:color="auto" w:fill="auto"/>
          </w:tcPr>
          <w:p w14:paraId="44CB7D39" w14:textId="15E2EBDC"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5,928,267</w:t>
            </w:r>
          </w:p>
        </w:tc>
        <w:tc>
          <w:tcPr>
            <w:tcW w:w="1389" w:type="dxa"/>
            <w:shd w:val="clear" w:color="auto" w:fill="auto"/>
          </w:tcPr>
          <w:p w14:paraId="4D8FD4BD" w14:textId="50AA1B1A"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8,293,521</w:t>
            </w:r>
          </w:p>
        </w:tc>
        <w:tc>
          <w:tcPr>
            <w:tcW w:w="1389" w:type="dxa"/>
            <w:shd w:val="clear" w:color="auto" w:fill="auto"/>
          </w:tcPr>
          <w:p w14:paraId="21E1391E" w14:textId="7D5B944F" w:rsidR="008B098F" w:rsidRPr="0048473D" w:rsidRDefault="008B098F" w:rsidP="008B098F">
            <w:pP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lang w:val="en-GB"/>
              </w:rPr>
              <w:t>-</w:t>
            </w:r>
          </w:p>
        </w:tc>
        <w:tc>
          <w:tcPr>
            <w:tcW w:w="1390" w:type="dxa"/>
            <w:shd w:val="clear" w:color="auto" w:fill="auto"/>
          </w:tcPr>
          <w:p w14:paraId="5859014C" w14:textId="16CB7130" w:rsidR="008B098F" w:rsidRPr="0048473D" w:rsidRDefault="008B098F" w:rsidP="008B098F">
            <w:pPr>
              <w:spacing w:line="340" w:lineRule="exact"/>
              <w:ind w:right="215"/>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lang w:val="en-GB"/>
              </w:rPr>
              <w:t>-</w:t>
            </w:r>
          </w:p>
        </w:tc>
      </w:tr>
      <w:tr w:rsidR="008B098F" w:rsidRPr="0048473D" w14:paraId="0BD17FC1" w14:textId="77777777" w:rsidTr="003C2435">
        <w:trPr>
          <w:trHeight w:val="67"/>
        </w:trPr>
        <w:tc>
          <w:tcPr>
            <w:tcW w:w="4003" w:type="dxa"/>
          </w:tcPr>
          <w:p w14:paraId="623F356B"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 xml:space="preserve">  Lease liabilities</w:t>
            </w:r>
          </w:p>
        </w:tc>
        <w:tc>
          <w:tcPr>
            <w:tcW w:w="1389" w:type="dxa"/>
            <w:tcBorders>
              <w:top w:val="nil"/>
              <w:left w:val="nil"/>
              <w:bottom w:val="nil"/>
              <w:right w:val="nil"/>
            </w:tcBorders>
            <w:shd w:val="clear" w:color="auto" w:fill="auto"/>
          </w:tcPr>
          <w:p w14:paraId="2DF126A2" w14:textId="4CC38BAC" w:rsidR="008B098F" w:rsidRPr="0048473D" w:rsidRDefault="008B098F" w:rsidP="008B098F">
            <w:pPr>
              <w:pBdr>
                <w:bottom w:val="single" w:sz="4"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71,568,157</w:t>
            </w:r>
          </w:p>
        </w:tc>
        <w:tc>
          <w:tcPr>
            <w:tcW w:w="1389" w:type="dxa"/>
            <w:shd w:val="clear" w:color="auto" w:fill="auto"/>
          </w:tcPr>
          <w:p w14:paraId="1763E9C0" w14:textId="0A117B76" w:rsidR="008B098F" w:rsidRPr="0048473D" w:rsidRDefault="008B098F" w:rsidP="008B098F">
            <w:pPr>
              <w:pBdr>
                <w:bottom w:val="single" w:sz="4"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83,813,488</w:t>
            </w:r>
          </w:p>
        </w:tc>
        <w:tc>
          <w:tcPr>
            <w:tcW w:w="1389" w:type="dxa"/>
            <w:shd w:val="clear" w:color="auto" w:fill="auto"/>
            <w:vAlign w:val="bottom"/>
          </w:tcPr>
          <w:p w14:paraId="6F0B1681" w14:textId="0AFEDCBE" w:rsidR="008B098F" w:rsidRPr="0048473D" w:rsidRDefault="008B098F" w:rsidP="008B098F">
            <w:pPr>
              <w:pBdr>
                <w:bottom w:val="single" w:sz="4"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8,517,486</w:t>
            </w:r>
          </w:p>
        </w:tc>
        <w:tc>
          <w:tcPr>
            <w:tcW w:w="1390" w:type="dxa"/>
            <w:shd w:val="clear" w:color="auto" w:fill="auto"/>
            <w:vAlign w:val="bottom"/>
          </w:tcPr>
          <w:p w14:paraId="176B5611" w14:textId="02662C39" w:rsidR="008B098F" w:rsidRPr="0048473D" w:rsidRDefault="008B098F" w:rsidP="008B098F">
            <w:pPr>
              <w:pBdr>
                <w:bottom w:val="single" w:sz="4" w:space="1" w:color="auto"/>
              </w:pBd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10,860,376</w:t>
            </w:r>
          </w:p>
        </w:tc>
      </w:tr>
      <w:tr w:rsidR="008B098F" w:rsidRPr="0048473D" w14:paraId="5EB45228" w14:textId="77777777" w:rsidTr="003C2435">
        <w:trPr>
          <w:trHeight w:val="338"/>
        </w:trPr>
        <w:tc>
          <w:tcPr>
            <w:tcW w:w="4003" w:type="dxa"/>
          </w:tcPr>
          <w:p w14:paraId="7F1EBDB7"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b/>
                <w:bCs/>
                <w:sz w:val="26"/>
                <w:szCs w:val="26"/>
              </w:rPr>
              <w:t>Total Financial liabilities</w:t>
            </w:r>
          </w:p>
        </w:tc>
        <w:tc>
          <w:tcPr>
            <w:tcW w:w="1389" w:type="dxa"/>
            <w:shd w:val="clear" w:color="auto" w:fill="auto"/>
          </w:tcPr>
          <w:p w14:paraId="596114EF" w14:textId="3BA3068C" w:rsidR="008B098F" w:rsidRPr="0048473D" w:rsidRDefault="008B098F" w:rsidP="008B098F">
            <w:pPr>
              <w:pBdr>
                <w:bottom w:val="single" w:sz="12" w:space="1" w:color="auto"/>
              </w:pBd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456,364,681</w:t>
            </w:r>
          </w:p>
        </w:tc>
        <w:tc>
          <w:tcPr>
            <w:tcW w:w="1389" w:type="dxa"/>
            <w:shd w:val="clear" w:color="auto" w:fill="auto"/>
          </w:tcPr>
          <w:p w14:paraId="7C6CED9C" w14:textId="209FE982" w:rsidR="008B098F" w:rsidRPr="0048473D" w:rsidRDefault="008B098F" w:rsidP="008B098F">
            <w:pPr>
              <w:pBdr>
                <w:bottom w:val="single" w:sz="12" w:space="1" w:color="auto"/>
              </w:pBd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472,524,422</w:t>
            </w:r>
          </w:p>
        </w:tc>
        <w:tc>
          <w:tcPr>
            <w:tcW w:w="1389" w:type="dxa"/>
            <w:shd w:val="clear" w:color="auto" w:fill="auto"/>
          </w:tcPr>
          <w:p w14:paraId="79E4833D" w14:textId="43644DDA" w:rsidR="008B098F" w:rsidRPr="0048473D" w:rsidRDefault="008B098F" w:rsidP="008B098F">
            <w:pPr>
              <w:pBdr>
                <w:bottom w:val="single" w:sz="12" w:space="1" w:color="auto"/>
              </w:pBd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257,307,866</w:t>
            </w:r>
          </w:p>
        </w:tc>
        <w:tc>
          <w:tcPr>
            <w:tcW w:w="1390" w:type="dxa"/>
            <w:shd w:val="clear" w:color="auto" w:fill="auto"/>
          </w:tcPr>
          <w:p w14:paraId="4E8BA7E1" w14:textId="256AB6E4" w:rsidR="008B098F" w:rsidRPr="0048473D" w:rsidRDefault="008B098F" w:rsidP="008B098F">
            <w:pPr>
              <w:pBdr>
                <w:bottom w:val="single" w:sz="12" w:space="1" w:color="auto"/>
              </w:pBdr>
              <w:spacing w:line="340" w:lineRule="exact"/>
              <w:jc w:val="right"/>
              <w:rPr>
                <w:rFonts w:ascii="BrowalliaUPC" w:hAnsi="BrowalliaUPC" w:cs="BrowalliaUPC"/>
                <w:color w:val="000000"/>
                <w:sz w:val="26"/>
                <w:szCs w:val="26"/>
                <w:cs/>
                <w:lang w:val="en-GB"/>
              </w:rPr>
            </w:pPr>
            <w:r w:rsidRPr="0048473D">
              <w:rPr>
                <w:rFonts w:ascii="Browallia New" w:hAnsi="Browallia New" w:cs="Browallia New"/>
                <w:color w:val="000000"/>
                <w:sz w:val="26"/>
                <w:szCs w:val="26"/>
              </w:rPr>
              <w:t>297,763,363</w:t>
            </w:r>
          </w:p>
        </w:tc>
      </w:tr>
    </w:tbl>
    <w:p w14:paraId="3E38E28A" w14:textId="77777777" w:rsidR="00F952E8" w:rsidRPr="0048473D" w:rsidRDefault="00F952E8" w:rsidP="00B57FE8">
      <w:pPr>
        <w:tabs>
          <w:tab w:val="left" w:pos="540"/>
        </w:tabs>
        <w:spacing w:line="240" w:lineRule="atLeast"/>
        <w:jc w:val="thaiDistribute"/>
        <w:rPr>
          <w:rFonts w:ascii="BrowalliaUPC" w:hAnsi="BrowalliaUPC" w:cs="BrowalliaUPC"/>
          <w:b/>
          <w:bCs/>
          <w:sz w:val="26"/>
          <w:szCs w:val="26"/>
        </w:rPr>
      </w:pPr>
    </w:p>
    <w:p w14:paraId="229BE7E2" w14:textId="77777777" w:rsidR="007D1F7E" w:rsidRPr="0048473D" w:rsidRDefault="007D1F7E" w:rsidP="00F228FD">
      <w:pPr>
        <w:tabs>
          <w:tab w:val="left" w:pos="540"/>
        </w:tabs>
        <w:spacing w:line="240" w:lineRule="atLeast"/>
        <w:ind w:left="540"/>
        <w:rPr>
          <w:rFonts w:ascii="BrowalliaUPC" w:hAnsi="BrowalliaUPC" w:cs="BrowalliaUPC"/>
          <w:b/>
          <w:bCs/>
          <w:sz w:val="26"/>
          <w:szCs w:val="26"/>
        </w:rPr>
        <w:sectPr w:rsidR="007D1F7E" w:rsidRPr="0048473D" w:rsidSect="00866701">
          <w:pgSz w:w="11907" w:h="16840" w:code="9"/>
          <w:pgMar w:top="1152" w:right="1382" w:bottom="1152" w:left="1282" w:header="720" w:footer="720" w:gutter="0"/>
          <w:paperSrc w:first="15" w:other="15"/>
          <w:cols w:space="720"/>
          <w:docGrid w:linePitch="381"/>
        </w:sectPr>
      </w:pPr>
    </w:p>
    <w:p w14:paraId="5423BA0D" w14:textId="4E616578" w:rsidR="00F952E8" w:rsidRPr="0048473D" w:rsidRDefault="00F228FD" w:rsidP="00F228FD">
      <w:pPr>
        <w:tabs>
          <w:tab w:val="left" w:pos="540"/>
        </w:tabs>
        <w:spacing w:line="240" w:lineRule="atLeast"/>
        <w:ind w:left="540"/>
        <w:rPr>
          <w:rFonts w:ascii="BrowalliaUPC" w:hAnsi="BrowalliaUPC" w:cs="BrowalliaUPC"/>
          <w:b/>
          <w:bCs/>
          <w:sz w:val="26"/>
          <w:szCs w:val="26"/>
        </w:rPr>
      </w:pPr>
      <w:r w:rsidRPr="0048473D">
        <w:rPr>
          <w:rFonts w:ascii="BrowalliaUPC" w:hAnsi="BrowalliaUPC" w:cs="BrowalliaUPC"/>
          <w:b/>
          <w:bCs/>
          <w:sz w:val="26"/>
          <w:szCs w:val="26"/>
        </w:rPr>
        <w:lastRenderedPageBreak/>
        <w:t>Liquidity risk</w:t>
      </w:r>
    </w:p>
    <w:p w14:paraId="475900C5" w14:textId="77777777" w:rsidR="00F228FD" w:rsidRPr="0048473D" w:rsidRDefault="00F228FD" w:rsidP="00F228FD">
      <w:pPr>
        <w:tabs>
          <w:tab w:val="left" w:pos="540"/>
        </w:tabs>
        <w:spacing w:line="240" w:lineRule="atLeast"/>
        <w:ind w:left="540"/>
        <w:rPr>
          <w:rFonts w:ascii="BrowalliaUPC" w:hAnsi="BrowalliaUPC" w:cs="BrowalliaUPC"/>
          <w:sz w:val="26"/>
          <w:szCs w:val="26"/>
        </w:rPr>
      </w:pPr>
    </w:p>
    <w:p w14:paraId="3F933E28" w14:textId="77777777" w:rsidR="00F228FD" w:rsidRPr="0048473D" w:rsidRDefault="00F228FD" w:rsidP="00F228FD">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The Group monitor its liquidity risk and maintain a level of cash and cash equivalents deemed adequate by management to finance the Group’s operations and to mitigate the effects of fluctuations in cash flows.</w:t>
      </w:r>
    </w:p>
    <w:p w14:paraId="0EC46D49" w14:textId="77777777" w:rsidR="00F228FD" w:rsidRPr="0048473D" w:rsidRDefault="00F228FD" w:rsidP="00F228FD">
      <w:pPr>
        <w:tabs>
          <w:tab w:val="left" w:pos="540"/>
        </w:tabs>
        <w:spacing w:line="240" w:lineRule="atLeast"/>
        <w:ind w:left="540"/>
        <w:rPr>
          <w:rFonts w:ascii="BrowalliaUPC" w:hAnsi="BrowalliaUPC" w:cs="BrowalliaUPC"/>
          <w:sz w:val="26"/>
          <w:szCs w:val="26"/>
        </w:rPr>
      </w:pPr>
    </w:p>
    <w:p w14:paraId="7F1F9791" w14:textId="3FB95924" w:rsidR="00F228FD" w:rsidRPr="0048473D" w:rsidRDefault="00F228FD" w:rsidP="00F228FD">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As at 31 December 202</w:t>
      </w:r>
      <w:r w:rsidR="00397D94"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397D94" w:rsidRPr="0048473D">
        <w:rPr>
          <w:rFonts w:ascii="BrowalliaUPC" w:hAnsi="BrowalliaUPC" w:cs="BrowalliaUPC"/>
          <w:sz w:val="26"/>
          <w:szCs w:val="26"/>
        </w:rPr>
        <w:t>3</w:t>
      </w:r>
      <w:r w:rsidRPr="0048473D">
        <w:rPr>
          <w:rFonts w:ascii="BrowalliaUPC" w:hAnsi="BrowalliaUPC" w:cs="BrowalliaUPC"/>
          <w:sz w:val="26"/>
          <w:szCs w:val="26"/>
        </w:rPr>
        <w:t>, the financial assets and liabilities classified by the periods of time for the date on the statements of financial position to their maturity dates are as follows:</w:t>
      </w:r>
    </w:p>
    <w:p w14:paraId="5C345D6D" w14:textId="77777777" w:rsidR="00F952E8" w:rsidRPr="0048473D" w:rsidRDefault="00F952E8"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F228FD" w:rsidRPr="0048473D" w14:paraId="6A04E08C" w14:textId="77777777" w:rsidTr="003C2435">
        <w:trPr>
          <w:trHeight w:val="81"/>
        </w:trPr>
        <w:tc>
          <w:tcPr>
            <w:tcW w:w="3558" w:type="dxa"/>
            <w:tcBorders>
              <w:top w:val="nil"/>
              <w:left w:val="nil"/>
              <w:bottom w:val="nil"/>
              <w:right w:val="nil"/>
            </w:tcBorders>
            <w:shd w:val="clear" w:color="auto" w:fill="auto"/>
            <w:noWrap/>
            <w:vAlign w:val="bottom"/>
          </w:tcPr>
          <w:p w14:paraId="5A8D7642" w14:textId="2913DD69" w:rsidR="00F228FD" w:rsidRPr="0048473D" w:rsidRDefault="00F228FD" w:rsidP="00CF04A7">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(Unit: Baht)</w:t>
            </w:r>
          </w:p>
        </w:tc>
        <w:tc>
          <w:tcPr>
            <w:tcW w:w="5982" w:type="dxa"/>
            <w:gridSpan w:val="4"/>
            <w:tcBorders>
              <w:top w:val="nil"/>
              <w:left w:val="nil"/>
              <w:right w:val="nil"/>
            </w:tcBorders>
            <w:shd w:val="clear" w:color="auto" w:fill="auto"/>
            <w:noWrap/>
            <w:vAlign w:val="bottom"/>
          </w:tcPr>
          <w:p w14:paraId="7FFEB8CF" w14:textId="7439B616" w:rsidR="00F228FD" w:rsidRPr="0048473D" w:rsidRDefault="00F228FD"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r>
      <w:tr w:rsidR="00F228FD" w:rsidRPr="0048473D" w14:paraId="7DEE9904" w14:textId="77777777" w:rsidTr="003C2435">
        <w:trPr>
          <w:trHeight w:val="146"/>
        </w:trPr>
        <w:tc>
          <w:tcPr>
            <w:tcW w:w="3558" w:type="dxa"/>
            <w:tcBorders>
              <w:top w:val="nil"/>
              <w:left w:val="nil"/>
              <w:bottom w:val="nil"/>
              <w:right w:val="nil"/>
            </w:tcBorders>
            <w:shd w:val="clear" w:color="auto" w:fill="auto"/>
            <w:noWrap/>
            <w:vAlign w:val="bottom"/>
          </w:tcPr>
          <w:p w14:paraId="582744BB" w14:textId="77777777" w:rsidR="00F228FD" w:rsidRPr="0048473D" w:rsidRDefault="00F228FD" w:rsidP="009B281A">
            <w:pPr>
              <w:spacing w:line="280" w:lineRule="exact"/>
              <w:ind w:left="72"/>
              <w:rPr>
                <w:rFonts w:ascii="BrowalliaUPC" w:hAnsi="BrowalliaUPC" w:cs="BrowalliaUPC"/>
                <w:sz w:val="26"/>
                <w:szCs w:val="26"/>
              </w:rPr>
            </w:pPr>
          </w:p>
        </w:tc>
        <w:tc>
          <w:tcPr>
            <w:tcW w:w="5982" w:type="dxa"/>
            <w:gridSpan w:val="4"/>
            <w:tcBorders>
              <w:top w:val="nil"/>
              <w:left w:val="nil"/>
              <w:right w:val="nil"/>
            </w:tcBorders>
            <w:shd w:val="clear" w:color="auto" w:fill="auto"/>
            <w:noWrap/>
            <w:vAlign w:val="bottom"/>
          </w:tcPr>
          <w:p w14:paraId="7584AD05" w14:textId="6E00DBDE" w:rsidR="00F228FD" w:rsidRPr="0048473D" w:rsidRDefault="00F228FD" w:rsidP="00CF04A7">
            <w:pPr>
              <w:pBdr>
                <w:bottom w:val="single" w:sz="6"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4</w:t>
            </w:r>
          </w:p>
        </w:tc>
      </w:tr>
      <w:tr w:rsidR="00F228FD" w:rsidRPr="0048473D" w14:paraId="1F1703F5" w14:textId="77777777" w:rsidTr="003C2435">
        <w:trPr>
          <w:trHeight w:val="234"/>
        </w:trPr>
        <w:tc>
          <w:tcPr>
            <w:tcW w:w="3558" w:type="dxa"/>
            <w:tcBorders>
              <w:top w:val="nil"/>
              <w:left w:val="nil"/>
              <w:bottom w:val="nil"/>
              <w:right w:val="nil"/>
            </w:tcBorders>
            <w:shd w:val="clear" w:color="auto" w:fill="auto"/>
            <w:noWrap/>
            <w:vAlign w:val="bottom"/>
          </w:tcPr>
          <w:p w14:paraId="45712690" w14:textId="77777777" w:rsidR="00F228FD" w:rsidRPr="0048473D" w:rsidRDefault="00F228FD" w:rsidP="009B281A">
            <w:pPr>
              <w:spacing w:line="280" w:lineRule="exact"/>
              <w:ind w:left="72"/>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20E142BF"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At call</w:t>
            </w:r>
          </w:p>
        </w:tc>
        <w:tc>
          <w:tcPr>
            <w:tcW w:w="1496" w:type="dxa"/>
            <w:tcBorders>
              <w:top w:val="nil"/>
              <w:left w:val="nil"/>
              <w:right w:val="nil"/>
            </w:tcBorders>
            <w:shd w:val="clear" w:color="auto" w:fill="auto"/>
            <w:noWrap/>
            <w:vAlign w:val="bottom"/>
          </w:tcPr>
          <w:p w14:paraId="7CCA6A75"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Within 1 year</w:t>
            </w:r>
          </w:p>
        </w:tc>
        <w:tc>
          <w:tcPr>
            <w:tcW w:w="1495" w:type="dxa"/>
            <w:tcBorders>
              <w:top w:val="nil"/>
              <w:left w:val="nil"/>
              <w:right w:val="nil"/>
            </w:tcBorders>
            <w:shd w:val="clear" w:color="auto" w:fill="auto"/>
            <w:noWrap/>
            <w:vAlign w:val="bottom"/>
          </w:tcPr>
          <w:p w14:paraId="7C62F8DF"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Over 1 year</w:t>
            </w:r>
          </w:p>
        </w:tc>
        <w:tc>
          <w:tcPr>
            <w:tcW w:w="1496" w:type="dxa"/>
            <w:tcBorders>
              <w:top w:val="nil"/>
              <w:left w:val="nil"/>
              <w:right w:val="nil"/>
            </w:tcBorders>
            <w:vAlign w:val="bottom"/>
          </w:tcPr>
          <w:p w14:paraId="7BF27247"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F228FD" w:rsidRPr="0048473D" w14:paraId="33BDAE66" w14:textId="77777777" w:rsidTr="003C2435">
        <w:trPr>
          <w:trHeight w:val="64"/>
        </w:trPr>
        <w:tc>
          <w:tcPr>
            <w:tcW w:w="3558" w:type="dxa"/>
            <w:tcBorders>
              <w:top w:val="nil"/>
              <w:left w:val="nil"/>
              <w:bottom w:val="nil"/>
              <w:right w:val="nil"/>
            </w:tcBorders>
            <w:shd w:val="clear" w:color="auto" w:fill="auto"/>
            <w:noWrap/>
            <w:vAlign w:val="bottom"/>
          </w:tcPr>
          <w:p w14:paraId="50FF92B6"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77AC3F9B"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shd w:val="clear" w:color="auto" w:fill="auto"/>
            <w:noWrap/>
            <w:vAlign w:val="bottom"/>
          </w:tcPr>
          <w:p w14:paraId="2611284D"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7B43E9B6"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7769DFDA"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r>
      <w:tr w:rsidR="00F228FD" w:rsidRPr="0048473D" w14:paraId="0270331E" w14:textId="77777777" w:rsidTr="003C2435">
        <w:trPr>
          <w:trHeight w:val="64"/>
        </w:trPr>
        <w:tc>
          <w:tcPr>
            <w:tcW w:w="3558" w:type="dxa"/>
            <w:tcBorders>
              <w:top w:val="nil"/>
              <w:left w:val="nil"/>
              <w:bottom w:val="nil"/>
              <w:right w:val="nil"/>
            </w:tcBorders>
            <w:shd w:val="clear" w:color="auto" w:fill="auto"/>
            <w:noWrap/>
            <w:vAlign w:val="bottom"/>
          </w:tcPr>
          <w:p w14:paraId="0ED850CE" w14:textId="77777777" w:rsidR="00F228FD" w:rsidRPr="0048473D" w:rsidRDefault="00F228FD"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Financial liabilities</w:t>
            </w:r>
          </w:p>
        </w:tc>
        <w:tc>
          <w:tcPr>
            <w:tcW w:w="1495" w:type="dxa"/>
            <w:tcBorders>
              <w:top w:val="nil"/>
              <w:left w:val="nil"/>
              <w:right w:val="nil"/>
            </w:tcBorders>
            <w:shd w:val="clear" w:color="auto" w:fill="auto"/>
            <w:noWrap/>
          </w:tcPr>
          <w:p w14:paraId="1BA0A8D5" w14:textId="77777777" w:rsidR="00F228FD" w:rsidRPr="0048473D" w:rsidRDefault="00F228FD" w:rsidP="009B281A">
            <w:pPr>
              <w:spacing w:line="280" w:lineRule="exact"/>
              <w:jc w:val="right"/>
              <w:rPr>
                <w:rFonts w:ascii="BrowalliaUPC" w:hAnsi="BrowalliaUPC" w:cs="BrowalliaUPC"/>
                <w:spacing w:val="-4"/>
                <w:sz w:val="26"/>
                <w:szCs w:val="26"/>
              </w:rPr>
            </w:pPr>
          </w:p>
        </w:tc>
        <w:tc>
          <w:tcPr>
            <w:tcW w:w="1496" w:type="dxa"/>
            <w:tcBorders>
              <w:top w:val="nil"/>
              <w:left w:val="nil"/>
              <w:right w:val="nil"/>
            </w:tcBorders>
            <w:shd w:val="clear" w:color="auto" w:fill="auto"/>
            <w:noWrap/>
          </w:tcPr>
          <w:p w14:paraId="7D79BD7B" w14:textId="77777777" w:rsidR="00F228FD" w:rsidRPr="0048473D" w:rsidRDefault="00F228FD" w:rsidP="009B281A">
            <w:pPr>
              <w:spacing w:line="280" w:lineRule="exact"/>
              <w:jc w:val="center"/>
              <w:rPr>
                <w:rFonts w:ascii="BrowalliaUPC" w:hAnsi="BrowalliaUPC" w:cs="BrowalliaUPC"/>
                <w:spacing w:val="-4"/>
                <w:sz w:val="26"/>
                <w:szCs w:val="26"/>
              </w:rPr>
            </w:pPr>
          </w:p>
        </w:tc>
        <w:tc>
          <w:tcPr>
            <w:tcW w:w="1495" w:type="dxa"/>
            <w:tcBorders>
              <w:top w:val="nil"/>
              <w:left w:val="nil"/>
              <w:right w:val="nil"/>
            </w:tcBorders>
            <w:shd w:val="clear" w:color="auto" w:fill="auto"/>
            <w:noWrap/>
          </w:tcPr>
          <w:p w14:paraId="42670A2D" w14:textId="77777777" w:rsidR="00F228FD" w:rsidRPr="0048473D" w:rsidRDefault="00F228FD" w:rsidP="009B281A">
            <w:pPr>
              <w:spacing w:line="280" w:lineRule="exact"/>
              <w:jc w:val="center"/>
              <w:rPr>
                <w:rFonts w:ascii="BrowalliaUPC" w:hAnsi="BrowalliaUPC" w:cs="BrowalliaUPC"/>
                <w:spacing w:val="-4"/>
                <w:sz w:val="26"/>
                <w:szCs w:val="26"/>
              </w:rPr>
            </w:pPr>
          </w:p>
        </w:tc>
        <w:tc>
          <w:tcPr>
            <w:tcW w:w="1496" w:type="dxa"/>
            <w:tcBorders>
              <w:top w:val="nil"/>
              <w:left w:val="nil"/>
              <w:right w:val="nil"/>
            </w:tcBorders>
          </w:tcPr>
          <w:p w14:paraId="05FE28CF" w14:textId="77777777" w:rsidR="00F228FD" w:rsidRPr="0048473D" w:rsidRDefault="00F228FD" w:rsidP="009B281A">
            <w:pPr>
              <w:spacing w:line="280" w:lineRule="exact"/>
              <w:jc w:val="right"/>
              <w:rPr>
                <w:rFonts w:ascii="BrowalliaUPC" w:hAnsi="BrowalliaUPC" w:cs="BrowalliaUPC"/>
                <w:spacing w:val="-4"/>
                <w:sz w:val="26"/>
                <w:szCs w:val="26"/>
              </w:rPr>
            </w:pPr>
          </w:p>
        </w:tc>
      </w:tr>
      <w:tr w:rsidR="008B098F" w:rsidRPr="0048473D" w14:paraId="020F3B70" w14:textId="77777777" w:rsidTr="00C350A3">
        <w:trPr>
          <w:trHeight w:val="64"/>
        </w:trPr>
        <w:tc>
          <w:tcPr>
            <w:tcW w:w="3558" w:type="dxa"/>
            <w:tcBorders>
              <w:top w:val="nil"/>
              <w:left w:val="nil"/>
              <w:bottom w:val="nil"/>
              <w:right w:val="nil"/>
            </w:tcBorders>
            <w:shd w:val="clear" w:color="auto" w:fill="auto"/>
            <w:noWrap/>
            <w:vAlign w:val="center"/>
          </w:tcPr>
          <w:p w14:paraId="2565B5EE"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Bank overdraft and short-term loans</w:t>
            </w:r>
          </w:p>
        </w:tc>
        <w:tc>
          <w:tcPr>
            <w:tcW w:w="1495" w:type="dxa"/>
            <w:noWrap/>
            <w:vAlign w:val="bottom"/>
          </w:tcPr>
          <w:p w14:paraId="4A012F7F" w14:textId="2CFC2854"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105,672,971</w:t>
            </w:r>
          </w:p>
        </w:tc>
        <w:tc>
          <w:tcPr>
            <w:tcW w:w="1496" w:type="dxa"/>
            <w:noWrap/>
            <w:vAlign w:val="bottom"/>
          </w:tcPr>
          <w:p w14:paraId="2A880948" w14:textId="0D870C37"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146,188,161</w:t>
            </w:r>
          </w:p>
        </w:tc>
        <w:tc>
          <w:tcPr>
            <w:tcW w:w="1495" w:type="dxa"/>
            <w:shd w:val="clear" w:color="auto" w:fill="auto"/>
            <w:noWrap/>
            <w:vAlign w:val="bottom"/>
          </w:tcPr>
          <w:p w14:paraId="3FD8E972" w14:textId="579A6E30"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vAlign w:val="bottom"/>
          </w:tcPr>
          <w:p w14:paraId="7F808F87" w14:textId="49FEC0E0"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251,861,132</w:t>
            </w:r>
          </w:p>
        </w:tc>
      </w:tr>
      <w:tr w:rsidR="008B098F" w:rsidRPr="0048473D" w14:paraId="4ACB5434" w14:textId="77777777" w:rsidTr="00C350A3">
        <w:trPr>
          <w:trHeight w:val="181"/>
        </w:trPr>
        <w:tc>
          <w:tcPr>
            <w:tcW w:w="3558" w:type="dxa"/>
            <w:tcBorders>
              <w:top w:val="nil"/>
              <w:left w:val="nil"/>
              <w:bottom w:val="nil"/>
              <w:right w:val="nil"/>
            </w:tcBorders>
            <w:shd w:val="clear" w:color="auto" w:fill="auto"/>
            <w:noWrap/>
            <w:vAlign w:val="center"/>
          </w:tcPr>
          <w:p w14:paraId="1D67E1E0" w14:textId="43260590"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Trade and other current payable</w:t>
            </w:r>
          </w:p>
        </w:tc>
        <w:tc>
          <w:tcPr>
            <w:tcW w:w="1495" w:type="dxa"/>
            <w:shd w:val="clear" w:color="auto" w:fill="auto"/>
            <w:noWrap/>
            <w:vAlign w:val="bottom"/>
          </w:tcPr>
          <w:p w14:paraId="35510BF8" w14:textId="4DC65590"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101,800,011</w:t>
            </w:r>
          </w:p>
        </w:tc>
        <w:tc>
          <w:tcPr>
            <w:tcW w:w="1496" w:type="dxa"/>
            <w:shd w:val="clear" w:color="auto" w:fill="auto"/>
            <w:noWrap/>
            <w:vAlign w:val="bottom"/>
          </w:tcPr>
          <w:p w14:paraId="0144FF6A" w14:textId="7C3CD302"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5" w:type="dxa"/>
            <w:shd w:val="clear" w:color="auto" w:fill="auto"/>
            <w:noWrap/>
            <w:vAlign w:val="bottom"/>
          </w:tcPr>
          <w:p w14:paraId="4F074293" w14:textId="47D30ED9"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shd w:val="clear" w:color="auto" w:fill="auto"/>
            <w:vAlign w:val="bottom"/>
          </w:tcPr>
          <w:p w14:paraId="6491DCAA" w14:textId="5DB326E4"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101,800,011</w:t>
            </w:r>
          </w:p>
        </w:tc>
      </w:tr>
      <w:tr w:rsidR="008B098F" w:rsidRPr="0048473D" w14:paraId="4E9270F6" w14:textId="77777777" w:rsidTr="00C350A3">
        <w:trPr>
          <w:trHeight w:val="181"/>
        </w:trPr>
        <w:tc>
          <w:tcPr>
            <w:tcW w:w="3558" w:type="dxa"/>
            <w:tcBorders>
              <w:top w:val="nil"/>
              <w:left w:val="nil"/>
              <w:bottom w:val="nil"/>
              <w:right w:val="nil"/>
            </w:tcBorders>
            <w:shd w:val="clear" w:color="auto" w:fill="auto"/>
            <w:noWrap/>
            <w:vAlign w:val="center"/>
          </w:tcPr>
          <w:p w14:paraId="756A1EB0"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Long-term loans from financial institutions</w:t>
            </w:r>
          </w:p>
        </w:tc>
        <w:tc>
          <w:tcPr>
            <w:tcW w:w="1495" w:type="dxa"/>
            <w:shd w:val="clear" w:color="auto" w:fill="auto"/>
            <w:noWrap/>
            <w:vAlign w:val="bottom"/>
          </w:tcPr>
          <w:p w14:paraId="032830F0" w14:textId="23FCE222"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vAlign w:val="bottom"/>
          </w:tcPr>
          <w:p w14:paraId="37EA295A" w14:textId="289F9702"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3,045,600</w:t>
            </w:r>
          </w:p>
        </w:tc>
        <w:tc>
          <w:tcPr>
            <w:tcW w:w="1495" w:type="dxa"/>
            <w:tcBorders>
              <w:top w:val="nil"/>
              <w:left w:val="nil"/>
              <w:bottom w:val="nil"/>
              <w:right w:val="nil"/>
            </w:tcBorders>
            <w:shd w:val="clear" w:color="auto" w:fill="auto"/>
            <w:noWrap/>
            <w:vAlign w:val="bottom"/>
          </w:tcPr>
          <w:p w14:paraId="2D412416" w14:textId="3E56C2E6"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5,928,267</w:t>
            </w:r>
          </w:p>
        </w:tc>
        <w:tc>
          <w:tcPr>
            <w:tcW w:w="1496" w:type="dxa"/>
            <w:tcBorders>
              <w:top w:val="nil"/>
              <w:left w:val="nil"/>
              <w:bottom w:val="nil"/>
              <w:right w:val="nil"/>
            </w:tcBorders>
            <w:shd w:val="clear" w:color="auto" w:fill="auto"/>
            <w:vAlign w:val="bottom"/>
          </w:tcPr>
          <w:p w14:paraId="371227ED" w14:textId="3D772134"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8,973,867</w:t>
            </w:r>
          </w:p>
        </w:tc>
      </w:tr>
      <w:tr w:rsidR="008B098F" w:rsidRPr="0048473D" w14:paraId="72253641" w14:textId="77777777" w:rsidTr="00C350A3">
        <w:trPr>
          <w:trHeight w:val="181"/>
        </w:trPr>
        <w:tc>
          <w:tcPr>
            <w:tcW w:w="3558" w:type="dxa"/>
            <w:tcBorders>
              <w:top w:val="nil"/>
              <w:left w:val="nil"/>
              <w:bottom w:val="nil"/>
              <w:right w:val="nil"/>
            </w:tcBorders>
            <w:shd w:val="clear" w:color="auto" w:fill="auto"/>
            <w:noWrap/>
            <w:vAlign w:val="center"/>
          </w:tcPr>
          <w:p w14:paraId="63045A3E"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495" w:type="dxa"/>
            <w:shd w:val="clear" w:color="auto" w:fill="auto"/>
            <w:noWrap/>
            <w:vAlign w:val="bottom"/>
          </w:tcPr>
          <w:p w14:paraId="3906E44D" w14:textId="53EC96E0"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vAlign w:val="bottom"/>
          </w:tcPr>
          <w:p w14:paraId="58712767" w14:textId="5AF17685"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22,161,514</w:t>
            </w:r>
          </w:p>
        </w:tc>
        <w:tc>
          <w:tcPr>
            <w:tcW w:w="1495" w:type="dxa"/>
            <w:tcBorders>
              <w:top w:val="nil"/>
              <w:left w:val="nil"/>
              <w:bottom w:val="nil"/>
              <w:right w:val="nil"/>
            </w:tcBorders>
            <w:shd w:val="clear" w:color="auto" w:fill="auto"/>
            <w:noWrap/>
            <w:vAlign w:val="bottom"/>
          </w:tcPr>
          <w:p w14:paraId="0801748F" w14:textId="0922C0EC"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71,568,157</w:t>
            </w:r>
          </w:p>
        </w:tc>
        <w:tc>
          <w:tcPr>
            <w:tcW w:w="1496" w:type="dxa"/>
            <w:tcBorders>
              <w:top w:val="nil"/>
              <w:left w:val="nil"/>
              <w:bottom w:val="nil"/>
              <w:right w:val="nil"/>
            </w:tcBorders>
            <w:shd w:val="clear" w:color="auto" w:fill="auto"/>
            <w:vAlign w:val="bottom"/>
          </w:tcPr>
          <w:p w14:paraId="3AE15922" w14:textId="338405FF"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93,729,671</w:t>
            </w:r>
          </w:p>
        </w:tc>
      </w:tr>
    </w:tbl>
    <w:p w14:paraId="5D1B06B8" w14:textId="77777777" w:rsidR="00F228FD" w:rsidRPr="0048473D" w:rsidRDefault="00F228FD" w:rsidP="00CF04A7">
      <w:pPr>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F228FD" w:rsidRPr="0048473D" w14:paraId="2623BCCC" w14:textId="77777777" w:rsidTr="003C2435">
        <w:trPr>
          <w:trHeight w:val="81"/>
        </w:trPr>
        <w:tc>
          <w:tcPr>
            <w:tcW w:w="3558" w:type="dxa"/>
            <w:tcBorders>
              <w:top w:val="nil"/>
              <w:left w:val="nil"/>
              <w:bottom w:val="nil"/>
              <w:right w:val="nil"/>
            </w:tcBorders>
            <w:shd w:val="clear" w:color="auto" w:fill="auto"/>
            <w:noWrap/>
            <w:vAlign w:val="bottom"/>
          </w:tcPr>
          <w:p w14:paraId="7D6A2E48" w14:textId="77777777" w:rsidR="00F228FD" w:rsidRPr="0048473D" w:rsidRDefault="00F228FD" w:rsidP="00CF04A7">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(Unit: Baht)</w:t>
            </w:r>
          </w:p>
        </w:tc>
        <w:tc>
          <w:tcPr>
            <w:tcW w:w="5982" w:type="dxa"/>
            <w:gridSpan w:val="4"/>
            <w:tcBorders>
              <w:top w:val="nil"/>
              <w:left w:val="nil"/>
              <w:right w:val="nil"/>
            </w:tcBorders>
            <w:shd w:val="clear" w:color="auto" w:fill="auto"/>
            <w:noWrap/>
            <w:vAlign w:val="bottom"/>
          </w:tcPr>
          <w:p w14:paraId="6D7E6CE0" w14:textId="650B6CE4" w:rsidR="00F228FD" w:rsidRPr="0048473D" w:rsidRDefault="00F228FD"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r>
      <w:tr w:rsidR="00F228FD" w:rsidRPr="0048473D" w14:paraId="79F81BF5" w14:textId="77777777" w:rsidTr="003C2435">
        <w:trPr>
          <w:trHeight w:val="81"/>
        </w:trPr>
        <w:tc>
          <w:tcPr>
            <w:tcW w:w="3558" w:type="dxa"/>
            <w:tcBorders>
              <w:top w:val="nil"/>
              <w:left w:val="nil"/>
              <w:bottom w:val="nil"/>
              <w:right w:val="nil"/>
            </w:tcBorders>
            <w:shd w:val="clear" w:color="auto" w:fill="auto"/>
            <w:noWrap/>
            <w:vAlign w:val="bottom"/>
          </w:tcPr>
          <w:p w14:paraId="440E957B" w14:textId="77777777" w:rsidR="00F228FD" w:rsidRPr="0048473D" w:rsidRDefault="00F228FD" w:rsidP="009B281A">
            <w:pPr>
              <w:spacing w:line="280" w:lineRule="exact"/>
              <w:ind w:left="72"/>
              <w:rPr>
                <w:rFonts w:ascii="BrowalliaUPC" w:hAnsi="BrowalliaUPC" w:cs="BrowalliaUPC"/>
                <w:sz w:val="26"/>
                <w:szCs w:val="26"/>
              </w:rPr>
            </w:pPr>
          </w:p>
        </w:tc>
        <w:tc>
          <w:tcPr>
            <w:tcW w:w="5982" w:type="dxa"/>
            <w:gridSpan w:val="4"/>
            <w:tcBorders>
              <w:top w:val="nil"/>
              <w:left w:val="nil"/>
              <w:right w:val="nil"/>
            </w:tcBorders>
            <w:shd w:val="clear" w:color="auto" w:fill="auto"/>
            <w:noWrap/>
            <w:vAlign w:val="bottom"/>
          </w:tcPr>
          <w:p w14:paraId="7E897270" w14:textId="3A0296E6" w:rsidR="00F228FD" w:rsidRPr="0048473D" w:rsidRDefault="00F228FD" w:rsidP="00CF04A7">
            <w:pPr>
              <w:pBdr>
                <w:bottom w:val="single" w:sz="6"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3</w:t>
            </w:r>
          </w:p>
        </w:tc>
      </w:tr>
      <w:tr w:rsidR="00F228FD" w:rsidRPr="0048473D" w14:paraId="0F16AB87" w14:textId="77777777" w:rsidTr="003C2435">
        <w:trPr>
          <w:trHeight w:val="234"/>
        </w:trPr>
        <w:tc>
          <w:tcPr>
            <w:tcW w:w="3558" w:type="dxa"/>
            <w:tcBorders>
              <w:top w:val="nil"/>
              <w:left w:val="nil"/>
              <w:bottom w:val="nil"/>
              <w:right w:val="nil"/>
            </w:tcBorders>
            <w:shd w:val="clear" w:color="auto" w:fill="auto"/>
            <w:noWrap/>
            <w:vAlign w:val="bottom"/>
          </w:tcPr>
          <w:p w14:paraId="3E558E26" w14:textId="77777777" w:rsidR="00F228FD" w:rsidRPr="0048473D" w:rsidRDefault="00F228FD" w:rsidP="009B281A">
            <w:pPr>
              <w:spacing w:line="280" w:lineRule="exact"/>
              <w:ind w:left="72"/>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733B234A"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At call</w:t>
            </w:r>
          </w:p>
        </w:tc>
        <w:tc>
          <w:tcPr>
            <w:tcW w:w="1496" w:type="dxa"/>
            <w:tcBorders>
              <w:top w:val="nil"/>
              <w:left w:val="nil"/>
              <w:right w:val="nil"/>
            </w:tcBorders>
            <w:shd w:val="clear" w:color="auto" w:fill="auto"/>
            <w:noWrap/>
            <w:vAlign w:val="bottom"/>
          </w:tcPr>
          <w:p w14:paraId="3EC5C5C5"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Within 1 year</w:t>
            </w:r>
          </w:p>
        </w:tc>
        <w:tc>
          <w:tcPr>
            <w:tcW w:w="1495" w:type="dxa"/>
            <w:tcBorders>
              <w:top w:val="nil"/>
              <w:left w:val="nil"/>
              <w:right w:val="nil"/>
            </w:tcBorders>
            <w:shd w:val="clear" w:color="auto" w:fill="auto"/>
            <w:noWrap/>
            <w:vAlign w:val="bottom"/>
          </w:tcPr>
          <w:p w14:paraId="4440E205"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Over 1 year</w:t>
            </w:r>
          </w:p>
        </w:tc>
        <w:tc>
          <w:tcPr>
            <w:tcW w:w="1496" w:type="dxa"/>
            <w:tcBorders>
              <w:top w:val="nil"/>
              <w:left w:val="nil"/>
              <w:right w:val="nil"/>
            </w:tcBorders>
            <w:vAlign w:val="bottom"/>
          </w:tcPr>
          <w:p w14:paraId="082BB04A" w14:textId="77777777" w:rsidR="00F228FD" w:rsidRPr="0048473D" w:rsidRDefault="00F228FD"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F228FD" w:rsidRPr="0048473D" w14:paraId="12F42526" w14:textId="77777777" w:rsidTr="003C2435">
        <w:trPr>
          <w:trHeight w:val="64"/>
        </w:trPr>
        <w:tc>
          <w:tcPr>
            <w:tcW w:w="3558" w:type="dxa"/>
            <w:tcBorders>
              <w:top w:val="nil"/>
              <w:left w:val="nil"/>
              <w:bottom w:val="nil"/>
              <w:right w:val="nil"/>
            </w:tcBorders>
            <w:shd w:val="clear" w:color="auto" w:fill="auto"/>
            <w:noWrap/>
            <w:vAlign w:val="bottom"/>
          </w:tcPr>
          <w:p w14:paraId="73BF06B3"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0270E4C3"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shd w:val="clear" w:color="auto" w:fill="auto"/>
            <w:noWrap/>
            <w:vAlign w:val="bottom"/>
          </w:tcPr>
          <w:p w14:paraId="4004B753"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0FF9C49F"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7BF8CD97" w14:textId="77777777" w:rsidR="00F228FD" w:rsidRPr="0048473D" w:rsidRDefault="00F228FD" w:rsidP="009B281A">
            <w:pPr>
              <w:tabs>
                <w:tab w:val="left" w:pos="540"/>
              </w:tabs>
              <w:spacing w:line="280" w:lineRule="exact"/>
              <w:ind w:left="3510"/>
              <w:jc w:val="both"/>
              <w:rPr>
                <w:rFonts w:ascii="BrowalliaUPC" w:hAnsi="BrowalliaUPC" w:cs="BrowalliaUPC"/>
                <w:caps/>
                <w:sz w:val="26"/>
                <w:szCs w:val="26"/>
              </w:rPr>
            </w:pPr>
          </w:p>
        </w:tc>
      </w:tr>
      <w:tr w:rsidR="00F228FD" w:rsidRPr="0048473D" w14:paraId="374F673D" w14:textId="77777777" w:rsidTr="003C2435">
        <w:trPr>
          <w:trHeight w:val="64"/>
        </w:trPr>
        <w:tc>
          <w:tcPr>
            <w:tcW w:w="3558" w:type="dxa"/>
            <w:tcBorders>
              <w:top w:val="nil"/>
              <w:left w:val="nil"/>
              <w:bottom w:val="nil"/>
              <w:right w:val="nil"/>
            </w:tcBorders>
            <w:shd w:val="clear" w:color="auto" w:fill="auto"/>
            <w:noWrap/>
            <w:vAlign w:val="bottom"/>
          </w:tcPr>
          <w:p w14:paraId="3B41F00E" w14:textId="77777777" w:rsidR="00F228FD" w:rsidRPr="0048473D" w:rsidRDefault="00F228FD"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Financial liabilities</w:t>
            </w:r>
          </w:p>
        </w:tc>
        <w:tc>
          <w:tcPr>
            <w:tcW w:w="1495" w:type="dxa"/>
            <w:tcBorders>
              <w:top w:val="nil"/>
              <w:left w:val="nil"/>
              <w:right w:val="nil"/>
            </w:tcBorders>
            <w:shd w:val="clear" w:color="auto" w:fill="auto"/>
            <w:noWrap/>
          </w:tcPr>
          <w:p w14:paraId="6BA32D56" w14:textId="77777777" w:rsidR="00F228FD" w:rsidRPr="0048473D" w:rsidRDefault="00F228FD" w:rsidP="009B281A">
            <w:pPr>
              <w:spacing w:line="280" w:lineRule="exact"/>
              <w:jc w:val="right"/>
              <w:rPr>
                <w:rFonts w:ascii="BrowalliaUPC" w:hAnsi="BrowalliaUPC" w:cs="BrowalliaUPC"/>
                <w:spacing w:val="-4"/>
                <w:sz w:val="26"/>
                <w:szCs w:val="26"/>
              </w:rPr>
            </w:pPr>
          </w:p>
        </w:tc>
        <w:tc>
          <w:tcPr>
            <w:tcW w:w="1496" w:type="dxa"/>
            <w:tcBorders>
              <w:top w:val="nil"/>
              <w:left w:val="nil"/>
              <w:right w:val="nil"/>
            </w:tcBorders>
            <w:shd w:val="clear" w:color="auto" w:fill="auto"/>
            <w:noWrap/>
          </w:tcPr>
          <w:p w14:paraId="6E0F3DCA" w14:textId="77777777" w:rsidR="00F228FD" w:rsidRPr="0048473D" w:rsidRDefault="00F228FD" w:rsidP="009B281A">
            <w:pPr>
              <w:spacing w:line="280" w:lineRule="exact"/>
              <w:jc w:val="center"/>
              <w:rPr>
                <w:rFonts w:ascii="BrowalliaUPC" w:hAnsi="BrowalliaUPC" w:cs="BrowalliaUPC"/>
                <w:spacing w:val="-4"/>
                <w:sz w:val="26"/>
                <w:szCs w:val="26"/>
              </w:rPr>
            </w:pPr>
          </w:p>
        </w:tc>
        <w:tc>
          <w:tcPr>
            <w:tcW w:w="1495" w:type="dxa"/>
            <w:tcBorders>
              <w:top w:val="nil"/>
              <w:left w:val="nil"/>
              <w:right w:val="nil"/>
            </w:tcBorders>
            <w:shd w:val="clear" w:color="auto" w:fill="auto"/>
            <w:noWrap/>
          </w:tcPr>
          <w:p w14:paraId="59C270D5" w14:textId="77777777" w:rsidR="00F228FD" w:rsidRPr="0048473D" w:rsidRDefault="00F228FD" w:rsidP="009B281A">
            <w:pPr>
              <w:spacing w:line="280" w:lineRule="exact"/>
              <w:jc w:val="center"/>
              <w:rPr>
                <w:rFonts w:ascii="BrowalliaUPC" w:hAnsi="BrowalliaUPC" w:cs="BrowalliaUPC"/>
                <w:spacing w:val="-4"/>
                <w:sz w:val="26"/>
                <w:szCs w:val="26"/>
              </w:rPr>
            </w:pPr>
          </w:p>
        </w:tc>
        <w:tc>
          <w:tcPr>
            <w:tcW w:w="1496" w:type="dxa"/>
            <w:tcBorders>
              <w:top w:val="nil"/>
              <w:left w:val="nil"/>
              <w:right w:val="nil"/>
            </w:tcBorders>
          </w:tcPr>
          <w:p w14:paraId="136F7E5D" w14:textId="77777777" w:rsidR="00F228FD" w:rsidRPr="0048473D" w:rsidRDefault="00F228FD" w:rsidP="009B281A">
            <w:pPr>
              <w:spacing w:line="280" w:lineRule="exact"/>
              <w:jc w:val="right"/>
              <w:rPr>
                <w:rFonts w:ascii="BrowalliaUPC" w:hAnsi="BrowalliaUPC" w:cs="BrowalliaUPC"/>
                <w:spacing w:val="-4"/>
                <w:sz w:val="26"/>
                <w:szCs w:val="26"/>
              </w:rPr>
            </w:pPr>
          </w:p>
        </w:tc>
      </w:tr>
      <w:tr w:rsidR="008B098F" w:rsidRPr="0048473D" w14:paraId="37523307" w14:textId="77777777" w:rsidTr="0003330F">
        <w:trPr>
          <w:trHeight w:val="64"/>
        </w:trPr>
        <w:tc>
          <w:tcPr>
            <w:tcW w:w="3558" w:type="dxa"/>
            <w:tcBorders>
              <w:top w:val="nil"/>
              <w:left w:val="nil"/>
              <w:bottom w:val="nil"/>
              <w:right w:val="nil"/>
            </w:tcBorders>
            <w:shd w:val="clear" w:color="auto" w:fill="auto"/>
            <w:noWrap/>
            <w:vAlign w:val="center"/>
          </w:tcPr>
          <w:p w14:paraId="7C386480"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Bank overdraft and short-term loans</w:t>
            </w:r>
          </w:p>
        </w:tc>
        <w:tc>
          <w:tcPr>
            <w:tcW w:w="1495" w:type="dxa"/>
            <w:noWrap/>
            <w:vAlign w:val="bottom"/>
          </w:tcPr>
          <w:p w14:paraId="1A747E6F" w14:textId="2D0BF00B"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80,082,265</w:t>
            </w:r>
          </w:p>
        </w:tc>
        <w:tc>
          <w:tcPr>
            <w:tcW w:w="1496" w:type="dxa"/>
            <w:noWrap/>
            <w:vAlign w:val="bottom"/>
          </w:tcPr>
          <w:p w14:paraId="02232C97" w14:textId="504B6AEB"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213,161,334</w:t>
            </w:r>
          </w:p>
        </w:tc>
        <w:tc>
          <w:tcPr>
            <w:tcW w:w="1495" w:type="dxa"/>
            <w:shd w:val="clear" w:color="auto" w:fill="auto"/>
            <w:noWrap/>
            <w:vAlign w:val="bottom"/>
          </w:tcPr>
          <w:p w14:paraId="1A723C2E" w14:textId="6FFEA874"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vAlign w:val="bottom"/>
          </w:tcPr>
          <w:p w14:paraId="2B7B6158" w14:textId="401F89EC"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293,243,599</w:t>
            </w:r>
          </w:p>
        </w:tc>
      </w:tr>
      <w:tr w:rsidR="008B098F" w:rsidRPr="0048473D" w14:paraId="3C88F9AF" w14:textId="77777777" w:rsidTr="0003330F">
        <w:trPr>
          <w:trHeight w:val="181"/>
        </w:trPr>
        <w:tc>
          <w:tcPr>
            <w:tcW w:w="3558" w:type="dxa"/>
            <w:tcBorders>
              <w:top w:val="nil"/>
              <w:left w:val="nil"/>
              <w:bottom w:val="nil"/>
              <w:right w:val="nil"/>
            </w:tcBorders>
            <w:shd w:val="clear" w:color="auto" w:fill="auto"/>
            <w:noWrap/>
            <w:vAlign w:val="center"/>
          </w:tcPr>
          <w:p w14:paraId="677C6703" w14:textId="628CF96F"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Trade and other current payable</w:t>
            </w:r>
          </w:p>
        </w:tc>
        <w:tc>
          <w:tcPr>
            <w:tcW w:w="1495" w:type="dxa"/>
            <w:noWrap/>
            <w:vAlign w:val="bottom"/>
          </w:tcPr>
          <w:p w14:paraId="2A88C545" w14:textId="7D986F79"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57,479,892</w:t>
            </w:r>
          </w:p>
        </w:tc>
        <w:tc>
          <w:tcPr>
            <w:tcW w:w="1496" w:type="dxa"/>
            <w:noWrap/>
            <w:vAlign w:val="bottom"/>
          </w:tcPr>
          <w:p w14:paraId="5C04A01D" w14:textId="0C585456"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5" w:type="dxa"/>
            <w:noWrap/>
            <w:vAlign w:val="bottom"/>
          </w:tcPr>
          <w:p w14:paraId="387F4D48" w14:textId="54D36278"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vAlign w:val="bottom"/>
          </w:tcPr>
          <w:p w14:paraId="06C48758" w14:textId="5232109F"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57,479,892</w:t>
            </w:r>
          </w:p>
        </w:tc>
      </w:tr>
      <w:tr w:rsidR="008B098F" w:rsidRPr="0048473D" w14:paraId="319DD8C0" w14:textId="77777777" w:rsidTr="0003330F">
        <w:trPr>
          <w:trHeight w:val="181"/>
        </w:trPr>
        <w:tc>
          <w:tcPr>
            <w:tcW w:w="3558" w:type="dxa"/>
            <w:tcBorders>
              <w:top w:val="nil"/>
              <w:left w:val="nil"/>
              <w:bottom w:val="nil"/>
              <w:right w:val="nil"/>
            </w:tcBorders>
            <w:shd w:val="clear" w:color="auto" w:fill="auto"/>
            <w:noWrap/>
            <w:vAlign w:val="center"/>
          </w:tcPr>
          <w:p w14:paraId="6DDF89AF"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Long-term loans from financial institutions</w:t>
            </w:r>
          </w:p>
        </w:tc>
        <w:tc>
          <w:tcPr>
            <w:tcW w:w="1495" w:type="dxa"/>
            <w:noWrap/>
          </w:tcPr>
          <w:p w14:paraId="33B1F9FB" w14:textId="5A9653D8"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vAlign w:val="bottom"/>
          </w:tcPr>
          <w:p w14:paraId="4DCFF251" w14:textId="3D76D995"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3,049,490</w:t>
            </w:r>
          </w:p>
        </w:tc>
        <w:tc>
          <w:tcPr>
            <w:tcW w:w="1495" w:type="dxa"/>
            <w:tcBorders>
              <w:top w:val="nil"/>
              <w:left w:val="nil"/>
              <w:bottom w:val="nil"/>
              <w:right w:val="nil"/>
            </w:tcBorders>
            <w:shd w:val="clear" w:color="auto" w:fill="auto"/>
            <w:noWrap/>
            <w:vAlign w:val="bottom"/>
          </w:tcPr>
          <w:p w14:paraId="3D8FE8FD" w14:textId="150D6E36"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8,293,521</w:t>
            </w:r>
          </w:p>
        </w:tc>
        <w:tc>
          <w:tcPr>
            <w:tcW w:w="1496" w:type="dxa"/>
            <w:tcBorders>
              <w:top w:val="nil"/>
              <w:left w:val="nil"/>
              <w:bottom w:val="nil"/>
              <w:right w:val="nil"/>
            </w:tcBorders>
            <w:shd w:val="clear" w:color="auto" w:fill="auto"/>
            <w:vAlign w:val="bottom"/>
          </w:tcPr>
          <w:p w14:paraId="54EA0A66" w14:textId="0D2DD420"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11,343,011</w:t>
            </w:r>
          </w:p>
        </w:tc>
      </w:tr>
      <w:tr w:rsidR="008B098F" w:rsidRPr="0048473D" w14:paraId="63A93B9D" w14:textId="77777777" w:rsidTr="0003330F">
        <w:trPr>
          <w:trHeight w:val="181"/>
        </w:trPr>
        <w:tc>
          <w:tcPr>
            <w:tcW w:w="3558" w:type="dxa"/>
            <w:tcBorders>
              <w:top w:val="nil"/>
              <w:left w:val="nil"/>
              <w:bottom w:val="nil"/>
              <w:right w:val="nil"/>
            </w:tcBorders>
            <w:shd w:val="clear" w:color="auto" w:fill="auto"/>
            <w:noWrap/>
            <w:vAlign w:val="center"/>
          </w:tcPr>
          <w:p w14:paraId="0F911498"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495" w:type="dxa"/>
            <w:noWrap/>
            <w:vAlign w:val="bottom"/>
          </w:tcPr>
          <w:p w14:paraId="4BCFD2B3" w14:textId="63AB6F47" w:rsidR="008B098F" w:rsidRPr="0048473D" w:rsidRDefault="008B098F" w:rsidP="008B098F">
            <w:pPr>
              <w:spacing w:line="340" w:lineRule="exact"/>
              <w:jc w:val="right"/>
              <w:rPr>
                <w:rFonts w:ascii="BrowalliaUPC" w:hAnsi="BrowalliaUPC" w:cs="BrowalliaUPC"/>
                <w:color w:val="000000"/>
                <w:sz w:val="26"/>
                <w:szCs w:val="26"/>
                <w:lang w:val="en-GB"/>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vAlign w:val="bottom"/>
          </w:tcPr>
          <w:p w14:paraId="7ED301CD" w14:textId="18464949" w:rsidR="008B098F" w:rsidRPr="0048473D" w:rsidRDefault="008B098F" w:rsidP="008B098F">
            <w:pPr>
              <w:spacing w:line="280" w:lineRule="exact"/>
              <w:jc w:val="right"/>
              <w:rPr>
                <w:rFonts w:ascii="BrowalliaUPC" w:hAnsi="BrowalliaUPC" w:cs="BrowalliaUPC"/>
                <w:sz w:val="26"/>
                <w:szCs w:val="26"/>
                <w:lang w:val="en-GB"/>
              </w:rPr>
            </w:pPr>
            <w:r w:rsidRPr="0048473D">
              <w:rPr>
                <w:rFonts w:ascii="Browallia New" w:hAnsi="Browallia New" w:cs="Browallia New"/>
                <w:color w:val="000000"/>
                <w:sz w:val="26"/>
                <w:szCs w:val="26"/>
              </w:rPr>
              <w:t>26,644,432</w:t>
            </w:r>
          </w:p>
        </w:tc>
        <w:tc>
          <w:tcPr>
            <w:tcW w:w="1495" w:type="dxa"/>
            <w:tcBorders>
              <w:top w:val="nil"/>
              <w:left w:val="nil"/>
              <w:bottom w:val="nil"/>
              <w:right w:val="nil"/>
            </w:tcBorders>
            <w:shd w:val="clear" w:color="auto" w:fill="auto"/>
            <w:noWrap/>
            <w:vAlign w:val="bottom"/>
          </w:tcPr>
          <w:p w14:paraId="7FF9216F" w14:textId="61B311EA"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83,813,488</w:t>
            </w:r>
          </w:p>
        </w:tc>
        <w:tc>
          <w:tcPr>
            <w:tcW w:w="1496" w:type="dxa"/>
            <w:tcBorders>
              <w:top w:val="nil"/>
              <w:left w:val="nil"/>
              <w:bottom w:val="nil"/>
              <w:right w:val="nil"/>
            </w:tcBorders>
            <w:shd w:val="clear" w:color="auto" w:fill="auto"/>
            <w:vAlign w:val="bottom"/>
          </w:tcPr>
          <w:p w14:paraId="1384AB38" w14:textId="34BDE03B"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110,457,920</w:t>
            </w:r>
          </w:p>
        </w:tc>
      </w:tr>
    </w:tbl>
    <w:p w14:paraId="25AD1E25" w14:textId="77777777" w:rsidR="00F228FD" w:rsidRPr="0048473D" w:rsidRDefault="00F228FD" w:rsidP="00641333">
      <w:pPr>
        <w:pStyle w:val="ListParagraph"/>
        <w:tabs>
          <w:tab w:val="left" w:pos="540"/>
        </w:tabs>
        <w:spacing w:line="240" w:lineRule="atLeast"/>
        <w:jc w:val="thaiDistribute"/>
        <w:rPr>
          <w:rFonts w:ascii="BrowalliaUPC" w:hAnsi="BrowalliaUPC" w:cs="BrowalliaUPC"/>
          <w:b/>
          <w:bCs/>
          <w:sz w:val="26"/>
          <w:szCs w:val="26"/>
        </w:rPr>
      </w:pPr>
    </w:p>
    <w:p w14:paraId="2CCC9BB0" w14:textId="77777777" w:rsidR="00CF04A7" w:rsidRPr="0048473D" w:rsidRDefault="00CF04A7"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88799B" w:rsidRPr="0048473D" w14:paraId="6D67886D" w14:textId="77777777" w:rsidTr="003C2435">
        <w:trPr>
          <w:trHeight w:val="81"/>
        </w:trPr>
        <w:tc>
          <w:tcPr>
            <w:tcW w:w="3558" w:type="dxa"/>
            <w:tcBorders>
              <w:top w:val="nil"/>
              <w:left w:val="nil"/>
              <w:bottom w:val="nil"/>
              <w:right w:val="nil"/>
            </w:tcBorders>
            <w:shd w:val="clear" w:color="auto" w:fill="auto"/>
            <w:noWrap/>
            <w:vAlign w:val="bottom"/>
          </w:tcPr>
          <w:p w14:paraId="2576544A" w14:textId="77777777" w:rsidR="0088799B" w:rsidRPr="0048473D" w:rsidRDefault="0088799B" w:rsidP="00CF04A7">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(Unit: Baht)</w:t>
            </w:r>
          </w:p>
        </w:tc>
        <w:tc>
          <w:tcPr>
            <w:tcW w:w="5982" w:type="dxa"/>
            <w:gridSpan w:val="4"/>
            <w:tcBorders>
              <w:top w:val="nil"/>
              <w:left w:val="nil"/>
              <w:right w:val="nil"/>
            </w:tcBorders>
            <w:shd w:val="clear" w:color="auto" w:fill="auto"/>
            <w:noWrap/>
            <w:vAlign w:val="bottom"/>
          </w:tcPr>
          <w:p w14:paraId="478C5361" w14:textId="025D4D42" w:rsidR="0088799B" w:rsidRPr="0048473D" w:rsidRDefault="0088799B"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Separated </w:t>
            </w:r>
          </w:p>
        </w:tc>
      </w:tr>
      <w:tr w:rsidR="0088799B" w:rsidRPr="0048473D" w14:paraId="52FFA987" w14:textId="77777777" w:rsidTr="003C2435">
        <w:trPr>
          <w:trHeight w:val="81"/>
        </w:trPr>
        <w:tc>
          <w:tcPr>
            <w:tcW w:w="3558" w:type="dxa"/>
            <w:tcBorders>
              <w:top w:val="nil"/>
              <w:left w:val="nil"/>
              <w:bottom w:val="nil"/>
              <w:right w:val="nil"/>
            </w:tcBorders>
            <w:shd w:val="clear" w:color="auto" w:fill="auto"/>
            <w:noWrap/>
            <w:vAlign w:val="bottom"/>
          </w:tcPr>
          <w:p w14:paraId="37E9B5C9" w14:textId="77777777" w:rsidR="0088799B" w:rsidRPr="0048473D" w:rsidRDefault="0088799B" w:rsidP="009B281A">
            <w:pPr>
              <w:spacing w:line="280" w:lineRule="exact"/>
              <w:ind w:left="72"/>
              <w:rPr>
                <w:rFonts w:ascii="BrowalliaUPC" w:hAnsi="BrowalliaUPC" w:cs="BrowalliaUPC"/>
                <w:sz w:val="26"/>
                <w:szCs w:val="26"/>
              </w:rPr>
            </w:pPr>
          </w:p>
        </w:tc>
        <w:tc>
          <w:tcPr>
            <w:tcW w:w="5982" w:type="dxa"/>
            <w:gridSpan w:val="4"/>
            <w:tcBorders>
              <w:top w:val="nil"/>
              <w:left w:val="nil"/>
              <w:right w:val="nil"/>
            </w:tcBorders>
            <w:shd w:val="clear" w:color="auto" w:fill="auto"/>
            <w:noWrap/>
            <w:vAlign w:val="bottom"/>
          </w:tcPr>
          <w:p w14:paraId="1BEFA0FC" w14:textId="10027B76" w:rsidR="0088799B" w:rsidRPr="0048473D" w:rsidRDefault="0088799B" w:rsidP="00CF04A7">
            <w:pPr>
              <w:pBdr>
                <w:bottom w:val="single" w:sz="6"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4</w:t>
            </w:r>
          </w:p>
        </w:tc>
      </w:tr>
      <w:tr w:rsidR="0088799B" w:rsidRPr="0048473D" w14:paraId="70A10DFB" w14:textId="77777777" w:rsidTr="003C2435">
        <w:trPr>
          <w:trHeight w:val="234"/>
        </w:trPr>
        <w:tc>
          <w:tcPr>
            <w:tcW w:w="3558" w:type="dxa"/>
            <w:tcBorders>
              <w:top w:val="nil"/>
              <w:left w:val="nil"/>
              <w:bottom w:val="nil"/>
              <w:right w:val="nil"/>
            </w:tcBorders>
            <w:shd w:val="clear" w:color="auto" w:fill="auto"/>
            <w:noWrap/>
            <w:vAlign w:val="bottom"/>
          </w:tcPr>
          <w:p w14:paraId="351792E9" w14:textId="77777777" w:rsidR="0088799B" w:rsidRPr="0048473D" w:rsidRDefault="0088799B" w:rsidP="009B281A">
            <w:pPr>
              <w:spacing w:line="280" w:lineRule="exact"/>
              <w:ind w:left="72"/>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646BB994"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At call</w:t>
            </w:r>
          </w:p>
        </w:tc>
        <w:tc>
          <w:tcPr>
            <w:tcW w:w="1496" w:type="dxa"/>
            <w:tcBorders>
              <w:top w:val="nil"/>
              <w:left w:val="nil"/>
              <w:right w:val="nil"/>
            </w:tcBorders>
            <w:shd w:val="clear" w:color="auto" w:fill="auto"/>
            <w:noWrap/>
            <w:vAlign w:val="bottom"/>
          </w:tcPr>
          <w:p w14:paraId="13BB40CE"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Within 1 year</w:t>
            </w:r>
          </w:p>
        </w:tc>
        <w:tc>
          <w:tcPr>
            <w:tcW w:w="1495" w:type="dxa"/>
            <w:tcBorders>
              <w:top w:val="nil"/>
              <w:left w:val="nil"/>
              <w:right w:val="nil"/>
            </w:tcBorders>
            <w:shd w:val="clear" w:color="auto" w:fill="auto"/>
            <w:noWrap/>
            <w:vAlign w:val="bottom"/>
          </w:tcPr>
          <w:p w14:paraId="11B1D0BE"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Over 1 year</w:t>
            </w:r>
          </w:p>
        </w:tc>
        <w:tc>
          <w:tcPr>
            <w:tcW w:w="1496" w:type="dxa"/>
            <w:tcBorders>
              <w:top w:val="nil"/>
              <w:left w:val="nil"/>
              <w:right w:val="nil"/>
            </w:tcBorders>
            <w:vAlign w:val="bottom"/>
          </w:tcPr>
          <w:p w14:paraId="6DA1BB73"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88799B" w:rsidRPr="0048473D" w14:paraId="7071D68D" w14:textId="77777777" w:rsidTr="003C2435">
        <w:trPr>
          <w:trHeight w:val="64"/>
        </w:trPr>
        <w:tc>
          <w:tcPr>
            <w:tcW w:w="3558" w:type="dxa"/>
            <w:tcBorders>
              <w:top w:val="nil"/>
              <w:left w:val="nil"/>
              <w:bottom w:val="nil"/>
              <w:right w:val="nil"/>
            </w:tcBorders>
            <w:shd w:val="clear" w:color="auto" w:fill="auto"/>
            <w:noWrap/>
            <w:vAlign w:val="bottom"/>
          </w:tcPr>
          <w:p w14:paraId="6DA242E7"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04ED8757"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shd w:val="clear" w:color="auto" w:fill="auto"/>
            <w:noWrap/>
            <w:vAlign w:val="bottom"/>
          </w:tcPr>
          <w:p w14:paraId="276DCBFB"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3A371894"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6EB6A8AD"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r>
      <w:tr w:rsidR="0088799B" w:rsidRPr="0048473D" w14:paraId="4272DF05" w14:textId="77777777" w:rsidTr="003C2435">
        <w:trPr>
          <w:trHeight w:val="64"/>
        </w:trPr>
        <w:tc>
          <w:tcPr>
            <w:tcW w:w="3558" w:type="dxa"/>
            <w:tcBorders>
              <w:top w:val="nil"/>
              <w:left w:val="nil"/>
              <w:bottom w:val="nil"/>
              <w:right w:val="nil"/>
            </w:tcBorders>
            <w:shd w:val="clear" w:color="auto" w:fill="auto"/>
            <w:noWrap/>
            <w:vAlign w:val="bottom"/>
          </w:tcPr>
          <w:p w14:paraId="5A40DA07" w14:textId="77777777" w:rsidR="0088799B" w:rsidRPr="0048473D" w:rsidRDefault="0088799B"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Financial liabilities</w:t>
            </w:r>
          </w:p>
        </w:tc>
        <w:tc>
          <w:tcPr>
            <w:tcW w:w="1495" w:type="dxa"/>
            <w:tcBorders>
              <w:top w:val="nil"/>
              <w:left w:val="nil"/>
              <w:right w:val="nil"/>
            </w:tcBorders>
            <w:shd w:val="clear" w:color="auto" w:fill="auto"/>
            <w:noWrap/>
            <w:vAlign w:val="center"/>
          </w:tcPr>
          <w:p w14:paraId="04F933A9" w14:textId="77777777" w:rsidR="0088799B" w:rsidRPr="0048473D" w:rsidRDefault="0088799B" w:rsidP="006B4AC1">
            <w:pPr>
              <w:spacing w:line="280" w:lineRule="exact"/>
              <w:jc w:val="right"/>
              <w:rPr>
                <w:rFonts w:ascii="BrowalliaUPC" w:hAnsi="BrowalliaUPC" w:cs="BrowalliaUPC"/>
                <w:spacing w:val="-4"/>
                <w:sz w:val="26"/>
                <w:szCs w:val="26"/>
              </w:rPr>
            </w:pPr>
          </w:p>
        </w:tc>
        <w:tc>
          <w:tcPr>
            <w:tcW w:w="1496" w:type="dxa"/>
            <w:tcBorders>
              <w:top w:val="nil"/>
              <w:left w:val="nil"/>
              <w:right w:val="nil"/>
            </w:tcBorders>
            <w:shd w:val="clear" w:color="auto" w:fill="auto"/>
            <w:noWrap/>
            <w:vAlign w:val="center"/>
          </w:tcPr>
          <w:p w14:paraId="673F8A32" w14:textId="77777777" w:rsidR="0088799B" w:rsidRPr="0048473D" w:rsidRDefault="0088799B" w:rsidP="006C0FD9">
            <w:pPr>
              <w:spacing w:line="280" w:lineRule="exact"/>
              <w:jc w:val="right"/>
              <w:rPr>
                <w:rFonts w:ascii="BrowalliaUPC" w:hAnsi="BrowalliaUPC" w:cs="BrowalliaUPC"/>
                <w:spacing w:val="-4"/>
                <w:sz w:val="26"/>
                <w:szCs w:val="26"/>
              </w:rPr>
            </w:pPr>
          </w:p>
        </w:tc>
        <w:tc>
          <w:tcPr>
            <w:tcW w:w="1495" w:type="dxa"/>
            <w:tcBorders>
              <w:top w:val="nil"/>
              <w:left w:val="nil"/>
              <w:right w:val="nil"/>
            </w:tcBorders>
            <w:shd w:val="clear" w:color="auto" w:fill="auto"/>
            <w:noWrap/>
            <w:vAlign w:val="center"/>
          </w:tcPr>
          <w:p w14:paraId="0BA59C06" w14:textId="77777777" w:rsidR="0088799B" w:rsidRPr="0048473D" w:rsidRDefault="0088799B" w:rsidP="006C0FD9">
            <w:pPr>
              <w:spacing w:line="280" w:lineRule="exact"/>
              <w:jc w:val="right"/>
              <w:rPr>
                <w:rFonts w:ascii="BrowalliaUPC" w:hAnsi="BrowalliaUPC" w:cs="BrowalliaUPC"/>
                <w:spacing w:val="-4"/>
                <w:sz w:val="26"/>
                <w:szCs w:val="26"/>
              </w:rPr>
            </w:pPr>
          </w:p>
        </w:tc>
        <w:tc>
          <w:tcPr>
            <w:tcW w:w="1496" w:type="dxa"/>
            <w:tcBorders>
              <w:top w:val="nil"/>
              <w:left w:val="nil"/>
              <w:right w:val="nil"/>
            </w:tcBorders>
            <w:vAlign w:val="center"/>
          </w:tcPr>
          <w:p w14:paraId="6B5F4F52" w14:textId="77777777" w:rsidR="0088799B" w:rsidRPr="0048473D" w:rsidRDefault="0088799B" w:rsidP="006B4AC1">
            <w:pPr>
              <w:spacing w:line="280" w:lineRule="exact"/>
              <w:jc w:val="right"/>
              <w:rPr>
                <w:rFonts w:ascii="BrowalliaUPC" w:hAnsi="BrowalliaUPC" w:cs="BrowalliaUPC"/>
                <w:spacing w:val="-4"/>
                <w:sz w:val="26"/>
                <w:szCs w:val="26"/>
              </w:rPr>
            </w:pPr>
          </w:p>
        </w:tc>
      </w:tr>
      <w:tr w:rsidR="008B098F" w:rsidRPr="0048473D" w14:paraId="668C222C" w14:textId="77777777" w:rsidTr="00A63858">
        <w:trPr>
          <w:trHeight w:val="64"/>
        </w:trPr>
        <w:tc>
          <w:tcPr>
            <w:tcW w:w="3558" w:type="dxa"/>
            <w:tcBorders>
              <w:top w:val="nil"/>
              <w:left w:val="nil"/>
              <w:bottom w:val="nil"/>
              <w:right w:val="nil"/>
            </w:tcBorders>
            <w:shd w:val="clear" w:color="auto" w:fill="auto"/>
            <w:noWrap/>
            <w:vAlign w:val="center"/>
          </w:tcPr>
          <w:p w14:paraId="4BE2A1C0" w14:textId="77777777"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Bank overdraft and short-term loans</w:t>
            </w:r>
          </w:p>
        </w:tc>
        <w:tc>
          <w:tcPr>
            <w:tcW w:w="1495" w:type="dxa"/>
            <w:noWrap/>
            <w:vAlign w:val="bottom"/>
          </w:tcPr>
          <w:p w14:paraId="506421E9" w14:textId="4202AC68"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97,881,122</w:t>
            </w:r>
          </w:p>
        </w:tc>
        <w:tc>
          <w:tcPr>
            <w:tcW w:w="1496" w:type="dxa"/>
            <w:shd w:val="clear" w:color="auto" w:fill="auto"/>
            <w:noWrap/>
            <w:vAlign w:val="bottom"/>
          </w:tcPr>
          <w:p w14:paraId="2C75B559" w14:textId="4DD726A2"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146,188,161</w:t>
            </w:r>
          </w:p>
        </w:tc>
        <w:tc>
          <w:tcPr>
            <w:tcW w:w="1495" w:type="dxa"/>
            <w:shd w:val="clear" w:color="auto" w:fill="auto"/>
            <w:noWrap/>
            <w:vAlign w:val="bottom"/>
          </w:tcPr>
          <w:p w14:paraId="3ABAD8AC" w14:textId="48509A21"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Pr>
          <w:p w14:paraId="2D1700F2" w14:textId="443EB9FF"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244,069,283</w:t>
            </w:r>
          </w:p>
        </w:tc>
      </w:tr>
      <w:tr w:rsidR="008B098F" w:rsidRPr="0048473D" w14:paraId="26BC0948" w14:textId="77777777" w:rsidTr="00A63858">
        <w:trPr>
          <w:trHeight w:val="181"/>
        </w:trPr>
        <w:tc>
          <w:tcPr>
            <w:tcW w:w="3558" w:type="dxa"/>
            <w:tcBorders>
              <w:top w:val="nil"/>
              <w:left w:val="nil"/>
              <w:bottom w:val="nil"/>
              <w:right w:val="nil"/>
            </w:tcBorders>
            <w:shd w:val="clear" w:color="auto" w:fill="auto"/>
            <w:noWrap/>
            <w:vAlign w:val="center"/>
          </w:tcPr>
          <w:p w14:paraId="2907DF28" w14:textId="569B997A" w:rsidR="008B098F" w:rsidRPr="0048473D" w:rsidRDefault="008B098F" w:rsidP="008B098F">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Other current payable</w:t>
            </w:r>
          </w:p>
        </w:tc>
        <w:tc>
          <w:tcPr>
            <w:tcW w:w="1495" w:type="dxa"/>
            <w:noWrap/>
          </w:tcPr>
          <w:p w14:paraId="2E08CDF6" w14:textId="7D6159A9"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377,550</w:t>
            </w:r>
          </w:p>
        </w:tc>
        <w:tc>
          <w:tcPr>
            <w:tcW w:w="1496" w:type="dxa"/>
            <w:noWrap/>
          </w:tcPr>
          <w:p w14:paraId="22D21456" w14:textId="5D2FE23A"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5" w:type="dxa"/>
            <w:noWrap/>
          </w:tcPr>
          <w:p w14:paraId="7062E308" w14:textId="49E54E4E"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Pr>
          <w:p w14:paraId="1CACA82A" w14:textId="1795E17B" w:rsidR="008B098F" w:rsidRPr="0048473D" w:rsidRDefault="008B098F" w:rsidP="008B098F">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377,550</w:t>
            </w:r>
          </w:p>
        </w:tc>
      </w:tr>
      <w:tr w:rsidR="00F7028C" w:rsidRPr="0048473D" w14:paraId="39AC0462" w14:textId="77777777" w:rsidTr="00A63858">
        <w:trPr>
          <w:trHeight w:val="181"/>
        </w:trPr>
        <w:tc>
          <w:tcPr>
            <w:tcW w:w="3558" w:type="dxa"/>
            <w:tcBorders>
              <w:top w:val="nil"/>
              <w:left w:val="nil"/>
              <w:bottom w:val="nil"/>
              <w:right w:val="nil"/>
            </w:tcBorders>
            <w:shd w:val="clear" w:color="auto" w:fill="auto"/>
            <w:noWrap/>
            <w:vAlign w:val="center"/>
          </w:tcPr>
          <w:p w14:paraId="7F85B636" w14:textId="77777777" w:rsidR="00F7028C" w:rsidRPr="0048473D" w:rsidRDefault="00F7028C" w:rsidP="00F7028C">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495" w:type="dxa"/>
            <w:noWrap/>
          </w:tcPr>
          <w:p w14:paraId="47AC25C9" w14:textId="220D58FA" w:rsidR="00F7028C" w:rsidRPr="0048473D" w:rsidRDefault="00F7028C" w:rsidP="00F7028C">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noWrap/>
          </w:tcPr>
          <w:p w14:paraId="323266B6" w14:textId="52974676" w:rsidR="00F7028C" w:rsidRPr="0048473D" w:rsidRDefault="00F7028C" w:rsidP="00F7028C">
            <w:pPr>
              <w:spacing w:line="280" w:lineRule="exact"/>
              <w:jc w:val="right"/>
              <w:rPr>
                <w:rFonts w:ascii="BrowalliaUPC" w:hAnsi="BrowalliaUPC" w:cs="BrowalliaUPC"/>
                <w:sz w:val="26"/>
                <w:szCs w:val="26"/>
                <w:lang w:val="en-GB"/>
              </w:rPr>
            </w:pPr>
            <w:r w:rsidRPr="0048473D">
              <w:rPr>
                <w:rFonts w:ascii="Browallia New" w:hAnsi="Browallia New" w:cs="Browallia New"/>
                <w:color w:val="000000"/>
                <w:sz w:val="26"/>
                <w:szCs w:val="26"/>
              </w:rPr>
              <w:t>2,342,890</w:t>
            </w:r>
          </w:p>
        </w:tc>
        <w:tc>
          <w:tcPr>
            <w:tcW w:w="1495" w:type="dxa"/>
            <w:noWrap/>
          </w:tcPr>
          <w:p w14:paraId="529B3406" w14:textId="42A923F9" w:rsidR="00F7028C" w:rsidRPr="0048473D" w:rsidRDefault="00F7028C" w:rsidP="00F7028C">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8,517,48</w:t>
            </w:r>
            <w:r w:rsidRPr="0048473D">
              <w:rPr>
                <w:rFonts w:ascii="Browallia New" w:hAnsi="Browallia New" w:cs="Browallia New" w:hint="cs"/>
                <w:color w:val="000000"/>
                <w:sz w:val="26"/>
                <w:szCs w:val="26"/>
                <w:cs/>
              </w:rPr>
              <w:t>6</w:t>
            </w:r>
          </w:p>
        </w:tc>
        <w:tc>
          <w:tcPr>
            <w:tcW w:w="1496" w:type="dxa"/>
          </w:tcPr>
          <w:p w14:paraId="2727B734" w14:textId="4095B944" w:rsidR="00F7028C" w:rsidRPr="0048473D" w:rsidRDefault="00F7028C" w:rsidP="00F7028C">
            <w:pPr>
              <w:spacing w:line="280" w:lineRule="exact"/>
              <w:jc w:val="right"/>
              <w:rPr>
                <w:rFonts w:ascii="BrowalliaUPC" w:hAnsi="BrowalliaUPC" w:cs="BrowalliaUPC"/>
                <w:sz w:val="26"/>
                <w:szCs w:val="26"/>
              </w:rPr>
            </w:pPr>
            <w:r w:rsidRPr="0048473D">
              <w:rPr>
                <w:rFonts w:ascii="Browallia New" w:hAnsi="Browallia New" w:cs="Browallia New"/>
                <w:color w:val="000000"/>
                <w:sz w:val="26"/>
                <w:szCs w:val="26"/>
              </w:rPr>
              <w:t>10,860,376</w:t>
            </w:r>
          </w:p>
        </w:tc>
      </w:tr>
    </w:tbl>
    <w:p w14:paraId="2B8D87EA" w14:textId="77777777" w:rsidR="007D1F7E" w:rsidRPr="0048473D" w:rsidRDefault="007D1F7E" w:rsidP="00641333">
      <w:pPr>
        <w:pStyle w:val="ListParagraph"/>
        <w:tabs>
          <w:tab w:val="left" w:pos="540"/>
        </w:tabs>
        <w:spacing w:line="240" w:lineRule="atLeast"/>
        <w:jc w:val="thaiDistribute"/>
        <w:rPr>
          <w:rFonts w:ascii="BrowalliaUPC" w:hAnsi="BrowalliaUPC" w:cs="BrowalliaUPC"/>
          <w:b/>
          <w:bCs/>
          <w:sz w:val="26"/>
          <w:szCs w:val="26"/>
        </w:rPr>
        <w:sectPr w:rsidR="007D1F7E" w:rsidRPr="0048473D" w:rsidSect="00866701">
          <w:pgSz w:w="11907" w:h="16840" w:code="9"/>
          <w:pgMar w:top="1152" w:right="1382" w:bottom="1152" w:left="1282" w:header="720" w:footer="720" w:gutter="0"/>
          <w:paperSrc w:first="15" w:other="15"/>
          <w:cols w:space="720"/>
          <w:docGrid w:linePitch="381"/>
        </w:sectPr>
      </w:pPr>
    </w:p>
    <w:p w14:paraId="7882AF1B" w14:textId="77777777" w:rsidR="00F228FD" w:rsidRPr="0048473D" w:rsidRDefault="00F228FD"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88799B" w:rsidRPr="0048473D" w14:paraId="4F542202" w14:textId="77777777" w:rsidTr="003C2435">
        <w:trPr>
          <w:trHeight w:val="81"/>
        </w:trPr>
        <w:tc>
          <w:tcPr>
            <w:tcW w:w="3558" w:type="dxa"/>
            <w:tcBorders>
              <w:top w:val="nil"/>
              <w:left w:val="nil"/>
              <w:bottom w:val="nil"/>
              <w:right w:val="nil"/>
            </w:tcBorders>
            <w:shd w:val="clear" w:color="auto" w:fill="auto"/>
            <w:noWrap/>
            <w:vAlign w:val="bottom"/>
          </w:tcPr>
          <w:p w14:paraId="261FB774" w14:textId="77777777" w:rsidR="0088799B" w:rsidRPr="0048473D" w:rsidRDefault="0088799B" w:rsidP="00CF04A7">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(Unit: Baht)</w:t>
            </w:r>
          </w:p>
        </w:tc>
        <w:tc>
          <w:tcPr>
            <w:tcW w:w="5982" w:type="dxa"/>
            <w:gridSpan w:val="4"/>
            <w:tcBorders>
              <w:top w:val="nil"/>
              <w:left w:val="nil"/>
              <w:right w:val="nil"/>
            </w:tcBorders>
            <w:shd w:val="clear" w:color="auto" w:fill="auto"/>
            <w:noWrap/>
            <w:vAlign w:val="bottom"/>
          </w:tcPr>
          <w:p w14:paraId="29CD9830" w14:textId="50699C11" w:rsidR="0088799B" w:rsidRPr="0048473D" w:rsidRDefault="0088799B"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Separated </w:t>
            </w:r>
          </w:p>
        </w:tc>
      </w:tr>
      <w:tr w:rsidR="0088799B" w:rsidRPr="0048473D" w14:paraId="468BE9F5" w14:textId="77777777" w:rsidTr="003C2435">
        <w:trPr>
          <w:trHeight w:val="81"/>
        </w:trPr>
        <w:tc>
          <w:tcPr>
            <w:tcW w:w="3558" w:type="dxa"/>
            <w:tcBorders>
              <w:top w:val="nil"/>
              <w:left w:val="nil"/>
              <w:bottom w:val="nil"/>
              <w:right w:val="nil"/>
            </w:tcBorders>
            <w:shd w:val="clear" w:color="auto" w:fill="auto"/>
            <w:noWrap/>
            <w:vAlign w:val="bottom"/>
          </w:tcPr>
          <w:p w14:paraId="69A985E2" w14:textId="77777777" w:rsidR="0088799B" w:rsidRPr="0048473D" w:rsidRDefault="0088799B" w:rsidP="009B281A">
            <w:pPr>
              <w:spacing w:line="280" w:lineRule="exact"/>
              <w:ind w:left="72"/>
              <w:rPr>
                <w:rFonts w:ascii="BrowalliaUPC" w:hAnsi="BrowalliaUPC" w:cs="BrowalliaUPC"/>
                <w:sz w:val="26"/>
                <w:szCs w:val="26"/>
              </w:rPr>
            </w:pPr>
          </w:p>
        </w:tc>
        <w:tc>
          <w:tcPr>
            <w:tcW w:w="5982" w:type="dxa"/>
            <w:gridSpan w:val="4"/>
            <w:tcBorders>
              <w:top w:val="nil"/>
              <w:left w:val="nil"/>
              <w:right w:val="nil"/>
            </w:tcBorders>
            <w:shd w:val="clear" w:color="auto" w:fill="auto"/>
            <w:noWrap/>
            <w:vAlign w:val="bottom"/>
          </w:tcPr>
          <w:p w14:paraId="2782232B" w14:textId="23AD8BED" w:rsidR="0088799B" w:rsidRPr="0048473D" w:rsidRDefault="0088799B" w:rsidP="00CF04A7">
            <w:pPr>
              <w:pBdr>
                <w:bottom w:val="single" w:sz="6"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3</w:t>
            </w:r>
          </w:p>
        </w:tc>
      </w:tr>
      <w:tr w:rsidR="0088799B" w:rsidRPr="0048473D" w14:paraId="5163DC67" w14:textId="77777777" w:rsidTr="003C2435">
        <w:trPr>
          <w:trHeight w:val="234"/>
        </w:trPr>
        <w:tc>
          <w:tcPr>
            <w:tcW w:w="3558" w:type="dxa"/>
            <w:tcBorders>
              <w:top w:val="nil"/>
              <w:left w:val="nil"/>
              <w:bottom w:val="nil"/>
              <w:right w:val="nil"/>
            </w:tcBorders>
            <w:shd w:val="clear" w:color="auto" w:fill="auto"/>
            <w:noWrap/>
            <w:vAlign w:val="bottom"/>
          </w:tcPr>
          <w:p w14:paraId="009B44D5" w14:textId="77777777" w:rsidR="0088799B" w:rsidRPr="0048473D" w:rsidRDefault="0088799B" w:rsidP="009B281A">
            <w:pPr>
              <w:spacing w:line="280" w:lineRule="exact"/>
              <w:ind w:left="72"/>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5FAC5746"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At call</w:t>
            </w:r>
          </w:p>
        </w:tc>
        <w:tc>
          <w:tcPr>
            <w:tcW w:w="1496" w:type="dxa"/>
            <w:tcBorders>
              <w:top w:val="nil"/>
              <w:left w:val="nil"/>
              <w:right w:val="nil"/>
            </w:tcBorders>
            <w:shd w:val="clear" w:color="auto" w:fill="auto"/>
            <w:noWrap/>
            <w:vAlign w:val="bottom"/>
          </w:tcPr>
          <w:p w14:paraId="719D0599"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Within 1 year</w:t>
            </w:r>
          </w:p>
        </w:tc>
        <w:tc>
          <w:tcPr>
            <w:tcW w:w="1495" w:type="dxa"/>
            <w:tcBorders>
              <w:top w:val="nil"/>
              <w:left w:val="nil"/>
              <w:right w:val="nil"/>
            </w:tcBorders>
            <w:shd w:val="clear" w:color="auto" w:fill="auto"/>
            <w:noWrap/>
            <w:vAlign w:val="bottom"/>
          </w:tcPr>
          <w:p w14:paraId="2FECBCD6"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Over 1 year</w:t>
            </w:r>
          </w:p>
        </w:tc>
        <w:tc>
          <w:tcPr>
            <w:tcW w:w="1496" w:type="dxa"/>
            <w:tcBorders>
              <w:top w:val="nil"/>
              <w:left w:val="nil"/>
              <w:right w:val="nil"/>
            </w:tcBorders>
            <w:vAlign w:val="bottom"/>
          </w:tcPr>
          <w:p w14:paraId="28153A21" w14:textId="77777777" w:rsidR="0088799B" w:rsidRPr="0048473D" w:rsidRDefault="0088799B" w:rsidP="009B281A">
            <w:pPr>
              <w:pBdr>
                <w:bottom w:val="single" w:sz="6" w:space="1" w:color="auto"/>
              </w:pBdr>
              <w:spacing w:line="28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88799B" w:rsidRPr="0048473D" w14:paraId="444B992E" w14:textId="77777777" w:rsidTr="003C2435">
        <w:trPr>
          <w:trHeight w:val="64"/>
        </w:trPr>
        <w:tc>
          <w:tcPr>
            <w:tcW w:w="3558" w:type="dxa"/>
            <w:tcBorders>
              <w:top w:val="nil"/>
              <w:left w:val="nil"/>
              <w:bottom w:val="nil"/>
              <w:right w:val="nil"/>
            </w:tcBorders>
            <w:shd w:val="clear" w:color="auto" w:fill="auto"/>
            <w:noWrap/>
            <w:vAlign w:val="bottom"/>
          </w:tcPr>
          <w:p w14:paraId="7F0B4224"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6DF56067"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shd w:val="clear" w:color="auto" w:fill="auto"/>
            <w:noWrap/>
            <w:vAlign w:val="bottom"/>
          </w:tcPr>
          <w:p w14:paraId="79803D09"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47B27895"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24C8BEC7" w14:textId="77777777" w:rsidR="0088799B" w:rsidRPr="0048473D" w:rsidRDefault="0088799B" w:rsidP="009B281A">
            <w:pPr>
              <w:tabs>
                <w:tab w:val="left" w:pos="540"/>
              </w:tabs>
              <w:spacing w:line="280" w:lineRule="exact"/>
              <w:ind w:left="3510"/>
              <w:jc w:val="both"/>
              <w:rPr>
                <w:rFonts w:ascii="BrowalliaUPC" w:hAnsi="BrowalliaUPC" w:cs="BrowalliaUPC"/>
                <w:caps/>
                <w:sz w:val="26"/>
                <w:szCs w:val="26"/>
              </w:rPr>
            </w:pPr>
          </w:p>
        </w:tc>
      </w:tr>
      <w:tr w:rsidR="0088799B" w:rsidRPr="0048473D" w14:paraId="4FE863E4" w14:textId="77777777" w:rsidTr="003C2435">
        <w:trPr>
          <w:trHeight w:val="64"/>
        </w:trPr>
        <w:tc>
          <w:tcPr>
            <w:tcW w:w="3558" w:type="dxa"/>
            <w:tcBorders>
              <w:top w:val="nil"/>
              <w:left w:val="nil"/>
              <w:bottom w:val="nil"/>
              <w:right w:val="nil"/>
            </w:tcBorders>
            <w:shd w:val="clear" w:color="auto" w:fill="auto"/>
            <w:noWrap/>
            <w:vAlign w:val="bottom"/>
          </w:tcPr>
          <w:p w14:paraId="23405F17" w14:textId="77777777" w:rsidR="0088799B" w:rsidRPr="0048473D" w:rsidRDefault="0088799B"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Financial liabilities</w:t>
            </w:r>
          </w:p>
        </w:tc>
        <w:tc>
          <w:tcPr>
            <w:tcW w:w="1495" w:type="dxa"/>
            <w:tcBorders>
              <w:top w:val="nil"/>
              <w:left w:val="nil"/>
              <w:right w:val="nil"/>
            </w:tcBorders>
            <w:shd w:val="clear" w:color="auto" w:fill="auto"/>
            <w:noWrap/>
          </w:tcPr>
          <w:p w14:paraId="778CC5FA" w14:textId="77777777" w:rsidR="0088799B" w:rsidRPr="0048473D" w:rsidRDefault="0088799B" w:rsidP="009B281A">
            <w:pPr>
              <w:spacing w:line="280" w:lineRule="exact"/>
              <w:jc w:val="right"/>
              <w:rPr>
                <w:rFonts w:ascii="BrowalliaUPC" w:hAnsi="BrowalliaUPC" w:cs="BrowalliaUPC"/>
                <w:spacing w:val="-4"/>
                <w:sz w:val="26"/>
                <w:szCs w:val="26"/>
              </w:rPr>
            </w:pPr>
          </w:p>
        </w:tc>
        <w:tc>
          <w:tcPr>
            <w:tcW w:w="1496" w:type="dxa"/>
            <w:tcBorders>
              <w:top w:val="nil"/>
              <w:left w:val="nil"/>
              <w:right w:val="nil"/>
            </w:tcBorders>
            <w:shd w:val="clear" w:color="auto" w:fill="auto"/>
            <w:noWrap/>
          </w:tcPr>
          <w:p w14:paraId="6E93F2BE" w14:textId="77777777" w:rsidR="0088799B" w:rsidRPr="0048473D" w:rsidRDefault="0088799B" w:rsidP="009B281A">
            <w:pPr>
              <w:spacing w:line="280" w:lineRule="exact"/>
              <w:jc w:val="center"/>
              <w:rPr>
                <w:rFonts w:ascii="BrowalliaUPC" w:hAnsi="BrowalliaUPC" w:cs="BrowalliaUPC"/>
                <w:spacing w:val="-4"/>
                <w:sz w:val="26"/>
                <w:szCs w:val="26"/>
              </w:rPr>
            </w:pPr>
          </w:p>
        </w:tc>
        <w:tc>
          <w:tcPr>
            <w:tcW w:w="1495" w:type="dxa"/>
            <w:tcBorders>
              <w:top w:val="nil"/>
              <w:left w:val="nil"/>
              <w:right w:val="nil"/>
            </w:tcBorders>
            <w:shd w:val="clear" w:color="auto" w:fill="auto"/>
            <w:noWrap/>
          </w:tcPr>
          <w:p w14:paraId="3CD444A8" w14:textId="77777777" w:rsidR="0088799B" w:rsidRPr="0048473D" w:rsidRDefault="0088799B" w:rsidP="009B281A">
            <w:pPr>
              <w:spacing w:line="280" w:lineRule="exact"/>
              <w:jc w:val="center"/>
              <w:rPr>
                <w:rFonts w:ascii="BrowalliaUPC" w:hAnsi="BrowalliaUPC" w:cs="BrowalliaUPC"/>
                <w:spacing w:val="-4"/>
                <w:sz w:val="26"/>
                <w:szCs w:val="26"/>
              </w:rPr>
            </w:pPr>
          </w:p>
        </w:tc>
        <w:tc>
          <w:tcPr>
            <w:tcW w:w="1496" w:type="dxa"/>
            <w:tcBorders>
              <w:top w:val="nil"/>
              <w:left w:val="nil"/>
              <w:right w:val="nil"/>
            </w:tcBorders>
          </w:tcPr>
          <w:p w14:paraId="365AAE95" w14:textId="77777777" w:rsidR="0088799B" w:rsidRPr="0048473D" w:rsidRDefault="0088799B" w:rsidP="009B281A">
            <w:pPr>
              <w:spacing w:line="280" w:lineRule="exact"/>
              <w:jc w:val="right"/>
              <w:rPr>
                <w:rFonts w:ascii="BrowalliaUPC" w:hAnsi="BrowalliaUPC" w:cs="BrowalliaUPC"/>
                <w:spacing w:val="-4"/>
                <w:sz w:val="26"/>
                <w:szCs w:val="26"/>
              </w:rPr>
            </w:pPr>
          </w:p>
        </w:tc>
      </w:tr>
      <w:tr w:rsidR="00397D94" w:rsidRPr="0048473D" w14:paraId="5F874B0D" w14:textId="77777777" w:rsidTr="003C2435">
        <w:trPr>
          <w:trHeight w:val="64"/>
        </w:trPr>
        <w:tc>
          <w:tcPr>
            <w:tcW w:w="3558" w:type="dxa"/>
            <w:tcBorders>
              <w:top w:val="nil"/>
              <w:left w:val="nil"/>
              <w:bottom w:val="nil"/>
              <w:right w:val="nil"/>
            </w:tcBorders>
            <w:shd w:val="clear" w:color="auto" w:fill="auto"/>
            <w:noWrap/>
            <w:vAlign w:val="center"/>
          </w:tcPr>
          <w:p w14:paraId="214D12E6"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Bank overdraft and short-term loans</w:t>
            </w:r>
          </w:p>
        </w:tc>
        <w:tc>
          <w:tcPr>
            <w:tcW w:w="1495" w:type="dxa"/>
            <w:tcBorders>
              <w:top w:val="nil"/>
              <w:left w:val="nil"/>
              <w:bottom w:val="nil"/>
              <w:right w:val="nil"/>
            </w:tcBorders>
            <w:shd w:val="clear" w:color="auto" w:fill="auto"/>
            <w:noWrap/>
            <w:vAlign w:val="center"/>
          </w:tcPr>
          <w:p w14:paraId="24DAB8B4" w14:textId="2137B637" w:rsidR="00397D94" w:rsidRPr="0048473D" w:rsidRDefault="00397D94" w:rsidP="00EC027A">
            <w:pPr>
              <w:spacing w:line="280" w:lineRule="exact"/>
              <w:jc w:val="right"/>
              <w:rPr>
                <w:rFonts w:ascii="BrowalliaUPC" w:hAnsi="BrowalliaUPC" w:cs="BrowalliaUPC"/>
                <w:sz w:val="26"/>
                <w:szCs w:val="26"/>
              </w:rPr>
            </w:pPr>
            <w:r w:rsidRPr="0048473D">
              <w:rPr>
                <w:rFonts w:ascii="BrowalliaUPC" w:hAnsi="BrowalliaUPC" w:cs="BrowalliaUPC"/>
                <w:sz w:val="26"/>
                <w:szCs w:val="26"/>
              </w:rPr>
              <w:t xml:space="preserve">  71,339,671 </w:t>
            </w:r>
          </w:p>
        </w:tc>
        <w:tc>
          <w:tcPr>
            <w:tcW w:w="1496" w:type="dxa"/>
            <w:tcBorders>
              <w:top w:val="nil"/>
              <w:left w:val="nil"/>
              <w:bottom w:val="nil"/>
              <w:right w:val="nil"/>
            </w:tcBorders>
            <w:shd w:val="clear" w:color="auto" w:fill="auto"/>
            <w:noWrap/>
            <w:vAlign w:val="center"/>
          </w:tcPr>
          <w:p w14:paraId="75EC9F3D" w14:textId="7156234F" w:rsidR="00397D94" w:rsidRPr="0048473D" w:rsidRDefault="00397D94" w:rsidP="00EC027A">
            <w:pPr>
              <w:spacing w:line="280" w:lineRule="exact"/>
              <w:jc w:val="right"/>
              <w:rPr>
                <w:rFonts w:ascii="BrowalliaUPC" w:hAnsi="BrowalliaUPC" w:cs="BrowalliaUPC"/>
                <w:sz w:val="26"/>
                <w:szCs w:val="26"/>
              </w:rPr>
            </w:pPr>
            <w:r w:rsidRPr="0048473D">
              <w:rPr>
                <w:rFonts w:ascii="BrowalliaUPC" w:hAnsi="BrowalliaUPC" w:cs="BrowalliaUPC"/>
                <w:sz w:val="26"/>
                <w:szCs w:val="26"/>
              </w:rPr>
              <w:t xml:space="preserve"> 213,161,334</w:t>
            </w:r>
          </w:p>
        </w:tc>
        <w:tc>
          <w:tcPr>
            <w:tcW w:w="1495" w:type="dxa"/>
            <w:tcBorders>
              <w:top w:val="nil"/>
              <w:left w:val="nil"/>
              <w:bottom w:val="nil"/>
              <w:right w:val="nil"/>
            </w:tcBorders>
            <w:shd w:val="clear" w:color="auto" w:fill="auto"/>
            <w:noWrap/>
            <w:vAlign w:val="center"/>
          </w:tcPr>
          <w:p w14:paraId="11A5DCCD" w14:textId="28B69C61"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vAlign w:val="center"/>
          </w:tcPr>
          <w:p w14:paraId="23145ED8" w14:textId="3132E496" w:rsidR="00397D94" w:rsidRPr="0048473D" w:rsidRDefault="00397D94" w:rsidP="00397D94">
            <w:pPr>
              <w:spacing w:line="280" w:lineRule="exact"/>
              <w:jc w:val="right"/>
              <w:rPr>
                <w:rFonts w:ascii="BrowalliaUPC" w:hAnsi="BrowalliaUPC" w:cs="BrowalliaUPC"/>
                <w:sz w:val="26"/>
                <w:szCs w:val="26"/>
              </w:rPr>
            </w:pPr>
            <w:r w:rsidRPr="0048473D">
              <w:rPr>
                <w:rFonts w:ascii="BrowalliaUPC" w:hAnsi="BrowalliaUPC" w:cs="BrowalliaUPC"/>
                <w:sz w:val="26"/>
                <w:szCs w:val="26"/>
              </w:rPr>
              <w:t>284,501,005</w:t>
            </w:r>
          </w:p>
        </w:tc>
      </w:tr>
      <w:tr w:rsidR="00397D94" w:rsidRPr="0048473D" w14:paraId="4E27F028" w14:textId="77777777" w:rsidTr="003C2435">
        <w:trPr>
          <w:trHeight w:val="181"/>
        </w:trPr>
        <w:tc>
          <w:tcPr>
            <w:tcW w:w="3558" w:type="dxa"/>
            <w:tcBorders>
              <w:top w:val="nil"/>
              <w:left w:val="nil"/>
              <w:bottom w:val="nil"/>
              <w:right w:val="nil"/>
            </w:tcBorders>
            <w:shd w:val="clear" w:color="auto" w:fill="auto"/>
            <w:noWrap/>
            <w:vAlign w:val="center"/>
          </w:tcPr>
          <w:p w14:paraId="64570F9B" w14:textId="14ECEB00"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Other current payable</w:t>
            </w:r>
          </w:p>
        </w:tc>
        <w:tc>
          <w:tcPr>
            <w:tcW w:w="1495" w:type="dxa"/>
            <w:tcBorders>
              <w:top w:val="nil"/>
              <w:left w:val="nil"/>
              <w:bottom w:val="nil"/>
              <w:right w:val="nil"/>
            </w:tcBorders>
            <w:shd w:val="clear" w:color="auto" w:fill="auto"/>
            <w:noWrap/>
            <w:vAlign w:val="center"/>
          </w:tcPr>
          <w:p w14:paraId="7AFE9DFF" w14:textId="01F5A17C" w:rsidR="00397D94" w:rsidRPr="0048473D" w:rsidRDefault="00397D94" w:rsidP="00397D94">
            <w:pPr>
              <w:spacing w:line="280" w:lineRule="exact"/>
              <w:jc w:val="right"/>
              <w:rPr>
                <w:rFonts w:ascii="BrowalliaUPC" w:hAnsi="BrowalliaUPC" w:cs="BrowalliaUPC"/>
                <w:sz w:val="26"/>
                <w:szCs w:val="26"/>
              </w:rPr>
            </w:pPr>
            <w:r w:rsidRPr="0048473D">
              <w:rPr>
                <w:rFonts w:ascii="BrowalliaUPC" w:hAnsi="BrowalliaUPC" w:cs="BrowalliaUPC"/>
                <w:sz w:val="26"/>
                <w:szCs w:val="26"/>
              </w:rPr>
              <w:t>207,617</w:t>
            </w:r>
          </w:p>
        </w:tc>
        <w:tc>
          <w:tcPr>
            <w:tcW w:w="1496" w:type="dxa"/>
            <w:tcBorders>
              <w:top w:val="nil"/>
              <w:left w:val="nil"/>
              <w:bottom w:val="nil"/>
              <w:right w:val="nil"/>
            </w:tcBorders>
            <w:shd w:val="clear" w:color="auto" w:fill="auto"/>
            <w:noWrap/>
            <w:vAlign w:val="center"/>
          </w:tcPr>
          <w:p w14:paraId="15004709" w14:textId="17DFCA36"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5" w:type="dxa"/>
            <w:tcBorders>
              <w:top w:val="nil"/>
              <w:left w:val="nil"/>
              <w:bottom w:val="nil"/>
              <w:right w:val="nil"/>
            </w:tcBorders>
            <w:shd w:val="clear" w:color="auto" w:fill="auto"/>
            <w:noWrap/>
            <w:vAlign w:val="center"/>
          </w:tcPr>
          <w:p w14:paraId="46B1E070" w14:textId="34CE60EF"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vAlign w:val="center"/>
          </w:tcPr>
          <w:p w14:paraId="30FBFD0F" w14:textId="27AEB0CB" w:rsidR="00397D94" w:rsidRPr="0048473D" w:rsidRDefault="00397D94" w:rsidP="00397D94">
            <w:pPr>
              <w:spacing w:line="280" w:lineRule="exact"/>
              <w:jc w:val="right"/>
              <w:rPr>
                <w:rFonts w:ascii="BrowalliaUPC" w:hAnsi="BrowalliaUPC" w:cs="BrowalliaUPC"/>
                <w:sz w:val="26"/>
                <w:szCs w:val="26"/>
              </w:rPr>
            </w:pPr>
            <w:r w:rsidRPr="0048473D">
              <w:rPr>
                <w:rFonts w:ascii="BrowalliaUPC" w:hAnsi="BrowalliaUPC" w:cs="BrowalliaUPC"/>
                <w:sz w:val="26"/>
                <w:szCs w:val="26"/>
              </w:rPr>
              <w:t>207,617</w:t>
            </w:r>
          </w:p>
        </w:tc>
      </w:tr>
      <w:tr w:rsidR="00397D94" w:rsidRPr="0048473D" w14:paraId="21B80C4C" w14:textId="77777777" w:rsidTr="003C2435">
        <w:trPr>
          <w:trHeight w:val="181"/>
        </w:trPr>
        <w:tc>
          <w:tcPr>
            <w:tcW w:w="3558" w:type="dxa"/>
            <w:tcBorders>
              <w:top w:val="nil"/>
              <w:left w:val="nil"/>
              <w:bottom w:val="nil"/>
              <w:right w:val="nil"/>
            </w:tcBorders>
            <w:shd w:val="clear" w:color="auto" w:fill="auto"/>
            <w:noWrap/>
            <w:vAlign w:val="center"/>
          </w:tcPr>
          <w:p w14:paraId="6D3501D9"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495" w:type="dxa"/>
            <w:tcBorders>
              <w:top w:val="nil"/>
              <w:left w:val="nil"/>
              <w:bottom w:val="nil"/>
              <w:right w:val="nil"/>
            </w:tcBorders>
            <w:shd w:val="clear" w:color="auto" w:fill="auto"/>
            <w:noWrap/>
            <w:vAlign w:val="center"/>
          </w:tcPr>
          <w:p w14:paraId="2594E170" w14:textId="54EF9BA6"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shd w:val="clear" w:color="auto" w:fill="auto"/>
            <w:noWrap/>
            <w:vAlign w:val="center"/>
          </w:tcPr>
          <w:p w14:paraId="5B99460D" w14:textId="4C152090" w:rsidR="00397D94" w:rsidRPr="0048473D" w:rsidRDefault="00397D94" w:rsidP="00397D94">
            <w:pPr>
              <w:spacing w:line="280" w:lineRule="exact"/>
              <w:jc w:val="right"/>
              <w:rPr>
                <w:rFonts w:ascii="BrowalliaUPC" w:hAnsi="BrowalliaUPC" w:cs="BrowalliaUPC"/>
                <w:sz w:val="26"/>
                <w:szCs w:val="26"/>
              </w:rPr>
            </w:pPr>
            <w:r w:rsidRPr="0048473D">
              <w:rPr>
                <w:rFonts w:ascii="BrowalliaUPC" w:hAnsi="BrowalliaUPC" w:cs="BrowalliaUPC"/>
                <w:sz w:val="26"/>
                <w:szCs w:val="26"/>
                <w:lang w:val="en-GB"/>
              </w:rPr>
              <w:t>2,194,365</w:t>
            </w:r>
          </w:p>
        </w:tc>
        <w:tc>
          <w:tcPr>
            <w:tcW w:w="1495" w:type="dxa"/>
            <w:tcBorders>
              <w:top w:val="nil"/>
              <w:left w:val="nil"/>
              <w:bottom w:val="nil"/>
              <w:right w:val="nil"/>
            </w:tcBorders>
            <w:shd w:val="clear" w:color="auto" w:fill="auto"/>
            <w:noWrap/>
            <w:vAlign w:val="center"/>
          </w:tcPr>
          <w:p w14:paraId="22213BB0" w14:textId="466413C2" w:rsidR="00397D94" w:rsidRPr="0048473D" w:rsidRDefault="00397D94" w:rsidP="00397D94">
            <w:pPr>
              <w:spacing w:line="280" w:lineRule="exact"/>
              <w:jc w:val="right"/>
              <w:rPr>
                <w:rFonts w:ascii="BrowalliaUPC" w:hAnsi="BrowalliaUPC" w:cs="BrowalliaUPC"/>
                <w:sz w:val="26"/>
                <w:szCs w:val="26"/>
              </w:rPr>
            </w:pPr>
            <w:r w:rsidRPr="0048473D">
              <w:rPr>
                <w:rFonts w:ascii="BrowalliaUPC" w:hAnsi="BrowalliaUPC" w:cs="BrowalliaUPC"/>
                <w:sz w:val="26"/>
                <w:szCs w:val="26"/>
              </w:rPr>
              <w:t>10,860,376</w:t>
            </w:r>
          </w:p>
        </w:tc>
        <w:tc>
          <w:tcPr>
            <w:tcW w:w="1496" w:type="dxa"/>
            <w:tcBorders>
              <w:top w:val="nil"/>
              <w:left w:val="nil"/>
              <w:bottom w:val="nil"/>
              <w:right w:val="nil"/>
            </w:tcBorders>
            <w:vAlign w:val="center"/>
          </w:tcPr>
          <w:p w14:paraId="6FFB960B" w14:textId="0343BB24" w:rsidR="00397D94" w:rsidRPr="0048473D" w:rsidRDefault="00397D94" w:rsidP="00397D94">
            <w:pPr>
              <w:spacing w:line="280" w:lineRule="exact"/>
              <w:jc w:val="right"/>
              <w:rPr>
                <w:rFonts w:ascii="BrowalliaUPC" w:hAnsi="BrowalliaUPC" w:cs="BrowalliaUPC"/>
                <w:sz w:val="26"/>
                <w:szCs w:val="26"/>
              </w:rPr>
            </w:pPr>
            <w:r w:rsidRPr="0048473D">
              <w:rPr>
                <w:rFonts w:ascii="BrowalliaUPC" w:hAnsi="BrowalliaUPC" w:cs="BrowalliaUPC"/>
                <w:sz w:val="26"/>
                <w:szCs w:val="26"/>
              </w:rPr>
              <w:t>13,054,741</w:t>
            </w:r>
          </w:p>
        </w:tc>
      </w:tr>
    </w:tbl>
    <w:p w14:paraId="196BE06D" w14:textId="77777777" w:rsidR="00F228FD" w:rsidRPr="0048473D" w:rsidRDefault="00F228FD" w:rsidP="00641333">
      <w:pPr>
        <w:pStyle w:val="ListParagraph"/>
        <w:tabs>
          <w:tab w:val="left" w:pos="540"/>
        </w:tabs>
        <w:spacing w:line="240" w:lineRule="atLeast"/>
        <w:jc w:val="thaiDistribute"/>
        <w:rPr>
          <w:rFonts w:ascii="BrowalliaUPC" w:hAnsi="BrowalliaUPC" w:cs="BrowalliaUPC"/>
          <w:b/>
          <w:bCs/>
          <w:sz w:val="26"/>
          <w:szCs w:val="26"/>
        </w:rPr>
      </w:pPr>
    </w:p>
    <w:p w14:paraId="14E16656" w14:textId="6044197F" w:rsidR="0088799B" w:rsidRPr="0048473D" w:rsidRDefault="0088799B" w:rsidP="0088799B">
      <w:pPr>
        <w:tabs>
          <w:tab w:val="left" w:pos="540"/>
        </w:tabs>
        <w:spacing w:line="240" w:lineRule="atLeast"/>
        <w:ind w:left="540"/>
        <w:rPr>
          <w:rFonts w:ascii="BrowalliaUPC" w:hAnsi="BrowalliaUPC" w:cs="BrowalliaUPC"/>
          <w:b/>
          <w:bCs/>
          <w:sz w:val="26"/>
          <w:szCs w:val="26"/>
        </w:rPr>
      </w:pPr>
      <w:r w:rsidRPr="0048473D">
        <w:rPr>
          <w:rFonts w:ascii="BrowalliaUPC" w:hAnsi="BrowalliaUPC" w:cs="BrowalliaUPC"/>
          <w:b/>
          <w:bCs/>
          <w:sz w:val="26"/>
          <w:szCs w:val="26"/>
        </w:rPr>
        <w:t>Interest rate risk</w:t>
      </w:r>
    </w:p>
    <w:p w14:paraId="2DF01321" w14:textId="77777777" w:rsidR="0088799B" w:rsidRPr="0048473D" w:rsidRDefault="0088799B" w:rsidP="00641333">
      <w:pPr>
        <w:pStyle w:val="ListParagraph"/>
        <w:tabs>
          <w:tab w:val="left" w:pos="540"/>
        </w:tabs>
        <w:spacing w:line="240" w:lineRule="atLeast"/>
        <w:jc w:val="thaiDistribute"/>
        <w:rPr>
          <w:rFonts w:ascii="BrowalliaUPC" w:hAnsi="BrowalliaUPC" w:cs="BrowalliaUPC"/>
          <w:b/>
          <w:bCs/>
          <w:sz w:val="26"/>
          <w:szCs w:val="26"/>
        </w:rPr>
      </w:pPr>
    </w:p>
    <w:p w14:paraId="0B666349" w14:textId="77777777" w:rsidR="0088799B" w:rsidRPr="0048473D" w:rsidRDefault="0088799B" w:rsidP="0088799B">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Interest rate risk arises from the fluctuation of interest rates in the future which will affect operations and cash flows of the Group. The Group is exposed to interest rate risk in respect of assets and liabilities as follows:</w:t>
      </w:r>
    </w:p>
    <w:p w14:paraId="3DC360D3" w14:textId="77777777" w:rsidR="0088799B" w:rsidRPr="0048473D" w:rsidRDefault="0088799B"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88799B" w:rsidRPr="0048473D" w14:paraId="60FD57F9" w14:textId="77777777" w:rsidTr="003C2435">
        <w:trPr>
          <w:trHeight w:val="78"/>
          <w:tblHeader/>
        </w:trPr>
        <w:tc>
          <w:tcPr>
            <w:tcW w:w="3558" w:type="dxa"/>
            <w:tcBorders>
              <w:top w:val="nil"/>
              <w:left w:val="nil"/>
              <w:bottom w:val="nil"/>
              <w:right w:val="nil"/>
            </w:tcBorders>
            <w:shd w:val="clear" w:color="auto" w:fill="auto"/>
            <w:noWrap/>
            <w:vAlign w:val="bottom"/>
          </w:tcPr>
          <w:p w14:paraId="1CF023F2" w14:textId="0D93CCEB" w:rsidR="0088799B" w:rsidRPr="0048473D" w:rsidRDefault="0088799B" w:rsidP="00CF04A7">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(Unit: Baht)</w:t>
            </w:r>
          </w:p>
        </w:tc>
        <w:tc>
          <w:tcPr>
            <w:tcW w:w="5982" w:type="dxa"/>
            <w:gridSpan w:val="4"/>
            <w:tcBorders>
              <w:top w:val="nil"/>
              <w:left w:val="nil"/>
              <w:right w:val="nil"/>
            </w:tcBorders>
            <w:shd w:val="clear" w:color="auto" w:fill="auto"/>
            <w:noWrap/>
            <w:vAlign w:val="bottom"/>
          </w:tcPr>
          <w:p w14:paraId="439FB55C" w14:textId="7E950FC4" w:rsidR="0088799B" w:rsidRPr="0048473D" w:rsidRDefault="0088799B"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r>
      <w:tr w:rsidR="0088799B" w:rsidRPr="0048473D" w14:paraId="5BCA27BB" w14:textId="77777777" w:rsidTr="003C2435">
        <w:trPr>
          <w:trHeight w:val="78"/>
          <w:tblHeader/>
        </w:trPr>
        <w:tc>
          <w:tcPr>
            <w:tcW w:w="3558" w:type="dxa"/>
            <w:tcBorders>
              <w:top w:val="nil"/>
              <w:left w:val="nil"/>
              <w:bottom w:val="nil"/>
              <w:right w:val="nil"/>
            </w:tcBorders>
            <w:shd w:val="clear" w:color="auto" w:fill="auto"/>
            <w:noWrap/>
            <w:vAlign w:val="bottom"/>
          </w:tcPr>
          <w:p w14:paraId="7224C538" w14:textId="77777777" w:rsidR="0088799B" w:rsidRPr="0048473D" w:rsidRDefault="0088799B" w:rsidP="009B281A">
            <w:pPr>
              <w:spacing w:line="320" w:lineRule="exact"/>
              <w:ind w:left="72"/>
              <w:rPr>
                <w:rFonts w:ascii="BrowalliaUPC" w:hAnsi="BrowalliaUPC" w:cs="BrowalliaUPC"/>
                <w:sz w:val="26"/>
                <w:szCs w:val="26"/>
              </w:rPr>
            </w:pPr>
          </w:p>
        </w:tc>
        <w:tc>
          <w:tcPr>
            <w:tcW w:w="5982" w:type="dxa"/>
            <w:gridSpan w:val="4"/>
            <w:tcBorders>
              <w:top w:val="nil"/>
              <w:left w:val="nil"/>
              <w:right w:val="nil"/>
            </w:tcBorders>
            <w:shd w:val="clear" w:color="auto" w:fill="auto"/>
            <w:noWrap/>
          </w:tcPr>
          <w:p w14:paraId="07AEE66A" w14:textId="53FEADD6" w:rsidR="0088799B" w:rsidRPr="0048473D" w:rsidRDefault="0088799B" w:rsidP="00CF04A7">
            <w:pPr>
              <w:pBdr>
                <w:bottom w:val="single" w:sz="6"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For the year ended 31 December 202</w:t>
            </w:r>
            <w:r w:rsidR="00397D94" w:rsidRPr="0048473D">
              <w:rPr>
                <w:rFonts w:ascii="BrowalliaUPC" w:hAnsi="BrowalliaUPC" w:cs="BrowalliaUPC"/>
                <w:sz w:val="26"/>
                <w:szCs w:val="26"/>
              </w:rPr>
              <w:t>4</w:t>
            </w:r>
          </w:p>
        </w:tc>
      </w:tr>
      <w:tr w:rsidR="0088799B" w:rsidRPr="0048473D" w14:paraId="5D598DAB" w14:textId="77777777" w:rsidTr="003C2435">
        <w:trPr>
          <w:trHeight w:val="430"/>
          <w:tblHeader/>
        </w:trPr>
        <w:tc>
          <w:tcPr>
            <w:tcW w:w="3558" w:type="dxa"/>
            <w:tcBorders>
              <w:top w:val="nil"/>
              <w:left w:val="nil"/>
              <w:bottom w:val="nil"/>
              <w:right w:val="nil"/>
            </w:tcBorders>
            <w:shd w:val="clear" w:color="auto" w:fill="auto"/>
            <w:noWrap/>
            <w:vAlign w:val="bottom"/>
          </w:tcPr>
          <w:p w14:paraId="756305C0" w14:textId="77777777" w:rsidR="0088799B" w:rsidRPr="0048473D" w:rsidRDefault="0088799B" w:rsidP="009B281A">
            <w:pPr>
              <w:spacing w:line="320" w:lineRule="exact"/>
              <w:ind w:left="72"/>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72E08843" w14:textId="77777777" w:rsidR="0088799B" w:rsidRPr="0048473D" w:rsidRDefault="0088799B"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Floating interest rate</w:t>
            </w:r>
          </w:p>
        </w:tc>
        <w:tc>
          <w:tcPr>
            <w:tcW w:w="1496" w:type="dxa"/>
            <w:tcBorders>
              <w:top w:val="nil"/>
              <w:left w:val="nil"/>
              <w:right w:val="nil"/>
            </w:tcBorders>
            <w:shd w:val="clear" w:color="auto" w:fill="auto"/>
            <w:noWrap/>
            <w:vAlign w:val="bottom"/>
          </w:tcPr>
          <w:p w14:paraId="2AD879BD" w14:textId="77777777" w:rsidR="0088799B" w:rsidRPr="0048473D" w:rsidRDefault="0088799B"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Fixed interest rate</w:t>
            </w:r>
          </w:p>
        </w:tc>
        <w:tc>
          <w:tcPr>
            <w:tcW w:w="1495" w:type="dxa"/>
            <w:tcBorders>
              <w:top w:val="nil"/>
              <w:left w:val="nil"/>
              <w:right w:val="nil"/>
            </w:tcBorders>
            <w:shd w:val="clear" w:color="auto" w:fill="auto"/>
            <w:noWrap/>
            <w:vAlign w:val="bottom"/>
          </w:tcPr>
          <w:p w14:paraId="4DC303D4" w14:textId="0794D5B4" w:rsidR="0088799B" w:rsidRPr="0048473D" w:rsidRDefault="0088799B"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 xml:space="preserve">Non-interest </w:t>
            </w:r>
            <w:r w:rsidR="00CF3C34" w:rsidRPr="0048473D">
              <w:rPr>
                <w:rFonts w:ascii="BrowalliaUPC" w:hAnsi="BrowalliaUPC" w:cs="BrowalliaUPC"/>
                <w:sz w:val="26"/>
                <w:szCs w:val="26"/>
              </w:rPr>
              <w:br/>
            </w:r>
            <w:r w:rsidRPr="0048473D">
              <w:rPr>
                <w:rFonts w:ascii="BrowalliaUPC" w:hAnsi="BrowalliaUPC" w:cs="BrowalliaUPC"/>
                <w:sz w:val="26"/>
                <w:szCs w:val="26"/>
              </w:rPr>
              <w:t>rate</w:t>
            </w:r>
          </w:p>
        </w:tc>
        <w:tc>
          <w:tcPr>
            <w:tcW w:w="1496" w:type="dxa"/>
            <w:tcBorders>
              <w:top w:val="nil"/>
              <w:left w:val="nil"/>
              <w:right w:val="nil"/>
            </w:tcBorders>
            <w:vAlign w:val="bottom"/>
          </w:tcPr>
          <w:p w14:paraId="4D76B062" w14:textId="77777777" w:rsidR="0088799B" w:rsidRPr="0048473D" w:rsidRDefault="0088799B"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88799B" w:rsidRPr="0048473D" w14:paraId="6FD63DDA" w14:textId="77777777" w:rsidTr="003C2435">
        <w:trPr>
          <w:trHeight w:val="61"/>
          <w:tblHeader/>
        </w:trPr>
        <w:tc>
          <w:tcPr>
            <w:tcW w:w="3558" w:type="dxa"/>
            <w:tcBorders>
              <w:top w:val="nil"/>
              <w:left w:val="nil"/>
              <w:bottom w:val="nil"/>
              <w:right w:val="nil"/>
            </w:tcBorders>
            <w:shd w:val="clear" w:color="auto" w:fill="auto"/>
            <w:noWrap/>
            <w:vAlign w:val="bottom"/>
          </w:tcPr>
          <w:p w14:paraId="4F9CD2CE" w14:textId="77777777" w:rsidR="0088799B" w:rsidRPr="0048473D" w:rsidRDefault="0088799B" w:rsidP="009B281A">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4E500213" w14:textId="77777777" w:rsidR="0088799B" w:rsidRPr="0048473D" w:rsidRDefault="0088799B" w:rsidP="009B281A">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shd w:val="clear" w:color="auto" w:fill="auto"/>
            <w:noWrap/>
            <w:vAlign w:val="bottom"/>
          </w:tcPr>
          <w:p w14:paraId="6E6C798D" w14:textId="77777777" w:rsidR="0088799B" w:rsidRPr="0048473D" w:rsidRDefault="0088799B" w:rsidP="009B281A">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52801094" w14:textId="77777777" w:rsidR="0088799B" w:rsidRPr="0048473D" w:rsidRDefault="0088799B" w:rsidP="009B281A">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1608EF6F" w14:textId="77777777" w:rsidR="0088799B" w:rsidRPr="0048473D" w:rsidRDefault="0088799B" w:rsidP="009B281A">
            <w:pPr>
              <w:tabs>
                <w:tab w:val="left" w:pos="540"/>
              </w:tabs>
              <w:spacing w:line="320" w:lineRule="exact"/>
              <w:ind w:left="3510"/>
              <w:jc w:val="both"/>
              <w:rPr>
                <w:rFonts w:ascii="BrowalliaUPC" w:hAnsi="BrowalliaUPC" w:cs="BrowalliaUPC"/>
                <w:caps/>
                <w:sz w:val="26"/>
                <w:szCs w:val="26"/>
              </w:rPr>
            </w:pPr>
          </w:p>
        </w:tc>
      </w:tr>
      <w:tr w:rsidR="0088799B" w:rsidRPr="0048473D" w14:paraId="47CC5709" w14:textId="77777777" w:rsidTr="003C2435">
        <w:trPr>
          <w:trHeight w:val="61"/>
        </w:trPr>
        <w:tc>
          <w:tcPr>
            <w:tcW w:w="3558" w:type="dxa"/>
            <w:tcBorders>
              <w:top w:val="nil"/>
              <w:left w:val="nil"/>
              <w:bottom w:val="nil"/>
              <w:right w:val="nil"/>
            </w:tcBorders>
            <w:shd w:val="clear" w:color="auto" w:fill="auto"/>
            <w:noWrap/>
            <w:vAlign w:val="bottom"/>
          </w:tcPr>
          <w:p w14:paraId="090FCDCF" w14:textId="77777777" w:rsidR="0088799B" w:rsidRPr="0048473D" w:rsidRDefault="0088799B"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Assets</w:t>
            </w:r>
          </w:p>
        </w:tc>
        <w:tc>
          <w:tcPr>
            <w:tcW w:w="1495" w:type="dxa"/>
            <w:tcBorders>
              <w:top w:val="nil"/>
              <w:left w:val="nil"/>
              <w:right w:val="nil"/>
            </w:tcBorders>
            <w:shd w:val="clear" w:color="auto" w:fill="auto"/>
            <w:noWrap/>
          </w:tcPr>
          <w:p w14:paraId="3E572A2F" w14:textId="77777777" w:rsidR="0088799B" w:rsidRPr="0048473D" w:rsidRDefault="0088799B" w:rsidP="000F40A8">
            <w:pPr>
              <w:spacing w:line="320" w:lineRule="exact"/>
              <w:jc w:val="right"/>
              <w:rPr>
                <w:rFonts w:ascii="BrowalliaUPC" w:hAnsi="BrowalliaUPC" w:cs="BrowalliaUPC"/>
                <w:spacing w:val="-4"/>
                <w:sz w:val="26"/>
                <w:szCs w:val="26"/>
              </w:rPr>
            </w:pPr>
          </w:p>
        </w:tc>
        <w:tc>
          <w:tcPr>
            <w:tcW w:w="1496" w:type="dxa"/>
            <w:tcBorders>
              <w:top w:val="nil"/>
              <w:left w:val="nil"/>
              <w:right w:val="nil"/>
            </w:tcBorders>
            <w:shd w:val="clear" w:color="auto" w:fill="auto"/>
            <w:noWrap/>
          </w:tcPr>
          <w:p w14:paraId="30FA1874" w14:textId="77777777" w:rsidR="0088799B" w:rsidRPr="0048473D" w:rsidRDefault="0088799B" w:rsidP="006C0FD9">
            <w:pPr>
              <w:spacing w:line="320" w:lineRule="exact"/>
              <w:jc w:val="right"/>
              <w:rPr>
                <w:rFonts w:ascii="BrowalliaUPC" w:hAnsi="BrowalliaUPC" w:cs="BrowalliaUPC"/>
                <w:spacing w:val="-4"/>
                <w:sz w:val="26"/>
                <w:szCs w:val="26"/>
              </w:rPr>
            </w:pPr>
          </w:p>
        </w:tc>
        <w:tc>
          <w:tcPr>
            <w:tcW w:w="1495" w:type="dxa"/>
            <w:tcBorders>
              <w:top w:val="nil"/>
              <w:left w:val="nil"/>
              <w:right w:val="nil"/>
            </w:tcBorders>
            <w:shd w:val="clear" w:color="auto" w:fill="auto"/>
            <w:noWrap/>
          </w:tcPr>
          <w:p w14:paraId="0588E9A5" w14:textId="77777777" w:rsidR="0088799B" w:rsidRPr="0048473D" w:rsidRDefault="0088799B" w:rsidP="006C0FD9">
            <w:pPr>
              <w:spacing w:line="320" w:lineRule="exact"/>
              <w:jc w:val="right"/>
              <w:rPr>
                <w:rFonts w:ascii="BrowalliaUPC" w:hAnsi="BrowalliaUPC" w:cs="BrowalliaUPC"/>
                <w:spacing w:val="-4"/>
                <w:sz w:val="26"/>
                <w:szCs w:val="26"/>
              </w:rPr>
            </w:pPr>
          </w:p>
        </w:tc>
        <w:tc>
          <w:tcPr>
            <w:tcW w:w="1496" w:type="dxa"/>
            <w:tcBorders>
              <w:top w:val="nil"/>
              <w:left w:val="nil"/>
              <w:right w:val="nil"/>
            </w:tcBorders>
          </w:tcPr>
          <w:p w14:paraId="707807B3" w14:textId="77777777" w:rsidR="0088799B" w:rsidRPr="0048473D" w:rsidRDefault="0088799B" w:rsidP="000F40A8">
            <w:pPr>
              <w:spacing w:line="320" w:lineRule="exact"/>
              <w:jc w:val="right"/>
              <w:rPr>
                <w:rFonts w:ascii="BrowalliaUPC" w:hAnsi="BrowalliaUPC" w:cs="BrowalliaUPC"/>
                <w:spacing w:val="-4"/>
                <w:sz w:val="26"/>
                <w:szCs w:val="26"/>
              </w:rPr>
            </w:pPr>
          </w:p>
        </w:tc>
      </w:tr>
      <w:tr w:rsidR="00A77336" w:rsidRPr="0048473D" w14:paraId="549D6029" w14:textId="77777777" w:rsidTr="003C2435">
        <w:trPr>
          <w:trHeight w:val="61"/>
        </w:trPr>
        <w:tc>
          <w:tcPr>
            <w:tcW w:w="3558" w:type="dxa"/>
            <w:tcBorders>
              <w:top w:val="nil"/>
              <w:left w:val="nil"/>
              <w:bottom w:val="nil"/>
              <w:right w:val="nil"/>
            </w:tcBorders>
            <w:shd w:val="clear" w:color="auto" w:fill="auto"/>
            <w:noWrap/>
            <w:vAlign w:val="bottom"/>
          </w:tcPr>
          <w:p w14:paraId="0533DB99"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Savings deposits</w:t>
            </w:r>
          </w:p>
        </w:tc>
        <w:tc>
          <w:tcPr>
            <w:tcW w:w="1495" w:type="dxa"/>
            <w:tcBorders>
              <w:top w:val="nil"/>
              <w:left w:val="nil"/>
              <w:right w:val="nil"/>
            </w:tcBorders>
            <w:shd w:val="clear" w:color="auto" w:fill="auto"/>
            <w:noWrap/>
          </w:tcPr>
          <w:p w14:paraId="317C4291" w14:textId="04E0F27E"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7,913,791</w:t>
            </w:r>
          </w:p>
        </w:tc>
        <w:tc>
          <w:tcPr>
            <w:tcW w:w="1496" w:type="dxa"/>
            <w:tcBorders>
              <w:top w:val="nil"/>
              <w:left w:val="nil"/>
              <w:right w:val="nil"/>
            </w:tcBorders>
            <w:shd w:val="clear" w:color="auto" w:fill="auto"/>
            <w:noWrap/>
            <w:vAlign w:val="bottom"/>
          </w:tcPr>
          <w:p w14:paraId="0712812E" w14:textId="196BBDA4" w:rsidR="00A77336" w:rsidRPr="0048473D" w:rsidRDefault="00A77336" w:rsidP="00A77336">
            <w:pPr>
              <w:tabs>
                <w:tab w:val="left" w:pos="918"/>
              </w:tabs>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5" w:type="dxa"/>
            <w:tcBorders>
              <w:top w:val="nil"/>
              <w:left w:val="nil"/>
              <w:right w:val="nil"/>
            </w:tcBorders>
            <w:shd w:val="clear" w:color="auto" w:fill="auto"/>
            <w:noWrap/>
            <w:vAlign w:val="bottom"/>
          </w:tcPr>
          <w:p w14:paraId="6BF286A5" w14:textId="0751CC13"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right w:val="nil"/>
            </w:tcBorders>
          </w:tcPr>
          <w:p w14:paraId="522445FA" w14:textId="1691F513"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7,913,791</w:t>
            </w:r>
          </w:p>
        </w:tc>
      </w:tr>
      <w:tr w:rsidR="00A77336" w:rsidRPr="0048473D" w14:paraId="1D2B56F6" w14:textId="77777777" w:rsidTr="003C2435">
        <w:trPr>
          <w:trHeight w:val="61"/>
        </w:trPr>
        <w:tc>
          <w:tcPr>
            <w:tcW w:w="3558" w:type="dxa"/>
            <w:tcBorders>
              <w:top w:val="nil"/>
              <w:left w:val="nil"/>
              <w:bottom w:val="nil"/>
              <w:right w:val="nil"/>
            </w:tcBorders>
            <w:shd w:val="clear" w:color="auto" w:fill="auto"/>
            <w:noWrap/>
            <w:vAlign w:val="bottom"/>
          </w:tcPr>
          <w:p w14:paraId="347EE4A7"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Current deposits</w:t>
            </w:r>
          </w:p>
        </w:tc>
        <w:tc>
          <w:tcPr>
            <w:tcW w:w="1495" w:type="dxa"/>
            <w:tcBorders>
              <w:top w:val="nil"/>
              <w:left w:val="nil"/>
              <w:bottom w:val="nil"/>
              <w:right w:val="nil"/>
            </w:tcBorders>
            <w:shd w:val="clear" w:color="auto" w:fill="auto"/>
            <w:noWrap/>
          </w:tcPr>
          <w:p w14:paraId="0316B9C2" w14:textId="06DAD332"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bottom w:val="nil"/>
              <w:right w:val="nil"/>
            </w:tcBorders>
            <w:shd w:val="clear" w:color="auto" w:fill="auto"/>
            <w:noWrap/>
            <w:vAlign w:val="bottom"/>
          </w:tcPr>
          <w:p w14:paraId="19E0E7D9" w14:textId="4C43E9AA" w:rsidR="00A77336" w:rsidRPr="0048473D" w:rsidRDefault="00A77336" w:rsidP="00A77336">
            <w:pPr>
              <w:spacing w:line="320" w:lineRule="exact"/>
              <w:jc w:val="right"/>
              <w:rPr>
                <w:rFonts w:ascii="BrowalliaUPC" w:hAnsi="BrowalliaUPC" w:cs="BrowalliaUPC"/>
                <w:sz w:val="26"/>
                <w:szCs w:val="26"/>
                <w:rtl/>
                <w:cs/>
              </w:rPr>
            </w:pPr>
            <w:r w:rsidRPr="0048473D">
              <w:rPr>
                <w:rFonts w:ascii="Browallia New" w:hAnsi="Browallia New" w:cs="Browallia New"/>
                <w:color w:val="000000"/>
                <w:sz w:val="26"/>
                <w:szCs w:val="26"/>
              </w:rPr>
              <w:t xml:space="preserve">           -</w:t>
            </w:r>
          </w:p>
        </w:tc>
        <w:tc>
          <w:tcPr>
            <w:tcW w:w="1495" w:type="dxa"/>
            <w:tcBorders>
              <w:top w:val="nil"/>
              <w:left w:val="nil"/>
              <w:bottom w:val="nil"/>
              <w:right w:val="nil"/>
            </w:tcBorders>
            <w:shd w:val="clear" w:color="auto" w:fill="auto"/>
            <w:noWrap/>
          </w:tcPr>
          <w:p w14:paraId="642B354B" w14:textId="05738357"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803,808</w:t>
            </w:r>
          </w:p>
        </w:tc>
        <w:tc>
          <w:tcPr>
            <w:tcW w:w="1496" w:type="dxa"/>
            <w:tcBorders>
              <w:top w:val="nil"/>
              <w:left w:val="nil"/>
              <w:bottom w:val="nil"/>
              <w:right w:val="nil"/>
            </w:tcBorders>
          </w:tcPr>
          <w:p w14:paraId="68A85755" w14:textId="146FDDD1" w:rsidR="00A77336" w:rsidRPr="0048473D" w:rsidRDefault="00A77336" w:rsidP="00A77336">
            <w:pPr>
              <w:spacing w:line="320" w:lineRule="exact"/>
              <w:jc w:val="right"/>
              <w:rPr>
                <w:rFonts w:ascii="BrowalliaUPC" w:hAnsi="BrowalliaUPC" w:cs="BrowalliaUPC"/>
                <w:sz w:val="26"/>
                <w:szCs w:val="26"/>
                <w:rtl/>
                <w:cs/>
              </w:rPr>
            </w:pPr>
            <w:r w:rsidRPr="0048473D">
              <w:rPr>
                <w:rFonts w:ascii="Browallia New" w:hAnsi="Browallia New" w:cs="Browallia New"/>
                <w:color w:val="000000"/>
                <w:sz w:val="26"/>
                <w:szCs w:val="26"/>
              </w:rPr>
              <w:t>803,808</w:t>
            </w:r>
          </w:p>
        </w:tc>
      </w:tr>
      <w:tr w:rsidR="00A77336" w:rsidRPr="0048473D" w14:paraId="05516FFC" w14:textId="77777777" w:rsidTr="003C2435">
        <w:trPr>
          <w:trHeight w:val="61"/>
        </w:trPr>
        <w:tc>
          <w:tcPr>
            <w:tcW w:w="3558" w:type="dxa"/>
            <w:tcBorders>
              <w:top w:val="nil"/>
              <w:left w:val="nil"/>
              <w:bottom w:val="nil"/>
              <w:right w:val="nil"/>
            </w:tcBorders>
            <w:shd w:val="clear" w:color="auto" w:fill="auto"/>
            <w:noWrap/>
            <w:vAlign w:val="bottom"/>
          </w:tcPr>
          <w:p w14:paraId="22B3D13E"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Fixed deposit</w:t>
            </w:r>
          </w:p>
        </w:tc>
        <w:tc>
          <w:tcPr>
            <w:tcW w:w="1495" w:type="dxa"/>
            <w:tcBorders>
              <w:top w:val="nil"/>
              <w:left w:val="nil"/>
              <w:bottom w:val="nil"/>
              <w:right w:val="nil"/>
            </w:tcBorders>
            <w:shd w:val="clear" w:color="auto" w:fill="auto"/>
            <w:noWrap/>
          </w:tcPr>
          <w:p w14:paraId="676F0200" w14:textId="0AAFB63F" w:rsidR="00A77336" w:rsidRPr="0048473D" w:rsidRDefault="00A77336" w:rsidP="00A77336">
            <w:pPr>
              <w:tabs>
                <w:tab w:val="left" w:pos="918"/>
              </w:tabs>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bottom w:val="nil"/>
              <w:right w:val="nil"/>
            </w:tcBorders>
            <w:shd w:val="clear" w:color="auto" w:fill="auto"/>
            <w:noWrap/>
          </w:tcPr>
          <w:p w14:paraId="28ACA8F8" w14:textId="211CCF1E"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5" w:type="dxa"/>
            <w:tcBorders>
              <w:top w:val="nil"/>
              <w:left w:val="nil"/>
              <w:bottom w:val="nil"/>
              <w:right w:val="nil"/>
            </w:tcBorders>
            <w:shd w:val="clear" w:color="auto" w:fill="auto"/>
            <w:noWrap/>
          </w:tcPr>
          <w:p w14:paraId="02DB0C50" w14:textId="35099099"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bottom w:val="nil"/>
              <w:right w:val="nil"/>
            </w:tcBorders>
          </w:tcPr>
          <w:p w14:paraId="287400DA" w14:textId="6816F752"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r>
      <w:tr w:rsidR="00A77336" w:rsidRPr="0048473D" w14:paraId="6F68A6FF" w14:textId="77777777" w:rsidTr="003C2435">
        <w:trPr>
          <w:trHeight w:val="176"/>
        </w:trPr>
        <w:tc>
          <w:tcPr>
            <w:tcW w:w="3558" w:type="dxa"/>
            <w:tcBorders>
              <w:top w:val="nil"/>
              <w:left w:val="nil"/>
              <w:bottom w:val="nil"/>
              <w:right w:val="nil"/>
            </w:tcBorders>
            <w:shd w:val="clear" w:color="auto" w:fill="auto"/>
            <w:noWrap/>
            <w:vAlign w:val="bottom"/>
          </w:tcPr>
          <w:p w14:paraId="2041D74A"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Restricted deposits with financial institution</w:t>
            </w:r>
          </w:p>
        </w:tc>
        <w:tc>
          <w:tcPr>
            <w:tcW w:w="1495" w:type="dxa"/>
            <w:tcBorders>
              <w:top w:val="nil"/>
              <w:left w:val="nil"/>
              <w:bottom w:val="nil"/>
              <w:right w:val="nil"/>
            </w:tcBorders>
            <w:shd w:val="clear" w:color="auto" w:fill="auto"/>
            <w:noWrap/>
            <w:vAlign w:val="bottom"/>
          </w:tcPr>
          <w:p w14:paraId="18ECE2F7" w14:textId="2A3CA5BA"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650,000</w:t>
            </w:r>
          </w:p>
        </w:tc>
        <w:tc>
          <w:tcPr>
            <w:tcW w:w="1496" w:type="dxa"/>
            <w:tcBorders>
              <w:top w:val="nil"/>
              <w:left w:val="nil"/>
              <w:bottom w:val="nil"/>
              <w:right w:val="nil"/>
            </w:tcBorders>
            <w:shd w:val="clear" w:color="auto" w:fill="auto"/>
            <w:noWrap/>
            <w:vAlign w:val="bottom"/>
          </w:tcPr>
          <w:p w14:paraId="52CBD03B" w14:textId="09968BD4" w:rsidR="00A77336" w:rsidRPr="0048473D" w:rsidRDefault="00A77336" w:rsidP="00A77336">
            <w:pPr>
              <w:tabs>
                <w:tab w:val="left" w:pos="918"/>
              </w:tabs>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5" w:type="dxa"/>
            <w:tcBorders>
              <w:top w:val="nil"/>
              <w:left w:val="nil"/>
              <w:bottom w:val="nil"/>
              <w:right w:val="nil"/>
            </w:tcBorders>
            <w:shd w:val="clear" w:color="auto" w:fill="auto"/>
            <w:noWrap/>
          </w:tcPr>
          <w:p w14:paraId="7000519B" w14:textId="73F7F94E"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bottom w:val="nil"/>
              <w:right w:val="nil"/>
            </w:tcBorders>
            <w:vAlign w:val="bottom"/>
          </w:tcPr>
          <w:p w14:paraId="57478FE8" w14:textId="04D7EFD9"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650,000</w:t>
            </w:r>
          </w:p>
        </w:tc>
      </w:tr>
      <w:tr w:rsidR="00A77336" w:rsidRPr="0048473D" w14:paraId="0CFA401E" w14:textId="77777777" w:rsidTr="003C2435">
        <w:trPr>
          <w:trHeight w:val="61"/>
        </w:trPr>
        <w:tc>
          <w:tcPr>
            <w:tcW w:w="3558" w:type="dxa"/>
            <w:tcBorders>
              <w:top w:val="nil"/>
              <w:left w:val="nil"/>
              <w:bottom w:val="nil"/>
              <w:right w:val="nil"/>
            </w:tcBorders>
            <w:shd w:val="clear" w:color="auto" w:fill="auto"/>
            <w:noWrap/>
            <w:vAlign w:val="bottom"/>
          </w:tcPr>
          <w:p w14:paraId="1CDB7E2C" w14:textId="77777777" w:rsidR="00A77336" w:rsidRPr="0048473D" w:rsidRDefault="00A77336" w:rsidP="00A77336">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Liabilities</w:t>
            </w:r>
          </w:p>
        </w:tc>
        <w:tc>
          <w:tcPr>
            <w:tcW w:w="1495" w:type="dxa"/>
            <w:tcBorders>
              <w:top w:val="nil"/>
              <w:left w:val="nil"/>
              <w:bottom w:val="nil"/>
              <w:right w:val="nil"/>
            </w:tcBorders>
            <w:shd w:val="clear" w:color="auto" w:fill="auto"/>
            <w:noWrap/>
          </w:tcPr>
          <w:p w14:paraId="2B842970" w14:textId="6B191738" w:rsidR="00A77336" w:rsidRPr="0048473D" w:rsidRDefault="00A77336" w:rsidP="00A77336">
            <w:pPr>
              <w:spacing w:line="320" w:lineRule="exact"/>
              <w:jc w:val="right"/>
              <w:rPr>
                <w:rFonts w:ascii="BrowalliaUPC" w:hAnsi="BrowalliaUPC" w:cs="BrowalliaUPC"/>
                <w:sz w:val="26"/>
                <w:szCs w:val="26"/>
              </w:rPr>
            </w:pPr>
          </w:p>
        </w:tc>
        <w:tc>
          <w:tcPr>
            <w:tcW w:w="1496" w:type="dxa"/>
            <w:tcBorders>
              <w:top w:val="nil"/>
              <w:left w:val="nil"/>
              <w:bottom w:val="nil"/>
              <w:right w:val="nil"/>
            </w:tcBorders>
            <w:shd w:val="clear" w:color="auto" w:fill="auto"/>
            <w:noWrap/>
          </w:tcPr>
          <w:p w14:paraId="08368429" w14:textId="3C9CB2CF" w:rsidR="00A77336" w:rsidRPr="0048473D" w:rsidRDefault="00A77336" w:rsidP="00A77336">
            <w:pPr>
              <w:spacing w:line="320" w:lineRule="exact"/>
              <w:jc w:val="right"/>
              <w:rPr>
                <w:rFonts w:ascii="BrowalliaUPC" w:hAnsi="BrowalliaUPC" w:cs="BrowalliaUPC"/>
                <w:sz w:val="26"/>
                <w:szCs w:val="26"/>
              </w:rPr>
            </w:pPr>
          </w:p>
        </w:tc>
        <w:tc>
          <w:tcPr>
            <w:tcW w:w="1495" w:type="dxa"/>
            <w:tcBorders>
              <w:top w:val="nil"/>
              <w:left w:val="nil"/>
              <w:bottom w:val="nil"/>
              <w:right w:val="nil"/>
            </w:tcBorders>
            <w:shd w:val="clear" w:color="auto" w:fill="auto"/>
            <w:noWrap/>
          </w:tcPr>
          <w:p w14:paraId="2E78BD89" w14:textId="62848597" w:rsidR="00A77336" w:rsidRPr="0048473D" w:rsidRDefault="00A77336" w:rsidP="00A77336">
            <w:pPr>
              <w:spacing w:line="320" w:lineRule="exact"/>
              <w:jc w:val="right"/>
              <w:rPr>
                <w:rFonts w:ascii="BrowalliaUPC" w:hAnsi="BrowalliaUPC" w:cs="BrowalliaUPC"/>
                <w:sz w:val="26"/>
                <w:szCs w:val="26"/>
              </w:rPr>
            </w:pPr>
          </w:p>
        </w:tc>
        <w:tc>
          <w:tcPr>
            <w:tcW w:w="1496" w:type="dxa"/>
            <w:tcBorders>
              <w:top w:val="nil"/>
              <w:left w:val="nil"/>
              <w:bottom w:val="nil"/>
              <w:right w:val="nil"/>
            </w:tcBorders>
          </w:tcPr>
          <w:p w14:paraId="690C03CA" w14:textId="1105DC42" w:rsidR="00A77336" w:rsidRPr="0048473D" w:rsidRDefault="00A77336" w:rsidP="00A77336">
            <w:pPr>
              <w:spacing w:line="320" w:lineRule="exact"/>
              <w:jc w:val="right"/>
              <w:rPr>
                <w:rFonts w:ascii="BrowalliaUPC" w:hAnsi="BrowalliaUPC" w:cs="BrowalliaUPC"/>
                <w:sz w:val="26"/>
                <w:szCs w:val="26"/>
              </w:rPr>
            </w:pPr>
          </w:p>
        </w:tc>
      </w:tr>
      <w:tr w:rsidR="00A77336" w:rsidRPr="0048473D" w14:paraId="4DED0867" w14:textId="77777777" w:rsidTr="003C2435">
        <w:trPr>
          <w:trHeight w:val="61"/>
        </w:trPr>
        <w:tc>
          <w:tcPr>
            <w:tcW w:w="3558" w:type="dxa"/>
            <w:tcBorders>
              <w:top w:val="nil"/>
              <w:left w:val="nil"/>
              <w:bottom w:val="nil"/>
              <w:right w:val="nil"/>
            </w:tcBorders>
            <w:shd w:val="clear" w:color="auto" w:fill="auto"/>
            <w:noWrap/>
            <w:vAlign w:val="bottom"/>
          </w:tcPr>
          <w:p w14:paraId="777A694E"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Bank overdraft and short-term loans</w:t>
            </w:r>
          </w:p>
        </w:tc>
        <w:tc>
          <w:tcPr>
            <w:tcW w:w="1495" w:type="dxa"/>
            <w:tcBorders>
              <w:top w:val="nil"/>
              <w:left w:val="nil"/>
              <w:bottom w:val="nil"/>
              <w:right w:val="nil"/>
            </w:tcBorders>
            <w:shd w:val="clear" w:color="auto" w:fill="auto"/>
            <w:noWrap/>
            <w:vAlign w:val="bottom"/>
          </w:tcPr>
          <w:p w14:paraId="2E26CE32" w14:textId="215B4F78"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7,791,849</w:t>
            </w:r>
          </w:p>
        </w:tc>
        <w:tc>
          <w:tcPr>
            <w:tcW w:w="1496" w:type="dxa"/>
            <w:tcBorders>
              <w:top w:val="nil"/>
              <w:left w:val="nil"/>
              <w:bottom w:val="nil"/>
              <w:right w:val="nil"/>
            </w:tcBorders>
            <w:shd w:val="clear" w:color="auto" w:fill="auto"/>
            <w:noWrap/>
            <w:vAlign w:val="bottom"/>
          </w:tcPr>
          <w:p w14:paraId="21C12D8E" w14:textId="131E2592"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244,069,283</w:t>
            </w:r>
          </w:p>
        </w:tc>
        <w:tc>
          <w:tcPr>
            <w:tcW w:w="1495" w:type="dxa"/>
            <w:tcBorders>
              <w:top w:val="nil"/>
              <w:left w:val="nil"/>
              <w:bottom w:val="nil"/>
              <w:right w:val="nil"/>
            </w:tcBorders>
            <w:shd w:val="clear" w:color="auto" w:fill="auto"/>
            <w:noWrap/>
            <w:vAlign w:val="bottom"/>
          </w:tcPr>
          <w:p w14:paraId="0AFD6ED1" w14:textId="77486EC3"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bottom w:val="nil"/>
              <w:right w:val="nil"/>
            </w:tcBorders>
            <w:vAlign w:val="bottom"/>
          </w:tcPr>
          <w:p w14:paraId="3790ED51" w14:textId="6DA270C3"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251,861,132</w:t>
            </w:r>
          </w:p>
        </w:tc>
      </w:tr>
      <w:tr w:rsidR="00A77336" w:rsidRPr="0048473D" w14:paraId="095D13B7" w14:textId="77777777" w:rsidTr="003C2435">
        <w:trPr>
          <w:trHeight w:val="61"/>
        </w:trPr>
        <w:tc>
          <w:tcPr>
            <w:tcW w:w="3558" w:type="dxa"/>
            <w:tcBorders>
              <w:top w:val="nil"/>
              <w:left w:val="nil"/>
              <w:bottom w:val="nil"/>
              <w:right w:val="nil"/>
            </w:tcBorders>
            <w:shd w:val="clear" w:color="auto" w:fill="auto"/>
            <w:noWrap/>
            <w:vAlign w:val="bottom"/>
          </w:tcPr>
          <w:p w14:paraId="2FEE0636"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495" w:type="dxa"/>
            <w:tcBorders>
              <w:top w:val="nil"/>
              <w:left w:val="nil"/>
              <w:bottom w:val="nil"/>
              <w:right w:val="nil"/>
            </w:tcBorders>
            <w:shd w:val="clear" w:color="auto" w:fill="auto"/>
            <w:noWrap/>
            <w:vAlign w:val="bottom"/>
          </w:tcPr>
          <w:p w14:paraId="59711497" w14:textId="103936AC" w:rsidR="00A77336" w:rsidRPr="0048473D" w:rsidRDefault="00A77336" w:rsidP="00A77336">
            <w:pPr>
              <w:tabs>
                <w:tab w:val="left" w:pos="918"/>
              </w:tabs>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bottom w:val="nil"/>
              <w:right w:val="nil"/>
            </w:tcBorders>
            <w:shd w:val="clear" w:color="auto" w:fill="auto"/>
            <w:noWrap/>
          </w:tcPr>
          <w:p w14:paraId="622FCFED" w14:textId="748EA2A6" w:rsidR="00A77336" w:rsidRPr="0048473D" w:rsidRDefault="00A77336" w:rsidP="00A77336">
            <w:pPr>
              <w:spacing w:line="320" w:lineRule="exact"/>
              <w:jc w:val="right"/>
              <w:rPr>
                <w:rFonts w:ascii="BrowalliaUPC" w:hAnsi="BrowalliaUPC" w:cs="BrowalliaUPC"/>
                <w:sz w:val="26"/>
                <w:szCs w:val="26"/>
                <w:cs/>
              </w:rPr>
            </w:pPr>
            <w:r w:rsidRPr="0048473D">
              <w:rPr>
                <w:rFonts w:ascii="Browallia New" w:hAnsi="Browallia New" w:cs="Browallia New"/>
                <w:color w:val="000000"/>
                <w:sz w:val="26"/>
                <w:szCs w:val="26"/>
              </w:rPr>
              <w:t>93,729,671</w:t>
            </w:r>
          </w:p>
        </w:tc>
        <w:tc>
          <w:tcPr>
            <w:tcW w:w="1495" w:type="dxa"/>
            <w:tcBorders>
              <w:top w:val="nil"/>
              <w:left w:val="nil"/>
              <w:bottom w:val="nil"/>
              <w:right w:val="nil"/>
            </w:tcBorders>
            <w:shd w:val="clear" w:color="auto" w:fill="auto"/>
            <w:noWrap/>
            <w:vAlign w:val="bottom"/>
          </w:tcPr>
          <w:p w14:paraId="5F48A697" w14:textId="43E57F90"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 xml:space="preserve">          -</w:t>
            </w:r>
          </w:p>
        </w:tc>
        <w:tc>
          <w:tcPr>
            <w:tcW w:w="1496" w:type="dxa"/>
            <w:tcBorders>
              <w:top w:val="nil"/>
              <w:left w:val="nil"/>
              <w:bottom w:val="nil"/>
              <w:right w:val="nil"/>
            </w:tcBorders>
          </w:tcPr>
          <w:p w14:paraId="012BD37D" w14:textId="133DE6F0" w:rsidR="00A77336" w:rsidRPr="0048473D" w:rsidRDefault="00A77336" w:rsidP="00A77336">
            <w:pPr>
              <w:spacing w:line="320" w:lineRule="exact"/>
              <w:jc w:val="right"/>
              <w:rPr>
                <w:rFonts w:ascii="BrowalliaUPC" w:hAnsi="BrowalliaUPC" w:cs="BrowalliaUPC"/>
                <w:sz w:val="26"/>
                <w:szCs w:val="26"/>
                <w:cs/>
                <w:lang w:val="en-GB"/>
              </w:rPr>
            </w:pPr>
            <w:r w:rsidRPr="0048473D">
              <w:rPr>
                <w:rFonts w:ascii="Browallia New" w:hAnsi="Browallia New" w:cs="Browallia New"/>
                <w:color w:val="000000"/>
                <w:sz w:val="26"/>
                <w:szCs w:val="26"/>
              </w:rPr>
              <w:t>93,729,671</w:t>
            </w:r>
          </w:p>
        </w:tc>
      </w:tr>
    </w:tbl>
    <w:p w14:paraId="0A5F4EA8" w14:textId="77777777" w:rsidR="00CF04A7" w:rsidRPr="0048473D" w:rsidRDefault="00CF04A7" w:rsidP="00641333">
      <w:pPr>
        <w:pStyle w:val="ListParagraph"/>
        <w:tabs>
          <w:tab w:val="left" w:pos="540"/>
        </w:tabs>
        <w:spacing w:line="240" w:lineRule="atLeast"/>
        <w:jc w:val="thaiDistribute"/>
        <w:rPr>
          <w:rFonts w:ascii="BrowalliaUPC" w:hAnsi="BrowalliaUPC" w:cs="BrowalliaUPC"/>
          <w:b/>
          <w:bCs/>
          <w:sz w:val="26"/>
          <w:szCs w:val="26"/>
        </w:rPr>
      </w:pPr>
    </w:p>
    <w:p w14:paraId="6FA3D8D9" w14:textId="77777777" w:rsidR="007D1F7E" w:rsidRPr="0048473D" w:rsidRDefault="007D1F7E" w:rsidP="00641333">
      <w:pPr>
        <w:pStyle w:val="ListParagraph"/>
        <w:tabs>
          <w:tab w:val="left" w:pos="540"/>
        </w:tabs>
        <w:spacing w:line="240" w:lineRule="atLeast"/>
        <w:jc w:val="thaiDistribute"/>
        <w:rPr>
          <w:rFonts w:ascii="BrowalliaUPC" w:hAnsi="BrowalliaUPC" w:cs="BrowalliaUPC"/>
          <w:b/>
          <w:bCs/>
          <w:sz w:val="26"/>
          <w:szCs w:val="26"/>
        </w:rPr>
        <w:sectPr w:rsidR="007D1F7E" w:rsidRPr="0048473D" w:rsidSect="00866701">
          <w:pgSz w:w="11907" w:h="16840" w:code="9"/>
          <w:pgMar w:top="1152" w:right="1382" w:bottom="1152" w:left="1282" w:header="720" w:footer="720" w:gutter="0"/>
          <w:paperSrc w:first="15" w:other="15"/>
          <w:cols w:space="720"/>
          <w:docGrid w:linePitch="381"/>
        </w:sect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7B54CC" w:rsidRPr="0048473D" w14:paraId="2553B89F" w14:textId="77777777" w:rsidTr="003C2435">
        <w:trPr>
          <w:trHeight w:val="79"/>
          <w:tblHeader/>
        </w:trPr>
        <w:tc>
          <w:tcPr>
            <w:tcW w:w="3558" w:type="dxa"/>
            <w:tcBorders>
              <w:top w:val="nil"/>
              <w:left w:val="nil"/>
              <w:bottom w:val="nil"/>
              <w:right w:val="nil"/>
            </w:tcBorders>
            <w:shd w:val="clear" w:color="auto" w:fill="auto"/>
            <w:noWrap/>
            <w:vAlign w:val="bottom"/>
          </w:tcPr>
          <w:p w14:paraId="74817F9A" w14:textId="769F5391" w:rsidR="007B54CC" w:rsidRPr="0048473D" w:rsidRDefault="007B54CC" w:rsidP="00CF04A7">
            <w:pPr>
              <w:pStyle w:val="acctmergecolhdg"/>
              <w:spacing w:line="240" w:lineRule="auto"/>
              <w:jc w:val="left"/>
              <w:rPr>
                <w:rFonts w:ascii="BrowalliaUPC" w:hAnsi="BrowalliaUPC" w:cs="BrowalliaUPC"/>
                <w:b w:val="0"/>
                <w:bCs/>
                <w:sz w:val="26"/>
                <w:szCs w:val="26"/>
              </w:rPr>
            </w:pPr>
            <w:bookmarkStart w:id="1" w:name="_Hlk155948151"/>
            <w:r w:rsidRPr="0048473D">
              <w:rPr>
                <w:rFonts w:ascii="BrowalliaUPC" w:hAnsi="BrowalliaUPC" w:cs="BrowalliaUPC"/>
                <w:b w:val="0"/>
                <w:bCs/>
                <w:sz w:val="26"/>
                <w:szCs w:val="26"/>
              </w:rPr>
              <w:lastRenderedPageBreak/>
              <w:t>(Unit: Baht)</w:t>
            </w:r>
          </w:p>
        </w:tc>
        <w:tc>
          <w:tcPr>
            <w:tcW w:w="5982" w:type="dxa"/>
            <w:gridSpan w:val="4"/>
            <w:tcBorders>
              <w:top w:val="nil"/>
              <w:left w:val="nil"/>
              <w:right w:val="nil"/>
            </w:tcBorders>
            <w:shd w:val="clear" w:color="auto" w:fill="auto"/>
            <w:noWrap/>
            <w:vAlign w:val="bottom"/>
          </w:tcPr>
          <w:p w14:paraId="27092817" w14:textId="792C525D" w:rsidR="007B54CC" w:rsidRPr="0048473D" w:rsidRDefault="007B54CC"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r>
      <w:tr w:rsidR="007B54CC" w:rsidRPr="0048473D" w14:paraId="0E1A25F6" w14:textId="77777777" w:rsidTr="003C2435">
        <w:trPr>
          <w:trHeight w:val="79"/>
          <w:tblHeader/>
        </w:trPr>
        <w:tc>
          <w:tcPr>
            <w:tcW w:w="3558" w:type="dxa"/>
            <w:tcBorders>
              <w:top w:val="nil"/>
              <w:left w:val="nil"/>
              <w:bottom w:val="nil"/>
              <w:right w:val="nil"/>
            </w:tcBorders>
            <w:shd w:val="clear" w:color="auto" w:fill="auto"/>
            <w:noWrap/>
            <w:vAlign w:val="bottom"/>
          </w:tcPr>
          <w:p w14:paraId="17DE836E" w14:textId="77777777" w:rsidR="007B54CC" w:rsidRPr="0048473D" w:rsidRDefault="007B54CC" w:rsidP="009B281A">
            <w:pPr>
              <w:spacing w:line="320" w:lineRule="exact"/>
              <w:ind w:left="72"/>
              <w:rPr>
                <w:rFonts w:ascii="BrowalliaUPC" w:hAnsi="BrowalliaUPC" w:cs="BrowalliaUPC"/>
                <w:sz w:val="26"/>
                <w:szCs w:val="26"/>
              </w:rPr>
            </w:pPr>
          </w:p>
        </w:tc>
        <w:tc>
          <w:tcPr>
            <w:tcW w:w="5982" w:type="dxa"/>
            <w:gridSpan w:val="4"/>
            <w:tcBorders>
              <w:top w:val="nil"/>
              <w:left w:val="nil"/>
              <w:right w:val="nil"/>
            </w:tcBorders>
            <w:shd w:val="clear" w:color="auto" w:fill="auto"/>
            <w:noWrap/>
          </w:tcPr>
          <w:p w14:paraId="4E64DA5E" w14:textId="33B45AE5" w:rsidR="007B54CC" w:rsidRPr="0048473D" w:rsidRDefault="007B54CC" w:rsidP="00CF04A7">
            <w:pPr>
              <w:pBdr>
                <w:bottom w:val="single" w:sz="6"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For the year ended 31 December 202</w:t>
            </w:r>
            <w:r w:rsidR="00397D94" w:rsidRPr="0048473D">
              <w:rPr>
                <w:rFonts w:ascii="BrowalliaUPC" w:hAnsi="BrowalliaUPC" w:cs="BrowalliaUPC"/>
                <w:sz w:val="26"/>
                <w:szCs w:val="26"/>
              </w:rPr>
              <w:t>3</w:t>
            </w:r>
          </w:p>
        </w:tc>
      </w:tr>
      <w:tr w:rsidR="007B54CC" w:rsidRPr="0048473D" w14:paraId="07BAB238" w14:textId="77777777" w:rsidTr="003C2435">
        <w:trPr>
          <w:trHeight w:val="433"/>
          <w:tblHeader/>
        </w:trPr>
        <w:tc>
          <w:tcPr>
            <w:tcW w:w="3558" w:type="dxa"/>
            <w:tcBorders>
              <w:top w:val="nil"/>
              <w:left w:val="nil"/>
              <w:bottom w:val="nil"/>
              <w:right w:val="nil"/>
            </w:tcBorders>
            <w:shd w:val="clear" w:color="auto" w:fill="auto"/>
            <w:noWrap/>
            <w:vAlign w:val="bottom"/>
          </w:tcPr>
          <w:p w14:paraId="1C2F11BB" w14:textId="77777777" w:rsidR="007B54CC" w:rsidRPr="0048473D" w:rsidRDefault="007B54CC" w:rsidP="009B281A">
            <w:pPr>
              <w:spacing w:line="320" w:lineRule="exact"/>
              <w:ind w:left="72"/>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54C7F1B9" w14:textId="77777777" w:rsidR="007B54CC" w:rsidRPr="0048473D" w:rsidRDefault="007B54CC"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Floating interest rate</w:t>
            </w:r>
          </w:p>
        </w:tc>
        <w:tc>
          <w:tcPr>
            <w:tcW w:w="1496" w:type="dxa"/>
            <w:tcBorders>
              <w:top w:val="nil"/>
              <w:left w:val="nil"/>
              <w:right w:val="nil"/>
            </w:tcBorders>
            <w:shd w:val="clear" w:color="auto" w:fill="auto"/>
            <w:noWrap/>
            <w:vAlign w:val="bottom"/>
          </w:tcPr>
          <w:p w14:paraId="1591284B" w14:textId="77777777" w:rsidR="007B54CC" w:rsidRPr="0048473D" w:rsidRDefault="007B54CC"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Fixed interest rate</w:t>
            </w:r>
          </w:p>
        </w:tc>
        <w:tc>
          <w:tcPr>
            <w:tcW w:w="1495" w:type="dxa"/>
            <w:tcBorders>
              <w:top w:val="nil"/>
              <w:left w:val="nil"/>
              <w:right w:val="nil"/>
            </w:tcBorders>
            <w:shd w:val="clear" w:color="auto" w:fill="auto"/>
            <w:noWrap/>
            <w:vAlign w:val="bottom"/>
          </w:tcPr>
          <w:p w14:paraId="7CC36FCD" w14:textId="75751C47" w:rsidR="007B54CC" w:rsidRPr="0048473D" w:rsidRDefault="007B54CC"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 xml:space="preserve">Non-interest </w:t>
            </w:r>
            <w:r w:rsidR="00B30B8A" w:rsidRPr="0048473D">
              <w:rPr>
                <w:rFonts w:ascii="BrowalliaUPC" w:hAnsi="BrowalliaUPC" w:cs="BrowalliaUPC"/>
                <w:sz w:val="26"/>
                <w:szCs w:val="26"/>
              </w:rPr>
              <w:br/>
            </w:r>
            <w:r w:rsidRPr="0048473D">
              <w:rPr>
                <w:rFonts w:ascii="BrowalliaUPC" w:hAnsi="BrowalliaUPC" w:cs="BrowalliaUPC"/>
                <w:sz w:val="26"/>
                <w:szCs w:val="26"/>
              </w:rPr>
              <w:t>rate</w:t>
            </w:r>
          </w:p>
        </w:tc>
        <w:tc>
          <w:tcPr>
            <w:tcW w:w="1496" w:type="dxa"/>
            <w:tcBorders>
              <w:top w:val="nil"/>
              <w:left w:val="nil"/>
              <w:right w:val="nil"/>
            </w:tcBorders>
            <w:vAlign w:val="bottom"/>
          </w:tcPr>
          <w:p w14:paraId="70A51244" w14:textId="77777777" w:rsidR="007B54CC" w:rsidRPr="0048473D" w:rsidRDefault="007B54CC" w:rsidP="009B281A">
            <w:pPr>
              <w:pBdr>
                <w:bottom w:val="single" w:sz="6" w:space="1" w:color="auto"/>
              </w:pBdr>
              <w:spacing w:line="32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7B54CC" w:rsidRPr="0048473D" w14:paraId="2272F9E5" w14:textId="77777777" w:rsidTr="003C2435">
        <w:trPr>
          <w:trHeight w:val="62"/>
          <w:tblHeader/>
        </w:trPr>
        <w:tc>
          <w:tcPr>
            <w:tcW w:w="3558" w:type="dxa"/>
            <w:tcBorders>
              <w:top w:val="nil"/>
              <w:left w:val="nil"/>
              <w:bottom w:val="nil"/>
              <w:right w:val="nil"/>
            </w:tcBorders>
            <w:shd w:val="clear" w:color="auto" w:fill="auto"/>
            <w:noWrap/>
            <w:vAlign w:val="bottom"/>
          </w:tcPr>
          <w:p w14:paraId="2053B708" w14:textId="77777777" w:rsidR="007B54CC" w:rsidRPr="0048473D" w:rsidRDefault="007B54CC" w:rsidP="009B281A">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46A17995" w14:textId="77777777" w:rsidR="007B54CC" w:rsidRPr="0048473D" w:rsidRDefault="007B54CC" w:rsidP="009B281A">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shd w:val="clear" w:color="auto" w:fill="auto"/>
            <w:noWrap/>
            <w:vAlign w:val="bottom"/>
          </w:tcPr>
          <w:p w14:paraId="3BC23480" w14:textId="77777777" w:rsidR="007B54CC" w:rsidRPr="0048473D" w:rsidRDefault="007B54CC" w:rsidP="009B281A">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shd w:val="clear" w:color="auto" w:fill="auto"/>
            <w:noWrap/>
            <w:vAlign w:val="bottom"/>
          </w:tcPr>
          <w:p w14:paraId="2464F781" w14:textId="77777777" w:rsidR="007B54CC" w:rsidRPr="0048473D" w:rsidRDefault="007B54CC" w:rsidP="009B281A">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5077E402" w14:textId="77777777" w:rsidR="007B54CC" w:rsidRPr="0048473D" w:rsidRDefault="007B54CC" w:rsidP="009B281A">
            <w:pPr>
              <w:tabs>
                <w:tab w:val="left" w:pos="540"/>
              </w:tabs>
              <w:spacing w:line="320" w:lineRule="exact"/>
              <w:ind w:left="3510"/>
              <w:jc w:val="both"/>
              <w:rPr>
                <w:rFonts w:ascii="BrowalliaUPC" w:hAnsi="BrowalliaUPC" w:cs="BrowalliaUPC"/>
                <w:caps/>
                <w:sz w:val="26"/>
                <w:szCs w:val="26"/>
              </w:rPr>
            </w:pPr>
          </w:p>
        </w:tc>
      </w:tr>
      <w:tr w:rsidR="007B54CC" w:rsidRPr="0048473D" w14:paraId="5A3D8F17" w14:textId="77777777" w:rsidTr="003C2435">
        <w:trPr>
          <w:trHeight w:val="62"/>
        </w:trPr>
        <w:tc>
          <w:tcPr>
            <w:tcW w:w="3558" w:type="dxa"/>
            <w:tcBorders>
              <w:top w:val="nil"/>
              <w:left w:val="nil"/>
              <w:bottom w:val="nil"/>
              <w:right w:val="nil"/>
            </w:tcBorders>
            <w:shd w:val="clear" w:color="auto" w:fill="auto"/>
            <w:noWrap/>
            <w:vAlign w:val="bottom"/>
          </w:tcPr>
          <w:p w14:paraId="2FE97F83" w14:textId="77777777" w:rsidR="007B54CC" w:rsidRPr="0048473D" w:rsidRDefault="007B54CC"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Assets</w:t>
            </w:r>
          </w:p>
        </w:tc>
        <w:tc>
          <w:tcPr>
            <w:tcW w:w="1495" w:type="dxa"/>
            <w:tcBorders>
              <w:top w:val="nil"/>
              <w:left w:val="nil"/>
              <w:right w:val="nil"/>
            </w:tcBorders>
            <w:shd w:val="clear" w:color="auto" w:fill="auto"/>
            <w:noWrap/>
          </w:tcPr>
          <w:p w14:paraId="2BCD9CB5" w14:textId="77777777" w:rsidR="007B54CC" w:rsidRPr="0048473D" w:rsidRDefault="007B54CC" w:rsidP="009B281A">
            <w:pPr>
              <w:spacing w:line="320" w:lineRule="exact"/>
              <w:jc w:val="right"/>
              <w:rPr>
                <w:rFonts w:ascii="BrowalliaUPC" w:hAnsi="BrowalliaUPC" w:cs="BrowalliaUPC"/>
                <w:spacing w:val="-4"/>
                <w:sz w:val="26"/>
                <w:szCs w:val="26"/>
              </w:rPr>
            </w:pPr>
          </w:p>
        </w:tc>
        <w:tc>
          <w:tcPr>
            <w:tcW w:w="1496" w:type="dxa"/>
            <w:tcBorders>
              <w:top w:val="nil"/>
              <w:left w:val="nil"/>
              <w:right w:val="nil"/>
            </w:tcBorders>
            <w:shd w:val="clear" w:color="auto" w:fill="auto"/>
            <w:noWrap/>
          </w:tcPr>
          <w:p w14:paraId="0A01969C" w14:textId="77777777" w:rsidR="007B54CC" w:rsidRPr="0048473D" w:rsidRDefault="007B54CC" w:rsidP="009B281A">
            <w:pPr>
              <w:spacing w:line="320" w:lineRule="exact"/>
              <w:jc w:val="center"/>
              <w:rPr>
                <w:rFonts w:ascii="BrowalliaUPC" w:hAnsi="BrowalliaUPC" w:cs="BrowalliaUPC"/>
                <w:spacing w:val="-4"/>
                <w:sz w:val="26"/>
                <w:szCs w:val="26"/>
              </w:rPr>
            </w:pPr>
          </w:p>
        </w:tc>
        <w:tc>
          <w:tcPr>
            <w:tcW w:w="1495" w:type="dxa"/>
            <w:tcBorders>
              <w:top w:val="nil"/>
              <w:left w:val="nil"/>
              <w:right w:val="nil"/>
            </w:tcBorders>
            <w:shd w:val="clear" w:color="auto" w:fill="auto"/>
            <w:noWrap/>
          </w:tcPr>
          <w:p w14:paraId="79FBA3C1" w14:textId="77777777" w:rsidR="007B54CC" w:rsidRPr="0048473D" w:rsidRDefault="007B54CC" w:rsidP="00EC027A">
            <w:pPr>
              <w:spacing w:line="340" w:lineRule="exact"/>
              <w:jc w:val="right"/>
              <w:rPr>
                <w:rFonts w:ascii="BrowalliaUPC" w:hAnsi="BrowalliaUPC" w:cs="BrowalliaUPC"/>
                <w:color w:val="000000"/>
                <w:sz w:val="26"/>
                <w:szCs w:val="26"/>
                <w:lang w:val="en-GB"/>
              </w:rPr>
            </w:pPr>
          </w:p>
        </w:tc>
        <w:tc>
          <w:tcPr>
            <w:tcW w:w="1496" w:type="dxa"/>
            <w:tcBorders>
              <w:top w:val="nil"/>
              <w:left w:val="nil"/>
              <w:right w:val="nil"/>
            </w:tcBorders>
          </w:tcPr>
          <w:p w14:paraId="45C60F16" w14:textId="77777777" w:rsidR="007B54CC" w:rsidRPr="0048473D" w:rsidRDefault="007B54CC" w:rsidP="009B281A">
            <w:pPr>
              <w:spacing w:line="320" w:lineRule="exact"/>
              <w:jc w:val="right"/>
              <w:rPr>
                <w:rFonts w:ascii="BrowalliaUPC" w:hAnsi="BrowalliaUPC" w:cs="BrowalliaUPC"/>
                <w:spacing w:val="-4"/>
                <w:sz w:val="26"/>
                <w:szCs w:val="26"/>
              </w:rPr>
            </w:pPr>
          </w:p>
        </w:tc>
      </w:tr>
      <w:tr w:rsidR="00397D94" w:rsidRPr="0048473D" w14:paraId="2A2650D7" w14:textId="77777777" w:rsidTr="003C2435">
        <w:trPr>
          <w:trHeight w:val="62"/>
        </w:trPr>
        <w:tc>
          <w:tcPr>
            <w:tcW w:w="3558" w:type="dxa"/>
            <w:tcBorders>
              <w:top w:val="nil"/>
              <w:left w:val="nil"/>
              <w:bottom w:val="nil"/>
              <w:right w:val="nil"/>
            </w:tcBorders>
            <w:shd w:val="clear" w:color="auto" w:fill="auto"/>
            <w:noWrap/>
            <w:vAlign w:val="bottom"/>
          </w:tcPr>
          <w:p w14:paraId="06A745DE"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Savings deposits</w:t>
            </w:r>
          </w:p>
        </w:tc>
        <w:tc>
          <w:tcPr>
            <w:tcW w:w="1495" w:type="dxa"/>
            <w:tcBorders>
              <w:top w:val="nil"/>
              <w:left w:val="nil"/>
              <w:right w:val="nil"/>
            </w:tcBorders>
            <w:shd w:val="clear" w:color="auto" w:fill="auto"/>
            <w:noWrap/>
          </w:tcPr>
          <w:p w14:paraId="5A300753" w14:textId="74233135"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20,134,328</w:t>
            </w:r>
          </w:p>
        </w:tc>
        <w:tc>
          <w:tcPr>
            <w:tcW w:w="1496" w:type="dxa"/>
            <w:tcBorders>
              <w:top w:val="nil"/>
              <w:left w:val="nil"/>
              <w:right w:val="nil"/>
            </w:tcBorders>
            <w:shd w:val="clear" w:color="auto" w:fill="auto"/>
            <w:noWrap/>
          </w:tcPr>
          <w:p w14:paraId="7F95E566" w14:textId="32480F83" w:rsidR="00397D94"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5" w:type="dxa"/>
            <w:tcBorders>
              <w:top w:val="nil"/>
              <w:left w:val="nil"/>
              <w:right w:val="nil"/>
            </w:tcBorders>
            <w:shd w:val="clear" w:color="auto" w:fill="auto"/>
            <w:noWrap/>
          </w:tcPr>
          <w:p w14:paraId="348E69A0" w14:textId="1187D8A1" w:rsidR="00397D94"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right w:val="nil"/>
            </w:tcBorders>
          </w:tcPr>
          <w:p w14:paraId="5676E46F" w14:textId="2D96E490"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20,134,328</w:t>
            </w:r>
          </w:p>
        </w:tc>
      </w:tr>
      <w:tr w:rsidR="00397D94" w:rsidRPr="0048473D" w14:paraId="5C3FBDBC" w14:textId="77777777" w:rsidTr="003C2435">
        <w:trPr>
          <w:trHeight w:val="62"/>
        </w:trPr>
        <w:tc>
          <w:tcPr>
            <w:tcW w:w="3558" w:type="dxa"/>
            <w:tcBorders>
              <w:top w:val="nil"/>
              <w:left w:val="nil"/>
              <w:bottom w:val="nil"/>
              <w:right w:val="nil"/>
            </w:tcBorders>
            <w:shd w:val="clear" w:color="auto" w:fill="auto"/>
            <w:noWrap/>
            <w:vAlign w:val="bottom"/>
          </w:tcPr>
          <w:p w14:paraId="1AF80BC5"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Current deposits</w:t>
            </w:r>
          </w:p>
        </w:tc>
        <w:tc>
          <w:tcPr>
            <w:tcW w:w="1495" w:type="dxa"/>
            <w:tcBorders>
              <w:top w:val="nil"/>
              <w:left w:val="nil"/>
              <w:bottom w:val="nil"/>
              <w:right w:val="nil"/>
            </w:tcBorders>
            <w:shd w:val="clear" w:color="auto" w:fill="auto"/>
            <w:noWrap/>
          </w:tcPr>
          <w:p w14:paraId="38E838DE" w14:textId="2B13DA7E" w:rsidR="00397D94"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shd w:val="clear" w:color="auto" w:fill="auto"/>
            <w:noWrap/>
          </w:tcPr>
          <w:p w14:paraId="3FDA6E3F" w14:textId="495A8FB6" w:rsidR="00397D94" w:rsidRPr="0048473D" w:rsidRDefault="00EC027A" w:rsidP="00EC027A">
            <w:pPr>
              <w:spacing w:line="340" w:lineRule="exact"/>
              <w:jc w:val="right"/>
              <w:rPr>
                <w:rFonts w:ascii="BrowalliaUPC" w:hAnsi="BrowalliaUPC" w:cs="BrowalliaUPC"/>
                <w:color w:val="000000"/>
                <w:sz w:val="26"/>
                <w:szCs w:val="26"/>
                <w:rtl/>
                <w:cs/>
                <w:lang w:val="en-GB"/>
              </w:rPr>
            </w:pPr>
            <w:r w:rsidRPr="0048473D">
              <w:rPr>
                <w:rFonts w:ascii="BrowalliaUPC" w:hAnsi="BrowalliaUPC" w:cs="BrowalliaUPC"/>
                <w:color w:val="000000"/>
                <w:sz w:val="26"/>
                <w:szCs w:val="26"/>
                <w:lang w:val="en-GB"/>
              </w:rPr>
              <w:t>-</w:t>
            </w:r>
          </w:p>
        </w:tc>
        <w:tc>
          <w:tcPr>
            <w:tcW w:w="1495" w:type="dxa"/>
            <w:tcBorders>
              <w:top w:val="nil"/>
              <w:left w:val="nil"/>
              <w:bottom w:val="nil"/>
              <w:right w:val="nil"/>
            </w:tcBorders>
            <w:shd w:val="clear" w:color="auto" w:fill="auto"/>
            <w:noWrap/>
          </w:tcPr>
          <w:p w14:paraId="39C4394F" w14:textId="7DDB9A9E"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6,220,164</w:t>
            </w:r>
          </w:p>
        </w:tc>
        <w:tc>
          <w:tcPr>
            <w:tcW w:w="1496" w:type="dxa"/>
            <w:tcBorders>
              <w:top w:val="nil"/>
              <w:left w:val="nil"/>
              <w:bottom w:val="nil"/>
              <w:right w:val="nil"/>
            </w:tcBorders>
          </w:tcPr>
          <w:p w14:paraId="37D75E0C" w14:textId="3EA4E6E6" w:rsidR="00397D94" w:rsidRPr="0048473D" w:rsidRDefault="00397D94" w:rsidP="00397D94">
            <w:pPr>
              <w:spacing w:line="320" w:lineRule="exact"/>
              <w:jc w:val="right"/>
              <w:rPr>
                <w:rFonts w:ascii="BrowalliaUPC" w:hAnsi="BrowalliaUPC" w:cs="BrowalliaUPC"/>
                <w:sz w:val="26"/>
                <w:szCs w:val="26"/>
                <w:rtl/>
                <w:cs/>
              </w:rPr>
            </w:pPr>
            <w:r w:rsidRPr="0048473D">
              <w:rPr>
                <w:rFonts w:ascii="BrowalliaUPC" w:hAnsi="BrowalliaUPC" w:cs="BrowalliaUPC"/>
                <w:sz w:val="26"/>
                <w:szCs w:val="26"/>
              </w:rPr>
              <w:t>6,220,164</w:t>
            </w:r>
          </w:p>
        </w:tc>
      </w:tr>
      <w:tr w:rsidR="00397D94" w:rsidRPr="0048473D" w14:paraId="73D18B6A" w14:textId="77777777" w:rsidTr="003C2435">
        <w:trPr>
          <w:trHeight w:val="62"/>
        </w:trPr>
        <w:tc>
          <w:tcPr>
            <w:tcW w:w="3558" w:type="dxa"/>
            <w:tcBorders>
              <w:top w:val="nil"/>
              <w:left w:val="nil"/>
              <w:bottom w:val="nil"/>
              <w:right w:val="nil"/>
            </w:tcBorders>
            <w:shd w:val="clear" w:color="auto" w:fill="auto"/>
            <w:noWrap/>
            <w:vAlign w:val="bottom"/>
          </w:tcPr>
          <w:p w14:paraId="145ECB29"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Fixed deposit</w:t>
            </w:r>
          </w:p>
        </w:tc>
        <w:tc>
          <w:tcPr>
            <w:tcW w:w="1495" w:type="dxa"/>
            <w:tcBorders>
              <w:top w:val="nil"/>
              <w:left w:val="nil"/>
              <w:bottom w:val="nil"/>
              <w:right w:val="nil"/>
            </w:tcBorders>
            <w:shd w:val="clear" w:color="auto" w:fill="auto"/>
            <w:noWrap/>
          </w:tcPr>
          <w:p w14:paraId="13A4B306" w14:textId="33B1DC3B" w:rsidR="00397D94"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shd w:val="clear" w:color="auto" w:fill="auto"/>
            <w:noWrap/>
          </w:tcPr>
          <w:p w14:paraId="30749977" w14:textId="5D3F96BE"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89,684</w:t>
            </w:r>
          </w:p>
        </w:tc>
        <w:tc>
          <w:tcPr>
            <w:tcW w:w="1495" w:type="dxa"/>
            <w:tcBorders>
              <w:top w:val="nil"/>
              <w:left w:val="nil"/>
              <w:bottom w:val="nil"/>
              <w:right w:val="nil"/>
            </w:tcBorders>
            <w:shd w:val="clear" w:color="auto" w:fill="auto"/>
            <w:noWrap/>
          </w:tcPr>
          <w:p w14:paraId="04302B1F" w14:textId="238E4945" w:rsidR="00397D94"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tcPr>
          <w:p w14:paraId="46F30347" w14:textId="44DC2B3F"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89,684</w:t>
            </w:r>
          </w:p>
        </w:tc>
      </w:tr>
      <w:tr w:rsidR="00EC027A" w:rsidRPr="0048473D" w14:paraId="77E0B06F" w14:textId="77777777" w:rsidTr="003C2435">
        <w:trPr>
          <w:trHeight w:val="177"/>
        </w:trPr>
        <w:tc>
          <w:tcPr>
            <w:tcW w:w="3558" w:type="dxa"/>
            <w:tcBorders>
              <w:top w:val="nil"/>
              <w:left w:val="nil"/>
              <w:bottom w:val="nil"/>
              <w:right w:val="nil"/>
            </w:tcBorders>
            <w:shd w:val="clear" w:color="auto" w:fill="auto"/>
            <w:noWrap/>
            <w:vAlign w:val="bottom"/>
          </w:tcPr>
          <w:p w14:paraId="48DE4C6E" w14:textId="77777777" w:rsidR="00EC027A" w:rsidRPr="0048473D" w:rsidRDefault="00EC027A" w:rsidP="00EC027A">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Restricted deposits with financial institution</w:t>
            </w:r>
          </w:p>
        </w:tc>
        <w:tc>
          <w:tcPr>
            <w:tcW w:w="1495" w:type="dxa"/>
            <w:tcBorders>
              <w:top w:val="nil"/>
              <w:left w:val="nil"/>
              <w:bottom w:val="nil"/>
              <w:right w:val="nil"/>
            </w:tcBorders>
            <w:shd w:val="clear" w:color="auto" w:fill="auto"/>
            <w:noWrap/>
          </w:tcPr>
          <w:p w14:paraId="1326F998" w14:textId="727B7A82" w:rsidR="00EC027A" w:rsidRPr="0048473D" w:rsidRDefault="00EC027A" w:rsidP="00EC027A">
            <w:pPr>
              <w:spacing w:line="320" w:lineRule="exact"/>
              <w:jc w:val="right"/>
              <w:rPr>
                <w:rFonts w:ascii="BrowalliaUPC" w:hAnsi="BrowalliaUPC" w:cs="BrowalliaUPC"/>
                <w:sz w:val="26"/>
                <w:szCs w:val="26"/>
              </w:rPr>
            </w:pPr>
            <w:r w:rsidRPr="0048473D">
              <w:rPr>
                <w:rFonts w:ascii="BrowalliaUPC" w:hAnsi="BrowalliaUPC" w:cs="BrowalliaUPC"/>
                <w:sz w:val="26"/>
                <w:szCs w:val="26"/>
              </w:rPr>
              <w:t>400,000</w:t>
            </w:r>
          </w:p>
        </w:tc>
        <w:tc>
          <w:tcPr>
            <w:tcW w:w="1496" w:type="dxa"/>
            <w:tcBorders>
              <w:top w:val="nil"/>
              <w:left w:val="nil"/>
              <w:bottom w:val="nil"/>
              <w:right w:val="nil"/>
            </w:tcBorders>
            <w:shd w:val="clear" w:color="auto" w:fill="auto"/>
            <w:noWrap/>
          </w:tcPr>
          <w:p w14:paraId="594209B2" w14:textId="3B6FA9BF" w:rsidR="00EC027A"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5" w:type="dxa"/>
            <w:tcBorders>
              <w:top w:val="nil"/>
              <w:left w:val="nil"/>
              <w:bottom w:val="nil"/>
              <w:right w:val="nil"/>
            </w:tcBorders>
            <w:shd w:val="clear" w:color="auto" w:fill="auto"/>
            <w:noWrap/>
          </w:tcPr>
          <w:p w14:paraId="557AC475" w14:textId="249D990F" w:rsidR="00EC027A"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tcPr>
          <w:p w14:paraId="61CFB1B1" w14:textId="728D4E49" w:rsidR="00EC027A" w:rsidRPr="0048473D" w:rsidRDefault="00EC027A" w:rsidP="00EC027A">
            <w:pPr>
              <w:spacing w:line="320" w:lineRule="exact"/>
              <w:jc w:val="right"/>
              <w:rPr>
                <w:rFonts w:ascii="BrowalliaUPC" w:hAnsi="BrowalliaUPC" w:cs="BrowalliaUPC"/>
                <w:sz w:val="26"/>
                <w:szCs w:val="26"/>
              </w:rPr>
            </w:pPr>
            <w:r w:rsidRPr="0048473D">
              <w:rPr>
                <w:rFonts w:ascii="BrowalliaUPC" w:hAnsi="BrowalliaUPC" w:cs="BrowalliaUPC"/>
                <w:sz w:val="26"/>
                <w:szCs w:val="26"/>
              </w:rPr>
              <w:t>400,000</w:t>
            </w:r>
          </w:p>
        </w:tc>
      </w:tr>
      <w:tr w:rsidR="00EC027A" w:rsidRPr="0048473D" w14:paraId="0468E2CF" w14:textId="77777777" w:rsidTr="003C2435">
        <w:trPr>
          <w:trHeight w:val="62"/>
        </w:trPr>
        <w:tc>
          <w:tcPr>
            <w:tcW w:w="3558" w:type="dxa"/>
            <w:tcBorders>
              <w:top w:val="nil"/>
              <w:left w:val="nil"/>
              <w:bottom w:val="nil"/>
              <w:right w:val="nil"/>
            </w:tcBorders>
            <w:shd w:val="clear" w:color="auto" w:fill="auto"/>
            <w:noWrap/>
            <w:vAlign w:val="bottom"/>
          </w:tcPr>
          <w:p w14:paraId="01DD8A10" w14:textId="77777777" w:rsidR="00EC027A" w:rsidRPr="0048473D" w:rsidRDefault="00EC027A" w:rsidP="00EC027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Liabilities</w:t>
            </w:r>
          </w:p>
        </w:tc>
        <w:tc>
          <w:tcPr>
            <w:tcW w:w="1495" w:type="dxa"/>
            <w:tcBorders>
              <w:top w:val="nil"/>
              <w:left w:val="nil"/>
              <w:bottom w:val="nil"/>
              <w:right w:val="nil"/>
            </w:tcBorders>
            <w:shd w:val="clear" w:color="auto" w:fill="auto"/>
            <w:noWrap/>
          </w:tcPr>
          <w:p w14:paraId="2B06457B" w14:textId="77777777" w:rsidR="00EC027A" w:rsidRPr="0048473D" w:rsidRDefault="00EC027A" w:rsidP="00EC027A">
            <w:pPr>
              <w:spacing w:line="320" w:lineRule="exact"/>
              <w:jc w:val="right"/>
              <w:rPr>
                <w:rFonts w:ascii="BrowalliaUPC" w:hAnsi="BrowalliaUPC" w:cs="BrowalliaUPC"/>
                <w:sz w:val="26"/>
                <w:szCs w:val="26"/>
              </w:rPr>
            </w:pPr>
          </w:p>
        </w:tc>
        <w:tc>
          <w:tcPr>
            <w:tcW w:w="1496" w:type="dxa"/>
            <w:tcBorders>
              <w:top w:val="nil"/>
              <w:left w:val="nil"/>
              <w:bottom w:val="nil"/>
              <w:right w:val="nil"/>
            </w:tcBorders>
            <w:shd w:val="clear" w:color="auto" w:fill="auto"/>
            <w:noWrap/>
          </w:tcPr>
          <w:p w14:paraId="2AA445F8" w14:textId="77777777" w:rsidR="00EC027A" w:rsidRPr="0048473D" w:rsidRDefault="00EC027A" w:rsidP="00EC027A">
            <w:pPr>
              <w:spacing w:line="320" w:lineRule="exact"/>
              <w:jc w:val="right"/>
              <w:rPr>
                <w:rFonts w:ascii="BrowalliaUPC" w:hAnsi="BrowalliaUPC" w:cs="BrowalliaUPC"/>
                <w:sz w:val="26"/>
                <w:szCs w:val="26"/>
              </w:rPr>
            </w:pPr>
          </w:p>
        </w:tc>
        <w:tc>
          <w:tcPr>
            <w:tcW w:w="1495" w:type="dxa"/>
            <w:tcBorders>
              <w:top w:val="nil"/>
              <w:left w:val="nil"/>
              <w:bottom w:val="nil"/>
              <w:right w:val="nil"/>
            </w:tcBorders>
            <w:shd w:val="clear" w:color="auto" w:fill="auto"/>
            <w:noWrap/>
          </w:tcPr>
          <w:p w14:paraId="7B1D141B" w14:textId="77777777" w:rsidR="00EC027A" w:rsidRPr="0048473D" w:rsidRDefault="00EC027A" w:rsidP="00EC027A">
            <w:pPr>
              <w:spacing w:line="340" w:lineRule="exact"/>
              <w:jc w:val="right"/>
              <w:rPr>
                <w:rFonts w:ascii="BrowalliaUPC" w:hAnsi="BrowalliaUPC" w:cs="BrowalliaUPC"/>
                <w:color w:val="000000"/>
                <w:sz w:val="26"/>
                <w:szCs w:val="26"/>
                <w:lang w:val="en-GB"/>
              </w:rPr>
            </w:pPr>
          </w:p>
        </w:tc>
        <w:tc>
          <w:tcPr>
            <w:tcW w:w="1496" w:type="dxa"/>
            <w:tcBorders>
              <w:top w:val="nil"/>
              <w:left w:val="nil"/>
              <w:bottom w:val="nil"/>
              <w:right w:val="nil"/>
            </w:tcBorders>
          </w:tcPr>
          <w:p w14:paraId="259947EC" w14:textId="77777777" w:rsidR="00EC027A" w:rsidRPr="0048473D" w:rsidRDefault="00EC027A" w:rsidP="00EC027A">
            <w:pPr>
              <w:spacing w:line="320" w:lineRule="exact"/>
              <w:jc w:val="right"/>
              <w:rPr>
                <w:rFonts w:ascii="BrowalliaUPC" w:hAnsi="BrowalliaUPC" w:cs="BrowalliaUPC"/>
                <w:sz w:val="26"/>
                <w:szCs w:val="26"/>
              </w:rPr>
            </w:pPr>
          </w:p>
        </w:tc>
      </w:tr>
      <w:tr w:rsidR="00EC027A" w:rsidRPr="0048473D" w14:paraId="0C2C8E1E" w14:textId="77777777" w:rsidTr="003C2435">
        <w:trPr>
          <w:trHeight w:val="62"/>
        </w:trPr>
        <w:tc>
          <w:tcPr>
            <w:tcW w:w="3558" w:type="dxa"/>
            <w:tcBorders>
              <w:top w:val="nil"/>
              <w:left w:val="nil"/>
              <w:bottom w:val="nil"/>
              <w:right w:val="nil"/>
            </w:tcBorders>
            <w:shd w:val="clear" w:color="auto" w:fill="auto"/>
            <w:noWrap/>
            <w:vAlign w:val="bottom"/>
          </w:tcPr>
          <w:p w14:paraId="46D1C9E9" w14:textId="77777777" w:rsidR="00EC027A" w:rsidRPr="0048473D" w:rsidRDefault="00EC027A" w:rsidP="00EC027A">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Bank overdraft and short-term loans</w:t>
            </w:r>
          </w:p>
        </w:tc>
        <w:tc>
          <w:tcPr>
            <w:tcW w:w="1495" w:type="dxa"/>
            <w:tcBorders>
              <w:top w:val="nil"/>
              <w:left w:val="nil"/>
              <w:bottom w:val="nil"/>
              <w:right w:val="nil"/>
            </w:tcBorders>
            <w:shd w:val="clear" w:color="auto" w:fill="auto"/>
            <w:noWrap/>
          </w:tcPr>
          <w:p w14:paraId="793BB7A6" w14:textId="738D7533" w:rsidR="00EC027A" w:rsidRPr="0048473D" w:rsidRDefault="00EC027A" w:rsidP="00EC027A">
            <w:pPr>
              <w:spacing w:line="320" w:lineRule="exact"/>
              <w:jc w:val="right"/>
              <w:rPr>
                <w:rFonts w:ascii="BrowalliaUPC" w:hAnsi="BrowalliaUPC" w:cs="BrowalliaUPC"/>
                <w:sz w:val="26"/>
                <w:szCs w:val="26"/>
              </w:rPr>
            </w:pPr>
            <w:r w:rsidRPr="0048473D">
              <w:rPr>
                <w:rFonts w:ascii="BrowalliaUPC" w:hAnsi="BrowalliaUPC" w:cs="BrowalliaUPC"/>
                <w:sz w:val="26"/>
                <w:szCs w:val="26"/>
              </w:rPr>
              <w:t>7,600,974</w:t>
            </w:r>
          </w:p>
        </w:tc>
        <w:tc>
          <w:tcPr>
            <w:tcW w:w="1496" w:type="dxa"/>
            <w:tcBorders>
              <w:top w:val="nil"/>
              <w:left w:val="nil"/>
              <w:bottom w:val="nil"/>
              <w:right w:val="nil"/>
            </w:tcBorders>
            <w:shd w:val="clear" w:color="auto" w:fill="auto"/>
            <w:noWrap/>
          </w:tcPr>
          <w:p w14:paraId="03014A81" w14:textId="73A688F4" w:rsidR="00EC027A" w:rsidRPr="0048473D" w:rsidRDefault="00EC027A" w:rsidP="00EC027A">
            <w:pPr>
              <w:spacing w:line="320" w:lineRule="exact"/>
              <w:jc w:val="right"/>
              <w:rPr>
                <w:rFonts w:ascii="BrowalliaUPC" w:hAnsi="BrowalliaUPC" w:cs="BrowalliaUPC"/>
                <w:sz w:val="26"/>
                <w:szCs w:val="26"/>
              </w:rPr>
            </w:pPr>
            <w:r w:rsidRPr="0048473D">
              <w:rPr>
                <w:rFonts w:ascii="BrowalliaUPC" w:hAnsi="BrowalliaUPC" w:cs="BrowalliaUPC"/>
                <w:sz w:val="26"/>
                <w:szCs w:val="26"/>
              </w:rPr>
              <w:t>284,501,005</w:t>
            </w:r>
          </w:p>
        </w:tc>
        <w:tc>
          <w:tcPr>
            <w:tcW w:w="1495" w:type="dxa"/>
            <w:tcBorders>
              <w:top w:val="nil"/>
              <w:left w:val="nil"/>
              <w:bottom w:val="nil"/>
              <w:right w:val="nil"/>
            </w:tcBorders>
            <w:shd w:val="clear" w:color="auto" w:fill="auto"/>
            <w:noWrap/>
          </w:tcPr>
          <w:p w14:paraId="6393D941" w14:textId="4D05A8BE" w:rsidR="00EC027A"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tcPr>
          <w:p w14:paraId="3A027AC4" w14:textId="7D643EA1" w:rsidR="00EC027A" w:rsidRPr="0048473D" w:rsidRDefault="00EC027A" w:rsidP="00EC027A">
            <w:pPr>
              <w:spacing w:line="320" w:lineRule="exact"/>
              <w:jc w:val="right"/>
              <w:rPr>
                <w:rFonts w:ascii="BrowalliaUPC" w:hAnsi="BrowalliaUPC" w:cs="BrowalliaUPC"/>
                <w:sz w:val="26"/>
                <w:szCs w:val="26"/>
              </w:rPr>
            </w:pPr>
            <w:r w:rsidRPr="0048473D">
              <w:rPr>
                <w:rFonts w:ascii="BrowalliaUPC" w:hAnsi="BrowalliaUPC" w:cs="BrowalliaUPC"/>
                <w:sz w:val="26"/>
                <w:szCs w:val="26"/>
              </w:rPr>
              <w:t>292,101,979</w:t>
            </w:r>
          </w:p>
        </w:tc>
      </w:tr>
      <w:tr w:rsidR="00EC027A" w:rsidRPr="0048473D" w14:paraId="442F52BA" w14:textId="77777777" w:rsidTr="003C2435">
        <w:trPr>
          <w:trHeight w:val="62"/>
        </w:trPr>
        <w:tc>
          <w:tcPr>
            <w:tcW w:w="3558" w:type="dxa"/>
            <w:tcBorders>
              <w:top w:val="nil"/>
              <w:left w:val="nil"/>
              <w:bottom w:val="nil"/>
              <w:right w:val="nil"/>
            </w:tcBorders>
            <w:shd w:val="clear" w:color="auto" w:fill="auto"/>
            <w:noWrap/>
            <w:vAlign w:val="bottom"/>
          </w:tcPr>
          <w:p w14:paraId="2454D15E" w14:textId="77777777" w:rsidR="00EC027A" w:rsidRPr="0048473D" w:rsidRDefault="00EC027A" w:rsidP="00EC027A">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Liabilities under trust receipt agreements</w:t>
            </w:r>
          </w:p>
        </w:tc>
        <w:tc>
          <w:tcPr>
            <w:tcW w:w="1495" w:type="dxa"/>
            <w:tcBorders>
              <w:top w:val="nil"/>
              <w:left w:val="nil"/>
              <w:bottom w:val="nil"/>
              <w:right w:val="nil"/>
            </w:tcBorders>
            <w:shd w:val="clear" w:color="auto" w:fill="auto"/>
            <w:noWrap/>
          </w:tcPr>
          <w:p w14:paraId="64F0CD07" w14:textId="31C1E758" w:rsidR="00EC027A" w:rsidRPr="0048473D" w:rsidRDefault="00EC027A" w:rsidP="00EC027A">
            <w:pPr>
              <w:spacing w:line="320" w:lineRule="exact"/>
              <w:jc w:val="right"/>
              <w:rPr>
                <w:rFonts w:ascii="BrowalliaUPC" w:hAnsi="BrowalliaUPC" w:cs="BrowalliaUPC"/>
                <w:sz w:val="26"/>
                <w:szCs w:val="26"/>
              </w:rPr>
            </w:pPr>
            <w:r w:rsidRPr="0048473D">
              <w:rPr>
                <w:rFonts w:ascii="BrowalliaUPC" w:hAnsi="BrowalliaUPC" w:cs="BrowalliaUPC"/>
                <w:sz w:val="26"/>
                <w:szCs w:val="26"/>
              </w:rPr>
              <w:t>1,141,620</w:t>
            </w:r>
          </w:p>
        </w:tc>
        <w:tc>
          <w:tcPr>
            <w:tcW w:w="1496" w:type="dxa"/>
            <w:tcBorders>
              <w:top w:val="nil"/>
              <w:left w:val="nil"/>
              <w:bottom w:val="nil"/>
              <w:right w:val="nil"/>
            </w:tcBorders>
            <w:shd w:val="clear" w:color="auto" w:fill="auto"/>
            <w:noWrap/>
          </w:tcPr>
          <w:p w14:paraId="04F66322" w14:textId="3EDBFDAD" w:rsidR="00EC027A"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5" w:type="dxa"/>
            <w:tcBorders>
              <w:top w:val="nil"/>
              <w:left w:val="nil"/>
              <w:bottom w:val="nil"/>
              <w:right w:val="nil"/>
            </w:tcBorders>
            <w:shd w:val="clear" w:color="auto" w:fill="auto"/>
            <w:noWrap/>
          </w:tcPr>
          <w:p w14:paraId="7B45BDCE" w14:textId="6D27681F" w:rsidR="00EC027A"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tcPr>
          <w:p w14:paraId="3D8F795A" w14:textId="05DA5D0C" w:rsidR="00EC027A" w:rsidRPr="0048473D" w:rsidRDefault="00EC027A" w:rsidP="00EC027A">
            <w:pPr>
              <w:spacing w:line="320" w:lineRule="exact"/>
              <w:jc w:val="right"/>
              <w:rPr>
                <w:rFonts w:ascii="BrowalliaUPC" w:hAnsi="BrowalliaUPC" w:cs="BrowalliaUPC"/>
                <w:sz w:val="26"/>
                <w:szCs w:val="26"/>
              </w:rPr>
            </w:pPr>
            <w:r w:rsidRPr="0048473D">
              <w:rPr>
                <w:rFonts w:ascii="BrowalliaUPC" w:hAnsi="BrowalliaUPC" w:cs="BrowalliaUPC"/>
                <w:sz w:val="26"/>
                <w:szCs w:val="26"/>
              </w:rPr>
              <w:t>1,141,620</w:t>
            </w:r>
          </w:p>
        </w:tc>
      </w:tr>
      <w:tr w:rsidR="00EC027A" w:rsidRPr="0048473D" w14:paraId="53C5C774" w14:textId="77777777" w:rsidTr="003C2435">
        <w:trPr>
          <w:trHeight w:val="62"/>
        </w:trPr>
        <w:tc>
          <w:tcPr>
            <w:tcW w:w="3558" w:type="dxa"/>
            <w:tcBorders>
              <w:top w:val="nil"/>
              <w:left w:val="nil"/>
              <w:bottom w:val="nil"/>
              <w:right w:val="nil"/>
            </w:tcBorders>
            <w:shd w:val="clear" w:color="auto" w:fill="auto"/>
            <w:noWrap/>
            <w:vAlign w:val="bottom"/>
          </w:tcPr>
          <w:p w14:paraId="66858C06" w14:textId="77777777" w:rsidR="00EC027A" w:rsidRPr="0048473D" w:rsidRDefault="00EC027A" w:rsidP="00EC027A">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495" w:type="dxa"/>
            <w:tcBorders>
              <w:top w:val="nil"/>
              <w:left w:val="nil"/>
              <w:bottom w:val="nil"/>
              <w:right w:val="nil"/>
            </w:tcBorders>
            <w:shd w:val="clear" w:color="auto" w:fill="auto"/>
            <w:noWrap/>
          </w:tcPr>
          <w:p w14:paraId="2C59B5F2" w14:textId="7262441D" w:rsidR="00EC027A"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shd w:val="clear" w:color="auto" w:fill="auto"/>
            <w:noWrap/>
          </w:tcPr>
          <w:p w14:paraId="08A5D0BF" w14:textId="67547C0D" w:rsidR="00EC027A" w:rsidRPr="0048473D" w:rsidRDefault="00EC027A" w:rsidP="00EC027A">
            <w:pPr>
              <w:spacing w:line="320" w:lineRule="exact"/>
              <w:jc w:val="right"/>
              <w:rPr>
                <w:rFonts w:ascii="BrowalliaUPC" w:hAnsi="BrowalliaUPC" w:cs="BrowalliaUPC"/>
                <w:sz w:val="26"/>
                <w:szCs w:val="26"/>
                <w:cs/>
              </w:rPr>
            </w:pPr>
            <w:r w:rsidRPr="0048473D">
              <w:rPr>
                <w:rFonts w:ascii="BrowalliaUPC" w:hAnsi="BrowalliaUPC" w:cs="BrowalliaUPC"/>
                <w:sz w:val="26"/>
                <w:szCs w:val="26"/>
              </w:rPr>
              <w:t>110,457,920</w:t>
            </w:r>
          </w:p>
        </w:tc>
        <w:tc>
          <w:tcPr>
            <w:tcW w:w="1495" w:type="dxa"/>
            <w:tcBorders>
              <w:top w:val="nil"/>
              <w:left w:val="nil"/>
              <w:bottom w:val="nil"/>
              <w:right w:val="nil"/>
            </w:tcBorders>
            <w:shd w:val="clear" w:color="auto" w:fill="auto"/>
            <w:noWrap/>
          </w:tcPr>
          <w:p w14:paraId="5C45DBF8" w14:textId="1BD26B12" w:rsidR="00EC027A" w:rsidRPr="0048473D" w:rsidRDefault="00EC027A"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496" w:type="dxa"/>
            <w:tcBorders>
              <w:top w:val="nil"/>
              <w:left w:val="nil"/>
              <w:bottom w:val="nil"/>
              <w:right w:val="nil"/>
            </w:tcBorders>
          </w:tcPr>
          <w:p w14:paraId="7F1495DA" w14:textId="726356B0" w:rsidR="00EC027A" w:rsidRPr="0048473D" w:rsidRDefault="00EC027A" w:rsidP="00EC027A">
            <w:pPr>
              <w:spacing w:line="320" w:lineRule="exact"/>
              <w:jc w:val="right"/>
              <w:rPr>
                <w:rFonts w:ascii="BrowalliaUPC" w:hAnsi="BrowalliaUPC" w:cs="BrowalliaUPC"/>
                <w:sz w:val="26"/>
                <w:szCs w:val="26"/>
                <w:cs/>
                <w:lang w:val="en-GB"/>
              </w:rPr>
            </w:pPr>
            <w:r w:rsidRPr="0048473D">
              <w:rPr>
                <w:rFonts w:ascii="BrowalliaUPC" w:hAnsi="BrowalliaUPC" w:cs="BrowalliaUPC"/>
                <w:sz w:val="26"/>
                <w:szCs w:val="26"/>
              </w:rPr>
              <w:t>110,457,920</w:t>
            </w:r>
          </w:p>
        </w:tc>
      </w:tr>
      <w:bookmarkEnd w:id="1"/>
    </w:tbl>
    <w:p w14:paraId="4D3A66A5" w14:textId="77777777" w:rsidR="007B54CC" w:rsidRPr="0048473D" w:rsidRDefault="007B54CC"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7B54CC" w:rsidRPr="0048473D" w14:paraId="709C856B" w14:textId="77777777" w:rsidTr="003C2435">
        <w:trPr>
          <w:trHeight w:val="250"/>
        </w:trPr>
        <w:tc>
          <w:tcPr>
            <w:tcW w:w="3558" w:type="dxa"/>
            <w:tcBorders>
              <w:top w:val="nil"/>
              <w:left w:val="nil"/>
              <w:bottom w:val="nil"/>
              <w:right w:val="nil"/>
            </w:tcBorders>
            <w:shd w:val="clear" w:color="auto" w:fill="auto"/>
            <w:noWrap/>
            <w:vAlign w:val="bottom"/>
          </w:tcPr>
          <w:p w14:paraId="0C7A77E4" w14:textId="68C09515" w:rsidR="007B54CC" w:rsidRPr="0048473D" w:rsidRDefault="007B54CC" w:rsidP="00CF04A7">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(Unit: Baht)</w:t>
            </w:r>
          </w:p>
        </w:tc>
        <w:tc>
          <w:tcPr>
            <w:tcW w:w="5982" w:type="dxa"/>
            <w:gridSpan w:val="4"/>
            <w:tcBorders>
              <w:top w:val="nil"/>
              <w:left w:val="nil"/>
              <w:right w:val="nil"/>
            </w:tcBorders>
            <w:shd w:val="clear" w:color="auto" w:fill="auto"/>
            <w:noWrap/>
            <w:vAlign w:val="bottom"/>
          </w:tcPr>
          <w:p w14:paraId="5156237E" w14:textId="721FF36F" w:rsidR="007B54CC" w:rsidRPr="0048473D" w:rsidRDefault="007B54CC"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Separated </w:t>
            </w:r>
          </w:p>
        </w:tc>
      </w:tr>
      <w:tr w:rsidR="007B54CC" w:rsidRPr="0048473D" w14:paraId="5202A36E" w14:textId="77777777" w:rsidTr="003C2435">
        <w:trPr>
          <w:trHeight w:val="78"/>
        </w:trPr>
        <w:tc>
          <w:tcPr>
            <w:tcW w:w="3558" w:type="dxa"/>
            <w:tcBorders>
              <w:top w:val="nil"/>
              <w:left w:val="nil"/>
              <w:bottom w:val="nil"/>
              <w:right w:val="nil"/>
            </w:tcBorders>
            <w:shd w:val="clear" w:color="auto" w:fill="auto"/>
            <w:noWrap/>
            <w:vAlign w:val="bottom"/>
          </w:tcPr>
          <w:p w14:paraId="3FB7423F" w14:textId="77777777" w:rsidR="007B54CC" w:rsidRPr="0048473D" w:rsidRDefault="007B54CC" w:rsidP="009B281A">
            <w:pPr>
              <w:spacing w:line="340" w:lineRule="exact"/>
              <w:ind w:left="72"/>
              <w:rPr>
                <w:rFonts w:ascii="BrowalliaUPC" w:hAnsi="BrowalliaUPC" w:cs="BrowalliaUPC"/>
                <w:sz w:val="26"/>
                <w:szCs w:val="26"/>
              </w:rPr>
            </w:pPr>
          </w:p>
        </w:tc>
        <w:tc>
          <w:tcPr>
            <w:tcW w:w="5982" w:type="dxa"/>
            <w:gridSpan w:val="4"/>
            <w:tcBorders>
              <w:top w:val="nil"/>
              <w:left w:val="nil"/>
              <w:right w:val="nil"/>
            </w:tcBorders>
            <w:shd w:val="clear" w:color="auto" w:fill="auto"/>
            <w:noWrap/>
            <w:vAlign w:val="bottom"/>
          </w:tcPr>
          <w:p w14:paraId="747545C6" w14:textId="211D1A5C" w:rsidR="007B54CC" w:rsidRPr="0048473D" w:rsidRDefault="007B54CC"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For the year ended 31 December 202</w:t>
            </w:r>
            <w:r w:rsidR="00397D94" w:rsidRPr="0048473D">
              <w:rPr>
                <w:rFonts w:ascii="BrowalliaUPC" w:hAnsi="BrowalliaUPC" w:cs="BrowalliaUPC"/>
                <w:sz w:val="26"/>
                <w:szCs w:val="26"/>
              </w:rPr>
              <w:t>4</w:t>
            </w:r>
          </w:p>
        </w:tc>
      </w:tr>
      <w:tr w:rsidR="007B54CC" w:rsidRPr="0048473D" w14:paraId="599FAB96" w14:textId="77777777" w:rsidTr="003C2435">
        <w:trPr>
          <w:trHeight w:val="432"/>
        </w:trPr>
        <w:tc>
          <w:tcPr>
            <w:tcW w:w="3558" w:type="dxa"/>
            <w:tcBorders>
              <w:top w:val="nil"/>
              <w:left w:val="nil"/>
              <w:bottom w:val="nil"/>
              <w:right w:val="nil"/>
            </w:tcBorders>
            <w:shd w:val="clear" w:color="auto" w:fill="auto"/>
            <w:noWrap/>
            <w:vAlign w:val="bottom"/>
          </w:tcPr>
          <w:p w14:paraId="4A449F62" w14:textId="77777777" w:rsidR="007B54CC" w:rsidRPr="0048473D" w:rsidRDefault="007B54CC" w:rsidP="009B281A">
            <w:pPr>
              <w:spacing w:line="340" w:lineRule="exact"/>
              <w:ind w:left="72"/>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45A34612" w14:textId="77777777" w:rsidR="007B54CC" w:rsidRPr="0048473D" w:rsidRDefault="007B54CC"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Floating interest rate</w:t>
            </w:r>
          </w:p>
        </w:tc>
        <w:tc>
          <w:tcPr>
            <w:tcW w:w="1496" w:type="dxa"/>
            <w:tcBorders>
              <w:top w:val="nil"/>
              <w:left w:val="nil"/>
              <w:right w:val="nil"/>
            </w:tcBorders>
            <w:shd w:val="clear" w:color="auto" w:fill="auto"/>
            <w:noWrap/>
            <w:vAlign w:val="bottom"/>
          </w:tcPr>
          <w:p w14:paraId="23C407B8" w14:textId="77777777" w:rsidR="007B54CC" w:rsidRPr="0048473D" w:rsidRDefault="007B54CC"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Fixed interest rate</w:t>
            </w:r>
          </w:p>
        </w:tc>
        <w:tc>
          <w:tcPr>
            <w:tcW w:w="1495" w:type="dxa"/>
            <w:tcBorders>
              <w:top w:val="nil"/>
              <w:left w:val="nil"/>
              <w:right w:val="nil"/>
            </w:tcBorders>
            <w:shd w:val="clear" w:color="auto" w:fill="auto"/>
            <w:noWrap/>
            <w:vAlign w:val="bottom"/>
          </w:tcPr>
          <w:p w14:paraId="3268D5E4" w14:textId="6525C7F6" w:rsidR="007B54CC" w:rsidRPr="0048473D" w:rsidRDefault="007B54CC"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 xml:space="preserve">Non-interest </w:t>
            </w:r>
            <w:r w:rsidR="00B30B8A" w:rsidRPr="0048473D">
              <w:rPr>
                <w:rFonts w:ascii="BrowalliaUPC" w:hAnsi="BrowalliaUPC" w:cs="BrowalliaUPC"/>
                <w:sz w:val="26"/>
                <w:szCs w:val="26"/>
              </w:rPr>
              <w:br/>
            </w:r>
            <w:r w:rsidRPr="0048473D">
              <w:rPr>
                <w:rFonts w:ascii="BrowalliaUPC" w:hAnsi="BrowalliaUPC" w:cs="BrowalliaUPC"/>
                <w:sz w:val="26"/>
                <w:szCs w:val="26"/>
              </w:rPr>
              <w:t>rate</w:t>
            </w:r>
          </w:p>
        </w:tc>
        <w:tc>
          <w:tcPr>
            <w:tcW w:w="1496" w:type="dxa"/>
            <w:tcBorders>
              <w:top w:val="nil"/>
              <w:left w:val="nil"/>
              <w:right w:val="nil"/>
            </w:tcBorders>
            <w:vAlign w:val="bottom"/>
          </w:tcPr>
          <w:p w14:paraId="7AE26092" w14:textId="77777777" w:rsidR="007B54CC" w:rsidRPr="0048473D" w:rsidRDefault="007B54CC"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7B54CC" w:rsidRPr="0048473D" w14:paraId="2504E07A" w14:textId="77777777" w:rsidTr="003C2435">
        <w:trPr>
          <w:trHeight w:val="61"/>
        </w:trPr>
        <w:tc>
          <w:tcPr>
            <w:tcW w:w="3558" w:type="dxa"/>
            <w:tcBorders>
              <w:top w:val="nil"/>
              <w:left w:val="nil"/>
              <w:bottom w:val="nil"/>
              <w:right w:val="nil"/>
            </w:tcBorders>
            <w:shd w:val="clear" w:color="auto" w:fill="auto"/>
            <w:noWrap/>
            <w:vAlign w:val="bottom"/>
          </w:tcPr>
          <w:p w14:paraId="5D867EB8"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0BB841E6"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c>
          <w:tcPr>
            <w:tcW w:w="1496" w:type="dxa"/>
            <w:tcBorders>
              <w:top w:val="nil"/>
              <w:left w:val="nil"/>
              <w:right w:val="nil"/>
            </w:tcBorders>
            <w:shd w:val="clear" w:color="auto" w:fill="auto"/>
            <w:noWrap/>
            <w:vAlign w:val="bottom"/>
          </w:tcPr>
          <w:p w14:paraId="36C4BAFE"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34468315"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c>
          <w:tcPr>
            <w:tcW w:w="1496" w:type="dxa"/>
            <w:tcBorders>
              <w:top w:val="nil"/>
              <w:left w:val="nil"/>
              <w:right w:val="nil"/>
            </w:tcBorders>
            <w:vAlign w:val="bottom"/>
          </w:tcPr>
          <w:p w14:paraId="101F8A2F"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r>
      <w:tr w:rsidR="007B54CC" w:rsidRPr="0048473D" w14:paraId="49EBC5DC" w14:textId="77777777" w:rsidTr="003C2435">
        <w:trPr>
          <w:trHeight w:val="61"/>
        </w:trPr>
        <w:tc>
          <w:tcPr>
            <w:tcW w:w="3558" w:type="dxa"/>
            <w:tcBorders>
              <w:top w:val="nil"/>
              <w:left w:val="nil"/>
              <w:bottom w:val="nil"/>
              <w:right w:val="nil"/>
            </w:tcBorders>
            <w:shd w:val="clear" w:color="auto" w:fill="auto"/>
            <w:noWrap/>
            <w:vAlign w:val="bottom"/>
          </w:tcPr>
          <w:p w14:paraId="47247306" w14:textId="77777777" w:rsidR="007B54CC" w:rsidRPr="0048473D" w:rsidRDefault="007B54CC"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Assets</w:t>
            </w:r>
            <w:r w:rsidRPr="0048473D" w:rsidDel="00E93343">
              <w:rPr>
                <w:rFonts w:ascii="BrowalliaUPC" w:hAnsi="BrowalliaUPC" w:cs="BrowalliaUPC"/>
                <w:b/>
                <w:bCs/>
                <w:sz w:val="26"/>
                <w:szCs w:val="26"/>
              </w:rPr>
              <w:t xml:space="preserve"> </w:t>
            </w:r>
          </w:p>
        </w:tc>
        <w:tc>
          <w:tcPr>
            <w:tcW w:w="1495" w:type="dxa"/>
            <w:tcBorders>
              <w:top w:val="nil"/>
              <w:left w:val="nil"/>
              <w:right w:val="nil"/>
            </w:tcBorders>
            <w:shd w:val="clear" w:color="auto" w:fill="auto"/>
            <w:noWrap/>
            <w:vAlign w:val="bottom"/>
          </w:tcPr>
          <w:p w14:paraId="5C5D8AB0" w14:textId="77777777" w:rsidR="007B54CC" w:rsidRPr="0048473D" w:rsidRDefault="007B54CC" w:rsidP="009B281A">
            <w:pPr>
              <w:pStyle w:val="2"/>
              <w:spacing w:after="0" w:line="340" w:lineRule="exact"/>
              <w:ind w:left="0" w:right="828"/>
              <w:rPr>
                <w:rFonts w:ascii="BrowalliaUPC" w:hAnsi="BrowalliaUPC" w:cs="BrowalliaUPC"/>
                <w:sz w:val="26"/>
                <w:szCs w:val="26"/>
              </w:rPr>
            </w:pPr>
          </w:p>
        </w:tc>
        <w:tc>
          <w:tcPr>
            <w:tcW w:w="1496" w:type="dxa"/>
            <w:tcBorders>
              <w:top w:val="nil"/>
              <w:left w:val="nil"/>
              <w:right w:val="nil"/>
            </w:tcBorders>
            <w:shd w:val="clear" w:color="auto" w:fill="auto"/>
            <w:noWrap/>
            <w:vAlign w:val="bottom"/>
          </w:tcPr>
          <w:p w14:paraId="0B9E7628"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c>
          <w:tcPr>
            <w:tcW w:w="1495" w:type="dxa"/>
            <w:tcBorders>
              <w:top w:val="nil"/>
              <w:left w:val="nil"/>
              <w:right w:val="nil"/>
            </w:tcBorders>
            <w:shd w:val="clear" w:color="auto" w:fill="auto"/>
            <w:noWrap/>
            <w:vAlign w:val="bottom"/>
          </w:tcPr>
          <w:p w14:paraId="59278571"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c>
          <w:tcPr>
            <w:tcW w:w="1496" w:type="dxa"/>
            <w:tcBorders>
              <w:top w:val="nil"/>
              <w:left w:val="nil"/>
              <w:right w:val="nil"/>
            </w:tcBorders>
            <w:vAlign w:val="bottom"/>
          </w:tcPr>
          <w:p w14:paraId="5C3720A2" w14:textId="77777777" w:rsidR="007B54CC" w:rsidRPr="0048473D" w:rsidRDefault="007B54CC" w:rsidP="009B281A">
            <w:pPr>
              <w:pStyle w:val="2"/>
              <w:spacing w:after="0" w:line="340" w:lineRule="exact"/>
              <w:ind w:left="993" w:right="828" w:hanging="567"/>
              <w:rPr>
                <w:rFonts w:ascii="BrowalliaUPC" w:hAnsi="BrowalliaUPC" w:cs="BrowalliaUPC"/>
                <w:sz w:val="26"/>
                <w:szCs w:val="26"/>
              </w:rPr>
            </w:pPr>
          </w:p>
        </w:tc>
      </w:tr>
      <w:tr w:rsidR="00A77336" w:rsidRPr="0048473D" w14:paraId="4B93D456" w14:textId="77777777" w:rsidTr="003C2435">
        <w:trPr>
          <w:trHeight w:val="61"/>
        </w:trPr>
        <w:tc>
          <w:tcPr>
            <w:tcW w:w="3558" w:type="dxa"/>
            <w:tcBorders>
              <w:top w:val="nil"/>
              <w:left w:val="nil"/>
              <w:bottom w:val="nil"/>
              <w:right w:val="nil"/>
            </w:tcBorders>
            <w:shd w:val="clear" w:color="auto" w:fill="auto"/>
            <w:noWrap/>
            <w:vAlign w:val="bottom"/>
          </w:tcPr>
          <w:p w14:paraId="75126F0C"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Savings deposits</w:t>
            </w:r>
          </w:p>
        </w:tc>
        <w:tc>
          <w:tcPr>
            <w:tcW w:w="1495" w:type="dxa"/>
            <w:tcBorders>
              <w:top w:val="nil"/>
              <w:left w:val="nil"/>
              <w:bottom w:val="nil"/>
              <w:right w:val="nil"/>
            </w:tcBorders>
            <w:shd w:val="clear" w:color="auto" w:fill="auto"/>
            <w:noWrap/>
          </w:tcPr>
          <w:p w14:paraId="5F3B0F4D" w14:textId="4E8BF8EF"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sz w:val="26"/>
                <w:szCs w:val="26"/>
              </w:rPr>
              <w:t>3,393,758</w:t>
            </w:r>
          </w:p>
        </w:tc>
        <w:tc>
          <w:tcPr>
            <w:tcW w:w="1496" w:type="dxa"/>
            <w:tcBorders>
              <w:top w:val="nil"/>
              <w:left w:val="nil"/>
              <w:bottom w:val="nil"/>
              <w:right w:val="nil"/>
            </w:tcBorders>
            <w:shd w:val="clear" w:color="auto" w:fill="auto"/>
            <w:noWrap/>
          </w:tcPr>
          <w:p w14:paraId="77C6E532" w14:textId="41582B0C"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5" w:type="dxa"/>
            <w:tcBorders>
              <w:top w:val="nil"/>
              <w:left w:val="nil"/>
              <w:bottom w:val="nil"/>
              <w:right w:val="nil"/>
            </w:tcBorders>
            <w:shd w:val="clear" w:color="auto" w:fill="auto"/>
            <w:noWrap/>
          </w:tcPr>
          <w:p w14:paraId="2453A268" w14:textId="17768207"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tcPr>
          <w:p w14:paraId="378A3158" w14:textId="6591B572"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sz w:val="26"/>
                <w:szCs w:val="26"/>
              </w:rPr>
              <w:t>3,393,758</w:t>
            </w:r>
          </w:p>
        </w:tc>
      </w:tr>
      <w:tr w:rsidR="00A77336" w:rsidRPr="0048473D" w14:paraId="204B8A6B" w14:textId="77777777" w:rsidTr="003C2435">
        <w:trPr>
          <w:trHeight w:val="61"/>
        </w:trPr>
        <w:tc>
          <w:tcPr>
            <w:tcW w:w="3558" w:type="dxa"/>
            <w:tcBorders>
              <w:top w:val="nil"/>
              <w:left w:val="nil"/>
              <w:bottom w:val="nil"/>
              <w:right w:val="nil"/>
            </w:tcBorders>
            <w:shd w:val="clear" w:color="auto" w:fill="auto"/>
            <w:noWrap/>
            <w:vAlign w:val="bottom"/>
          </w:tcPr>
          <w:p w14:paraId="0145B925"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Current deposits</w:t>
            </w:r>
          </w:p>
        </w:tc>
        <w:tc>
          <w:tcPr>
            <w:tcW w:w="1495" w:type="dxa"/>
            <w:tcBorders>
              <w:top w:val="nil"/>
              <w:left w:val="nil"/>
              <w:bottom w:val="nil"/>
              <w:right w:val="nil"/>
            </w:tcBorders>
            <w:shd w:val="clear" w:color="auto" w:fill="auto"/>
            <w:noWrap/>
          </w:tcPr>
          <w:p w14:paraId="6ADC6202" w14:textId="3DDFDE6F"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tcPr>
          <w:p w14:paraId="23A8CEF4" w14:textId="513EA08E"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5" w:type="dxa"/>
            <w:tcBorders>
              <w:top w:val="nil"/>
              <w:left w:val="nil"/>
              <w:bottom w:val="nil"/>
              <w:right w:val="nil"/>
            </w:tcBorders>
            <w:shd w:val="clear" w:color="auto" w:fill="auto"/>
            <w:noWrap/>
          </w:tcPr>
          <w:p w14:paraId="1E183F22" w14:textId="6EF995A7"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sz w:val="26"/>
                <w:szCs w:val="26"/>
              </w:rPr>
              <w:t>33,664</w:t>
            </w:r>
          </w:p>
        </w:tc>
        <w:tc>
          <w:tcPr>
            <w:tcW w:w="1496" w:type="dxa"/>
            <w:tcBorders>
              <w:top w:val="nil"/>
              <w:left w:val="nil"/>
              <w:bottom w:val="nil"/>
              <w:right w:val="nil"/>
            </w:tcBorders>
          </w:tcPr>
          <w:p w14:paraId="233AC2AF" w14:textId="2BFC11CB"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sz w:val="26"/>
                <w:szCs w:val="26"/>
              </w:rPr>
              <w:t>33,664</w:t>
            </w:r>
          </w:p>
        </w:tc>
      </w:tr>
      <w:tr w:rsidR="00A77336" w:rsidRPr="0048473D" w14:paraId="6AEDFCEB" w14:textId="77777777" w:rsidTr="003C2435">
        <w:trPr>
          <w:trHeight w:val="61"/>
        </w:trPr>
        <w:tc>
          <w:tcPr>
            <w:tcW w:w="3558" w:type="dxa"/>
            <w:tcBorders>
              <w:top w:val="nil"/>
              <w:left w:val="nil"/>
              <w:bottom w:val="nil"/>
              <w:right w:val="nil"/>
            </w:tcBorders>
            <w:shd w:val="clear" w:color="auto" w:fill="auto"/>
            <w:noWrap/>
            <w:vAlign w:val="bottom"/>
          </w:tcPr>
          <w:p w14:paraId="0D09F25B" w14:textId="77777777"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Fixed deposit</w:t>
            </w:r>
          </w:p>
        </w:tc>
        <w:tc>
          <w:tcPr>
            <w:tcW w:w="1495" w:type="dxa"/>
            <w:tcBorders>
              <w:top w:val="nil"/>
              <w:left w:val="nil"/>
              <w:bottom w:val="nil"/>
              <w:right w:val="nil"/>
            </w:tcBorders>
            <w:shd w:val="clear" w:color="auto" w:fill="auto"/>
            <w:noWrap/>
          </w:tcPr>
          <w:p w14:paraId="51A34B79" w14:textId="3467CEFF"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tcPr>
          <w:p w14:paraId="00934690" w14:textId="09698FFD"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5" w:type="dxa"/>
            <w:tcBorders>
              <w:top w:val="nil"/>
              <w:left w:val="nil"/>
              <w:bottom w:val="nil"/>
              <w:right w:val="nil"/>
            </w:tcBorders>
            <w:shd w:val="clear" w:color="auto" w:fill="auto"/>
            <w:noWrap/>
          </w:tcPr>
          <w:p w14:paraId="2D06C17B" w14:textId="04046ED9"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tcPr>
          <w:p w14:paraId="773943E1" w14:textId="2DB4B353"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r>
      <w:tr w:rsidR="00A77336" w:rsidRPr="0048473D" w14:paraId="2AA7045D" w14:textId="77777777" w:rsidTr="003C2435">
        <w:trPr>
          <w:trHeight w:val="61"/>
        </w:trPr>
        <w:tc>
          <w:tcPr>
            <w:tcW w:w="3558" w:type="dxa"/>
            <w:tcBorders>
              <w:top w:val="nil"/>
              <w:left w:val="nil"/>
              <w:bottom w:val="nil"/>
              <w:right w:val="nil"/>
            </w:tcBorders>
            <w:shd w:val="clear" w:color="auto" w:fill="auto"/>
            <w:noWrap/>
            <w:vAlign w:val="bottom"/>
          </w:tcPr>
          <w:p w14:paraId="470CB470" w14:textId="4ECAF0DE" w:rsidR="00A77336" w:rsidRPr="0048473D" w:rsidRDefault="00A77336" w:rsidP="00A77336">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Short-term loans</w:t>
            </w:r>
          </w:p>
        </w:tc>
        <w:tc>
          <w:tcPr>
            <w:tcW w:w="1495" w:type="dxa"/>
            <w:tcBorders>
              <w:top w:val="nil"/>
              <w:left w:val="nil"/>
              <w:bottom w:val="nil"/>
              <w:right w:val="nil"/>
            </w:tcBorders>
            <w:shd w:val="clear" w:color="auto" w:fill="auto"/>
            <w:noWrap/>
          </w:tcPr>
          <w:p w14:paraId="4D730A46" w14:textId="08BF1A4C"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tcPr>
          <w:p w14:paraId="515DF43F" w14:textId="635D814C"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sz w:val="26"/>
                <w:szCs w:val="26"/>
              </w:rPr>
              <w:t>225,603,749</w:t>
            </w:r>
          </w:p>
        </w:tc>
        <w:tc>
          <w:tcPr>
            <w:tcW w:w="1495" w:type="dxa"/>
            <w:tcBorders>
              <w:top w:val="nil"/>
              <w:left w:val="nil"/>
              <w:bottom w:val="nil"/>
              <w:right w:val="nil"/>
            </w:tcBorders>
            <w:shd w:val="clear" w:color="auto" w:fill="auto"/>
            <w:noWrap/>
          </w:tcPr>
          <w:p w14:paraId="1C700668" w14:textId="5933ED58"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tcPr>
          <w:p w14:paraId="10B27E61" w14:textId="036A743D" w:rsidR="00A77336" w:rsidRPr="0048473D" w:rsidRDefault="00A77336" w:rsidP="00A77336">
            <w:pPr>
              <w:spacing w:line="320" w:lineRule="exact"/>
              <w:jc w:val="right"/>
              <w:rPr>
                <w:rFonts w:ascii="BrowalliaUPC" w:hAnsi="BrowalliaUPC" w:cs="BrowalliaUPC"/>
                <w:sz w:val="26"/>
                <w:szCs w:val="26"/>
              </w:rPr>
            </w:pPr>
            <w:r w:rsidRPr="0048473D">
              <w:rPr>
                <w:rFonts w:ascii="Browallia New" w:hAnsi="Browallia New" w:cs="Browallia New"/>
                <w:sz w:val="26"/>
                <w:szCs w:val="26"/>
              </w:rPr>
              <w:t>225,603,749</w:t>
            </w:r>
          </w:p>
        </w:tc>
      </w:tr>
      <w:tr w:rsidR="00A77336" w:rsidRPr="0048473D" w14:paraId="5C3AE287" w14:textId="77777777" w:rsidTr="003C2435">
        <w:trPr>
          <w:trHeight w:val="61"/>
        </w:trPr>
        <w:tc>
          <w:tcPr>
            <w:tcW w:w="3558" w:type="dxa"/>
            <w:tcBorders>
              <w:top w:val="nil"/>
              <w:left w:val="nil"/>
              <w:bottom w:val="nil"/>
              <w:right w:val="nil"/>
            </w:tcBorders>
            <w:shd w:val="clear" w:color="auto" w:fill="auto"/>
            <w:noWrap/>
            <w:vAlign w:val="bottom"/>
          </w:tcPr>
          <w:p w14:paraId="0152BBBB" w14:textId="77777777" w:rsidR="00A77336" w:rsidRPr="0048473D" w:rsidRDefault="00A77336" w:rsidP="00A77336">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Liabilities</w:t>
            </w:r>
          </w:p>
        </w:tc>
        <w:tc>
          <w:tcPr>
            <w:tcW w:w="1495" w:type="dxa"/>
            <w:tcBorders>
              <w:top w:val="nil"/>
              <w:left w:val="nil"/>
              <w:bottom w:val="nil"/>
              <w:right w:val="nil"/>
            </w:tcBorders>
            <w:shd w:val="clear" w:color="auto" w:fill="auto"/>
            <w:noWrap/>
          </w:tcPr>
          <w:p w14:paraId="5DF8A111" w14:textId="0FE227E0" w:rsidR="00A77336" w:rsidRPr="0048473D" w:rsidRDefault="00A77336" w:rsidP="00A77336">
            <w:pPr>
              <w:spacing w:line="320" w:lineRule="exact"/>
              <w:jc w:val="right"/>
              <w:rPr>
                <w:rFonts w:ascii="BrowalliaUPC" w:hAnsi="BrowalliaUPC" w:cs="BrowalliaUPC"/>
                <w:sz w:val="26"/>
                <w:szCs w:val="26"/>
              </w:rPr>
            </w:pPr>
          </w:p>
        </w:tc>
        <w:tc>
          <w:tcPr>
            <w:tcW w:w="1496" w:type="dxa"/>
            <w:tcBorders>
              <w:top w:val="nil"/>
              <w:left w:val="nil"/>
              <w:bottom w:val="nil"/>
              <w:right w:val="nil"/>
            </w:tcBorders>
            <w:shd w:val="clear" w:color="auto" w:fill="auto"/>
            <w:noWrap/>
          </w:tcPr>
          <w:p w14:paraId="2647E27E" w14:textId="7722DF6C" w:rsidR="00A77336" w:rsidRPr="0048473D" w:rsidRDefault="00A77336" w:rsidP="00A77336">
            <w:pPr>
              <w:spacing w:line="320" w:lineRule="exact"/>
              <w:jc w:val="right"/>
              <w:rPr>
                <w:rFonts w:ascii="BrowalliaUPC" w:hAnsi="BrowalliaUPC" w:cs="BrowalliaUPC"/>
                <w:sz w:val="26"/>
                <w:szCs w:val="26"/>
              </w:rPr>
            </w:pPr>
          </w:p>
        </w:tc>
        <w:tc>
          <w:tcPr>
            <w:tcW w:w="1495" w:type="dxa"/>
            <w:tcBorders>
              <w:top w:val="nil"/>
              <w:left w:val="nil"/>
              <w:bottom w:val="nil"/>
              <w:right w:val="nil"/>
            </w:tcBorders>
            <w:shd w:val="clear" w:color="auto" w:fill="auto"/>
            <w:noWrap/>
          </w:tcPr>
          <w:p w14:paraId="2EC8CE7F" w14:textId="497DB8AF" w:rsidR="00A77336" w:rsidRPr="0048473D" w:rsidRDefault="00A77336" w:rsidP="00A77336">
            <w:pPr>
              <w:spacing w:line="320" w:lineRule="exact"/>
              <w:jc w:val="right"/>
              <w:rPr>
                <w:rFonts w:ascii="BrowalliaUPC" w:hAnsi="BrowalliaUPC" w:cs="BrowalliaUPC"/>
                <w:sz w:val="26"/>
                <w:szCs w:val="26"/>
              </w:rPr>
            </w:pPr>
          </w:p>
        </w:tc>
        <w:tc>
          <w:tcPr>
            <w:tcW w:w="1496" w:type="dxa"/>
            <w:tcBorders>
              <w:top w:val="nil"/>
              <w:left w:val="nil"/>
              <w:bottom w:val="nil"/>
              <w:right w:val="nil"/>
            </w:tcBorders>
          </w:tcPr>
          <w:p w14:paraId="68A6A5FE" w14:textId="7E8EDB3D" w:rsidR="00A77336" w:rsidRPr="0048473D" w:rsidRDefault="00A77336" w:rsidP="00A77336">
            <w:pPr>
              <w:spacing w:line="320" w:lineRule="exact"/>
              <w:jc w:val="right"/>
              <w:rPr>
                <w:rFonts w:ascii="BrowalliaUPC" w:hAnsi="BrowalliaUPC" w:cs="BrowalliaUPC"/>
                <w:sz w:val="26"/>
                <w:szCs w:val="26"/>
              </w:rPr>
            </w:pPr>
          </w:p>
        </w:tc>
      </w:tr>
      <w:tr w:rsidR="00815BE2" w:rsidRPr="0048473D" w14:paraId="0AB14D5F" w14:textId="77777777" w:rsidTr="003C2435">
        <w:trPr>
          <w:trHeight w:val="61"/>
        </w:trPr>
        <w:tc>
          <w:tcPr>
            <w:tcW w:w="3558" w:type="dxa"/>
            <w:tcBorders>
              <w:top w:val="nil"/>
              <w:left w:val="nil"/>
              <w:bottom w:val="nil"/>
              <w:right w:val="nil"/>
            </w:tcBorders>
            <w:shd w:val="clear" w:color="auto" w:fill="auto"/>
            <w:noWrap/>
            <w:vAlign w:val="bottom"/>
          </w:tcPr>
          <w:p w14:paraId="5A114C67" w14:textId="77777777" w:rsidR="00815BE2" w:rsidRPr="0048473D" w:rsidRDefault="00815BE2" w:rsidP="00815BE2">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Short-term loans</w:t>
            </w:r>
          </w:p>
        </w:tc>
        <w:tc>
          <w:tcPr>
            <w:tcW w:w="1495" w:type="dxa"/>
            <w:tcBorders>
              <w:top w:val="nil"/>
              <w:left w:val="nil"/>
              <w:bottom w:val="nil"/>
              <w:right w:val="nil"/>
            </w:tcBorders>
            <w:shd w:val="clear" w:color="auto" w:fill="auto"/>
            <w:noWrap/>
          </w:tcPr>
          <w:p w14:paraId="64ACF2D1" w14:textId="6E14BA44"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tcPr>
          <w:p w14:paraId="59EC2F3D" w14:textId="6AF9EA1E"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244,069,283</w:t>
            </w:r>
          </w:p>
        </w:tc>
        <w:tc>
          <w:tcPr>
            <w:tcW w:w="1495" w:type="dxa"/>
            <w:tcBorders>
              <w:top w:val="nil"/>
              <w:left w:val="nil"/>
              <w:bottom w:val="nil"/>
              <w:right w:val="nil"/>
            </w:tcBorders>
            <w:shd w:val="clear" w:color="auto" w:fill="auto"/>
            <w:noWrap/>
          </w:tcPr>
          <w:p w14:paraId="54DD25E7" w14:textId="1CE7CF4C"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tcPr>
          <w:p w14:paraId="4303FA97" w14:textId="51AC6A83"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244,069,283</w:t>
            </w:r>
          </w:p>
        </w:tc>
      </w:tr>
      <w:tr w:rsidR="00815BE2" w:rsidRPr="0048473D" w14:paraId="49A8E705" w14:textId="77777777" w:rsidTr="003C2435">
        <w:trPr>
          <w:trHeight w:val="61"/>
        </w:trPr>
        <w:tc>
          <w:tcPr>
            <w:tcW w:w="3558" w:type="dxa"/>
            <w:tcBorders>
              <w:top w:val="nil"/>
              <w:left w:val="nil"/>
              <w:bottom w:val="nil"/>
              <w:right w:val="nil"/>
            </w:tcBorders>
            <w:shd w:val="clear" w:color="auto" w:fill="auto"/>
            <w:noWrap/>
            <w:vAlign w:val="bottom"/>
          </w:tcPr>
          <w:p w14:paraId="4EF1F92C" w14:textId="77777777" w:rsidR="00815BE2" w:rsidRPr="0048473D" w:rsidRDefault="00815BE2" w:rsidP="00815BE2">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495" w:type="dxa"/>
            <w:tcBorders>
              <w:top w:val="nil"/>
              <w:left w:val="nil"/>
              <w:bottom w:val="nil"/>
              <w:right w:val="nil"/>
            </w:tcBorders>
            <w:shd w:val="clear" w:color="auto" w:fill="auto"/>
            <w:noWrap/>
          </w:tcPr>
          <w:p w14:paraId="33F0E7A6" w14:textId="4AE54390"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shd w:val="clear" w:color="auto" w:fill="auto"/>
            <w:noWrap/>
          </w:tcPr>
          <w:p w14:paraId="3BF39CE7" w14:textId="47DEA15E"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sz w:val="26"/>
                <w:szCs w:val="26"/>
              </w:rPr>
              <w:t>10,860,376</w:t>
            </w:r>
          </w:p>
        </w:tc>
        <w:tc>
          <w:tcPr>
            <w:tcW w:w="1495" w:type="dxa"/>
            <w:tcBorders>
              <w:top w:val="nil"/>
              <w:left w:val="nil"/>
              <w:bottom w:val="nil"/>
              <w:right w:val="nil"/>
            </w:tcBorders>
            <w:shd w:val="clear" w:color="auto" w:fill="auto"/>
            <w:noWrap/>
          </w:tcPr>
          <w:p w14:paraId="0BD71C58" w14:textId="5C921DEB"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color w:val="000000"/>
                <w:sz w:val="26"/>
                <w:szCs w:val="26"/>
              </w:rPr>
              <w:t>-</w:t>
            </w:r>
          </w:p>
        </w:tc>
        <w:tc>
          <w:tcPr>
            <w:tcW w:w="1496" w:type="dxa"/>
            <w:tcBorders>
              <w:top w:val="nil"/>
              <w:left w:val="nil"/>
              <w:bottom w:val="nil"/>
              <w:right w:val="nil"/>
            </w:tcBorders>
          </w:tcPr>
          <w:p w14:paraId="566707F3" w14:textId="50A5AA9B" w:rsidR="00815BE2" w:rsidRPr="0048473D" w:rsidRDefault="00815BE2" w:rsidP="00815BE2">
            <w:pPr>
              <w:spacing w:line="320" w:lineRule="exact"/>
              <w:jc w:val="right"/>
              <w:rPr>
                <w:rFonts w:ascii="BrowalliaUPC" w:hAnsi="BrowalliaUPC" w:cs="BrowalliaUPC"/>
                <w:sz w:val="26"/>
                <w:szCs w:val="26"/>
              </w:rPr>
            </w:pPr>
            <w:r w:rsidRPr="0048473D">
              <w:rPr>
                <w:rFonts w:ascii="Browallia New" w:hAnsi="Browallia New" w:cs="Browallia New"/>
                <w:sz w:val="26"/>
                <w:szCs w:val="26"/>
              </w:rPr>
              <w:t>10,860,376</w:t>
            </w:r>
          </w:p>
        </w:tc>
      </w:tr>
    </w:tbl>
    <w:p w14:paraId="7BC2E98D" w14:textId="77777777" w:rsidR="007D1F7E" w:rsidRPr="0048473D" w:rsidRDefault="007D1F7E" w:rsidP="00176FB8">
      <w:pPr>
        <w:tabs>
          <w:tab w:val="left" w:pos="540"/>
        </w:tabs>
        <w:spacing w:line="240" w:lineRule="atLeast"/>
        <w:jc w:val="thaiDistribute"/>
        <w:rPr>
          <w:rFonts w:ascii="BrowalliaUPC" w:hAnsi="BrowalliaUPC" w:cs="BrowalliaUPC"/>
          <w:b/>
          <w:bCs/>
          <w:sz w:val="26"/>
          <w:szCs w:val="26"/>
        </w:rPr>
        <w:sectPr w:rsidR="007D1F7E" w:rsidRPr="0048473D" w:rsidSect="00866701">
          <w:pgSz w:w="11907" w:h="16840" w:code="9"/>
          <w:pgMar w:top="1152" w:right="1382" w:bottom="1152" w:left="1282" w:header="720" w:footer="720" w:gutter="0"/>
          <w:paperSrc w:first="15" w:other="15"/>
          <w:cols w:space="720"/>
          <w:docGrid w:linePitch="381"/>
        </w:sectPr>
      </w:pPr>
    </w:p>
    <w:tbl>
      <w:tblPr>
        <w:tblW w:w="9540" w:type="dxa"/>
        <w:tblInd w:w="270" w:type="dxa"/>
        <w:tblLayout w:type="fixed"/>
        <w:tblLook w:val="04A0" w:firstRow="1" w:lastRow="0" w:firstColumn="1" w:lastColumn="0" w:noHBand="0" w:noVBand="1"/>
      </w:tblPr>
      <w:tblGrid>
        <w:gridCol w:w="2849"/>
        <w:gridCol w:w="1672"/>
        <w:gridCol w:w="1673"/>
        <w:gridCol w:w="1673"/>
        <w:gridCol w:w="1673"/>
      </w:tblGrid>
      <w:tr w:rsidR="00176FB8" w:rsidRPr="0048473D" w14:paraId="68B672D4" w14:textId="77777777" w:rsidTr="003C2435">
        <w:trPr>
          <w:trHeight w:val="80"/>
        </w:trPr>
        <w:tc>
          <w:tcPr>
            <w:tcW w:w="2849" w:type="dxa"/>
            <w:tcBorders>
              <w:top w:val="nil"/>
              <w:left w:val="nil"/>
              <w:bottom w:val="nil"/>
              <w:right w:val="nil"/>
            </w:tcBorders>
            <w:shd w:val="clear" w:color="auto" w:fill="auto"/>
            <w:noWrap/>
            <w:vAlign w:val="bottom"/>
          </w:tcPr>
          <w:p w14:paraId="35B47B6B" w14:textId="3BCA6A77" w:rsidR="00176FB8" w:rsidRPr="0048473D" w:rsidRDefault="00176FB8" w:rsidP="00CF04A7">
            <w:pPr>
              <w:pStyle w:val="acctmergecolhdg"/>
              <w:spacing w:line="240" w:lineRule="auto"/>
              <w:jc w:val="left"/>
              <w:rPr>
                <w:rFonts w:ascii="BrowalliaUPC" w:hAnsi="BrowalliaUPC" w:cs="BrowalliaUPC"/>
                <w:b w:val="0"/>
                <w:bCs/>
                <w:sz w:val="26"/>
                <w:szCs w:val="26"/>
              </w:rPr>
            </w:pPr>
            <w:bookmarkStart w:id="2" w:name="_Hlk155948299"/>
            <w:r w:rsidRPr="0048473D">
              <w:rPr>
                <w:rFonts w:ascii="BrowalliaUPC" w:hAnsi="BrowalliaUPC" w:cs="BrowalliaUPC"/>
                <w:b w:val="0"/>
                <w:bCs/>
                <w:sz w:val="26"/>
                <w:szCs w:val="26"/>
              </w:rPr>
              <w:lastRenderedPageBreak/>
              <w:t>(Unit: Baht)</w:t>
            </w:r>
          </w:p>
        </w:tc>
        <w:tc>
          <w:tcPr>
            <w:tcW w:w="6691" w:type="dxa"/>
            <w:gridSpan w:val="4"/>
            <w:tcBorders>
              <w:top w:val="nil"/>
              <w:left w:val="nil"/>
              <w:right w:val="nil"/>
            </w:tcBorders>
            <w:shd w:val="clear" w:color="auto" w:fill="auto"/>
            <w:noWrap/>
            <w:vAlign w:val="bottom"/>
          </w:tcPr>
          <w:p w14:paraId="67EF7709" w14:textId="5A87651D" w:rsidR="00176FB8" w:rsidRPr="0048473D" w:rsidRDefault="00176FB8"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Separated </w:t>
            </w:r>
          </w:p>
        </w:tc>
      </w:tr>
      <w:tr w:rsidR="00176FB8" w:rsidRPr="0048473D" w14:paraId="489EFEEC" w14:textId="77777777" w:rsidTr="003C2435">
        <w:trPr>
          <w:trHeight w:val="80"/>
        </w:trPr>
        <w:tc>
          <w:tcPr>
            <w:tcW w:w="2849" w:type="dxa"/>
            <w:tcBorders>
              <w:top w:val="nil"/>
              <w:left w:val="nil"/>
              <w:bottom w:val="nil"/>
              <w:right w:val="nil"/>
            </w:tcBorders>
            <w:shd w:val="clear" w:color="auto" w:fill="auto"/>
            <w:noWrap/>
            <w:vAlign w:val="bottom"/>
          </w:tcPr>
          <w:p w14:paraId="3A6011B2" w14:textId="77777777" w:rsidR="00176FB8" w:rsidRPr="0048473D" w:rsidRDefault="00176FB8" w:rsidP="009B281A">
            <w:pPr>
              <w:spacing w:line="340" w:lineRule="exact"/>
              <w:ind w:left="72"/>
              <w:rPr>
                <w:rFonts w:ascii="BrowalliaUPC" w:hAnsi="BrowalliaUPC" w:cs="BrowalliaUPC"/>
                <w:sz w:val="26"/>
                <w:szCs w:val="26"/>
              </w:rPr>
            </w:pPr>
          </w:p>
        </w:tc>
        <w:tc>
          <w:tcPr>
            <w:tcW w:w="6691" w:type="dxa"/>
            <w:gridSpan w:val="4"/>
            <w:tcBorders>
              <w:top w:val="nil"/>
              <w:left w:val="nil"/>
              <w:right w:val="nil"/>
            </w:tcBorders>
            <w:shd w:val="clear" w:color="auto" w:fill="auto"/>
            <w:noWrap/>
            <w:vAlign w:val="bottom"/>
          </w:tcPr>
          <w:p w14:paraId="1293BBF9" w14:textId="58905FD0" w:rsidR="00176FB8" w:rsidRPr="0048473D" w:rsidRDefault="00176FB8"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For the year ended 31 December 202</w:t>
            </w:r>
            <w:r w:rsidR="00397D94" w:rsidRPr="0048473D">
              <w:rPr>
                <w:rFonts w:ascii="BrowalliaUPC" w:hAnsi="BrowalliaUPC" w:cs="BrowalliaUPC"/>
                <w:sz w:val="26"/>
                <w:szCs w:val="26"/>
              </w:rPr>
              <w:t>3</w:t>
            </w:r>
          </w:p>
        </w:tc>
      </w:tr>
      <w:tr w:rsidR="00176FB8" w:rsidRPr="0048473D" w14:paraId="7FE0EA2A" w14:textId="77777777" w:rsidTr="003C2435">
        <w:trPr>
          <w:trHeight w:val="436"/>
        </w:trPr>
        <w:tc>
          <w:tcPr>
            <w:tcW w:w="2849" w:type="dxa"/>
            <w:tcBorders>
              <w:top w:val="nil"/>
              <w:left w:val="nil"/>
              <w:bottom w:val="nil"/>
              <w:right w:val="nil"/>
            </w:tcBorders>
            <w:shd w:val="clear" w:color="auto" w:fill="auto"/>
            <w:noWrap/>
            <w:vAlign w:val="bottom"/>
          </w:tcPr>
          <w:p w14:paraId="16A677CF" w14:textId="77777777" w:rsidR="00176FB8" w:rsidRPr="0048473D" w:rsidRDefault="00176FB8" w:rsidP="009B281A">
            <w:pPr>
              <w:spacing w:line="340" w:lineRule="exact"/>
              <w:ind w:left="72"/>
              <w:rPr>
                <w:rFonts w:ascii="BrowalliaUPC" w:hAnsi="BrowalliaUPC" w:cs="BrowalliaUPC"/>
                <w:sz w:val="26"/>
                <w:szCs w:val="26"/>
              </w:rPr>
            </w:pPr>
          </w:p>
        </w:tc>
        <w:tc>
          <w:tcPr>
            <w:tcW w:w="1672" w:type="dxa"/>
            <w:tcBorders>
              <w:top w:val="nil"/>
              <w:left w:val="nil"/>
              <w:right w:val="nil"/>
            </w:tcBorders>
            <w:shd w:val="clear" w:color="auto" w:fill="auto"/>
            <w:noWrap/>
            <w:vAlign w:val="bottom"/>
          </w:tcPr>
          <w:p w14:paraId="0B4EEC09" w14:textId="77777777" w:rsidR="00176FB8" w:rsidRPr="0048473D" w:rsidRDefault="00176FB8"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Floating interest rate</w:t>
            </w:r>
          </w:p>
        </w:tc>
        <w:tc>
          <w:tcPr>
            <w:tcW w:w="1673" w:type="dxa"/>
            <w:tcBorders>
              <w:top w:val="nil"/>
              <w:left w:val="nil"/>
              <w:right w:val="nil"/>
            </w:tcBorders>
            <w:shd w:val="clear" w:color="auto" w:fill="auto"/>
            <w:noWrap/>
            <w:vAlign w:val="bottom"/>
          </w:tcPr>
          <w:p w14:paraId="6DC1D2B5" w14:textId="77777777" w:rsidR="00176FB8" w:rsidRPr="0048473D" w:rsidRDefault="00176FB8"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Fixed interest rate</w:t>
            </w:r>
          </w:p>
        </w:tc>
        <w:tc>
          <w:tcPr>
            <w:tcW w:w="1673" w:type="dxa"/>
            <w:tcBorders>
              <w:top w:val="nil"/>
              <w:left w:val="nil"/>
              <w:right w:val="nil"/>
            </w:tcBorders>
            <w:shd w:val="clear" w:color="auto" w:fill="auto"/>
            <w:noWrap/>
            <w:vAlign w:val="bottom"/>
          </w:tcPr>
          <w:p w14:paraId="3FBD67DC" w14:textId="77777777" w:rsidR="00176FB8" w:rsidRPr="0048473D" w:rsidRDefault="00176FB8"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Non-interest rate</w:t>
            </w:r>
          </w:p>
        </w:tc>
        <w:tc>
          <w:tcPr>
            <w:tcW w:w="1673" w:type="dxa"/>
            <w:tcBorders>
              <w:top w:val="nil"/>
              <w:left w:val="nil"/>
              <w:right w:val="nil"/>
            </w:tcBorders>
            <w:vAlign w:val="bottom"/>
          </w:tcPr>
          <w:p w14:paraId="6046315F" w14:textId="77777777" w:rsidR="00176FB8" w:rsidRPr="0048473D" w:rsidRDefault="00176FB8" w:rsidP="009B281A">
            <w:pPr>
              <w:pBdr>
                <w:bottom w:val="single" w:sz="6" w:space="1" w:color="auto"/>
              </w:pBdr>
              <w:spacing w:line="340" w:lineRule="exact"/>
              <w:jc w:val="center"/>
              <w:rPr>
                <w:rFonts w:ascii="BrowalliaUPC" w:hAnsi="BrowalliaUPC" w:cs="BrowalliaUPC"/>
                <w:sz w:val="26"/>
                <w:szCs w:val="26"/>
              </w:rPr>
            </w:pPr>
            <w:r w:rsidRPr="0048473D">
              <w:rPr>
                <w:rFonts w:ascii="BrowalliaUPC" w:hAnsi="BrowalliaUPC" w:cs="BrowalliaUPC"/>
                <w:sz w:val="26"/>
                <w:szCs w:val="26"/>
              </w:rPr>
              <w:t>Total</w:t>
            </w:r>
          </w:p>
        </w:tc>
      </w:tr>
      <w:tr w:rsidR="00176FB8" w:rsidRPr="0048473D" w14:paraId="0191D1AB" w14:textId="77777777" w:rsidTr="003C2435">
        <w:trPr>
          <w:trHeight w:val="63"/>
        </w:trPr>
        <w:tc>
          <w:tcPr>
            <w:tcW w:w="2849" w:type="dxa"/>
            <w:tcBorders>
              <w:top w:val="nil"/>
              <w:left w:val="nil"/>
              <w:bottom w:val="nil"/>
              <w:right w:val="nil"/>
            </w:tcBorders>
            <w:shd w:val="clear" w:color="auto" w:fill="auto"/>
            <w:noWrap/>
            <w:vAlign w:val="bottom"/>
          </w:tcPr>
          <w:p w14:paraId="72845999"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c>
          <w:tcPr>
            <w:tcW w:w="1672" w:type="dxa"/>
            <w:tcBorders>
              <w:top w:val="nil"/>
              <w:left w:val="nil"/>
              <w:right w:val="nil"/>
            </w:tcBorders>
            <w:shd w:val="clear" w:color="auto" w:fill="auto"/>
            <w:noWrap/>
            <w:vAlign w:val="bottom"/>
          </w:tcPr>
          <w:p w14:paraId="5A6E24A9"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shd w:val="clear" w:color="auto" w:fill="auto"/>
            <w:noWrap/>
            <w:vAlign w:val="bottom"/>
          </w:tcPr>
          <w:p w14:paraId="4E815EC1"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shd w:val="clear" w:color="auto" w:fill="auto"/>
            <w:noWrap/>
            <w:vAlign w:val="bottom"/>
          </w:tcPr>
          <w:p w14:paraId="541CF983"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vAlign w:val="bottom"/>
          </w:tcPr>
          <w:p w14:paraId="769D09E7"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r>
      <w:tr w:rsidR="00176FB8" w:rsidRPr="0048473D" w14:paraId="6EC8CB0D" w14:textId="77777777" w:rsidTr="003C2435">
        <w:trPr>
          <w:trHeight w:val="63"/>
        </w:trPr>
        <w:tc>
          <w:tcPr>
            <w:tcW w:w="2849" w:type="dxa"/>
            <w:tcBorders>
              <w:top w:val="nil"/>
              <w:left w:val="nil"/>
              <w:bottom w:val="nil"/>
              <w:right w:val="nil"/>
            </w:tcBorders>
            <w:shd w:val="clear" w:color="auto" w:fill="auto"/>
            <w:noWrap/>
            <w:vAlign w:val="bottom"/>
          </w:tcPr>
          <w:p w14:paraId="52252C37" w14:textId="77777777" w:rsidR="00176FB8" w:rsidRPr="0048473D" w:rsidRDefault="00176FB8" w:rsidP="009B281A">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Assets</w:t>
            </w:r>
            <w:r w:rsidRPr="0048473D" w:rsidDel="00E93343">
              <w:rPr>
                <w:rFonts w:ascii="BrowalliaUPC" w:hAnsi="BrowalliaUPC" w:cs="BrowalliaUPC"/>
                <w:b/>
                <w:bCs/>
                <w:sz w:val="26"/>
                <w:szCs w:val="26"/>
              </w:rPr>
              <w:t xml:space="preserve"> </w:t>
            </w:r>
          </w:p>
        </w:tc>
        <w:tc>
          <w:tcPr>
            <w:tcW w:w="1672" w:type="dxa"/>
            <w:tcBorders>
              <w:top w:val="nil"/>
              <w:left w:val="nil"/>
              <w:right w:val="nil"/>
            </w:tcBorders>
            <w:shd w:val="clear" w:color="auto" w:fill="auto"/>
            <w:noWrap/>
            <w:vAlign w:val="bottom"/>
          </w:tcPr>
          <w:p w14:paraId="771E226E" w14:textId="77777777" w:rsidR="00176FB8" w:rsidRPr="0048473D" w:rsidRDefault="00176FB8" w:rsidP="009B281A">
            <w:pPr>
              <w:pStyle w:val="2"/>
              <w:spacing w:after="0" w:line="340" w:lineRule="exact"/>
              <w:ind w:left="0" w:right="828"/>
              <w:rPr>
                <w:rFonts w:ascii="BrowalliaUPC" w:hAnsi="BrowalliaUPC" w:cs="BrowalliaUPC"/>
                <w:sz w:val="26"/>
                <w:szCs w:val="26"/>
              </w:rPr>
            </w:pPr>
          </w:p>
        </w:tc>
        <w:tc>
          <w:tcPr>
            <w:tcW w:w="1673" w:type="dxa"/>
            <w:tcBorders>
              <w:top w:val="nil"/>
              <w:left w:val="nil"/>
              <w:right w:val="nil"/>
            </w:tcBorders>
            <w:shd w:val="clear" w:color="auto" w:fill="auto"/>
            <w:noWrap/>
            <w:vAlign w:val="bottom"/>
          </w:tcPr>
          <w:p w14:paraId="5A1BC335"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shd w:val="clear" w:color="auto" w:fill="auto"/>
            <w:noWrap/>
            <w:vAlign w:val="bottom"/>
          </w:tcPr>
          <w:p w14:paraId="761C9BCC"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vAlign w:val="bottom"/>
          </w:tcPr>
          <w:p w14:paraId="4291CF41" w14:textId="77777777" w:rsidR="00176FB8" w:rsidRPr="0048473D" w:rsidRDefault="00176FB8" w:rsidP="009B281A">
            <w:pPr>
              <w:pStyle w:val="2"/>
              <w:spacing w:after="0" w:line="340" w:lineRule="exact"/>
              <w:ind w:left="993" w:right="828" w:hanging="567"/>
              <w:rPr>
                <w:rFonts w:ascii="BrowalliaUPC" w:hAnsi="BrowalliaUPC" w:cs="BrowalliaUPC"/>
                <w:sz w:val="26"/>
                <w:szCs w:val="26"/>
              </w:rPr>
            </w:pPr>
          </w:p>
        </w:tc>
      </w:tr>
      <w:tr w:rsidR="00397D94" w:rsidRPr="0048473D" w14:paraId="2618BD8D" w14:textId="77777777" w:rsidTr="003C2435">
        <w:trPr>
          <w:trHeight w:val="63"/>
        </w:trPr>
        <w:tc>
          <w:tcPr>
            <w:tcW w:w="2849" w:type="dxa"/>
            <w:tcBorders>
              <w:top w:val="nil"/>
              <w:left w:val="nil"/>
              <w:bottom w:val="nil"/>
              <w:right w:val="nil"/>
            </w:tcBorders>
            <w:shd w:val="clear" w:color="auto" w:fill="auto"/>
            <w:noWrap/>
            <w:vAlign w:val="bottom"/>
          </w:tcPr>
          <w:p w14:paraId="282294C8"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Savings deposits</w:t>
            </w:r>
          </w:p>
        </w:tc>
        <w:tc>
          <w:tcPr>
            <w:tcW w:w="1672" w:type="dxa"/>
            <w:tcBorders>
              <w:top w:val="nil"/>
              <w:left w:val="nil"/>
              <w:bottom w:val="nil"/>
              <w:right w:val="nil"/>
            </w:tcBorders>
            <w:shd w:val="clear" w:color="auto" w:fill="auto"/>
            <w:noWrap/>
          </w:tcPr>
          <w:p w14:paraId="51B2753A" w14:textId="2700AD5B"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12,376,617</w:t>
            </w:r>
          </w:p>
        </w:tc>
        <w:tc>
          <w:tcPr>
            <w:tcW w:w="1673" w:type="dxa"/>
            <w:tcBorders>
              <w:top w:val="nil"/>
              <w:left w:val="nil"/>
              <w:bottom w:val="nil"/>
              <w:right w:val="nil"/>
            </w:tcBorders>
            <w:shd w:val="clear" w:color="auto" w:fill="auto"/>
            <w:noWrap/>
          </w:tcPr>
          <w:p w14:paraId="4648113B" w14:textId="0F8F02BF"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shd w:val="clear" w:color="auto" w:fill="auto"/>
            <w:noWrap/>
          </w:tcPr>
          <w:p w14:paraId="55C9D222" w14:textId="64BAB07B"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tcPr>
          <w:p w14:paraId="3A8F4A0E" w14:textId="59020CB0"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12,376,617</w:t>
            </w:r>
          </w:p>
        </w:tc>
      </w:tr>
      <w:tr w:rsidR="00397D94" w:rsidRPr="0048473D" w14:paraId="0B17335A" w14:textId="77777777" w:rsidTr="003C2435">
        <w:trPr>
          <w:trHeight w:val="63"/>
        </w:trPr>
        <w:tc>
          <w:tcPr>
            <w:tcW w:w="2849" w:type="dxa"/>
            <w:tcBorders>
              <w:top w:val="nil"/>
              <w:left w:val="nil"/>
              <w:bottom w:val="nil"/>
              <w:right w:val="nil"/>
            </w:tcBorders>
            <w:shd w:val="clear" w:color="auto" w:fill="auto"/>
            <w:noWrap/>
            <w:vAlign w:val="bottom"/>
          </w:tcPr>
          <w:p w14:paraId="1E2C821F"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Current deposits</w:t>
            </w:r>
          </w:p>
        </w:tc>
        <w:tc>
          <w:tcPr>
            <w:tcW w:w="1672" w:type="dxa"/>
            <w:tcBorders>
              <w:top w:val="nil"/>
              <w:left w:val="nil"/>
              <w:bottom w:val="nil"/>
              <w:right w:val="nil"/>
            </w:tcBorders>
            <w:shd w:val="clear" w:color="auto" w:fill="auto"/>
            <w:noWrap/>
          </w:tcPr>
          <w:p w14:paraId="2C88A612" w14:textId="28965415"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shd w:val="clear" w:color="auto" w:fill="auto"/>
            <w:noWrap/>
          </w:tcPr>
          <w:p w14:paraId="1157CCF8" w14:textId="52480D22"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shd w:val="clear" w:color="auto" w:fill="auto"/>
            <w:noWrap/>
          </w:tcPr>
          <w:p w14:paraId="705F040F" w14:textId="194E8CDF" w:rsidR="00397D94" w:rsidRPr="0048473D" w:rsidRDefault="00397D94" w:rsidP="00397D94">
            <w:pPr>
              <w:spacing w:line="340" w:lineRule="exact"/>
              <w:ind w:left="-18" w:right="-41"/>
              <w:jc w:val="right"/>
              <w:rPr>
                <w:rFonts w:ascii="BrowalliaUPC" w:hAnsi="BrowalliaUPC" w:cs="BrowalliaUPC"/>
                <w:spacing w:val="-4"/>
                <w:sz w:val="26"/>
                <w:szCs w:val="26"/>
              </w:rPr>
            </w:pPr>
            <w:r w:rsidRPr="0048473D">
              <w:rPr>
                <w:rFonts w:ascii="BrowalliaUPC" w:hAnsi="BrowalliaUPC" w:cs="BrowalliaUPC"/>
                <w:spacing w:val="-4"/>
                <w:sz w:val="26"/>
                <w:szCs w:val="26"/>
              </w:rPr>
              <w:t>41,670</w:t>
            </w:r>
          </w:p>
        </w:tc>
        <w:tc>
          <w:tcPr>
            <w:tcW w:w="1673" w:type="dxa"/>
            <w:tcBorders>
              <w:top w:val="nil"/>
              <w:left w:val="nil"/>
              <w:bottom w:val="nil"/>
              <w:right w:val="nil"/>
            </w:tcBorders>
          </w:tcPr>
          <w:p w14:paraId="082B959C" w14:textId="270B34AA"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41,670</w:t>
            </w:r>
          </w:p>
        </w:tc>
      </w:tr>
      <w:tr w:rsidR="00397D94" w:rsidRPr="0048473D" w14:paraId="7714F51E" w14:textId="77777777" w:rsidTr="003C2435">
        <w:trPr>
          <w:trHeight w:val="63"/>
        </w:trPr>
        <w:tc>
          <w:tcPr>
            <w:tcW w:w="2849" w:type="dxa"/>
            <w:tcBorders>
              <w:top w:val="nil"/>
              <w:left w:val="nil"/>
              <w:bottom w:val="nil"/>
              <w:right w:val="nil"/>
            </w:tcBorders>
            <w:shd w:val="clear" w:color="auto" w:fill="auto"/>
            <w:noWrap/>
            <w:vAlign w:val="bottom"/>
          </w:tcPr>
          <w:p w14:paraId="1419C795"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Fixed deposit</w:t>
            </w:r>
          </w:p>
        </w:tc>
        <w:tc>
          <w:tcPr>
            <w:tcW w:w="1672" w:type="dxa"/>
            <w:tcBorders>
              <w:top w:val="nil"/>
              <w:left w:val="nil"/>
              <w:bottom w:val="nil"/>
              <w:right w:val="nil"/>
            </w:tcBorders>
            <w:shd w:val="clear" w:color="auto" w:fill="auto"/>
            <w:noWrap/>
          </w:tcPr>
          <w:p w14:paraId="3C0A6856" w14:textId="602D4A4A"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shd w:val="clear" w:color="auto" w:fill="auto"/>
            <w:noWrap/>
          </w:tcPr>
          <w:p w14:paraId="76517079" w14:textId="2B77C030"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89,684</w:t>
            </w:r>
          </w:p>
        </w:tc>
        <w:tc>
          <w:tcPr>
            <w:tcW w:w="1673" w:type="dxa"/>
            <w:tcBorders>
              <w:top w:val="nil"/>
              <w:left w:val="nil"/>
              <w:bottom w:val="nil"/>
              <w:right w:val="nil"/>
            </w:tcBorders>
            <w:shd w:val="clear" w:color="auto" w:fill="auto"/>
            <w:noWrap/>
          </w:tcPr>
          <w:p w14:paraId="2D54CBDE" w14:textId="33A201A8"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tcPr>
          <w:p w14:paraId="291DCB82" w14:textId="0081B74F"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89,684</w:t>
            </w:r>
          </w:p>
        </w:tc>
      </w:tr>
      <w:tr w:rsidR="00397D94" w:rsidRPr="0048473D" w14:paraId="5F77F5AF" w14:textId="77777777" w:rsidTr="003C2435">
        <w:trPr>
          <w:trHeight w:val="63"/>
        </w:trPr>
        <w:tc>
          <w:tcPr>
            <w:tcW w:w="2849" w:type="dxa"/>
            <w:tcBorders>
              <w:top w:val="nil"/>
              <w:left w:val="nil"/>
              <w:bottom w:val="nil"/>
              <w:right w:val="nil"/>
            </w:tcBorders>
            <w:shd w:val="clear" w:color="auto" w:fill="auto"/>
            <w:noWrap/>
            <w:vAlign w:val="bottom"/>
          </w:tcPr>
          <w:p w14:paraId="7A0C7742"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Short-term loan to related person</w:t>
            </w:r>
          </w:p>
        </w:tc>
        <w:tc>
          <w:tcPr>
            <w:tcW w:w="1672" w:type="dxa"/>
            <w:tcBorders>
              <w:top w:val="nil"/>
              <w:left w:val="nil"/>
              <w:bottom w:val="nil"/>
              <w:right w:val="nil"/>
            </w:tcBorders>
            <w:shd w:val="clear" w:color="auto" w:fill="auto"/>
            <w:noWrap/>
          </w:tcPr>
          <w:p w14:paraId="4B480674" w14:textId="4A67A147"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shd w:val="clear" w:color="auto" w:fill="auto"/>
            <w:noWrap/>
          </w:tcPr>
          <w:p w14:paraId="252C6423" w14:textId="7E5A1942"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197,184,987</w:t>
            </w:r>
          </w:p>
        </w:tc>
        <w:tc>
          <w:tcPr>
            <w:tcW w:w="1673" w:type="dxa"/>
            <w:tcBorders>
              <w:top w:val="nil"/>
              <w:left w:val="nil"/>
              <w:bottom w:val="nil"/>
              <w:right w:val="nil"/>
            </w:tcBorders>
            <w:shd w:val="clear" w:color="auto" w:fill="auto"/>
            <w:noWrap/>
          </w:tcPr>
          <w:p w14:paraId="330A5DF2" w14:textId="351691FF"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tcPr>
          <w:p w14:paraId="2FC2CE7A" w14:textId="18DC16F8"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197,184,987</w:t>
            </w:r>
          </w:p>
        </w:tc>
      </w:tr>
      <w:tr w:rsidR="00397D94" w:rsidRPr="0048473D" w14:paraId="0CA4957C" w14:textId="77777777" w:rsidTr="003C2435">
        <w:trPr>
          <w:trHeight w:val="63"/>
        </w:trPr>
        <w:tc>
          <w:tcPr>
            <w:tcW w:w="2849" w:type="dxa"/>
            <w:tcBorders>
              <w:top w:val="nil"/>
              <w:left w:val="nil"/>
              <w:bottom w:val="nil"/>
              <w:right w:val="nil"/>
            </w:tcBorders>
            <w:shd w:val="clear" w:color="auto" w:fill="auto"/>
            <w:noWrap/>
            <w:vAlign w:val="bottom"/>
          </w:tcPr>
          <w:p w14:paraId="096698F6" w14:textId="77777777" w:rsidR="00397D94" w:rsidRPr="0048473D" w:rsidRDefault="00397D94" w:rsidP="00397D94">
            <w:pPr>
              <w:spacing w:line="340" w:lineRule="exact"/>
              <w:ind w:right="-43"/>
              <w:jc w:val="both"/>
              <w:rPr>
                <w:rFonts w:ascii="BrowalliaUPC" w:hAnsi="BrowalliaUPC" w:cs="BrowalliaUPC"/>
                <w:b/>
                <w:bCs/>
                <w:sz w:val="26"/>
                <w:szCs w:val="26"/>
              </w:rPr>
            </w:pPr>
            <w:r w:rsidRPr="0048473D">
              <w:rPr>
                <w:rFonts w:ascii="BrowalliaUPC" w:hAnsi="BrowalliaUPC" w:cs="BrowalliaUPC"/>
                <w:b/>
                <w:bCs/>
                <w:sz w:val="26"/>
                <w:szCs w:val="26"/>
              </w:rPr>
              <w:t>Liabilities</w:t>
            </w:r>
          </w:p>
        </w:tc>
        <w:tc>
          <w:tcPr>
            <w:tcW w:w="1672" w:type="dxa"/>
            <w:tcBorders>
              <w:top w:val="nil"/>
              <w:left w:val="nil"/>
              <w:bottom w:val="nil"/>
              <w:right w:val="nil"/>
            </w:tcBorders>
            <w:shd w:val="clear" w:color="auto" w:fill="auto"/>
            <w:noWrap/>
          </w:tcPr>
          <w:p w14:paraId="4006D92D" w14:textId="77777777" w:rsidR="00397D94" w:rsidRPr="0048473D" w:rsidRDefault="00397D94" w:rsidP="00EC027A">
            <w:pPr>
              <w:spacing w:line="340" w:lineRule="exact"/>
              <w:jc w:val="right"/>
              <w:rPr>
                <w:rFonts w:ascii="BrowalliaUPC" w:hAnsi="BrowalliaUPC" w:cs="BrowalliaUPC"/>
                <w:color w:val="000000"/>
                <w:sz w:val="26"/>
                <w:szCs w:val="26"/>
                <w:lang w:val="en-GB"/>
              </w:rPr>
            </w:pPr>
          </w:p>
        </w:tc>
        <w:tc>
          <w:tcPr>
            <w:tcW w:w="1673" w:type="dxa"/>
            <w:tcBorders>
              <w:top w:val="nil"/>
              <w:left w:val="nil"/>
              <w:bottom w:val="nil"/>
              <w:right w:val="nil"/>
            </w:tcBorders>
            <w:shd w:val="clear" w:color="auto" w:fill="auto"/>
            <w:noWrap/>
          </w:tcPr>
          <w:p w14:paraId="61C67BF2" w14:textId="77777777" w:rsidR="00397D94" w:rsidRPr="0048473D" w:rsidRDefault="00397D94" w:rsidP="00397D94">
            <w:pPr>
              <w:spacing w:line="340" w:lineRule="exact"/>
              <w:ind w:left="-18" w:right="-41"/>
              <w:jc w:val="right"/>
              <w:rPr>
                <w:rFonts w:ascii="BrowalliaUPC" w:hAnsi="BrowalliaUPC" w:cs="BrowalliaUPC"/>
                <w:spacing w:val="-4"/>
                <w:sz w:val="26"/>
                <w:szCs w:val="26"/>
              </w:rPr>
            </w:pPr>
          </w:p>
        </w:tc>
        <w:tc>
          <w:tcPr>
            <w:tcW w:w="1673" w:type="dxa"/>
            <w:tcBorders>
              <w:top w:val="nil"/>
              <w:left w:val="nil"/>
              <w:bottom w:val="nil"/>
              <w:right w:val="nil"/>
            </w:tcBorders>
            <w:shd w:val="clear" w:color="auto" w:fill="auto"/>
            <w:noWrap/>
          </w:tcPr>
          <w:p w14:paraId="168DE2A3" w14:textId="77777777" w:rsidR="00397D94" w:rsidRPr="0048473D" w:rsidRDefault="00397D94" w:rsidP="00EC027A">
            <w:pPr>
              <w:spacing w:line="340" w:lineRule="exact"/>
              <w:jc w:val="right"/>
              <w:rPr>
                <w:rFonts w:ascii="BrowalliaUPC" w:hAnsi="BrowalliaUPC" w:cs="BrowalliaUPC"/>
                <w:color w:val="000000"/>
                <w:sz w:val="26"/>
                <w:szCs w:val="26"/>
                <w:lang w:val="en-GB"/>
              </w:rPr>
            </w:pPr>
          </w:p>
        </w:tc>
        <w:tc>
          <w:tcPr>
            <w:tcW w:w="1673" w:type="dxa"/>
            <w:tcBorders>
              <w:top w:val="nil"/>
              <w:left w:val="nil"/>
              <w:bottom w:val="nil"/>
              <w:right w:val="nil"/>
            </w:tcBorders>
          </w:tcPr>
          <w:p w14:paraId="5C3C3405" w14:textId="77777777" w:rsidR="00397D94" w:rsidRPr="0048473D" w:rsidRDefault="00397D94" w:rsidP="00397D94">
            <w:pPr>
              <w:spacing w:line="340" w:lineRule="exact"/>
              <w:ind w:left="-18" w:right="-41"/>
              <w:jc w:val="right"/>
              <w:rPr>
                <w:rFonts w:ascii="BrowalliaUPC" w:hAnsi="BrowalliaUPC" w:cs="BrowalliaUPC"/>
                <w:spacing w:val="-4"/>
                <w:sz w:val="26"/>
                <w:szCs w:val="26"/>
              </w:rPr>
            </w:pPr>
          </w:p>
        </w:tc>
      </w:tr>
      <w:tr w:rsidR="00397D94" w:rsidRPr="0048473D" w14:paraId="1A0A7EC6" w14:textId="77777777" w:rsidTr="003C2435">
        <w:trPr>
          <w:trHeight w:val="63"/>
        </w:trPr>
        <w:tc>
          <w:tcPr>
            <w:tcW w:w="2849" w:type="dxa"/>
            <w:tcBorders>
              <w:top w:val="nil"/>
              <w:left w:val="nil"/>
              <w:bottom w:val="nil"/>
              <w:right w:val="nil"/>
            </w:tcBorders>
            <w:shd w:val="clear" w:color="auto" w:fill="auto"/>
            <w:noWrap/>
            <w:vAlign w:val="bottom"/>
          </w:tcPr>
          <w:p w14:paraId="21077E94"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Short-term loans</w:t>
            </w:r>
          </w:p>
        </w:tc>
        <w:tc>
          <w:tcPr>
            <w:tcW w:w="1672" w:type="dxa"/>
            <w:tcBorders>
              <w:top w:val="nil"/>
              <w:left w:val="nil"/>
              <w:bottom w:val="nil"/>
              <w:right w:val="nil"/>
            </w:tcBorders>
            <w:shd w:val="clear" w:color="auto" w:fill="auto"/>
            <w:noWrap/>
          </w:tcPr>
          <w:p w14:paraId="378FC703" w14:textId="4E1661D7"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shd w:val="clear" w:color="auto" w:fill="auto"/>
            <w:noWrap/>
          </w:tcPr>
          <w:p w14:paraId="21D2905D" w14:textId="5FD2453F"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284,501,005</w:t>
            </w:r>
          </w:p>
        </w:tc>
        <w:tc>
          <w:tcPr>
            <w:tcW w:w="1673" w:type="dxa"/>
            <w:tcBorders>
              <w:top w:val="nil"/>
              <w:left w:val="nil"/>
              <w:bottom w:val="nil"/>
              <w:right w:val="nil"/>
            </w:tcBorders>
            <w:shd w:val="clear" w:color="auto" w:fill="auto"/>
            <w:noWrap/>
          </w:tcPr>
          <w:p w14:paraId="25F90432" w14:textId="39713043"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tcPr>
          <w:p w14:paraId="5D22C5C8" w14:textId="53519175"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284,501,005</w:t>
            </w:r>
          </w:p>
        </w:tc>
      </w:tr>
      <w:tr w:rsidR="00397D94" w:rsidRPr="0048473D" w14:paraId="0E2A27E0" w14:textId="77777777" w:rsidTr="003C2435">
        <w:trPr>
          <w:trHeight w:val="63"/>
        </w:trPr>
        <w:tc>
          <w:tcPr>
            <w:tcW w:w="2849" w:type="dxa"/>
            <w:tcBorders>
              <w:top w:val="nil"/>
              <w:left w:val="nil"/>
              <w:bottom w:val="nil"/>
              <w:right w:val="nil"/>
            </w:tcBorders>
            <w:shd w:val="clear" w:color="auto" w:fill="auto"/>
            <w:noWrap/>
            <w:vAlign w:val="bottom"/>
          </w:tcPr>
          <w:p w14:paraId="1FAE21BC" w14:textId="77777777" w:rsidR="00397D94" w:rsidRPr="0048473D" w:rsidRDefault="00397D94" w:rsidP="00397D94">
            <w:pPr>
              <w:spacing w:line="340" w:lineRule="exact"/>
              <w:ind w:right="-43"/>
              <w:jc w:val="both"/>
              <w:rPr>
                <w:rFonts w:ascii="BrowalliaUPC" w:hAnsi="BrowalliaUPC" w:cs="BrowalliaUPC"/>
                <w:sz w:val="26"/>
                <w:szCs w:val="26"/>
                <w:lang w:val="en-GB"/>
              </w:rPr>
            </w:pPr>
            <w:r w:rsidRPr="0048473D">
              <w:rPr>
                <w:rFonts w:ascii="BrowalliaUPC" w:hAnsi="BrowalliaUPC" w:cs="BrowalliaUPC"/>
                <w:sz w:val="26"/>
                <w:szCs w:val="26"/>
                <w:lang w:val="en-GB"/>
              </w:rPr>
              <w:t>Lease liabilities</w:t>
            </w:r>
          </w:p>
        </w:tc>
        <w:tc>
          <w:tcPr>
            <w:tcW w:w="1672" w:type="dxa"/>
            <w:tcBorders>
              <w:top w:val="nil"/>
              <w:left w:val="nil"/>
              <w:bottom w:val="nil"/>
              <w:right w:val="nil"/>
            </w:tcBorders>
            <w:shd w:val="clear" w:color="auto" w:fill="auto"/>
            <w:noWrap/>
          </w:tcPr>
          <w:p w14:paraId="7650FEC9" w14:textId="4D176E7D"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shd w:val="clear" w:color="auto" w:fill="auto"/>
            <w:noWrap/>
          </w:tcPr>
          <w:p w14:paraId="1C4B6EE4" w14:textId="0D039402"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13,054,742</w:t>
            </w:r>
          </w:p>
        </w:tc>
        <w:tc>
          <w:tcPr>
            <w:tcW w:w="1673" w:type="dxa"/>
            <w:tcBorders>
              <w:top w:val="nil"/>
              <w:left w:val="nil"/>
              <w:bottom w:val="nil"/>
              <w:right w:val="nil"/>
            </w:tcBorders>
            <w:shd w:val="clear" w:color="auto" w:fill="auto"/>
            <w:noWrap/>
          </w:tcPr>
          <w:p w14:paraId="14E9DCB3" w14:textId="27703314" w:rsidR="00397D94" w:rsidRPr="0048473D" w:rsidRDefault="00397D94" w:rsidP="00EC027A">
            <w:pPr>
              <w:spacing w:line="340" w:lineRule="exact"/>
              <w:jc w:val="right"/>
              <w:rPr>
                <w:rFonts w:ascii="BrowalliaUPC" w:hAnsi="BrowalliaUPC" w:cs="BrowalliaUPC"/>
                <w:color w:val="000000"/>
                <w:sz w:val="26"/>
                <w:szCs w:val="26"/>
                <w:lang w:val="en-GB"/>
              </w:rPr>
            </w:pPr>
            <w:r w:rsidRPr="0048473D">
              <w:rPr>
                <w:rFonts w:ascii="BrowalliaUPC" w:hAnsi="BrowalliaUPC" w:cs="BrowalliaUPC"/>
                <w:color w:val="000000"/>
                <w:sz w:val="26"/>
                <w:szCs w:val="26"/>
                <w:lang w:val="en-GB"/>
              </w:rPr>
              <w:t>-</w:t>
            </w:r>
          </w:p>
        </w:tc>
        <w:tc>
          <w:tcPr>
            <w:tcW w:w="1673" w:type="dxa"/>
            <w:tcBorders>
              <w:top w:val="nil"/>
              <w:left w:val="nil"/>
              <w:bottom w:val="nil"/>
              <w:right w:val="nil"/>
            </w:tcBorders>
          </w:tcPr>
          <w:p w14:paraId="6AC47785" w14:textId="20E21ED9" w:rsidR="00397D94" w:rsidRPr="0048473D" w:rsidRDefault="00397D94" w:rsidP="00397D94">
            <w:pPr>
              <w:spacing w:line="320" w:lineRule="exact"/>
              <w:jc w:val="right"/>
              <w:rPr>
                <w:rFonts w:ascii="BrowalliaUPC" w:hAnsi="BrowalliaUPC" w:cs="BrowalliaUPC"/>
                <w:sz w:val="26"/>
                <w:szCs w:val="26"/>
              </w:rPr>
            </w:pPr>
            <w:r w:rsidRPr="0048473D">
              <w:rPr>
                <w:rFonts w:ascii="BrowalliaUPC" w:hAnsi="BrowalliaUPC" w:cs="BrowalliaUPC"/>
                <w:sz w:val="26"/>
                <w:szCs w:val="26"/>
              </w:rPr>
              <w:t>13,054,742</w:t>
            </w:r>
          </w:p>
        </w:tc>
      </w:tr>
      <w:bookmarkEnd w:id="2"/>
    </w:tbl>
    <w:p w14:paraId="542614A9" w14:textId="77777777" w:rsidR="00EC027A" w:rsidRPr="0048473D" w:rsidRDefault="00EC027A" w:rsidP="00EC027A">
      <w:pPr>
        <w:tabs>
          <w:tab w:val="left" w:pos="540"/>
        </w:tabs>
        <w:spacing w:line="240" w:lineRule="atLeast"/>
        <w:ind w:left="540"/>
        <w:rPr>
          <w:rFonts w:ascii="BrowalliaUPC" w:hAnsi="BrowalliaUPC" w:cs="BrowalliaUPC"/>
          <w:b/>
          <w:bCs/>
          <w:sz w:val="26"/>
          <w:szCs w:val="26"/>
        </w:rPr>
      </w:pPr>
    </w:p>
    <w:p w14:paraId="7C66C54F" w14:textId="219B0BF2" w:rsidR="00176FB8" w:rsidRPr="0048473D" w:rsidRDefault="00176FB8" w:rsidP="00EC027A">
      <w:pPr>
        <w:tabs>
          <w:tab w:val="left" w:pos="540"/>
        </w:tabs>
        <w:spacing w:line="240" w:lineRule="atLeast"/>
        <w:ind w:left="540"/>
        <w:rPr>
          <w:rFonts w:ascii="BrowalliaUPC" w:hAnsi="BrowalliaUPC" w:cs="BrowalliaUPC"/>
          <w:b/>
          <w:bCs/>
          <w:sz w:val="26"/>
          <w:szCs w:val="26"/>
        </w:rPr>
      </w:pPr>
      <w:r w:rsidRPr="0048473D">
        <w:rPr>
          <w:rFonts w:ascii="BrowalliaUPC" w:hAnsi="BrowalliaUPC" w:cs="BrowalliaUPC"/>
          <w:b/>
          <w:bCs/>
          <w:sz w:val="26"/>
          <w:szCs w:val="26"/>
        </w:rPr>
        <w:t>Exchange rates risk</w:t>
      </w:r>
    </w:p>
    <w:p w14:paraId="03D3B6D6" w14:textId="77777777" w:rsidR="007B54CC" w:rsidRPr="0048473D" w:rsidRDefault="007B54CC" w:rsidP="00EC027A">
      <w:pPr>
        <w:pStyle w:val="ListParagraph"/>
        <w:tabs>
          <w:tab w:val="left" w:pos="540"/>
        </w:tabs>
        <w:spacing w:line="240" w:lineRule="atLeast"/>
        <w:jc w:val="thaiDistribute"/>
        <w:rPr>
          <w:rFonts w:ascii="BrowalliaUPC" w:hAnsi="BrowalliaUPC" w:cs="BrowalliaUPC"/>
          <w:b/>
          <w:bCs/>
          <w:sz w:val="22"/>
          <w:szCs w:val="22"/>
        </w:rPr>
      </w:pPr>
    </w:p>
    <w:p w14:paraId="3FA6FA0E" w14:textId="43ACF72D" w:rsidR="00176FB8" w:rsidRPr="0048473D" w:rsidRDefault="00176FB8" w:rsidP="00176FB8">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The Group has exposure to foreign currencies risk relating to the settlement of export-import goods and services with overseas partners in foreign currencies which are currently unhedged by any derivative financial instruments.</w:t>
      </w:r>
    </w:p>
    <w:p w14:paraId="6EBE6A14" w14:textId="77777777" w:rsidR="00176FB8" w:rsidRPr="0048473D" w:rsidRDefault="00176FB8" w:rsidP="00176FB8">
      <w:pPr>
        <w:tabs>
          <w:tab w:val="left" w:pos="540"/>
        </w:tabs>
        <w:spacing w:line="240" w:lineRule="atLeast"/>
        <w:ind w:left="540"/>
        <w:rPr>
          <w:rFonts w:ascii="BrowalliaUPC" w:hAnsi="BrowalliaUPC" w:cs="BrowalliaUPC"/>
          <w:sz w:val="22"/>
          <w:szCs w:val="22"/>
        </w:rPr>
      </w:pPr>
    </w:p>
    <w:p w14:paraId="6A2D5123" w14:textId="3C6F24BA" w:rsidR="00176FB8" w:rsidRPr="0048473D" w:rsidRDefault="00176FB8" w:rsidP="00176FB8">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As at 31 December 202</w:t>
      </w:r>
      <w:r w:rsidR="00EC027A"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EC027A" w:rsidRPr="0048473D">
        <w:rPr>
          <w:rFonts w:ascii="BrowalliaUPC" w:hAnsi="BrowalliaUPC" w:cs="BrowalliaUPC"/>
          <w:sz w:val="26"/>
          <w:szCs w:val="26"/>
        </w:rPr>
        <w:t>3</w:t>
      </w:r>
      <w:r w:rsidRPr="0048473D">
        <w:rPr>
          <w:rFonts w:ascii="BrowalliaUPC" w:hAnsi="BrowalliaUPC" w:cs="BrowalliaUPC"/>
          <w:sz w:val="26"/>
          <w:szCs w:val="26"/>
        </w:rPr>
        <w:t>, the Group’s assets and liabilities denominated foreign currencies as follows:</w:t>
      </w:r>
    </w:p>
    <w:p w14:paraId="6B3F5BF8" w14:textId="77777777" w:rsidR="00176FB8" w:rsidRPr="0048473D" w:rsidRDefault="00176FB8" w:rsidP="00176FB8">
      <w:pPr>
        <w:tabs>
          <w:tab w:val="left" w:pos="540"/>
        </w:tabs>
        <w:spacing w:line="240" w:lineRule="atLeast"/>
        <w:ind w:left="540"/>
        <w:rPr>
          <w:rFonts w:ascii="BrowalliaUPC" w:hAnsi="BrowalliaUPC" w:cs="BrowalliaUPC"/>
          <w:sz w:val="26"/>
          <w:szCs w:val="26"/>
        </w:rPr>
      </w:pPr>
    </w:p>
    <w:tbl>
      <w:tblPr>
        <w:tblW w:w="9558" w:type="dxa"/>
        <w:tblInd w:w="252" w:type="dxa"/>
        <w:tblLayout w:type="fixed"/>
        <w:tblLook w:val="04A0" w:firstRow="1" w:lastRow="0" w:firstColumn="1" w:lastColumn="0" w:noHBand="0" w:noVBand="1"/>
      </w:tblPr>
      <w:tblGrid>
        <w:gridCol w:w="1765"/>
        <w:gridCol w:w="1249"/>
        <w:gridCol w:w="1636"/>
        <w:gridCol w:w="1636"/>
        <w:gridCol w:w="1636"/>
        <w:gridCol w:w="1636"/>
      </w:tblGrid>
      <w:tr w:rsidR="00176FB8" w:rsidRPr="0048473D" w14:paraId="2A71E6D9" w14:textId="77777777" w:rsidTr="005D5FC9">
        <w:trPr>
          <w:trHeight w:val="293"/>
        </w:trPr>
        <w:tc>
          <w:tcPr>
            <w:tcW w:w="1765" w:type="dxa"/>
            <w:tcBorders>
              <w:top w:val="nil"/>
              <w:left w:val="nil"/>
              <w:bottom w:val="nil"/>
              <w:right w:val="nil"/>
            </w:tcBorders>
            <w:shd w:val="clear" w:color="auto" w:fill="auto"/>
            <w:noWrap/>
            <w:vAlign w:val="bottom"/>
          </w:tcPr>
          <w:p w14:paraId="6A887094" w14:textId="28778C00" w:rsidR="00176FB8" w:rsidRPr="0048473D" w:rsidRDefault="00176FB8" w:rsidP="00CF04A7">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(Unit: Baht)</w:t>
            </w:r>
          </w:p>
        </w:tc>
        <w:tc>
          <w:tcPr>
            <w:tcW w:w="1249" w:type="dxa"/>
            <w:tcBorders>
              <w:top w:val="nil"/>
              <w:left w:val="nil"/>
              <w:right w:val="nil"/>
            </w:tcBorders>
            <w:vAlign w:val="bottom"/>
          </w:tcPr>
          <w:p w14:paraId="0F53C7DE" w14:textId="77777777" w:rsidR="00176FB8" w:rsidRPr="0048473D" w:rsidRDefault="00176FB8" w:rsidP="009B281A">
            <w:pPr>
              <w:spacing w:line="380" w:lineRule="exact"/>
              <w:rPr>
                <w:rFonts w:ascii="BrowalliaUPC" w:hAnsi="BrowalliaUPC" w:cs="BrowalliaUPC"/>
                <w:sz w:val="26"/>
                <w:szCs w:val="26"/>
              </w:rPr>
            </w:pPr>
          </w:p>
        </w:tc>
        <w:tc>
          <w:tcPr>
            <w:tcW w:w="6544" w:type="dxa"/>
            <w:gridSpan w:val="4"/>
            <w:tcBorders>
              <w:top w:val="nil"/>
              <w:left w:val="nil"/>
              <w:right w:val="nil"/>
            </w:tcBorders>
            <w:shd w:val="clear" w:color="auto" w:fill="auto"/>
            <w:noWrap/>
            <w:vAlign w:val="bottom"/>
          </w:tcPr>
          <w:p w14:paraId="1C274AEB" w14:textId="08DC587A" w:rsidR="00176FB8" w:rsidRPr="0048473D" w:rsidRDefault="00176FB8" w:rsidP="00CF04A7">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Consolidated </w:t>
            </w:r>
          </w:p>
        </w:tc>
      </w:tr>
      <w:tr w:rsidR="00176FB8" w:rsidRPr="0048473D" w14:paraId="3240A66F" w14:textId="77777777" w:rsidTr="005D5FC9">
        <w:trPr>
          <w:trHeight w:val="137"/>
        </w:trPr>
        <w:tc>
          <w:tcPr>
            <w:tcW w:w="1765" w:type="dxa"/>
            <w:tcBorders>
              <w:top w:val="nil"/>
              <w:left w:val="nil"/>
              <w:bottom w:val="nil"/>
              <w:right w:val="nil"/>
            </w:tcBorders>
            <w:shd w:val="clear" w:color="auto" w:fill="auto"/>
            <w:noWrap/>
            <w:vAlign w:val="bottom"/>
          </w:tcPr>
          <w:p w14:paraId="6EB1E5A0" w14:textId="77777777" w:rsidR="00176FB8" w:rsidRPr="0048473D" w:rsidRDefault="00176FB8" w:rsidP="009B281A">
            <w:pPr>
              <w:spacing w:line="380" w:lineRule="exact"/>
              <w:ind w:left="12"/>
              <w:rPr>
                <w:rFonts w:ascii="BrowalliaUPC" w:hAnsi="BrowalliaUPC" w:cs="BrowalliaUPC"/>
                <w:sz w:val="26"/>
                <w:szCs w:val="26"/>
              </w:rPr>
            </w:pPr>
          </w:p>
        </w:tc>
        <w:tc>
          <w:tcPr>
            <w:tcW w:w="1249" w:type="dxa"/>
            <w:tcBorders>
              <w:top w:val="nil"/>
              <w:left w:val="nil"/>
              <w:right w:val="nil"/>
            </w:tcBorders>
            <w:vAlign w:val="bottom"/>
          </w:tcPr>
          <w:p w14:paraId="39C32050" w14:textId="77777777" w:rsidR="00176FB8" w:rsidRPr="0048473D" w:rsidRDefault="00176FB8" w:rsidP="009B281A">
            <w:pPr>
              <w:spacing w:line="380" w:lineRule="exact"/>
              <w:rPr>
                <w:rFonts w:ascii="BrowalliaUPC" w:hAnsi="BrowalliaUPC" w:cs="BrowalliaUPC"/>
                <w:sz w:val="26"/>
                <w:szCs w:val="26"/>
              </w:rPr>
            </w:pPr>
          </w:p>
        </w:tc>
        <w:tc>
          <w:tcPr>
            <w:tcW w:w="3272" w:type="dxa"/>
            <w:gridSpan w:val="2"/>
            <w:tcBorders>
              <w:top w:val="nil"/>
              <w:left w:val="nil"/>
              <w:right w:val="nil"/>
            </w:tcBorders>
            <w:shd w:val="clear" w:color="auto" w:fill="auto"/>
            <w:noWrap/>
          </w:tcPr>
          <w:p w14:paraId="0DBB7A34" w14:textId="044928B6" w:rsidR="00176FB8" w:rsidRPr="0048473D" w:rsidRDefault="00176FB8" w:rsidP="00CF04A7">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4</w:t>
            </w:r>
          </w:p>
        </w:tc>
        <w:tc>
          <w:tcPr>
            <w:tcW w:w="3272" w:type="dxa"/>
            <w:gridSpan w:val="2"/>
            <w:tcBorders>
              <w:top w:val="nil"/>
              <w:left w:val="nil"/>
              <w:right w:val="nil"/>
            </w:tcBorders>
            <w:shd w:val="clear" w:color="auto" w:fill="auto"/>
            <w:noWrap/>
          </w:tcPr>
          <w:p w14:paraId="6C4BC7E6" w14:textId="1E5E23FD" w:rsidR="00176FB8" w:rsidRPr="0048473D" w:rsidRDefault="00176FB8" w:rsidP="00CF04A7">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3</w:t>
            </w:r>
          </w:p>
        </w:tc>
      </w:tr>
      <w:tr w:rsidR="00176FB8" w:rsidRPr="0048473D" w14:paraId="0E49708B" w14:textId="77777777" w:rsidTr="005D5FC9">
        <w:trPr>
          <w:trHeight w:val="81"/>
        </w:trPr>
        <w:tc>
          <w:tcPr>
            <w:tcW w:w="1765" w:type="dxa"/>
            <w:tcBorders>
              <w:top w:val="nil"/>
              <w:left w:val="nil"/>
              <w:bottom w:val="nil"/>
              <w:right w:val="nil"/>
            </w:tcBorders>
            <w:shd w:val="clear" w:color="auto" w:fill="auto"/>
            <w:noWrap/>
            <w:vAlign w:val="center"/>
          </w:tcPr>
          <w:p w14:paraId="753DCF1B" w14:textId="77777777" w:rsidR="00176FB8" w:rsidRPr="0048473D" w:rsidRDefault="00176FB8" w:rsidP="009B281A">
            <w:pPr>
              <w:spacing w:line="380" w:lineRule="exact"/>
              <w:ind w:left="12"/>
              <w:rPr>
                <w:rFonts w:ascii="BrowalliaUPC" w:hAnsi="BrowalliaUPC" w:cs="BrowalliaUPC"/>
                <w:sz w:val="26"/>
                <w:szCs w:val="26"/>
              </w:rPr>
            </w:pPr>
          </w:p>
        </w:tc>
        <w:tc>
          <w:tcPr>
            <w:tcW w:w="1249" w:type="dxa"/>
            <w:tcBorders>
              <w:top w:val="nil"/>
              <w:left w:val="nil"/>
              <w:right w:val="nil"/>
            </w:tcBorders>
          </w:tcPr>
          <w:p w14:paraId="5F3F3664" w14:textId="77777777" w:rsidR="00176FB8" w:rsidRPr="0048473D" w:rsidRDefault="00176FB8" w:rsidP="009B281A">
            <w:pPr>
              <w:spacing w:line="380" w:lineRule="exact"/>
              <w:jc w:val="center"/>
              <w:rPr>
                <w:rFonts w:ascii="BrowalliaUPC" w:hAnsi="BrowalliaUPC" w:cs="BrowalliaUPC"/>
                <w:sz w:val="26"/>
                <w:szCs w:val="26"/>
              </w:rPr>
            </w:pPr>
          </w:p>
        </w:tc>
        <w:tc>
          <w:tcPr>
            <w:tcW w:w="1636" w:type="dxa"/>
            <w:tcBorders>
              <w:top w:val="nil"/>
              <w:left w:val="nil"/>
              <w:right w:val="nil"/>
            </w:tcBorders>
            <w:shd w:val="clear" w:color="auto" w:fill="auto"/>
            <w:noWrap/>
            <w:vAlign w:val="bottom"/>
          </w:tcPr>
          <w:p w14:paraId="171696A3" w14:textId="77777777" w:rsidR="00176FB8" w:rsidRPr="0048473D" w:rsidRDefault="00176FB8" w:rsidP="009B281A">
            <w:pPr>
              <w:pBdr>
                <w:bottom w:val="single" w:sz="4" w:space="1" w:color="auto"/>
              </w:pBdr>
              <w:spacing w:line="380" w:lineRule="exact"/>
              <w:jc w:val="center"/>
              <w:rPr>
                <w:rFonts w:ascii="BrowalliaUPC" w:hAnsi="BrowalliaUPC" w:cs="BrowalliaUPC"/>
                <w:sz w:val="26"/>
                <w:szCs w:val="26"/>
                <w:rtl/>
                <w:cs/>
              </w:rPr>
            </w:pPr>
            <w:r w:rsidRPr="0048473D">
              <w:rPr>
                <w:rFonts w:ascii="BrowalliaUPC" w:hAnsi="BrowalliaUPC" w:cs="BrowalliaUPC"/>
                <w:sz w:val="26"/>
                <w:szCs w:val="26"/>
              </w:rPr>
              <w:t>Assets</w:t>
            </w:r>
          </w:p>
        </w:tc>
        <w:tc>
          <w:tcPr>
            <w:tcW w:w="1636" w:type="dxa"/>
            <w:tcBorders>
              <w:top w:val="nil"/>
              <w:left w:val="nil"/>
              <w:right w:val="nil"/>
            </w:tcBorders>
            <w:shd w:val="clear" w:color="auto" w:fill="auto"/>
            <w:noWrap/>
            <w:vAlign w:val="bottom"/>
          </w:tcPr>
          <w:p w14:paraId="589DABCD" w14:textId="77777777" w:rsidR="00176FB8" w:rsidRPr="0048473D" w:rsidRDefault="00176FB8" w:rsidP="009B281A">
            <w:pPr>
              <w:pBdr>
                <w:bottom w:val="single" w:sz="4" w:space="1" w:color="auto"/>
              </w:pBdr>
              <w:spacing w:line="380" w:lineRule="exact"/>
              <w:jc w:val="center"/>
              <w:rPr>
                <w:rFonts w:ascii="BrowalliaUPC" w:hAnsi="BrowalliaUPC" w:cs="BrowalliaUPC"/>
                <w:sz w:val="26"/>
                <w:szCs w:val="26"/>
              </w:rPr>
            </w:pPr>
            <w:r w:rsidRPr="0048473D">
              <w:rPr>
                <w:rFonts w:ascii="BrowalliaUPC" w:hAnsi="BrowalliaUPC" w:cs="BrowalliaUPC"/>
                <w:sz w:val="26"/>
                <w:szCs w:val="26"/>
              </w:rPr>
              <w:t>Liabilities</w:t>
            </w:r>
          </w:p>
        </w:tc>
        <w:tc>
          <w:tcPr>
            <w:tcW w:w="1636" w:type="dxa"/>
            <w:tcBorders>
              <w:top w:val="nil"/>
              <w:left w:val="nil"/>
              <w:right w:val="nil"/>
            </w:tcBorders>
            <w:shd w:val="clear" w:color="auto" w:fill="auto"/>
            <w:noWrap/>
            <w:vAlign w:val="bottom"/>
          </w:tcPr>
          <w:p w14:paraId="33D4C757" w14:textId="77777777" w:rsidR="00176FB8" w:rsidRPr="0048473D" w:rsidRDefault="00176FB8" w:rsidP="009B281A">
            <w:pPr>
              <w:pBdr>
                <w:bottom w:val="single" w:sz="4" w:space="1" w:color="auto"/>
              </w:pBdr>
              <w:spacing w:line="380" w:lineRule="exact"/>
              <w:jc w:val="center"/>
              <w:rPr>
                <w:rFonts w:ascii="BrowalliaUPC" w:hAnsi="BrowalliaUPC" w:cs="BrowalliaUPC"/>
                <w:sz w:val="26"/>
                <w:szCs w:val="26"/>
                <w:rtl/>
                <w:cs/>
              </w:rPr>
            </w:pPr>
            <w:r w:rsidRPr="0048473D">
              <w:rPr>
                <w:rFonts w:ascii="BrowalliaUPC" w:hAnsi="BrowalliaUPC" w:cs="BrowalliaUPC"/>
                <w:sz w:val="26"/>
                <w:szCs w:val="26"/>
              </w:rPr>
              <w:t>Assets</w:t>
            </w:r>
          </w:p>
        </w:tc>
        <w:tc>
          <w:tcPr>
            <w:tcW w:w="1636" w:type="dxa"/>
            <w:tcBorders>
              <w:top w:val="nil"/>
              <w:left w:val="nil"/>
              <w:right w:val="nil"/>
            </w:tcBorders>
            <w:vAlign w:val="bottom"/>
          </w:tcPr>
          <w:p w14:paraId="04F035B7" w14:textId="77777777" w:rsidR="00176FB8" w:rsidRPr="0048473D" w:rsidRDefault="00176FB8" w:rsidP="009B281A">
            <w:pPr>
              <w:pBdr>
                <w:bottom w:val="single" w:sz="4" w:space="1" w:color="auto"/>
              </w:pBdr>
              <w:spacing w:line="380" w:lineRule="exact"/>
              <w:jc w:val="center"/>
              <w:rPr>
                <w:rFonts w:ascii="BrowalliaUPC" w:hAnsi="BrowalliaUPC" w:cs="BrowalliaUPC"/>
                <w:sz w:val="26"/>
                <w:szCs w:val="26"/>
              </w:rPr>
            </w:pPr>
            <w:r w:rsidRPr="0048473D">
              <w:rPr>
                <w:rFonts w:ascii="BrowalliaUPC" w:hAnsi="BrowalliaUPC" w:cs="BrowalliaUPC"/>
                <w:sz w:val="26"/>
                <w:szCs w:val="26"/>
              </w:rPr>
              <w:t>Liabilities</w:t>
            </w:r>
          </w:p>
        </w:tc>
      </w:tr>
      <w:tr w:rsidR="00176FB8" w:rsidRPr="0048473D" w14:paraId="5F1D3C82" w14:textId="77777777" w:rsidTr="005D5FC9">
        <w:trPr>
          <w:trHeight w:val="81"/>
        </w:trPr>
        <w:tc>
          <w:tcPr>
            <w:tcW w:w="1765" w:type="dxa"/>
            <w:tcBorders>
              <w:top w:val="nil"/>
              <w:left w:val="nil"/>
              <w:bottom w:val="nil"/>
              <w:right w:val="nil"/>
            </w:tcBorders>
            <w:shd w:val="clear" w:color="auto" w:fill="auto"/>
            <w:noWrap/>
            <w:vAlign w:val="center"/>
          </w:tcPr>
          <w:p w14:paraId="326F4DC7" w14:textId="77777777" w:rsidR="00176FB8" w:rsidRPr="0048473D" w:rsidRDefault="00176FB8" w:rsidP="009B281A">
            <w:pPr>
              <w:spacing w:line="380" w:lineRule="exact"/>
              <w:ind w:left="12"/>
              <w:rPr>
                <w:rFonts w:ascii="BrowalliaUPC" w:hAnsi="BrowalliaUPC" w:cs="BrowalliaUPC"/>
                <w:b/>
                <w:bCs/>
                <w:sz w:val="26"/>
                <w:szCs w:val="26"/>
              </w:rPr>
            </w:pPr>
          </w:p>
        </w:tc>
        <w:tc>
          <w:tcPr>
            <w:tcW w:w="1249" w:type="dxa"/>
            <w:tcBorders>
              <w:top w:val="nil"/>
              <w:left w:val="nil"/>
              <w:right w:val="nil"/>
            </w:tcBorders>
          </w:tcPr>
          <w:p w14:paraId="7307977E" w14:textId="77777777" w:rsidR="00176FB8" w:rsidRPr="0048473D" w:rsidRDefault="00176FB8" w:rsidP="009B281A">
            <w:pPr>
              <w:spacing w:line="380" w:lineRule="exact"/>
              <w:ind w:left="547"/>
              <w:rPr>
                <w:rFonts w:ascii="BrowalliaUPC" w:hAnsi="BrowalliaUPC" w:cs="BrowalliaUPC"/>
                <w:b/>
                <w:bCs/>
                <w:sz w:val="26"/>
                <w:szCs w:val="26"/>
              </w:rPr>
            </w:pPr>
          </w:p>
        </w:tc>
        <w:tc>
          <w:tcPr>
            <w:tcW w:w="1636" w:type="dxa"/>
            <w:tcBorders>
              <w:top w:val="nil"/>
              <w:left w:val="nil"/>
              <w:right w:val="nil"/>
            </w:tcBorders>
            <w:shd w:val="clear" w:color="auto" w:fill="auto"/>
            <w:noWrap/>
            <w:vAlign w:val="center"/>
          </w:tcPr>
          <w:p w14:paraId="054BB291" w14:textId="77777777" w:rsidR="00176FB8" w:rsidRPr="0048473D" w:rsidRDefault="00176FB8" w:rsidP="009B281A">
            <w:pPr>
              <w:spacing w:line="380" w:lineRule="exact"/>
              <w:ind w:left="547"/>
              <w:rPr>
                <w:rFonts w:ascii="BrowalliaUPC" w:hAnsi="BrowalliaUPC" w:cs="BrowalliaUPC"/>
                <w:b/>
                <w:bCs/>
                <w:sz w:val="26"/>
                <w:szCs w:val="26"/>
              </w:rPr>
            </w:pPr>
          </w:p>
        </w:tc>
        <w:tc>
          <w:tcPr>
            <w:tcW w:w="1636" w:type="dxa"/>
            <w:tcBorders>
              <w:top w:val="nil"/>
              <w:left w:val="nil"/>
              <w:right w:val="nil"/>
            </w:tcBorders>
            <w:shd w:val="clear" w:color="auto" w:fill="auto"/>
            <w:noWrap/>
            <w:vAlign w:val="center"/>
          </w:tcPr>
          <w:p w14:paraId="440E0678" w14:textId="77777777" w:rsidR="00176FB8" w:rsidRPr="0048473D" w:rsidRDefault="00176FB8" w:rsidP="009B281A">
            <w:pPr>
              <w:spacing w:line="380" w:lineRule="exact"/>
              <w:ind w:left="547"/>
              <w:rPr>
                <w:rFonts w:ascii="BrowalliaUPC" w:hAnsi="BrowalliaUPC" w:cs="BrowalliaUPC"/>
                <w:b/>
                <w:bCs/>
                <w:sz w:val="26"/>
                <w:szCs w:val="26"/>
              </w:rPr>
            </w:pPr>
          </w:p>
        </w:tc>
        <w:tc>
          <w:tcPr>
            <w:tcW w:w="1636" w:type="dxa"/>
            <w:tcBorders>
              <w:top w:val="nil"/>
              <w:left w:val="nil"/>
              <w:right w:val="nil"/>
            </w:tcBorders>
            <w:shd w:val="clear" w:color="auto" w:fill="auto"/>
            <w:noWrap/>
            <w:vAlign w:val="center"/>
          </w:tcPr>
          <w:p w14:paraId="691B005C" w14:textId="77777777" w:rsidR="00176FB8" w:rsidRPr="0048473D" w:rsidRDefault="00176FB8" w:rsidP="009B281A">
            <w:pPr>
              <w:spacing w:line="380" w:lineRule="exact"/>
              <w:ind w:left="547"/>
              <w:rPr>
                <w:rFonts w:ascii="BrowalliaUPC" w:hAnsi="BrowalliaUPC" w:cs="BrowalliaUPC"/>
                <w:b/>
                <w:bCs/>
                <w:sz w:val="26"/>
                <w:szCs w:val="26"/>
              </w:rPr>
            </w:pPr>
          </w:p>
        </w:tc>
        <w:tc>
          <w:tcPr>
            <w:tcW w:w="1636" w:type="dxa"/>
            <w:tcBorders>
              <w:top w:val="nil"/>
              <w:left w:val="nil"/>
              <w:right w:val="nil"/>
            </w:tcBorders>
            <w:vAlign w:val="center"/>
          </w:tcPr>
          <w:p w14:paraId="4BE9B04C" w14:textId="77777777" w:rsidR="00176FB8" w:rsidRPr="0048473D" w:rsidRDefault="00176FB8" w:rsidP="009B281A">
            <w:pPr>
              <w:spacing w:line="380" w:lineRule="exact"/>
              <w:ind w:left="547"/>
              <w:rPr>
                <w:rFonts w:ascii="BrowalliaUPC" w:hAnsi="BrowalliaUPC" w:cs="BrowalliaUPC"/>
                <w:b/>
                <w:bCs/>
                <w:sz w:val="26"/>
                <w:szCs w:val="26"/>
              </w:rPr>
            </w:pPr>
          </w:p>
        </w:tc>
      </w:tr>
      <w:tr w:rsidR="009555D6" w:rsidRPr="0048473D" w14:paraId="27BB3970" w14:textId="77777777" w:rsidTr="005D5FC9">
        <w:trPr>
          <w:trHeight w:val="64"/>
        </w:trPr>
        <w:tc>
          <w:tcPr>
            <w:tcW w:w="1765" w:type="dxa"/>
            <w:tcBorders>
              <w:top w:val="nil"/>
              <w:left w:val="nil"/>
              <w:bottom w:val="nil"/>
              <w:right w:val="nil"/>
            </w:tcBorders>
            <w:shd w:val="clear" w:color="auto" w:fill="auto"/>
            <w:noWrap/>
            <w:vAlign w:val="center"/>
          </w:tcPr>
          <w:p w14:paraId="500DF554" w14:textId="77777777" w:rsidR="009555D6" w:rsidRPr="0048473D" w:rsidRDefault="009555D6" w:rsidP="009555D6">
            <w:pPr>
              <w:spacing w:line="380" w:lineRule="exact"/>
              <w:ind w:left="12"/>
              <w:rPr>
                <w:rFonts w:ascii="BrowalliaUPC" w:hAnsi="BrowalliaUPC" w:cs="BrowalliaUPC"/>
                <w:sz w:val="26"/>
                <w:szCs w:val="26"/>
              </w:rPr>
            </w:pPr>
            <w:r w:rsidRPr="0048473D">
              <w:rPr>
                <w:rFonts w:ascii="BrowalliaUPC" w:hAnsi="BrowalliaUPC" w:cs="BrowalliaUPC"/>
                <w:sz w:val="26"/>
                <w:szCs w:val="26"/>
              </w:rPr>
              <w:t>Japanese Yen</w:t>
            </w:r>
          </w:p>
        </w:tc>
        <w:tc>
          <w:tcPr>
            <w:tcW w:w="1249" w:type="dxa"/>
            <w:tcBorders>
              <w:top w:val="nil"/>
              <w:left w:val="nil"/>
              <w:bottom w:val="nil"/>
              <w:right w:val="nil"/>
            </w:tcBorders>
          </w:tcPr>
          <w:p w14:paraId="4289886F" w14:textId="77777777" w:rsidR="009555D6" w:rsidRPr="0048473D" w:rsidRDefault="009555D6" w:rsidP="009555D6">
            <w:pPr>
              <w:spacing w:line="380" w:lineRule="exact"/>
              <w:jc w:val="center"/>
              <w:rPr>
                <w:rFonts w:ascii="BrowalliaUPC" w:hAnsi="BrowalliaUPC" w:cs="BrowalliaUPC"/>
                <w:sz w:val="26"/>
                <w:szCs w:val="26"/>
              </w:rPr>
            </w:pPr>
            <w:r w:rsidRPr="0048473D">
              <w:rPr>
                <w:rFonts w:ascii="BrowalliaUPC" w:hAnsi="BrowalliaUPC" w:cs="BrowalliaUPC"/>
                <w:sz w:val="26"/>
                <w:szCs w:val="26"/>
              </w:rPr>
              <w:t>JPY</w:t>
            </w:r>
          </w:p>
        </w:tc>
        <w:tc>
          <w:tcPr>
            <w:tcW w:w="1636" w:type="dxa"/>
            <w:tcBorders>
              <w:top w:val="nil"/>
              <w:left w:val="nil"/>
              <w:bottom w:val="nil"/>
              <w:right w:val="nil"/>
            </w:tcBorders>
            <w:shd w:val="clear" w:color="auto" w:fill="auto"/>
            <w:noWrap/>
            <w:vAlign w:val="center"/>
          </w:tcPr>
          <w:p w14:paraId="3143D9E6" w14:textId="482043E4" w:rsidR="009555D6" w:rsidRPr="0048473D" w:rsidRDefault="009555D6" w:rsidP="009555D6">
            <w:pPr>
              <w:tabs>
                <w:tab w:val="decimal" w:pos="1005"/>
              </w:tabs>
              <w:spacing w:line="380" w:lineRule="exact"/>
              <w:ind w:left="-23"/>
              <w:jc w:val="thaiDistribute"/>
              <w:rPr>
                <w:rFonts w:ascii="BrowalliaUPC" w:hAnsi="BrowalliaUPC" w:cs="BrowalliaUPC"/>
                <w:sz w:val="26"/>
                <w:szCs w:val="26"/>
              </w:rPr>
            </w:pPr>
            <w:r w:rsidRPr="0048473D">
              <w:rPr>
                <w:rFonts w:ascii="Browallia New" w:hAnsi="Browallia New" w:cs="Browallia New"/>
                <w:color w:val="000000" w:themeColor="text1"/>
                <w:sz w:val="26"/>
                <w:szCs w:val="26"/>
                <w:lang w:val="en-GB"/>
              </w:rPr>
              <w:t xml:space="preserve">       </w:t>
            </w:r>
            <w:r w:rsidRPr="0048473D">
              <w:rPr>
                <w:rFonts w:ascii="Browallia New" w:hAnsi="Browallia New" w:cs="Browallia New"/>
                <w:color w:val="000000" w:themeColor="text1"/>
                <w:sz w:val="26"/>
                <w:szCs w:val="26"/>
              </w:rPr>
              <w:t>-</w:t>
            </w:r>
          </w:p>
        </w:tc>
        <w:tc>
          <w:tcPr>
            <w:tcW w:w="1636" w:type="dxa"/>
            <w:tcBorders>
              <w:top w:val="nil"/>
              <w:left w:val="nil"/>
              <w:bottom w:val="nil"/>
              <w:right w:val="nil"/>
            </w:tcBorders>
            <w:shd w:val="clear" w:color="auto" w:fill="auto"/>
            <w:noWrap/>
          </w:tcPr>
          <w:p w14:paraId="130B22A6" w14:textId="6C59324C" w:rsidR="009555D6" w:rsidRPr="0048473D" w:rsidRDefault="009555D6" w:rsidP="009555D6">
            <w:pPr>
              <w:spacing w:line="380" w:lineRule="exact"/>
              <w:jc w:val="right"/>
              <w:rPr>
                <w:rFonts w:ascii="BrowalliaUPC" w:hAnsi="BrowalliaUPC" w:cs="BrowalliaUPC"/>
                <w:color w:val="000000" w:themeColor="text1"/>
                <w:sz w:val="26"/>
                <w:szCs w:val="26"/>
                <w:lang w:val="en-GB"/>
              </w:rPr>
            </w:pPr>
            <w:r w:rsidRPr="0048473D">
              <w:rPr>
                <w:rFonts w:ascii="Browallia New" w:hAnsi="Browallia New" w:cs="Browallia New"/>
                <w:color w:val="000000" w:themeColor="text1"/>
                <w:sz w:val="26"/>
                <w:szCs w:val="26"/>
              </w:rPr>
              <w:t>1,350,6</w:t>
            </w:r>
            <w:r w:rsidR="00E01215" w:rsidRPr="0048473D">
              <w:rPr>
                <w:rFonts w:ascii="Browallia New" w:hAnsi="Browallia New" w:cs="Browallia New"/>
                <w:color w:val="000000" w:themeColor="text1"/>
                <w:sz w:val="26"/>
                <w:szCs w:val="26"/>
              </w:rPr>
              <w:t>4</w:t>
            </w:r>
            <w:r w:rsidRPr="0048473D">
              <w:rPr>
                <w:rFonts w:ascii="Browallia New" w:hAnsi="Browallia New" w:cs="Browallia New"/>
                <w:color w:val="000000" w:themeColor="text1"/>
                <w:sz w:val="26"/>
                <w:szCs w:val="26"/>
              </w:rPr>
              <w:t>1</w:t>
            </w:r>
          </w:p>
        </w:tc>
        <w:tc>
          <w:tcPr>
            <w:tcW w:w="1636" w:type="dxa"/>
            <w:tcBorders>
              <w:top w:val="nil"/>
              <w:left w:val="nil"/>
              <w:bottom w:val="nil"/>
              <w:right w:val="nil"/>
            </w:tcBorders>
            <w:shd w:val="clear" w:color="auto" w:fill="auto"/>
            <w:noWrap/>
            <w:vAlign w:val="center"/>
          </w:tcPr>
          <w:p w14:paraId="2D3D08D5" w14:textId="58E24814" w:rsidR="009555D6" w:rsidRPr="0048473D" w:rsidRDefault="009555D6" w:rsidP="009555D6">
            <w:pPr>
              <w:tabs>
                <w:tab w:val="decimal" w:pos="1005"/>
              </w:tabs>
              <w:spacing w:line="380" w:lineRule="exact"/>
              <w:ind w:left="-23"/>
              <w:jc w:val="thaiDistribute"/>
              <w:rPr>
                <w:rFonts w:ascii="BrowalliaUPC" w:hAnsi="BrowalliaUPC" w:cs="BrowalliaUPC"/>
                <w:sz w:val="26"/>
                <w:szCs w:val="26"/>
              </w:rPr>
            </w:pPr>
            <w:r w:rsidRPr="0048473D">
              <w:rPr>
                <w:rFonts w:ascii="Browallia New" w:hAnsi="Browallia New" w:cs="Browallia New"/>
                <w:color w:val="000000" w:themeColor="text1"/>
                <w:sz w:val="26"/>
                <w:szCs w:val="26"/>
                <w:lang w:val="en-GB"/>
              </w:rPr>
              <w:t xml:space="preserve">       </w:t>
            </w:r>
            <w:r w:rsidRPr="0048473D">
              <w:rPr>
                <w:rFonts w:ascii="Browallia New" w:hAnsi="Browallia New" w:cs="Browallia New"/>
                <w:color w:val="000000" w:themeColor="text1"/>
                <w:sz w:val="26"/>
                <w:szCs w:val="26"/>
              </w:rPr>
              <w:t>-</w:t>
            </w:r>
          </w:p>
        </w:tc>
        <w:tc>
          <w:tcPr>
            <w:tcW w:w="1636" w:type="dxa"/>
            <w:tcBorders>
              <w:top w:val="nil"/>
              <w:left w:val="nil"/>
              <w:bottom w:val="nil"/>
              <w:right w:val="nil"/>
            </w:tcBorders>
            <w:shd w:val="clear" w:color="auto" w:fill="auto"/>
          </w:tcPr>
          <w:p w14:paraId="198894A5" w14:textId="5B1A77A2" w:rsidR="009555D6" w:rsidRPr="0048473D" w:rsidRDefault="009555D6" w:rsidP="009555D6">
            <w:pPr>
              <w:spacing w:line="380" w:lineRule="exact"/>
              <w:jc w:val="right"/>
              <w:rPr>
                <w:rFonts w:ascii="BrowalliaUPC" w:hAnsi="BrowalliaUPC" w:cs="BrowalliaUPC"/>
                <w:sz w:val="26"/>
                <w:szCs w:val="26"/>
              </w:rPr>
            </w:pPr>
            <w:r w:rsidRPr="0048473D">
              <w:rPr>
                <w:rFonts w:ascii="Browallia New" w:hAnsi="Browallia New" w:cs="Browallia New"/>
                <w:color w:val="000000" w:themeColor="text1"/>
                <w:sz w:val="26"/>
                <w:szCs w:val="26"/>
              </w:rPr>
              <w:t>7,142,863</w:t>
            </w:r>
          </w:p>
        </w:tc>
      </w:tr>
    </w:tbl>
    <w:p w14:paraId="4CEE3C34" w14:textId="77777777" w:rsidR="00176FB8" w:rsidRPr="0048473D" w:rsidRDefault="00176FB8" w:rsidP="00176FB8">
      <w:pPr>
        <w:tabs>
          <w:tab w:val="left" w:pos="540"/>
        </w:tabs>
        <w:spacing w:line="240" w:lineRule="atLeast"/>
        <w:ind w:left="540"/>
        <w:rPr>
          <w:rFonts w:ascii="BrowalliaUPC" w:hAnsi="BrowalliaUPC" w:cs="BrowalliaUPC"/>
          <w:sz w:val="26"/>
          <w:szCs w:val="26"/>
        </w:rPr>
      </w:pPr>
    </w:p>
    <w:p w14:paraId="355D2D7A" w14:textId="321A4BBE" w:rsidR="007B54CC" w:rsidRPr="0048473D" w:rsidRDefault="00176FB8" w:rsidP="00176FB8">
      <w:pPr>
        <w:tabs>
          <w:tab w:val="left" w:pos="540"/>
        </w:tabs>
        <w:spacing w:line="240" w:lineRule="atLeast"/>
        <w:ind w:left="540"/>
        <w:rPr>
          <w:rFonts w:ascii="BrowalliaUPC" w:hAnsi="BrowalliaUPC" w:cs="BrowalliaUPC"/>
          <w:b/>
          <w:bCs/>
          <w:sz w:val="26"/>
          <w:szCs w:val="26"/>
        </w:rPr>
      </w:pPr>
      <w:r w:rsidRPr="0048473D">
        <w:rPr>
          <w:rFonts w:ascii="BrowalliaUPC" w:hAnsi="BrowalliaUPC" w:cs="BrowalliaUPC"/>
          <w:b/>
          <w:bCs/>
          <w:sz w:val="26"/>
          <w:szCs w:val="26"/>
        </w:rPr>
        <w:t>Credit risk</w:t>
      </w:r>
    </w:p>
    <w:p w14:paraId="6CA15D44" w14:textId="77777777" w:rsidR="00176FB8" w:rsidRPr="0048473D" w:rsidRDefault="00176FB8" w:rsidP="00176FB8">
      <w:pPr>
        <w:tabs>
          <w:tab w:val="left" w:pos="540"/>
        </w:tabs>
        <w:spacing w:line="240" w:lineRule="atLeast"/>
        <w:ind w:left="540"/>
        <w:rPr>
          <w:rFonts w:ascii="BrowalliaUPC" w:hAnsi="BrowalliaUPC" w:cs="BrowalliaUPC"/>
          <w:sz w:val="22"/>
          <w:szCs w:val="22"/>
        </w:rPr>
      </w:pPr>
    </w:p>
    <w:p w14:paraId="33AF641A" w14:textId="7797990F" w:rsidR="00176FB8" w:rsidRPr="0048473D" w:rsidRDefault="00176FB8" w:rsidP="00176FB8">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The Company is exposed to credit risk in respect of any trade accounts receivable the management has a policy and controlling method for credit provided to any trade accounts receivable by determining the credit line amount and review the settlement ability.</w:t>
      </w:r>
    </w:p>
    <w:p w14:paraId="7F86B5A3" w14:textId="77777777" w:rsidR="007D1F7E" w:rsidRPr="0048473D" w:rsidRDefault="007D1F7E" w:rsidP="00176FB8">
      <w:pPr>
        <w:tabs>
          <w:tab w:val="left" w:pos="540"/>
        </w:tabs>
        <w:spacing w:line="240" w:lineRule="atLeast"/>
        <w:ind w:left="540"/>
        <w:rPr>
          <w:rFonts w:ascii="BrowalliaUPC" w:hAnsi="BrowalliaUPC" w:cs="BrowalliaUPC"/>
          <w:sz w:val="26"/>
          <w:szCs w:val="26"/>
        </w:rPr>
        <w:sectPr w:rsidR="007D1F7E" w:rsidRPr="0048473D" w:rsidSect="00866701">
          <w:pgSz w:w="11907" w:h="16840" w:code="9"/>
          <w:pgMar w:top="1152" w:right="1382" w:bottom="1152" w:left="1282" w:header="720" w:footer="720" w:gutter="0"/>
          <w:paperSrc w:first="15" w:other="15"/>
          <w:cols w:space="720"/>
          <w:docGrid w:linePitch="381"/>
        </w:sectPr>
      </w:pPr>
    </w:p>
    <w:p w14:paraId="2CCACA03" w14:textId="38B29381" w:rsidR="00176FB8" w:rsidRPr="0048473D" w:rsidRDefault="00176FB8" w:rsidP="00176FB8">
      <w:pPr>
        <w:tabs>
          <w:tab w:val="left" w:pos="540"/>
        </w:tabs>
        <w:spacing w:line="240" w:lineRule="atLeast"/>
        <w:ind w:left="540"/>
        <w:rPr>
          <w:rFonts w:ascii="BrowalliaUPC" w:hAnsi="BrowalliaUPC" w:cs="BrowalliaUPC"/>
          <w:b/>
          <w:bCs/>
          <w:sz w:val="26"/>
          <w:szCs w:val="26"/>
        </w:rPr>
      </w:pPr>
      <w:r w:rsidRPr="0048473D">
        <w:rPr>
          <w:rFonts w:ascii="BrowalliaUPC" w:hAnsi="BrowalliaUPC" w:cs="BrowalliaUPC"/>
          <w:b/>
          <w:bCs/>
          <w:sz w:val="26"/>
          <w:szCs w:val="26"/>
        </w:rPr>
        <w:lastRenderedPageBreak/>
        <w:t>Capital risk management</w:t>
      </w:r>
    </w:p>
    <w:p w14:paraId="1A286E66" w14:textId="77777777" w:rsidR="00176FB8" w:rsidRPr="0048473D" w:rsidRDefault="00176FB8" w:rsidP="00176FB8">
      <w:pPr>
        <w:tabs>
          <w:tab w:val="left" w:pos="540"/>
        </w:tabs>
        <w:spacing w:line="240" w:lineRule="atLeast"/>
        <w:ind w:left="540"/>
        <w:rPr>
          <w:rFonts w:ascii="BrowalliaUPC" w:hAnsi="BrowalliaUPC" w:cs="BrowalliaUPC"/>
          <w:b/>
          <w:bCs/>
          <w:sz w:val="22"/>
          <w:szCs w:val="22"/>
        </w:rPr>
      </w:pPr>
    </w:p>
    <w:p w14:paraId="1B7C3428" w14:textId="77777777" w:rsidR="00176FB8" w:rsidRPr="0048473D" w:rsidRDefault="00176FB8" w:rsidP="00176FB8">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6E9B52E" w14:textId="77777777" w:rsidR="00176FB8" w:rsidRPr="0048473D" w:rsidRDefault="00176FB8" w:rsidP="00176FB8">
      <w:pPr>
        <w:tabs>
          <w:tab w:val="left" w:pos="540"/>
        </w:tabs>
        <w:spacing w:line="240" w:lineRule="atLeast"/>
        <w:ind w:left="540"/>
        <w:rPr>
          <w:rFonts w:ascii="BrowalliaUPC" w:hAnsi="BrowalliaUPC" w:cs="BrowalliaUPC"/>
          <w:sz w:val="22"/>
          <w:szCs w:val="22"/>
        </w:rPr>
      </w:pPr>
    </w:p>
    <w:p w14:paraId="1306A1CB" w14:textId="4ED86699" w:rsidR="00176FB8" w:rsidRPr="0048473D" w:rsidRDefault="00176FB8" w:rsidP="00176FB8">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In order to maintain or adjust the capital structure, the Group may adjust the amount of dividends paid to shareholders, return capital to shareholders, issue new shares or sell assets to reduce debt.</w:t>
      </w:r>
    </w:p>
    <w:p w14:paraId="0D921586" w14:textId="77777777" w:rsidR="007B54CC" w:rsidRPr="0048473D" w:rsidRDefault="007B54CC" w:rsidP="00641333">
      <w:pPr>
        <w:pStyle w:val="ListParagraph"/>
        <w:tabs>
          <w:tab w:val="left" w:pos="540"/>
        </w:tabs>
        <w:spacing w:line="240" w:lineRule="atLeast"/>
        <w:jc w:val="thaiDistribute"/>
        <w:rPr>
          <w:rFonts w:ascii="BrowalliaUPC" w:hAnsi="BrowalliaUPC" w:cs="BrowalliaUPC"/>
          <w:b/>
          <w:bCs/>
          <w:sz w:val="26"/>
          <w:szCs w:val="26"/>
        </w:rPr>
      </w:pPr>
    </w:p>
    <w:p w14:paraId="07D2C060" w14:textId="379AEB86" w:rsidR="008E3AFB" w:rsidRPr="0048473D"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Provident Fund</w:t>
      </w:r>
    </w:p>
    <w:p w14:paraId="57127508" w14:textId="77777777" w:rsidR="008E3AFB" w:rsidRPr="0048473D" w:rsidRDefault="008E3AFB" w:rsidP="008E3AFB">
      <w:pPr>
        <w:pStyle w:val="ListParagraph"/>
        <w:tabs>
          <w:tab w:val="left" w:pos="540"/>
        </w:tabs>
        <w:spacing w:line="240" w:lineRule="atLeast"/>
        <w:jc w:val="thaiDistribute"/>
        <w:rPr>
          <w:rFonts w:ascii="BrowalliaUPC" w:hAnsi="BrowalliaUPC" w:cs="BrowalliaUPC"/>
          <w:b/>
          <w:bCs/>
          <w:sz w:val="26"/>
          <w:szCs w:val="26"/>
        </w:rPr>
      </w:pPr>
    </w:p>
    <w:p w14:paraId="10452616" w14:textId="5A42A0DF" w:rsidR="008E3AFB" w:rsidRPr="0048473D" w:rsidRDefault="008E3AFB" w:rsidP="00B95C9E">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 xml:space="preserve">The provident fund is contributed to by the Group employees at the rates of </w:t>
      </w:r>
      <w:r w:rsidR="00F87C77" w:rsidRPr="0048473D">
        <w:rPr>
          <w:rFonts w:ascii="BrowalliaUPC" w:hAnsi="BrowalliaUPC" w:cs="BrowalliaUPC"/>
          <w:sz w:val="26"/>
          <w:szCs w:val="26"/>
        </w:rPr>
        <w:t>3</w:t>
      </w:r>
      <w:r w:rsidRPr="0048473D">
        <w:rPr>
          <w:rFonts w:ascii="BrowalliaUPC" w:hAnsi="BrowalliaUPC" w:cs="BrowalliaUPC"/>
          <w:sz w:val="26"/>
          <w:szCs w:val="26"/>
        </w:rPr>
        <w:t xml:space="preserve">% - </w:t>
      </w:r>
      <w:r w:rsidR="00844AE4" w:rsidRPr="0048473D">
        <w:rPr>
          <w:rFonts w:ascii="BrowalliaUPC" w:hAnsi="BrowalliaUPC" w:cs="BrowalliaUPC"/>
          <w:sz w:val="26"/>
          <w:szCs w:val="26"/>
        </w:rPr>
        <w:t>1</w:t>
      </w:r>
      <w:r w:rsidRPr="0048473D">
        <w:rPr>
          <w:rFonts w:ascii="BrowalliaUPC" w:hAnsi="BrowalliaUPC" w:cs="BrowalliaUPC"/>
          <w:sz w:val="26"/>
          <w:szCs w:val="26"/>
        </w:rPr>
        <w:t xml:space="preserve">5% of their basic salaries on a monthly basis. The Group has appointed the authorized manager to manage the provident fund in accordance with the terms and conditions prescribed in the Ministerial Regulation No.2 (B.E. 2532) issued under the Provident Fund Act B.E. 2530 amount of Baht </w:t>
      </w:r>
      <w:r w:rsidR="009555D6" w:rsidRPr="0048473D">
        <w:rPr>
          <w:rFonts w:ascii="BrowalliaUPC" w:hAnsi="BrowalliaUPC" w:cs="BrowalliaUPC"/>
          <w:sz w:val="26"/>
          <w:szCs w:val="26"/>
        </w:rPr>
        <w:t>1.06</w:t>
      </w:r>
      <w:r w:rsidRPr="0048473D">
        <w:rPr>
          <w:rFonts w:ascii="BrowalliaUPC" w:hAnsi="BrowalliaUPC" w:cs="BrowalliaUPC"/>
          <w:sz w:val="26"/>
          <w:szCs w:val="26"/>
        </w:rPr>
        <w:t xml:space="preserve"> million. (202</w:t>
      </w:r>
      <w:r w:rsidR="009555D6" w:rsidRPr="0048473D">
        <w:rPr>
          <w:rFonts w:ascii="BrowalliaUPC" w:hAnsi="BrowalliaUPC" w:cs="BrowalliaUPC"/>
          <w:sz w:val="26"/>
          <w:szCs w:val="26"/>
        </w:rPr>
        <w:t>3</w:t>
      </w:r>
      <w:r w:rsidRPr="0048473D">
        <w:rPr>
          <w:rFonts w:ascii="BrowalliaUPC" w:hAnsi="BrowalliaUPC" w:cs="BrowalliaUPC"/>
          <w:sz w:val="26"/>
          <w:szCs w:val="26"/>
        </w:rPr>
        <w:t xml:space="preserve"> : Baht </w:t>
      </w:r>
      <w:r w:rsidR="009555D6" w:rsidRPr="0048473D">
        <w:rPr>
          <w:rFonts w:ascii="BrowalliaUPC" w:hAnsi="BrowalliaUPC" w:cs="BrowalliaUPC"/>
          <w:sz w:val="26"/>
          <w:szCs w:val="26"/>
        </w:rPr>
        <w:t>0.64</w:t>
      </w:r>
      <w:r w:rsidRPr="0048473D">
        <w:rPr>
          <w:rFonts w:ascii="BrowalliaUPC" w:hAnsi="BrowalliaUPC" w:cs="BrowalliaUPC"/>
          <w:sz w:val="26"/>
          <w:szCs w:val="26"/>
        </w:rPr>
        <w:t xml:space="preserve"> million)</w:t>
      </w:r>
    </w:p>
    <w:p w14:paraId="1962F17A" w14:textId="77777777" w:rsidR="00CF04A7" w:rsidRPr="0048473D" w:rsidRDefault="00CF04A7" w:rsidP="008E3AFB">
      <w:pPr>
        <w:pStyle w:val="ListParagraph"/>
        <w:tabs>
          <w:tab w:val="left" w:pos="540"/>
        </w:tabs>
        <w:spacing w:line="240" w:lineRule="atLeast"/>
        <w:jc w:val="thaiDistribute"/>
        <w:rPr>
          <w:rFonts w:ascii="BrowalliaUPC" w:hAnsi="BrowalliaUPC" w:cs="BrowalliaUPC"/>
          <w:b/>
          <w:bCs/>
          <w:sz w:val="26"/>
          <w:szCs w:val="26"/>
        </w:rPr>
      </w:pPr>
    </w:p>
    <w:p w14:paraId="2153C096" w14:textId="77777777" w:rsidR="00641333" w:rsidRPr="0048473D"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Commitments and Contingent Liabilities</w:t>
      </w:r>
    </w:p>
    <w:p w14:paraId="53934383" w14:textId="77777777" w:rsidR="00176FB8" w:rsidRPr="0048473D" w:rsidRDefault="00176FB8" w:rsidP="00176FB8">
      <w:pPr>
        <w:tabs>
          <w:tab w:val="left" w:pos="540"/>
        </w:tabs>
        <w:spacing w:line="240" w:lineRule="atLeast"/>
        <w:rPr>
          <w:rFonts w:ascii="BrowalliaUPC" w:hAnsi="BrowalliaUPC" w:cs="BrowalliaUPC"/>
          <w:sz w:val="26"/>
          <w:szCs w:val="26"/>
        </w:rPr>
      </w:pPr>
    </w:p>
    <w:p w14:paraId="7F12CA0E" w14:textId="5EA00322" w:rsidR="00C305AA" w:rsidRPr="0048473D" w:rsidRDefault="00176FB8" w:rsidP="00F560AE">
      <w:pPr>
        <w:tabs>
          <w:tab w:val="left" w:pos="540"/>
        </w:tabs>
        <w:spacing w:line="240" w:lineRule="atLeast"/>
        <w:ind w:left="540"/>
        <w:rPr>
          <w:rFonts w:ascii="BrowalliaUPC" w:hAnsi="BrowalliaUPC" w:cs="BrowalliaUPC"/>
          <w:sz w:val="26"/>
          <w:szCs w:val="26"/>
        </w:rPr>
      </w:pPr>
      <w:bookmarkStart w:id="3" w:name="_Hlk155948790"/>
      <w:r w:rsidRPr="0048473D">
        <w:rPr>
          <w:rFonts w:ascii="BrowalliaUPC" w:hAnsi="BrowalliaUPC" w:cs="BrowalliaUPC"/>
          <w:sz w:val="26"/>
          <w:szCs w:val="26"/>
        </w:rPr>
        <w:t>As at 31 December 202</w:t>
      </w:r>
      <w:r w:rsidR="00397D94" w:rsidRPr="0048473D">
        <w:rPr>
          <w:rFonts w:ascii="BrowalliaUPC" w:hAnsi="BrowalliaUPC" w:cs="BrowalliaUPC"/>
          <w:sz w:val="26"/>
          <w:szCs w:val="26"/>
        </w:rPr>
        <w:t>4</w:t>
      </w:r>
      <w:r w:rsidRPr="0048473D">
        <w:rPr>
          <w:rFonts w:ascii="BrowalliaUPC" w:hAnsi="BrowalliaUPC" w:cs="BrowalliaUPC"/>
          <w:sz w:val="26"/>
          <w:szCs w:val="26"/>
        </w:rPr>
        <w:t xml:space="preserve"> and 202</w:t>
      </w:r>
      <w:r w:rsidR="00397D94" w:rsidRPr="0048473D">
        <w:rPr>
          <w:rFonts w:ascii="BrowalliaUPC" w:hAnsi="BrowalliaUPC" w:cs="BrowalliaUPC"/>
          <w:sz w:val="26"/>
          <w:szCs w:val="26"/>
        </w:rPr>
        <w:t>3</w:t>
      </w:r>
      <w:r w:rsidRPr="0048473D">
        <w:rPr>
          <w:rFonts w:ascii="BrowalliaUPC" w:hAnsi="BrowalliaUPC" w:cs="BrowalliaUPC"/>
          <w:sz w:val="26"/>
          <w:szCs w:val="26"/>
        </w:rPr>
        <w:t>, the Group have commitments for rental and services agreements and construction contracts as follows:</w:t>
      </w:r>
      <w:bookmarkEnd w:id="3"/>
    </w:p>
    <w:p w14:paraId="7A0FD239" w14:textId="77777777" w:rsidR="00176FB8" w:rsidRPr="0048473D" w:rsidRDefault="00176FB8" w:rsidP="00176FB8">
      <w:pPr>
        <w:tabs>
          <w:tab w:val="left" w:pos="567"/>
        </w:tabs>
        <w:spacing w:line="240" w:lineRule="atLeast"/>
        <w:jc w:val="both"/>
        <w:rPr>
          <w:rFonts w:ascii="BrowalliaUPC" w:hAnsi="BrowalliaUPC" w:cs="BrowalliaUPC"/>
          <w:sz w:val="22"/>
          <w:szCs w:val="22"/>
          <w:lang w:val="en-GB"/>
        </w:rPr>
      </w:pPr>
    </w:p>
    <w:tbl>
      <w:tblPr>
        <w:tblpPr w:leftFromText="180" w:rightFromText="180" w:vertAnchor="text" w:horzAnchor="margin" w:tblpX="304" w:tblpY="58"/>
        <w:tblW w:w="9540" w:type="dxa"/>
        <w:tblLayout w:type="fixed"/>
        <w:tblLook w:val="04A0" w:firstRow="1" w:lastRow="0" w:firstColumn="1" w:lastColumn="0" w:noHBand="0" w:noVBand="1"/>
      </w:tblPr>
      <w:tblGrid>
        <w:gridCol w:w="3234"/>
        <w:gridCol w:w="1576"/>
        <w:gridCol w:w="1577"/>
        <w:gridCol w:w="1576"/>
        <w:gridCol w:w="1577"/>
      </w:tblGrid>
      <w:tr w:rsidR="00176FB8" w:rsidRPr="0048473D" w14:paraId="2C908E32" w14:textId="77777777" w:rsidTr="005D5FC9">
        <w:trPr>
          <w:trHeight w:val="20"/>
          <w:tblHeader/>
        </w:trPr>
        <w:tc>
          <w:tcPr>
            <w:tcW w:w="3234" w:type="dxa"/>
            <w:shd w:val="clear" w:color="auto" w:fill="auto"/>
            <w:vAlign w:val="bottom"/>
          </w:tcPr>
          <w:p w14:paraId="33A195A9" w14:textId="7FB2E76C" w:rsidR="00176FB8" w:rsidRPr="0048473D" w:rsidRDefault="00176FB8" w:rsidP="00356F6E">
            <w:pPr>
              <w:pStyle w:val="acctmergecolhdg"/>
              <w:spacing w:line="240" w:lineRule="auto"/>
              <w:jc w:val="left"/>
              <w:rPr>
                <w:rFonts w:ascii="BrowalliaUPC" w:hAnsi="BrowalliaUPC" w:cs="BrowalliaUPC"/>
                <w:b w:val="0"/>
                <w:bCs/>
                <w:sz w:val="26"/>
                <w:szCs w:val="26"/>
              </w:rPr>
            </w:pPr>
            <w:r w:rsidRPr="0048473D">
              <w:rPr>
                <w:rFonts w:ascii="BrowalliaUPC" w:hAnsi="BrowalliaUPC" w:cs="BrowalliaUPC"/>
                <w:b w:val="0"/>
                <w:bCs/>
                <w:sz w:val="26"/>
                <w:szCs w:val="26"/>
              </w:rPr>
              <w:t>(</w:t>
            </w:r>
            <w:r w:rsidR="00C305AA" w:rsidRPr="0048473D">
              <w:rPr>
                <w:rFonts w:ascii="BrowalliaUPC" w:hAnsi="BrowalliaUPC" w:cs="BrowalliaUPC"/>
                <w:b w:val="0"/>
                <w:bCs/>
                <w:sz w:val="26"/>
                <w:szCs w:val="26"/>
              </w:rPr>
              <w:t>Unit:</w:t>
            </w:r>
            <w:r w:rsidRPr="0048473D">
              <w:rPr>
                <w:rFonts w:ascii="BrowalliaUPC" w:hAnsi="BrowalliaUPC" w:cs="BrowalliaUPC"/>
                <w:b w:val="0"/>
                <w:bCs/>
                <w:sz w:val="26"/>
                <w:szCs w:val="26"/>
              </w:rPr>
              <w:t xml:space="preserve"> Baht)</w:t>
            </w:r>
          </w:p>
        </w:tc>
        <w:tc>
          <w:tcPr>
            <w:tcW w:w="3153" w:type="dxa"/>
            <w:gridSpan w:val="2"/>
            <w:shd w:val="clear" w:color="auto" w:fill="auto"/>
            <w:vAlign w:val="bottom"/>
          </w:tcPr>
          <w:p w14:paraId="58F73AE7" w14:textId="6783BE2B" w:rsidR="00176FB8" w:rsidRPr="0048473D" w:rsidRDefault="00176FB8" w:rsidP="00356F6E">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Consolidated</w:t>
            </w:r>
            <w:r w:rsidR="00CF04A7" w:rsidRPr="0048473D">
              <w:rPr>
                <w:rFonts w:ascii="BrowalliaUPC" w:hAnsi="BrowalliaUPC" w:cs="BrowalliaUPC"/>
                <w:b w:val="0"/>
                <w:bCs/>
                <w:sz w:val="26"/>
                <w:szCs w:val="26"/>
              </w:rPr>
              <w:t xml:space="preserve"> </w:t>
            </w:r>
          </w:p>
        </w:tc>
        <w:tc>
          <w:tcPr>
            <w:tcW w:w="3153" w:type="dxa"/>
            <w:gridSpan w:val="2"/>
            <w:shd w:val="clear" w:color="auto" w:fill="auto"/>
            <w:vAlign w:val="bottom"/>
          </w:tcPr>
          <w:p w14:paraId="1F9B86D6" w14:textId="4423694A" w:rsidR="00176FB8" w:rsidRPr="0048473D" w:rsidRDefault="00176FB8" w:rsidP="00356F6E">
            <w:pPr>
              <w:pStyle w:val="acctmergecolhdg"/>
              <w:pBdr>
                <w:bottom w:val="single" w:sz="4" w:space="1" w:color="auto"/>
              </w:pBdr>
              <w:spacing w:line="240" w:lineRule="auto"/>
              <w:rPr>
                <w:rFonts w:ascii="BrowalliaUPC" w:hAnsi="BrowalliaUPC" w:cs="BrowalliaUPC"/>
                <w:b w:val="0"/>
                <w:bCs/>
                <w:sz w:val="26"/>
                <w:szCs w:val="26"/>
              </w:rPr>
            </w:pPr>
            <w:r w:rsidRPr="0048473D">
              <w:rPr>
                <w:rFonts w:ascii="BrowalliaUPC" w:hAnsi="BrowalliaUPC" w:cs="BrowalliaUPC"/>
                <w:b w:val="0"/>
                <w:bCs/>
                <w:sz w:val="26"/>
                <w:szCs w:val="26"/>
              </w:rPr>
              <w:t xml:space="preserve">Separate </w:t>
            </w:r>
          </w:p>
        </w:tc>
      </w:tr>
      <w:tr w:rsidR="00176FB8" w:rsidRPr="0048473D" w14:paraId="74D20051" w14:textId="77777777" w:rsidTr="005D5FC9">
        <w:trPr>
          <w:trHeight w:val="20"/>
          <w:tblHeader/>
        </w:trPr>
        <w:tc>
          <w:tcPr>
            <w:tcW w:w="3234" w:type="dxa"/>
            <w:shd w:val="clear" w:color="auto" w:fill="auto"/>
            <w:vAlign w:val="bottom"/>
          </w:tcPr>
          <w:p w14:paraId="40ABCE75" w14:textId="77777777" w:rsidR="00176FB8" w:rsidRPr="0048473D" w:rsidRDefault="00176FB8" w:rsidP="00356F6E">
            <w:pPr>
              <w:spacing w:line="380" w:lineRule="exact"/>
              <w:ind w:left="432" w:right="-108"/>
              <w:rPr>
                <w:rFonts w:ascii="BrowalliaUPC" w:eastAsia="Calibri" w:hAnsi="BrowalliaUPC" w:cs="BrowalliaUPC"/>
                <w:sz w:val="26"/>
                <w:szCs w:val="26"/>
              </w:rPr>
            </w:pPr>
          </w:p>
        </w:tc>
        <w:tc>
          <w:tcPr>
            <w:tcW w:w="1576" w:type="dxa"/>
            <w:shd w:val="clear" w:color="auto" w:fill="auto"/>
          </w:tcPr>
          <w:p w14:paraId="1A1C447C" w14:textId="473E78E0" w:rsidR="00176FB8" w:rsidRPr="0048473D" w:rsidRDefault="00176FB8" w:rsidP="00356F6E">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4</w:t>
            </w:r>
          </w:p>
        </w:tc>
        <w:tc>
          <w:tcPr>
            <w:tcW w:w="1577" w:type="dxa"/>
            <w:shd w:val="clear" w:color="auto" w:fill="auto"/>
          </w:tcPr>
          <w:p w14:paraId="497C04B1" w14:textId="75C0036B" w:rsidR="00176FB8" w:rsidRPr="0048473D" w:rsidRDefault="00C305AA" w:rsidP="00356F6E">
            <w:pPr>
              <w:pBdr>
                <w:bottom w:val="single" w:sz="4" w:space="1" w:color="auto"/>
              </w:pBdr>
              <w:spacing w:line="380" w:lineRule="exact"/>
              <w:ind w:left="-18"/>
              <w:jc w:val="center"/>
              <w:rPr>
                <w:rFonts w:ascii="BrowalliaUPC" w:hAnsi="BrowalliaUPC" w:cs="BrowalliaUPC"/>
                <w:sz w:val="26"/>
                <w:szCs w:val="26"/>
                <w:cs/>
              </w:rPr>
            </w:pPr>
            <w:r w:rsidRPr="0048473D">
              <w:rPr>
                <w:rFonts w:ascii="BrowalliaUPC" w:hAnsi="BrowalliaUPC" w:cs="BrowalliaUPC"/>
                <w:sz w:val="26"/>
                <w:szCs w:val="26"/>
                <w:cs/>
              </w:rPr>
              <w:t>202</w:t>
            </w:r>
            <w:r w:rsidR="00397D94" w:rsidRPr="0048473D">
              <w:rPr>
                <w:rFonts w:ascii="BrowalliaUPC" w:hAnsi="BrowalliaUPC" w:cs="BrowalliaUPC"/>
                <w:sz w:val="26"/>
                <w:szCs w:val="26"/>
              </w:rPr>
              <w:t>3</w:t>
            </w:r>
          </w:p>
        </w:tc>
        <w:tc>
          <w:tcPr>
            <w:tcW w:w="1576" w:type="dxa"/>
            <w:shd w:val="clear" w:color="auto" w:fill="auto"/>
          </w:tcPr>
          <w:p w14:paraId="35CCC442" w14:textId="32E918E5" w:rsidR="00176FB8" w:rsidRPr="0048473D" w:rsidRDefault="00176FB8" w:rsidP="00356F6E">
            <w:pPr>
              <w:pBdr>
                <w:bottom w:val="single" w:sz="4" w:space="1" w:color="auto"/>
              </w:pBdr>
              <w:spacing w:line="380" w:lineRule="exact"/>
              <w:ind w:left="-18"/>
              <w:jc w:val="center"/>
              <w:rPr>
                <w:rFonts w:ascii="BrowalliaUPC" w:hAnsi="BrowalliaUPC" w:cs="BrowalliaUPC"/>
                <w:sz w:val="26"/>
                <w:szCs w:val="26"/>
              </w:rPr>
            </w:pPr>
            <w:r w:rsidRPr="0048473D">
              <w:rPr>
                <w:rFonts w:ascii="BrowalliaUPC" w:hAnsi="BrowalliaUPC" w:cs="BrowalliaUPC"/>
                <w:sz w:val="26"/>
                <w:szCs w:val="26"/>
              </w:rPr>
              <w:t>202</w:t>
            </w:r>
            <w:r w:rsidR="00397D94" w:rsidRPr="0048473D">
              <w:rPr>
                <w:rFonts w:ascii="BrowalliaUPC" w:hAnsi="BrowalliaUPC" w:cs="BrowalliaUPC"/>
                <w:sz w:val="26"/>
                <w:szCs w:val="26"/>
              </w:rPr>
              <w:t>4</w:t>
            </w:r>
          </w:p>
        </w:tc>
        <w:tc>
          <w:tcPr>
            <w:tcW w:w="1577" w:type="dxa"/>
            <w:shd w:val="clear" w:color="auto" w:fill="auto"/>
          </w:tcPr>
          <w:p w14:paraId="0B91D62C" w14:textId="7196AF5D" w:rsidR="00176FB8" w:rsidRPr="0048473D" w:rsidRDefault="00176FB8" w:rsidP="00356F6E">
            <w:pPr>
              <w:pBdr>
                <w:bottom w:val="single" w:sz="4" w:space="1" w:color="auto"/>
              </w:pBdr>
              <w:spacing w:line="380" w:lineRule="exact"/>
              <w:ind w:left="-18"/>
              <w:jc w:val="center"/>
              <w:rPr>
                <w:rFonts w:ascii="BrowalliaUPC" w:hAnsi="BrowalliaUPC" w:cs="BrowalliaUPC"/>
                <w:sz w:val="26"/>
                <w:szCs w:val="26"/>
                <w:rtl/>
                <w:cs/>
              </w:rPr>
            </w:pPr>
            <w:r w:rsidRPr="0048473D">
              <w:rPr>
                <w:rFonts w:ascii="BrowalliaUPC" w:hAnsi="BrowalliaUPC" w:cs="BrowalliaUPC"/>
                <w:sz w:val="26"/>
                <w:szCs w:val="26"/>
              </w:rPr>
              <w:t>202</w:t>
            </w:r>
            <w:r w:rsidR="00397D94" w:rsidRPr="0048473D">
              <w:rPr>
                <w:rFonts w:ascii="BrowalliaUPC" w:hAnsi="BrowalliaUPC" w:cs="BrowalliaUPC"/>
                <w:sz w:val="26"/>
                <w:szCs w:val="26"/>
              </w:rPr>
              <w:t>3</w:t>
            </w:r>
          </w:p>
        </w:tc>
      </w:tr>
      <w:tr w:rsidR="00176FB8" w:rsidRPr="0048473D" w14:paraId="62FFF593" w14:textId="77777777" w:rsidTr="005D5FC9">
        <w:trPr>
          <w:trHeight w:val="20"/>
          <w:tblHeader/>
        </w:trPr>
        <w:tc>
          <w:tcPr>
            <w:tcW w:w="3234" w:type="dxa"/>
            <w:shd w:val="clear" w:color="auto" w:fill="auto"/>
            <w:vAlign w:val="bottom"/>
          </w:tcPr>
          <w:p w14:paraId="37631551" w14:textId="77777777" w:rsidR="00176FB8" w:rsidRPr="0048473D" w:rsidRDefault="00176FB8" w:rsidP="00356F6E">
            <w:pPr>
              <w:tabs>
                <w:tab w:val="left" w:pos="900"/>
              </w:tabs>
              <w:spacing w:line="380" w:lineRule="exact"/>
              <w:ind w:left="432" w:right="-108"/>
              <w:jc w:val="thaiDistribute"/>
              <w:rPr>
                <w:rFonts w:ascii="BrowalliaUPC" w:hAnsi="BrowalliaUPC" w:cs="BrowalliaUPC"/>
                <w:sz w:val="26"/>
                <w:szCs w:val="26"/>
              </w:rPr>
            </w:pPr>
          </w:p>
        </w:tc>
        <w:tc>
          <w:tcPr>
            <w:tcW w:w="1576" w:type="dxa"/>
            <w:shd w:val="clear" w:color="auto" w:fill="auto"/>
            <w:vAlign w:val="bottom"/>
          </w:tcPr>
          <w:p w14:paraId="6F35A1DC" w14:textId="77777777" w:rsidR="00176FB8" w:rsidRPr="0048473D" w:rsidRDefault="00176FB8" w:rsidP="00356F6E">
            <w:pPr>
              <w:tabs>
                <w:tab w:val="left" w:pos="900"/>
              </w:tabs>
              <w:spacing w:line="380" w:lineRule="exact"/>
              <w:ind w:left="-18" w:right="-18"/>
              <w:jc w:val="thaiDistribute"/>
              <w:rPr>
                <w:rFonts w:ascii="BrowalliaUPC" w:hAnsi="BrowalliaUPC" w:cs="BrowalliaUPC"/>
                <w:sz w:val="26"/>
                <w:szCs w:val="26"/>
              </w:rPr>
            </w:pPr>
          </w:p>
        </w:tc>
        <w:tc>
          <w:tcPr>
            <w:tcW w:w="1577" w:type="dxa"/>
            <w:shd w:val="clear" w:color="auto" w:fill="auto"/>
            <w:vAlign w:val="bottom"/>
          </w:tcPr>
          <w:p w14:paraId="778F622A" w14:textId="77777777" w:rsidR="00176FB8" w:rsidRPr="0048473D" w:rsidRDefault="00176FB8" w:rsidP="00356F6E">
            <w:pPr>
              <w:tabs>
                <w:tab w:val="left" w:pos="900"/>
              </w:tabs>
              <w:spacing w:line="380" w:lineRule="exact"/>
              <w:ind w:left="-18" w:right="-18"/>
              <w:jc w:val="thaiDistribute"/>
              <w:rPr>
                <w:rFonts w:ascii="BrowalliaUPC" w:hAnsi="BrowalliaUPC" w:cs="BrowalliaUPC"/>
                <w:sz w:val="26"/>
                <w:szCs w:val="26"/>
              </w:rPr>
            </w:pPr>
          </w:p>
        </w:tc>
        <w:tc>
          <w:tcPr>
            <w:tcW w:w="1576" w:type="dxa"/>
            <w:shd w:val="clear" w:color="auto" w:fill="auto"/>
            <w:vAlign w:val="bottom"/>
          </w:tcPr>
          <w:p w14:paraId="52B5DF2A" w14:textId="77777777" w:rsidR="00176FB8" w:rsidRPr="0048473D" w:rsidRDefault="00176FB8" w:rsidP="00356F6E">
            <w:pPr>
              <w:tabs>
                <w:tab w:val="left" w:pos="900"/>
              </w:tabs>
              <w:spacing w:line="380" w:lineRule="exact"/>
              <w:ind w:left="-18" w:right="-18"/>
              <w:jc w:val="thaiDistribute"/>
              <w:rPr>
                <w:rFonts w:ascii="BrowalliaUPC" w:hAnsi="BrowalliaUPC" w:cs="BrowalliaUPC"/>
                <w:sz w:val="26"/>
                <w:szCs w:val="26"/>
              </w:rPr>
            </w:pPr>
          </w:p>
        </w:tc>
        <w:tc>
          <w:tcPr>
            <w:tcW w:w="1577" w:type="dxa"/>
            <w:shd w:val="clear" w:color="auto" w:fill="auto"/>
            <w:vAlign w:val="bottom"/>
          </w:tcPr>
          <w:p w14:paraId="263F3C7B" w14:textId="77777777" w:rsidR="00176FB8" w:rsidRPr="0048473D" w:rsidRDefault="00176FB8" w:rsidP="00356F6E">
            <w:pPr>
              <w:tabs>
                <w:tab w:val="left" w:pos="900"/>
              </w:tabs>
              <w:spacing w:line="380" w:lineRule="exact"/>
              <w:ind w:left="-18" w:right="-18"/>
              <w:jc w:val="thaiDistribute"/>
              <w:rPr>
                <w:rFonts w:ascii="BrowalliaUPC" w:hAnsi="BrowalliaUPC" w:cs="BrowalliaUPC"/>
                <w:sz w:val="26"/>
                <w:szCs w:val="26"/>
              </w:rPr>
            </w:pPr>
          </w:p>
        </w:tc>
      </w:tr>
      <w:tr w:rsidR="00176FB8" w:rsidRPr="0048473D" w14:paraId="48A5E98A" w14:textId="77777777" w:rsidTr="005D5FC9">
        <w:trPr>
          <w:trHeight w:val="20"/>
          <w:tblHeader/>
        </w:trPr>
        <w:tc>
          <w:tcPr>
            <w:tcW w:w="3234" w:type="dxa"/>
            <w:shd w:val="clear" w:color="auto" w:fill="auto"/>
            <w:vAlign w:val="bottom"/>
          </w:tcPr>
          <w:p w14:paraId="107CFFC4" w14:textId="77777777" w:rsidR="00176FB8" w:rsidRPr="0048473D" w:rsidRDefault="00176FB8" w:rsidP="00356F6E">
            <w:pPr>
              <w:spacing w:line="380" w:lineRule="exact"/>
              <w:ind w:left="-24" w:right="-108"/>
              <w:rPr>
                <w:rFonts w:ascii="BrowalliaUPC" w:hAnsi="BrowalliaUPC" w:cs="BrowalliaUPC"/>
                <w:b/>
                <w:bCs/>
                <w:sz w:val="26"/>
                <w:szCs w:val="26"/>
                <w:rtl/>
                <w:cs/>
              </w:rPr>
            </w:pPr>
            <w:r w:rsidRPr="0048473D">
              <w:rPr>
                <w:rFonts w:ascii="BrowalliaUPC" w:hAnsi="BrowalliaUPC" w:cs="BrowalliaUPC"/>
                <w:b/>
                <w:bCs/>
                <w:sz w:val="26"/>
                <w:szCs w:val="26"/>
              </w:rPr>
              <w:t>Rental and services</w:t>
            </w:r>
          </w:p>
        </w:tc>
        <w:tc>
          <w:tcPr>
            <w:tcW w:w="1576" w:type="dxa"/>
            <w:shd w:val="clear" w:color="auto" w:fill="auto"/>
            <w:vAlign w:val="bottom"/>
          </w:tcPr>
          <w:p w14:paraId="266CC33E" w14:textId="77777777" w:rsidR="00176FB8" w:rsidRPr="0048473D" w:rsidRDefault="00176FB8" w:rsidP="00356F6E">
            <w:pPr>
              <w:spacing w:line="380" w:lineRule="exact"/>
              <w:ind w:left="-18" w:right="-18"/>
              <w:jc w:val="right"/>
              <w:rPr>
                <w:rFonts w:ascii="BrowalliaUPC" w:hAnsi="BrowalliaUPC" w:cs="BrowalliaUPC"/>
                <w:sz w:val="26"/>
                <w:szCs w:val="26"/>
              </w:rPr>
            </w:pPr>
          </w:p>
        </w:tc>
        <w:tc>
          <w:tcPr>
            <w:tcW w:w="1577" w:type="dxa"/>
            <w:shd w:val="clear" w:color="auto" w:fill="auto"/>
            <w:vAlign w:val="bottom"/>
          </w:tcPr>
          <w:p w14:paraId="358AEE7A" w14:textId="77777777" w:rsidR="00176FB8" w:rsidRPr="0048473D" w:rsidRDefault="00176FB8" w:rsidP="00356F6E">
            <w:pPr>
              <w:spacing w:line="380" w:lineRule="exact"/>
              <w:ind w:left="-18" w:right="-18"/>
              <w:jc w:val="right"/>
              <w:rPr>
                <w:rFonts w:ascii="BrowalliaUPC" w:hAnsi="BrowalliaUPC" w:cs="BrowalliaUPC"/>
                <w:sz w:val="26"/>
                <w:szCs w:val="26"/>
              </w:rPr>
            </w:pPr>
          </w:p>
        </w:tc>
        <w:tc>
          <w:tcPr>
            <w:tcW w:w="1576" w:type="dxa"/>
            <w:shd w:val="clear" w:color="auto" w:fill="auto"/>
            <w:vAlign w:val="bottom"/>
          </w:tcPr>
          <w:p w14:paraId="2DEB86B4" w14:textId="77777777" w:rsidR="00176FB8" w:rsidRPr="0048473D" w:rsidRDefault="00176FB8" w:rsidP="00356F6E">
            <w:pPr>
              <w:spacing w:line="380" w:lineRule="exact"/>
              <w:ind w:left="-18" w:right="-18"/>
              <w:jc w:val="center"/>
              <w:rPr>
                <w:rFonts w:ascii="BrowalliaUPC" w:hAnsi="BrowalliaUPC" w:cs="BrowalliaUPC"/>
                <w:sz w:val="26"/>
                <w:szCs w:val="26"/>
              </w:rPr>
            </w:pPr>
          </w:p>
        </w:tc>
        <w:tc>
          <w:tcPr>
            <w:tcW w:w="1577" w:type="dxa"/>
            <w:shd w:val="clear" w:color="auto" w:fill="auto"/>
            <w:vAlign w:val="bottom"/>
          </w:tcPr>
          <w:p w14:paraId="3F9B6CB3" w14:textId="77777777" w:rsidR="00176FB8" w:rsidRPr="0048473D" w:rsidRDefault="00176FB8" w:rsidP="00356F6E">
            <w:pPr>
              <w:spacing w:line="380" w:lineRule="exact"/>
              <w:ind w:left="-18" w:right="-18"/>
              <w:jc w:val="right"/>
              <w:rPr>
                <w:rFonts w:ascii="BrowalliaUPC" w:hAnsi="BrowalliaUPC" w:cs="BrowalliaUPC"/>
                <w:sz w:val="26"/>
                <w:szCs w:val="26"/>
              </w:rPr>
            </w:pPr>
          </w:p>
        </w:tc>
      </w:tr>
      <w:tr w:rsidR="00C3105C" w:rsidRPr="0048473D" w14:paraId="484BE751" w14:textId="77777777" w:rsidTr="009635F5">
        <w:trPr>
          <w:trHeight w:val="20"/>
          <w:tblHeader/>
        </w:trPr>
        <w:tc>
          <w:tcPr>
            <w:tcW w:w="3234" w:type="dxa"/>
            <w:shd w:val="clear" w:color="auto" w:fill="auto"/>
            <w:vAlign w:val="bottom"/>
          </w:tcPr>
          <w:p w14:paraId="1FFD3D29" w14:textId="77777777" w:rsidR="00C3105C" w:rsidRPr="0048473D" w:rsidRDefault="00C3105C" w:rsidP="00C3105C">
            <w:pPr>
              <w:spacing w:line="380" w:lineRule="exact"/>
              <w:ind w:left="-24" w:right="-108"/>
              <w:rPr>
                <w:rFonts w:ascii="BrowalliaUPC" w:hAnsi="BrowalliaUPC" w:cs="BrowalliaUPC"/>
                <w:sz w:val="26"/>
                <w:szCs w:val="26"/>
                <w:rtl/>
                <w:cs/>
              </w:rPr>
            </w:pPr>
            <w:r w:rsidRPr="0048473D">
              <w:rPr>
                <w:rFonts w:ascii="BrowalliaUPC" w:hAnsi="BrowalliaUPC" w:cs="BrowalliaUPC"/>
                <w:sz w:val="26"/>
                <w:szCs w:val="26"/>
              </w:rPr>
              <w:t>Within 1 year</w:t>
            </w:r>
          </w:p>
        </w:tc>
        <w:tc>
          <w:tcPr>
            <w:tcW w:w="1576" w:type="dxa"/>
            <w:shd w:val="clear" w:color="auto" w:fill="auto"/>
          </w:tcPr>
          <w:p w14:paraId="51200232" w14:textId="74EB972E"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lang w:val="en-GB"/>
              </w:rPr>
            </w:pPr>
            <w:r w:rsidRPr="0048473D">
              <w:rPr>
                <w:rFonts w:ascii="Browallia New" w:hAnsi="Browallia New" w:cs="Browallia New"/>
                <w:color w:val="000000" w:themeColor="text1"/>
                <w:spacing w:val="-4"/>
                <w:sz w:val="26"/>
                <w:szCs w:val="26"/>
                <w:lang w:val="en-GB" w:eastAsia="en-GB"/>
              </w:rPr>
              <w:t>18,633,723</w:t>
            </w:r>
          </w:p>
        </w:tc>
        <w:tc>
          <w:tcPr>
            <w:tcW w:w="1577" w:type="dxa"/>
            <w:shd w:val="clear" w:color="auto" w:fill="auto"/>
          </w:tcPr>
          <w:p w14:paraId="540109C3" w14:textId="0D7D335E"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val="en-GB" w:eastAsia="en-GB"/>
              </w:rPr>
              <w:t>2</w:t>
            </w:r>
            <w:r w:rsidRPr="0048473D">
              <w:rPr>
                <w:rFonts w:ascii="Browallia New" w:hAnsi="Browallia New" w:cs="Browallia New"/>
                <w:color w:val="000000" w:themeColor="text1"/>
                <w:spacing w:val="-4"/>
                <w:sz w:val="26"/>
                <w:szCs w:val="26"/>
                <w:lang w:eastAsia="en-GB"/>
              </w:rPr>
              <w:t>6</w:t>
            </w:r>
            <w:r w:rsidRPr="0048473D">
              <w:rPr>
                <w:rFonts w:ascii="Browallia New" w:hAnsi="Browallia New" w:cs="Browallia New"/>
                <w:color w:val="000000" w:themeColor="text1"/>
                <w:spacing w:val="-4"/>
                <w:sz w:val="26"/>
                <w:szCs w:val="26"/>
                <w:lang w:val="en-GB" w:eastAsia="en-GB"/>
              </w:rPr>
              <w:t>,</w:t>
            </w:r>
            <w:r w:rsidRPr="0048473D">
              <w:rPr>
                <w:rFonts w:ascii="Browallia New" w:hAnsi="Browallia New" w:cs="Browallia New"/>
                <w:color w:val="000000" w:themeColor="text1"/>
                <w:spacing w:val="-4"/>
                <w:sz w:val="26"/>
                <w:szCs w:val="26"/>
                <w:lang w:eastAsia="en-GB"/>
              </w:rPr>
              <w:t>726</w:t>
            </w:r>
            <w:r w:rsidRPr="0048473D">
              <w:rPr>
                <w:rFonts w:ascii="Browallia New" w:hAnsi="Browallia New" w:cs="Browallia New"/>
                <w:color w:val="000000" w:themeColor="text1"/>
                <w:spacing w:val="-4"/>
                <w:sz w:val="26"/>
                <w:szCs w:val="26"/>
                <w:lang w:val="en-GB" w:eastAsia="en-GB"/>
              </w:rPr>
              <w:t>,7</w:t>
            </w:r>
            <w:r w:rsidRPr="0048473D">
              <w:rPr>
                <w:rFonts w:ascii="Browallia New" w:hAnsi="Browallia New" w:cs="Browallia New"/>
                <w:color w:val="000000" w:themeColor="text1"/>
                <w:spacing w:val="-4"/>
                <w:sz w:val="26"/>
                <w:szCs w:val="26"/>
                <w:lang w:eastAsia="en-GB"/>
              </w:rPr>
              <w:t>25</w:t>
            </w:r>
          </w:p>
        </w:tc>
        <w:tc>
          <w:tcPr>
            <w:tcW w:w="1576" w:type="dxa"/>
            <w:shd w:val="clear" w:color="auto" w:fill="auto"/>
          </w:tcPr>
          <w:p w14:paraId="46E05043" w14:textId="0313DFFF"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val="en-GB"/>
              </w:rPr>
              <w:t>2,986,425</w:t>
            </w:r>
          </w:p>
        </w:tc>
        <w:tc>
          <w:tcPr>
            <w:tcW w:w="1577" w:type="dxa"/>
            <w:shd w:val="clear" w:color="auto" w:fill="auto"/>
          </w:tcPr>
          <w:p w14:paraId="2673ECB0" w14:textId="01EB2A54"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val="en-GB"/>
              </w:rPr>
              <w:t>2,986,425</w:t>
            </w:r>
          </w:p>
        </w:tc>
      </w:tr>
      <w:tr w:rsidR="00C3105C" w:rsidRPr="0048473D" w14:paraId="69C086C7" w14:textId="77777777" w:rsidTr="009635F5">
        <w:trPr>
          <w:trHeight w:val="20"/>
          <w:tblHeader/>
        </w:trPr>
        <w:tc>
          <w:tcPr>
            <w:tcW w:w="3234" w:type="dxa"/>
            <w:shd w:val="clear" w:color="auto" w:fill="auto"/>
            <w:vAlign w:val="bottom"/>
          </w:tcPr>
          <w:p w14:paraId="43044544" w14:textId="77777777" w:rsidR="00C3105C" w:rsidRPr="0048473D" w:rsidRDefault="00C3105C" w:rsidP="00C3105C">
            <w:pPr>
              <w:spacing w:line="380" w:lineRule="exact"/>
              <w:ind w:left="-24" w:right="-108"/>
              <w:rPr>
                <w:rFonts w:ascii="BrowalliaUPC" w:hAnsi="BrowalliaUPC" w:cs="BrowalliaUPC"/>
                <w:sz w:val="26"/>
                <w:szCs w:val="26"/>
              </w:rPr>
            </w:pPr>
            <w:r w:rsidRPr="0048473D">
              <w:rPr>
                <w:rFonts w:ascii="BrowalliaUPC" w:hAnsi="BrowalliaUPC" w:cs="BrowalliaUPC"/>
                <w:sz w:val="26"/>
                <w:szCs w:val="26"/>
              </w:rPr>
              <w:t>More than 1 year</w:t>
            </w:r>
          </w:p>
          <w:p w14:paraId="4482F5F9" w14:textId="15E20F2F" w:rsidR="00C3105C" w:rsidRPr="0048473D" w:rsidRDefault="00C3105C" w:rsidP="00C3105C">
            <w:pPr>
              <w:spacing w:line="380" w:lineRule="exact"/>
              <w:ind w:left="-24" w:right="-108"/>
              <w:rPr>
                <w:rFonts w:ascii="BrowalliaUPC" w:hAnsi="BrowalliaUPC" w:cs="BrowalliaUPC"/>
                <w:sz w:val="26"/>
                <w:szCs w:val="26"/>
              </w:rPr>
            </w:pPr>
            <w:r w:rsidRPr="0048473D">
              <w:rPr>
                <w:rFonts w:ascii="BrowalliaUPC" w:hAnsi="BrowalliaUPC" w:cs="BrowalliaUPC"/>
                <w:sz w:val="26"/>
                <w:szCs w:val="26"/>
              </w:rPr>
              <w:t xml:space="preserve">      but not over 3 years</w:t>
            </w:r>
          </w:p>
        </w:tc>
        <w:tc>
          <w:tcPr>
            <w:tcW w:w="1576" w:type="dxa"/>
            <w:shd w:val="clear" w:color="auto" w:fill="auto"/>
          </w:tcPr>
          <w:p w14:paraId="6F231DBC" w14:textId="4996A71A"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lang w:val="en-GB"/>
              </w:rPr>
            </w:pPr>
            <w:r w:rsidRPr="0048473D">
              <w:rPr>
                <w:rFonts w:ascii="Browallia New" w:hAnsi="Browallia New" w:cs="Browallia New"/>
                <w:color w:val="000000" w:themeColor="text1"/>
                <w:spacing w:val="-4"/>
                <w:sz w:val="26"/>
                <w:szCs w:val="26"/>
                <w:lang w:val="en-GB" w:eastAsia="en-GB"/>
              </w:rPr>
              <w:t>36,590,097</w:t>
            </w:r>
          </w:p>
        </w:tc>
        <w:tc>
          <w:tcPr>
            <w:tcW w:w="1577" w:type="dxa"/>
            <w:shd w:val="clear" w:color="auto" w:fill="auto"/>
          </w:tcPr>
          <w:p w14:paraId="31389A14" w14:textId="23410B8C"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eastAsia="en-GB"/>
              </w:rPr>
              <w:t>44,157,434</w:t>
            </w:r>
          </w:p>
        </w:tc>
        <w:tc>
          <w:tcPr>
            <w:tcW w:w="1576" w:type="dxa"/>
            <w:shd w:val="clear" w:color="auto" w:fill="auto"/>
          </w:tcPr>
          <w:p w14:paraId="637BB094" w14:textId="604BD78A"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rPr>
              <w:t>5,972,850</w:t>
            </w:r>
          </w:p>
        </w:tc>
        <w:tc>
          <w:tcPr>
            <w:tcW w:w="1577" w:type="dxa"/>
            <w:shd w:val="clear" w:color="auto" w:fill="auto"/>
          </w:tcPr>
          <w:p w14:paraId="1B320A44" w14:textId="7504015B" w:rsidR="00C3105C" w:rsidRPr="0048473D" w:rsidRDefault="00C3105C" w:rsidP="00C3105C">
            <w:pP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rPr>
              <w:t>5,972,850</w:t>
            </w:r>
          </w:p>
        </w:tc>
      </w:tr>
      <w:tr w:rsidR="00C3105C" w:rsidRPr="0048473D" w14:paraId="6824D9DE" w14:textId="77777777" w:rsidTr="009635F5">
        <w:trPr>
          <w:trHeight w:val="20"/>
          <w:tblHeader/>
        </w:trPr>
        <w:tc>
          <w:tcPr>
            <w:tcW w:w="3234" w:type="dxa"/>
            <w:shd w:val="clear" w:color="auto" w:fill="auto"/>
            <w:vAlign w:val="bottom"/>
          </w:tcPr>
          <w:p w14:paraId="4D4F9C39" w14:textId="201761AC" w:rsidR="00C3105C" w:rsidRPr="0048473D" w:rsidRDefault="00C3105C" w:rsidP="00C3105C">
            <w:pPr>
              <w:spacing w:line="380" w:lineRule="exact"/>
              <w:ind w:left="-24" w:right="-108"/>
              <w:rPr>
                <w:rFonts w:ascii="BrowalliaUPC" w:hAnsi="BrowalliaUPC" w:cs="BrowalliaUPC"/>
                <w:sz w:val="26"/>
                <w:szCs w:val="26"/>
                <w:rtl/>
                <w:cs/>
              </w:rPr>
            </w:pPr>
            <w:r w:rsidRPr="0048473D">
              <w:rPr>
                <w:rFonts w:ascii="BrowalliaUPC" w:hAnsi="BrowalliaUPC" w:cs="BrowalliaUPC"/>
                <w:sz w:val="26"/>
                <w:szCs w:val="26"/>
              </w:rPr>
              <w:t>More than 3 years</w:t>
            </w:r>
          </w:p>
        </w:tc>
        <w:tc>
          <w:tcPr>
            <w:tcW w:w="1576" w:type="dxa"/>
            <w:shd w:val="clear" w:color="auto" w:fill="auto"/>
          </w:tcPr>
          <w:p w14:paraId="0229095B" w14:textId="071558F2"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val="en-GB" w:eastAsia="en-GB"/>
              </w:rPr>
              <w:t>27,323,718</w:t>
            </w:r>
          </w:p>
        </w:tc>
        <w:tc>
          <w:tcPr>
            <w:tcW w:w="1577" w:type="dxa"/>
            <w:shd w:val="clear" w:color="auto" w:fill="auto"/>
          </w:tcPr>
          <w:p w14:paraId="7B58A8F1" w14:textId="0347CB50"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eastAsia="en-GB"/>
              </w:rPr>
              <w:t>37,672,444</w:t>
            </w:r>
          </w:p>
        </w:tc>
        <w:tc>
          <w:tcPr>
            <w:tcW w:w="1576" w:type="dxa"/>
            <w:shd w:val="clear" w:color="auto" w:fill="auto"/>
          </w:tcPr>
          <w:p w14:paraId="1356314C" w14:textId="247CE992"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rPr>
              <w:t>3,484,163</w:t>
            </w:r>
          </w:p>
        </w:tc>
        <w:tc>
          <w:tcPr>
            <w:tcW w:w="1577" w:type="dxa"/>
            <w:shd w:val="clear" w:color="auto" w:fill="auto"/>
          </w:tcPr>
          <w:p w14:paraId="6CADF1DF" w14:textId="509A6DC7"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rPr>
              <w:t>6,470,588</w:t>
            </w:r>
          </w:p>
        </w:tc>
      </w:tr>
      <w:tr w:rsidR="00C3105C" w:rsidRPr="0048473D" w14:paraId="02A77CE1" w14:textId="77777777" w:rsidTr="005D5FC9">
        <w:trPr>
          <w:trHeight w:val="20"/>
          <w:tblHeader/>
        </w:trPr>
        <w:tc>
          <w:tcPr>
            <w:tcW w:w="3234" w:type="dxa"/>
            <w:shd w:val="clear" w:color="auto" w:fill="auto"/>
            <w:vAlign w:val="bottom"/>
          </w:tcPr>
          <w:p w14:paraId="68C6FC2D" w14:textId="77777777" w:rsidR="00C3105C" w:rsidRPr="0048473D" w:rsidRDefault="00C3105C" w:rsidP="00C3105C">
            <w:pPr>
              <w:spacing w:line="380" w:lineRule="exact"/>
              <w:ind w:left="-24" w:right="-108"/>
              <w:rPr>
                <w:rFonts w:ascii="BrowalliaUPC" w:hAnsi="BrowalliaUPC" w:cs="BrowalliaUPC"/>
                <w:sz w:val="26"/>
                <w:szCs w:val="26"/>
                <w:cs/>
              </w:rPr>
            </w:pPr>
          </w:p>
        </w:tc>
        <w:tc>
          <w:tcPr>
            <w:tcW w:w="1576" w:type="dxa"/>
            <w:shd w:val="clear" w:color="auto" w:fill="auto"/>
          </w:tcPr>
          <w:p w14:paraId="34C54515" w14:textId="383B98AB"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val="en-GB" w:eastAsia="en-GB"/>
              </w:rPr>
              <w:t>82,547,538</w:t>
            </w:r>
          </w:p>
        </w:tc>
        <w:tc>
          <w:tcPr>
            <w:tcW w:w="1577" w:type="dxa"/>
            <w:shd w:val="clear" w:color="auto" w:fill="auto"/>
          </w:tcPr>
          <w:p w14:paraId="0EF7FE57" w14:textId="47218685"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lang w:val="en-GB" w:eastAsia="en-GB"/>
              </w:rPr>
              <w:t>108,556,603</w:t>
            </w:r>
          </w:p>
        </w:tc>
        <w:tc>
          <w:tcPr>
            <w:tcW w:w="1576" w:type="dxa"/>
            <w:shd w:val="clear" w:color="auto" w:fill="auto"/>
            <w:vAlign w:val="bottom"/>
          </w:tcPr>
          <w:p w14:paraId="5AE4FC90" w14:textId="65959D97"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rPr>
              <w:t>12,443,438</w:t>
            </w:r>
          </w:p>
        </w:tc>
        <w:tc>
          <w:tcPr>
            <w:tcW w:w="1577" w:type="dxa"/>
            <w:shd w:val="clear" w:color="auto" w:fill="auto"/>
            <w:vAlign w:val="bottom"/>
          </w:tcPr>
          <w:p w14:paraId="1DB9F98E" w14:textId="19FA6220" w:rsidR="00C3105C" w:rsidRPr="0048473D" w:rsidRDefault="00C3105C" w:rsidP="00C3105C">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48473D">
              <w:rPr>
                <w:rFonts w:ascii="Browallia New" w:hAnsi="Browallia New" w:cs="Browallia New"/>
                <w:color w:val="000000" w:themeColor="text1"/>
                <w:spacing w:val="-4"/>
                <w:sz w:val="26"/>
                <w:szCs w:val="26"/>
              </w:rPr>
              <w:t>15,429,863</w:t>
            </w:r>
          </w:p>
        </w:tc>
      </w:tr>
      <w:tr w:rsidR="00C305AA" w:rsidRPr="0048473D" w14:paraId="2036D2AD" w14:textId="77777777" w:rsidTr="005D5FC9">
        <w:trPr>
          <w:trHeight w:val="20"/>
          <w:tblHeader/>
        </w:trPr>
        <w:tc>
          <w:tcPr>
            <w:tcW w:w="3234" w:type="dxa"/>
            <w:shd w:val="clear" w:color="auto" w:fill="auto"/>
            <w:vAlign w:val="bottom"/>
          </w:tcPr>
          <w:p w14:paraId="6E6E715E" w14:textId="77777777" w:rsidR="00C305AA" w:rsidRPr="0048473D" w:rsidRDefault="00C305AA" w:rsidP="00356F6E">
            <w:pPr>
              <w:tabs>
                <w:tab w:val="left" w:pos="900"/>
              </w:tabs>
              <w:spacing w:line="380" w:lineRule="exact"/>
              <w:ind w:left="-24" w:right="27"/>
              <w:jc w:val="thaiDistribute"/>
              <w:rPr>
                <w:rFonts w:ascii="BrowalliaUPC" w:hAnsi="BrowalliaUPC" w:cs="BrowalliaUPC"/>
                <w:sz w:val="26"/>
                <w:szCs w:val="26"/>
              </w:rPr>
            </w:pPr>
          </w:p>
        </w:tc>
        <w:tc>
          <w:tcPr>
            <w:tcW w:w="1576" w:type="dxa"/>
            <w:shd w:val="clear" w:color="auto" w:fill="auto"/>
            <w:vAlign w:val="bottom"/>
          </w:tcPr>
          <w:p w14:paraId="1E0014BF" w14:textId="77777777" w:rsidR="00C305AA" w:rsidRPr="0048473D" w:rsidRDefault="00C305AA" w:rsidP="00356F6E">
            <w:pPr>
              <w:tabs>
                <w:tab w:val="left" w:pos="720"/>
                <w:tab w:val="left" w:pos="900"/>
              </w:tabs>
              <w:spacing w:line="380" w:lineRule="exact"/>
              <w:ind w:left="-18" w:right="-18"/>
              <w:jc w:val="right"/>
              <w:rPr>
                <w:rFonts w:ascii="BrowalliaUPC" w:hAnsi="BrowalliaUPC" w:cs="BrowalliaUPC"/>
                <w:bCs/>
                <w:snapToGrid w:val="0"/>
                <w:sz w:val="26"/>
                <w:szCs w:val="26"/>
                <w:lang w:eastAsia="th-TH"/>
              </w:rPr>
            </w:pPr>
          </w:p>
        </w:tc>
        <w:tc>
          <w:tcPr>
            <w:tcW w:w="1577" w:type="dxa"/>
            <w:shd w:val="clear" w:color="auto" w:fill="auto"/>
            <w:vAlign w:val="bottom"/>
          </w:tcPr>
          <w:p w14:paraId="042895AB" w14:textId="77777777" w:rsidR="00C305AA" w:rsidRPr="0048473D" w:rsidRDefault="00C305AA" w:rsidP="00356F6E">
            <w:pPr>
              <w:tabs>
                <w:tab w:val="left" w:pos="900"/>
              </w:tabs>
              <w:spacing w:line="380" w:lineRule="exact"/>
              <w:ind w:left="-18" w:right="-18"/>
              <w:jc w:val="thaiDistribute"/>
              <w:rPr>
                <w:rFonts w:ascii="BrowalliaUPC" w:hAnsi="BrowalliaUPC" w:cs="BrowalliaUPC"/>
                <w:sz w:val="26"/>
                <w:szCs w:val="26"/>
              </w:rPr>
            </w:pPr>
          </w:p>
        </w:tc>
        <w:tc>
          <w:tcPr>
            <w:tcW w:w="1576" w:type="dxa"/>
            <w:shd w:val="clear" w:color="auto" w:fill="auto"/>
            <w:vAlign w:val="bottom"/>
          </w:tcPr>
          <w:p w14:paraId="24027007" w14:textId="77777777" w:rsidR="00C305AA" w:rsidRPr="0048473D" w:rsidRDefault="00C305AA" w:rsidP="00356F6E">
            <w:pPr>
              <w:tabs>
                <w:tab w:val="left" w:pos="720"/>
              </w:tabs>
              <w:spacing w:line="380" w:lineRule="exact"/>
              <w:ind w:left="-18" w:right="-18"/>
              <w:jc w:val="right"/>
              <w:rPr>
                <w:rFonts w:ascii="BrowalliaUPC" w:hAnsi="BrowalliaUPC" w:cs="BrowalliaUPC"/>
                <w:bCs/>
                <w:snapToGrid w:val="0"/>
                <w:sz w:val="26"/>
                <w:szCs w:val="26"/>
                <w:lang w:eastAsia="th-TH"/>
              </w:rPr>
            </w:pPr>
          </w:p>
        </w:tc>
        <w:tc>
          <w:tcPr>
            <w:tcW w:w="1577" w:type="dxa"/>
            <w:shd w:val="clear" w:color="auto" w:fill="auto"/>
            <w:vAlign w:val="bottom"/>
          </w:tcPr>
          <w:p w14:paraId="0C908B25" w14:textId="77777777" w:rsidR="00C305AA" w:rsidRPr="0048473D" w:rsidRDefault="00C305AA" w:rsidP="00356F6E">
            <w:pPr>
              <w:tabs>
                <w:tab w:val="left" w:pos="900"/>
              </w:tabs>
              <w:spacing w:line="380" w:lineRule="exact"/>
              <w:ind w:left="-18" w:right="-18"/>
              <w:jc w:val="thaiDistribute"/>
              <w:rPr>
                <w:rFonts w:ascii="BrowalliaUPC" w:hAnsi="BrowalliaUPC" w:cs="BrowalliaUPC"/>
                <w:sz w:val="26"/>
                <w:szCs w:val="26"/>
              </w:rPr>
            </w:pPr>
          </w:p>
        </w:tc>
      </w:tr>
      <w:tr w:rsidR="00C4421E" w:rsidRPr="0048473D" w14:paraId="59E25181" w14:textId="77777777" w:rsidTr="005D5FC9">
        <w:trPr>
          <w:trHeight w:val="20"/>
          <w:tblHeader/>
        </w:trPr>
        <w:tc>
          <w:tcPr>
            <w:tcW w:w="9540" w:type="dxa"/>
            <w:gridSpan w:val="5"/>
            <w:shd w:val="clear" w:color="auto" w:fill="auto"/>
            <w:vAlign w:val="bottom"/>
          </w:tcPr>
          <w:p w14:paraId="268BBD1A" w14:textId="0ABBACE2" w:rsidR="00C4421E" w:rsidRPr="0048473D" w:rsidRDefault="00C4421E" w:rsidP="00356F6E">
            <w:pPr>
              <w:tabs>
                <w:tab w:val="left" w:pos="900"/>
              </w:tabs>
              <w:spacing w:line="380" w:lineRule="exact"/>
              <w:ind w:left="-18" w:right="-18"/>
              <w:jc w:val="thaiDistribute"/>
              <w:rPr>
                <w:rFonts w:ascii="BrowalliaUPC" w:hAnsi="BrowalliaUPC" w:cs="BrowalliaUPC"/>
                <w:sz w:val="26"/>
                <w:szCs w:val="26"/>
              </w:rPr>
            </w:pPr>
            <w:r w:rsidRPr="0048473D">
              <w:rPr>
                <w:rFonts w:ascii="BrowalliaUPC" w:hAnsi="BrowalliaUPC" w:cs="BrowalliaUPC"/>
                <w:b/>
                <w:bCs/>
                <w:sz w:val="26"/>
                <w:szCs w:val="26"/>
              </w:rPr>
              <w:t>Building improvement under construction and purchase fixed assets</w:t>
            </w:r>
          </w:p>
        </w:tc>
      </w:tr>
      <w:tr w:rsidR="001D141B" w:rsidRPr="0048473D" w14:paraId="18F6384B" w14:textId="77777777" w:rsidTr="002E5817">
        <w:trPr>
          <w:trHeight w:val="20"/>
          <w:tblHeader/>
        </w:trPr>
        <w:tc>
          <w:tcPr>
            <w:tcW w:w="3234" w:type="dxa"/>
            <w:shd w:val="clear" w:color="auto" w:fill="auto"/>
            <w:vAlign w:val="bottom"/>
          </w:tcPr>
          <w:p w14:paraId="5A5DB181" w14:textId="77777777" w:rsidR="001D141B" w:rsidRPr="0048473D" w:rsidRDefault="001D141B" w:rsidP="001D141B">
            <w:pPr>
              <w:tabs>
                <w:tab w:val="left" w:pos="900"/>
              </w:tabs>
              <w:spacing w:line="380" w:lineRule="exact"/>
              <w:ind w:left="-24" w:right="27"/>
              <w:jc w:val="thaiDistribute"/>
              <w:rPr>
                <w:rFonts w:ascii="BrowalliaUPC" w:hAnsi="BrowalliaUPC" w:cs="BrowalliaUPC"/>
                <w:sz w:val="26"/>
                <w:szCs w:val="26"/>
              </w:rPr>
            </w:pPr>
            <w:r w:rsidRPr="0048473D">
              <w:rPr>
                <w:rFonts w:ascii="BrowalliaUPC" w:hAnsi="BrowalliaUPC" w:cs="BrowalliaUPC"/>
                <w:sz w:val="26"/>
                <w:szCs w:val="26"/>
              </w:rPr>
              <w:t>Within 1 year</w:t>
            </w:r>
          </w:p>
        </w:tc>
        <w:tc>
          <w:tcPr>
            <w:tcW w:w="1576" w:type="dxa"/>
            <w:shd w:val="clear" w:color="auto" w:fill="auto"/>
            <w:vAlign w:val="bottom"/>
          </w:tcPr>
          <w:p w14:paraId="576F946D" w14:textId="6496A5AC" w:rsidR="001D141B" w:rsidRPr="0048473D" w:rsidRDefault="001D141B" w:rsidP="001D141B">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lang w:val="en-GB"/>
              </w:rPr>
            </w:pPr>
            <w:r w:rsidRPr="0048473D">
              <w:rPr>
                <w:rFonts w:ascii="Browallia New" w:hAnsi="Browallia New" w:cs="Browallia New"/>
                <w:color w:val="000000" w:themeColor="text1"/>
                <w:spacing w:val="-4"/>
                <w:sz w:val="26"/>
                <w:szCs w:val="26"/>
              </w:rPr>
              <w:t>16,116,853</w:t>
            </w:r>
          </w:p>
        </w:tc>
        <w:tc>
          <w:tcPr>
            <w:tcW w:w="1577" w:type="dxa"/>
            <w:shd w:val="clear" w:color="auto" w:fill="auto"/>
            <w:vAlign w:val="bottom"/>
          </w:tcPr>
          <w:p w14:paraId="6E9E0F62" w14:textId="01478B56" w:rsidR="001D141B" w:rsidRPr="0048473D" w:rsidRDefault="001D141B" w:rsidP="001D141B">
            <w:pPr>
              <w:pBdr>
                <w:bottom w:val="single" w:sz="4" w:space="1" w:color="auto"/>
              </w:pBdr>
              <w:tabs>
                <w:tab w:val="left" w:pos="900"/>
              </w:tabs>
              <w:spacing w:line="380" w:lineRule="exact"/>
              <w:ind w:left="-18" w:right="-18"/>
              <w:jc w:val="right"/>
              <w:rPr>
                <w:rFonts w:ascii="BrowalliaUPC" w:hAnsi="BrowalliaUPC" w:cs="BrowalliaUPC"/>
                <w:sz w:val="26"/>
                <w:szCs w:val="26"/>
              </w:rPr>
            </w:pPr>
            <w:r w:rsidRPr="0048473D">
              <w:rPr>
                <w:rFonts w:ascii="Browallia New" w:hAnsi="Browallia New" w:cs="Browallia New"/>
                <w:color w:val="000000" w:themeColor="text1"/>
                <w:spacing w:val="-4"/>
                <w:sz w:val="26"/>
                <w:szCs w:val="26"/>
              </w:rPr>
              <w:t>29,608,653</w:t>
            </w:r>
          </w:p>
        </w:tc>
        <w:tc>
          <w:tcPr>
            <w:tcW w:w="1576" w:type="dxa"/>
            <w:shd w:val="clear" w:color="auto" w:fill="auto"/>
            <w:vAlign w:val="bottom"/>
          </w:tcPr>
          <w:p w14:paraId="40C1111F" w14:textId="480476B1" w:rsidR="001D141B" w:rsidRPr="0048473D" w:rsidRDefault="001D141B" w:rsidP="001D141B">
            <w:pPr>
              <w:pBdr>
                <w:bottom w:val="single" w:sz="4" w:space="1" w:color="auto"/>
              </w:pBdr>
              <w:tabs>
                <w:tab w:val="decimal" w:pos="924"/>
              </w:tabs>
              <w:spacing w:line="380" w:lineRule="exact"/>
              <w:ind w:left="-18" w:right="-18"/>
              <w:jc w:val="right"/>
              <w:rPr>
                <w:rFonts w:ascii="BrowalliaUPC" w:hAnsi="BrowalliaUPC" w:cs="BrowalliaUPC"/>
                <w:sz w:val="26"/>
                <w:szCs w:val="26"/>
              </w:rPr>
            </w:pPr>
            <w:r w:rsidRPr="0048473D">
              <w:rPr>
                <w:rFonts w:ascii="Browallia New" w:hAnsi="Browallia New" w:cs="Browallia New"/>
                <w:color w:val="000000" w:themeColor="text1"/>
                <w:sz w:val="26"/>
                <w:szCs w:val="26"/>
              </w:rPr>
              <w:t>9,015,000</w:t>
            </w:r>
          </w:p>
        </w:tc>
        <w:tc>
          <w:tcPr>
            <w:tcW w:w="1577" w:type="dxa"/>
            <w:shd w:val="clear" w:color="auto" w:fill="auto"/>
          </w:tcPr>
          <w:p w14:paraId="49BAA91A" w14:textId="74891B26" w:rsidR="001D141B" w:rsidRPr="0048473D" w:rsidRDefault="001D141B" w:rsidP="001D141B">
            <w:pPr>
              <w:pBdr>
                <w:bottom w:val="single" w:sz="4" w:space="1" w:color="auto"/>
              </w:pBdr>
              <w:tabs>
                <w:tab w:val="decimal" w:pos="1005"/>
              </w:tabs>
              <w:spacing w:line="380" w:lineRule="exact"/>
              <w:ind w:left="-23"/>
              <w:jc w:val="right"/>
              <w:rPr>
                <w:rFonts w:ascii="BrowalliaUPC" w:hAnsi="BrowalliaUPC" w:cs="BrowalliaUPC"/>
                <w:sz w:val="26"/>
                <w:szCs w:val="26"/>
              </w:rPr>
            </w:pPr>
            <w:r w:rsidRPr="0048473D">
              <w:rPr>
                <w:rFonts w:ascii="Browallia New" w:hAnsi="Browallia New" w:cs="Browallia New"/>
                <w:color w:val="000000" w:themeColor="text1"/>
                <w:sz w:val="26"/>
                <w:szCs w:val="26"/>
              </w:rPr>
              <w:t xml:space="preserve">      -</w:t>
            </w:r>
          </w:p>
        </w:tc>
      </w:tr>
    </w:tbl>
    <w:p w14:paraId="4E2A5A6F" w14:textId="77777777" w:rsidR="00176FB8" w:rsidRPr="0048473D" w:rsidRDefault="00176FB8" w:rsidP="00176FB8">
      <w:pPr>
        <w:tabs>
          <w:tab w:val="left" w:pos="567"/>
        </w:tabs>
        <w:spacing w:line="240" w:lineRule="atLeast"/>
        <w:jc w:val="both"/>
        <w:rPr>
          <w:rFonts w:ascii="BrowalliaUPC" w:hAnsi="BrowalliaUPC" w:cs="BrowalliaUPC"/>
          <w:sz w:val="26"/>
          <w:szCs w:val="26"/>
          <w:lang w:val="en-GB"/>
        </w:rPr>
      </w:pPr>
    </w:p>
    <w:p w14:paraId="20EC1B86" w14:textId="77777777" w:rsidR="00176FB8" w:rsidRPr="0048473D" w:rsidRDefault="00176FB8" w:rsidP="00176FB8">
      <w:pPr>
        <w:tabs>
          <w:tab w:val="left" w:pos="567"/>
        </w:tabs>
        <w:spacing w:line="240" w:lineRule="atLeast"/>
        <w:jc w:val="both"/>
        <w:rPr>
          <w:rFonts w:ascii="BrowalliaUPC" w:hAnsi="BrowalliaUPC" w:cs="BrowalliaUPC"/>
          <w:sz w:val="26"/>
          <w:szCs w:val="26"/>
          <w:lang w:val="en-GB"/>
        </w:rPr>
      </w:pPr>
    </w:p>
    <w:p w14:paraId="251DA720" w14:textId="77777777" w:rsidR="00176FB8" w:rsidRPr="0048473D" w:rsidRDefault="00176FB8" w:rsidP="00176FB8">
      <w:pPr>
        <w:tabs>
          <w:tab w:val="left" w:pos="567"/>
        </w:tabs>
        <w:spacing w:line="240" w:lineRule="atLeast"/>
        <w:jc w:val="both"/>
        <w:rPr>
          <w:rFonts w:ascii="BrowalliaUPC" w:hAnsi="BrowalliaUPC" w:cs="BrowalliaUPC"/>
          <w:sz w:val="26"/>
          <w:szCs w:val="26"/>
          <w:lang w:val="en-GB"/>
        </w:rPr>
      </w:pPr>
    </w:p>
    <w:p w14:paraId="12DC3800" w14:textId="77777777" w:rsidR="00CB2758" w:rsidRPr="0048473D" w:rsidRDefault="00CB2758" w:rsidP="00176FB8">
      <w:pPr>
        <w:tabs>
          <w:tab w:val="left" w:pos="567"/>
        </w:tabs>
        <w:spacing w:line="240" w:lineRule="atLeast"/>
        <w:jc w:val="both"/>
        <w:rPr>
          <w:rFonts w:ascii="BrowalliaUPC" w:hAnsi="BrowalliaUPC" w:cs="BrowalliaUPC"/>
          <w:sz w:val="26"/>
          <w:szCs w:val="26"/>
          <w:lang w:val="en-GB"/>
        </w:rPr>
        <w:sectPr w:rsidR="00CB2758" w:rsidRPr="0048473D" w:rsidSect="00866701">
          <w:pgSz w:w="11907" w:h="16840" w:code="9"/>
          <w:pgMar w:top="1152" w:right="1382" w:bottom="1152" w:left="1282" w:header="720" w:footer="720" w:gutter="0"/>
          <w:paperSrc w:first="15" w:other="15"/>
          <w:cols w:space="720"/>
          <w:docGrid w:linePitch="381"/>
        </w:sectPr>
      </w:pPr>
    </w:p>
    <w:p w14:paraId="5D355F6F" w14:textId="43274142" w:rsidR="00F560AE" w:rsidRPr="0048473D" w:rsidRDefault="00F560AE" w:rsidP="00F560AE">
      <w:pPr>
        <w:pStyle w:val="ListParagraph"/>
        <w:tabs>
          <w:tab w:val="left" w:pos="567"/>
        </w:tabs>
        <w:spacing w:line="240" w:lineRule="atLeast"/>
        <w:ind w:left="990"/>
        <w:jc w:val="both"/>
        <w:rPr>
          <w:rFonts w:ascii="BrowalliaUPC" w:hAnsi="BrowalliaUPC" w:cs="BrowalliaUPC"/>
          <w:sz w:val="26"/>
          <w:szCs w:val="26"/>
        </w:rPr>
      </w:pPr>
      <w:r w:rsidRPr="0048473D">
        <w:rPr>
          <w:rFonts w:ascii="BrowalliaUPC" w:hAnsi="BrowalliaUPC" w:cs="BrowalliaUPC"/>
          <w:sz w:val="26"/>
          <w:szCs w:val="26"/>
        </w:rPr>
        <w:lastRenderedPageBreak/>
        <w:t>The Subsidiary and indirect subsidiaries have entered into licensing agreements with foreign companies for using trademark and know-how on production and sales under the conditions of the license agreements. The subsidiary and indirect subsidiaries have to pay monthly royalty fee according to the rates specified in the agreements.</w:t>
      </w:r>
    </w:p>
    <w:p w14:paraId="284DC774" w14:textId="77777777" w:rsidR="00F53471" w:rsidRPr="0048473D" w:rsidRDefault="00F53471" w:rsidP="00F560AE">
      <w:pPr>
        <w:pStyle w:val="ListParagraph"/>
        <w:tabs>
          <w:tab w:val="left" w:pos="567"/>
        </w:tabs>
        <w:spacing w:line="240" w:lineRule="atLeast"/>
        <w:ind w:left="990"/>
        <w:jc w:val="both"/>
        <w:rPr>
          <w:rFonts w:ascii="BrowalliaUPC" w:hAnsi="BrowalliaUPC" w:cs="BrowalliaUPC"/>
          <w:sz w:val="26"/>
          <w:szCs w:val="26"/>
          <w:lang w:val="en-GB"/>
        </w:rPr>
      </w:pPr>
    </w:p>
    <w:p w14:paraId="5CE240D8" w14:textId="4D12028D" w:rsidR="00F560AE" w:rsidRPr="0048473D" w:rsidRDefault="00F560AE" w:rsidP="00F560AE">
      <w:pPr>
        <w:pStyle w:val="ListParagraph"/>
        <w:tabs>
          <w:tab w:val="left" w:pos="567"/>
        </w:tabs>
        <w:spacing w:line="240" w:lineRule="atLeast"/>
        <w:ind w:left="990"/>
        <w:jc w:val="both"/>
        <w:rPr>
          <w:rFonts w:ascii="BrowalliaUPC" w:hAnsi="BrowalliaUPC" w:cs="BrowalliaUPC"/>
          <w:sz w:val="26"/>
          <w:szCs w:val="26"/>
        </w:rPr>
      </w:pPr>
      <w:r w:rsidRPr="0048473D">
        <w:rPr>
          <w:rFonts w:ascii="BrowalliaUPC" w:hAnsi="BrowalliaUPC" w:cs="BrowalliaUPC"/>
          <w:sz w:val="26"/>
          <w:szCs w:val="26"/>
        </w:rPr>
        <w:t>The indirect subsidiary has entered into the rental agreements and service agreements for kitchen equipments and furnitures which have period for obligation as 3 years. If the indirect subsidiary cancel the agreements before due date, the indirect subsidiary have to pay the penalty according to the agreement rates.</w:t>
      </w:r>
    </w:p>
    <w:p w14:paraId="51A271D1" w14:textId="77777777" w:rsidR="00F560AE" w:rsidRPr="0048473D" w:rsidRDefault="00F560AE" w:rsidP="00F560AE">
      <w:pPr>
        <w:pStyle w:val="ListParagraph"/>
        <w:tabs>
          <w:tab w:val="left" w:pos="567"/>
        </w:tabs>
        <w:spacing w:line="240" w:lineRule="atLeast"/>
        <w:ind w:left="990"/>
        <w:jc w:val="both"/>
        <w:rPr>
          <w:rFonts w:ascii="BrowalliaUPC" w:hAnsi="BrowalliaUPC" w:cs="BrowalliaUPC"/>
          <w:sz w:val="26"/>
          <w:szCs w:val="26"/>
        </w:rPr>
      </w:pPr>
    </w:p>
    <w:p w14:paraId="5CCEF18A" w14:textId="395C9D84" w:rsidR="00F560AE" w:rsidRPr="0048473D" w:rsidRDefault="00F560AE" w:rsidP="00F560AE">
      <w:pPr>
        <w:pStyle w:val="ListParagraph"/>
        <w:tabs>
          <w:tab w:val="left" w:pos="567"/>
        </w:tabs>
        <w:spacing w:line="240" w:lineRule="atLeast"/>
        <w:ind w:left="990"/>
        <w:jc w:val="both"/>
        <w:rPr>
          <w:rFonts w:ascii="BrowalliaUPC" w:hAnsi="BrowalliaUPC" w:cs="BrowalliaUPC"/>
          <w:sz w:val="26"/>
          <w:szCs w:val="26"/>
        </w:rPr>
      </w:pPr>
      <w:r w:rsidRPr="0048473D">
        <w:rPr>
          <w:rFonts w:ascii="BrowalliaUPC" w:hAnsi="BrowalliaUPC" w:cs="BrowalliaUPC"/>
          <w:sz w:val="26"/>
          <w:szCs w:val="26"/>
        </w:rPr>
        <w:t>As at 31 May 2018, the indirect subsidiary was sued by the third defendant (“Plaintiff”) for the offense as liabilities arised from assets representative lead to the damage occurred to the plaintiff. The Criminal court have dismissed the case on 26 January 2021. Then, on 9 August 2021, the indirect subsidiary has prosecuted to group of management which it did not have the authorization. The Court of Appeal ordered to wait for the judged of the Criminal court for the judgmental. During the 2022, the plaintiff has filed a complaint to the Court of Appeal and as at 31 December 2024 the case is in the process of consideration by the Court of Appeal.</w:t>
      </w:r>
    </w:p>
    <w:p w14:paraId="3905005E" w14:textId="77777777" w:rsidR="00E42ACC" w:rsidRPr="0048473D" w:rsidRDefault="00E42ACC" w:rsidP="00E42ACC">
      <w:pPr>
        <w:rPr>
          <w:rFonts w:ascii="BrowalliaUPC" w:hAnsi="BrowalliaUPC" w:cs="BrowalliaUPC"/>
          <w:sz w:val="26"/>
          <w:szCs w:val="26"/>
        </w:rPr>
      </w:pPr>
    </w:p>
    <w:p w14:paraId="240E415B" w14:textId="33C60000" w:rsidR="00361518" w:rsidRPr="0048473D" w:rsidRDefault="00361518"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Subsequent Events</w:t>
      </w:r>
    </w:p>
    <w:p w14:paraId="23B9516D" w14:textId="77777777" w:rsidR="00815BE2" w:rsidRPr="0048473D" w:rsidRDefault="00815BE2" w:rsidP="00815BE2">
      <w:pPr>
        <w:pStyle w:val="ListParagraph"/>
        <w:tabs>
          <w:tab w:val="left" w:pos="540"/>
        </w:tabs>
        <w:jc w:val="thaiDistribute"/>
        <w:rPr>
          <w:rFonts w:ascii="BrowalliaUPC" w:hAnsi="BrowalliaUPC" w:cs="BrowalliaUPC"/>
          <w:sz w:val="26"/>
          <w:szCs w:val="26"/>
          <w:u w:val="single"/>
        </w:rPr>
      </w:pPr>
    </w:p>
    <w:p w14:paraId="6F82A5B3" w14:textId="3C22CBAB" w:rsidR="00A77336" w:rsidRPr="0048473D" w:rsidRDefault="00A77336" w:rsidP="00B95C9E">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During January 2025, the Company received payment for newly issued common shares from some investors, totaling 68,700,000 shares with a par value of 1.00 baht per share at an offering price of 0.31 baht per share, amounting to 21,297,000 baht. The registration has been completed with the Department of Business Development, Ministry of Commerce.</w:t>
      </w:r>
    </w:p>
    <w:p w14:paraId="021BB58C" w14:textId="77777777" w:rsidR="00A77336" w:rsidRPr="0048473D" w:rsidRDefault="00A77336" w:rsidP="00B95C9E">
      <w:pPr>
        <w:tabs>
          <w:tab w:val="left" w:pos="540"/>
        </w:tabs>
        <w:spacing w:line="240" w:lineRule="atLeast"/>
        <w:ind w:left="540"/>
        <w:rPr>
          <w:rFonts w:ascii="BrowalliaUPC" w:hAnsi="BrowalliaUPC" w:cs="BrowalliaUPC"/>
          <w:sz w:val="26"/>
          <w:szCs w:val="26"/>
        </w:rPr>
      </w:pPr>
    </w:p>
    <w:p w14:paraId="3662D878" w14:textId="7C107686" w:rsidR="00361518" w:rsidRPr="0048473D" w:rsidRDefault="00A77336" w:rsidP="00B95C9E">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During February 2025, the Company received payment for newly issued common shares from some investors, totaling 66,800,000 shares with a par value of 1.00 baht per share at an offering price of 0.30 baht per share, amounting to 20,040,000 baht. The registration has been completed with the Department of Business Development, Ministry of Commerce.</w:t>
      </w:r>
    </w:p>
    <w:p w14:paraId="54A8D300" w14:textId="77777777" w:rsidR="00A77336" w:rsidRPr="0048473D" w:rsidRDefault="00A77336" w:rsidP="00B95C9E">
      <w:pPr>
        <w:tabs>
          <w:tab w:val="left" w:pos="540"/>
        </w:tabs>
        <w:spacing w:line="240" w:lineRule="atLeast"/>
        <w:ind w:left="540"/>
        <w:rPr>
          <w:rFonts w:ascii="BrowalliaUPC" w:hAnsi="BrowalliaUPC" w:cs="BrowalliaUPC"/>
          <w:sz w:val="26"/>
          <w:szCs w:val="26"/>
        </w:rPr>
      </w:pPr>
    </w:p>
    <w:p w14:paraId="5FE6EF56" w14:textId="5AD113AC" w:rsidR="00A77336" w:rsidRPr="0048473D" w:rsidRDefault="00A77336" w:rsidP="00B95C9E">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During January 2025, a subsidiary has acquired 328,498</w:t>
      </w:r>
      <w:r w:rsidRPr="0048473D">
        <w:rPr>
          <w:rFonts w:ascii="BrowalliaUPC" w:hAnsi="BrowalliaUPC" w:cs="BrowalliaUPC"/>
          <w:sz w:val="26"/>
          <w:szCs w:val="26"/>
          <w:cs/>
        </w:rPr>
        <w:t xml:space="preserve"> </w:t>
      </w:r>
      <w:r w:rsidRPr="0048473D">
        <w:rPr>
          <w:rFonts w:ascii="BrowalliaUPC" w:hAnsi="BrowalliaUPC" w:cs="BrowalliaUPC"/>
          <w:sz w:val="26"/>
          <w:szCs w:val="26"/>
        </w:rPr>
        <w:t>common shares of</w:t>
      </w:r>
      <w:r w:rsidR="007C2046" w:rsidRPr="0048473D">
        <w:rPr>
          <w:rFonts w:ascii="BrowalliaUPC" w:hAnsi="BrowalliaUPC" w:cs="BrowalliaUPC"/>
          <w:sz w:val="26"/>
          <w:szCs w:val="26"/>
        </w:rPr>
        <w:t xml:space="preserve"> Joie</w:t>
      </w:r>
      <w:r w:rsidRPr="0048473D">
        <w:rPr>
          <w:rFonts w:ascii="BrowalliaUPC" w:hAnsi="BrowalliaUPC" w:cs="BrowalliaUPC"/>
          <w:sz w:val="26"/>
          <w:szCs w:val="26"/>
        </w:rPr>
        <w:t xml:space="preserve"> Cuisine &amp; Bar Co., Ltd., representing </w:t>
      </w:r>
      <w:r w:rsidR="00DA0E84" w:rsidRPr="0048473D">
        <w:rPr>
          <w:rFonts w:ascii="BrowalliaUPC" w:hAnsi="BrowalliaUPC" w:cs="BrowalliaUPC"/>
          <w:sz w:val="26"/>
          <w:szCs w:val="26"/>
        </w:rPr>
        <w:t xml:space="preserve">82.12 </w:t>
      </w:r>
      <w:r w:rsidRPr="0048473D">
        <w:rPr>
          <w:rFonts w:ascii="BrowalliaUPC" w:hAnsi="BrowalliaUPC" w:cs="BrowalliaUPC"/>
          <w:sz w:val="26"/>
          <w:szCs w:val="26"/>
          <w:cs/>
        </w:rPr>
        <w:t xml:space="preserve">% </w:t>
      </w:r>
      <w:r w:rsidRPr="0048473D">
        <w:rPr>
          <w:rFonts w:ascii="BrowalliaUPC" w:hAnsi="BrowalliaUPC" w:cs="BrowalliaUPC"/>
          <w:sz w:val="26"/>
          <w:szCs w:val="26"/>
        </w:rPr>
        <w:t xml:space="preserve">of the issued shares, at a price of </w:t>
      </w:r>
      <w:r w:rsidRPr="0048473D">
        <w:rPr>
          <w:rFonts w:ascii="BrowalliaUPC" w:hAnsi="BrowalliaUPC" w:cs="BrowalliaUPC"/>
          <w:sz w:val="26"/>
          <w:szCs w:val="26"/>
          <w:cs/>
        </w:rPr>
        <w:t xml:space="preserve">25 </w:t>
      </w:r>
      <w:r w:rsidRPr="0048473D">
        <w:rPr>
          <w:rFonts w:ascii="BrowalliaUPC" w:hAnsi="BrowalliaUPC" w:cs="BrowalliaUPC"/>
          <w:sz w:val="26"/>
          <w:szCs w:val="26"/>
        </w:rPr>
        <w:t xml:space="preserve">Baht per share, totaling </w:t>
      </w:r>
      <w:r w:rsidRPr="0048473D">
        <w:rPr>
          <w:rFonts w:ascii="BrowalliaUPC" w:hAnsi="BrowalliaUPC" w:cs="BrowalliaUPC"/>
          <w:sz w:val="26"/>
          <w:szCs w:val="26"/>
          <w:cs/>
        </w:rPr>
        <w:t>8</w:t>
      </w:r>
      <w:r w:rsidRPr="0048473D">
        <w:rPr>
          <w:rFonts w:ascii="BrowalliaUPC" w:hAnsi="BrowalliaUPC" w:cs="BrowalliaUPC"/>
          <w:sz w:val="26"/>
          <w:szCs w:val="26"/>
        </w:rPr>
        <w:t>,</w:t>
      </w:r>
      <w:r w:rsidRPr="0048473D">
        <w:rPr>
          <w:rFonts w:ascii="BrowalliaUPC" w:hAnsi="BrowalliaUPC" w:cs="BrowalliaUPC"/>
          <w:sz w:val="26"/>
          <w:szCs w:val="26"/>
          <w:cs/>
        </w:rPr>
        <w:t>212</w:t>
      </w:r>
      <w:r w:rsidRPr="0048473D">
        <w:rPr>
          <w:rFonts w:ascii="BrowalliaUPC" w:hAnsi="BrowalliaUPC" w:cs="BrowalliaUPC"/>
          <w:sz w:val="26"/>
          <w:szCs w:val="26"/>
        </w:rPr>
        <w:t>,</w:t>
      </w:r>
      <w:r w:rsidRPr="0048473D">
        <w:rPr>
          <w:rFonts w:ascii="BrowalliaUPC" w:hAnsi="BrowalliaUPC" w:cs="BrowalliaUPC"/>
          <w:sz w:val="26"/>
          <w:szCs w:val="26"/>
          <w:cs/>
        </w:rPr>
        <w:t xml:space="preserve">450 </w:t>
      </w:r>
      <w:r w:rsidRPr="0048473D">
        <w:rPr>
          <w:rFonts w:ascii="BrowalliaUPC" w:hAnsi="BrowalliaUPC" w:cs="BrowalliaUPC"/>
          <w:sz w:val="26"/>
          <w:szCs w:val="26"/>
        </w:rPr>
        <w:t xml:space="preserve">Baht. The share transfer was successfully completed in January </w:t>
      </w:r>
      <w:r w:rsidRPr="0048473D">
        <w:rPr>
          <w:rFonts w:ascii="BrowalliaUPC" w:hAnsi="BrowalliaUPC" w:cs="BrowalliaUPC"/>
          <w:sz w:val="26"/>
          <w:szCs w:val="26"/>
          <w:cs/>
        </w:rPr>
        <w:t>2025</w:t>
      </w:r>
      <w:r w:rsidRPr="0048473D">
        <w:rPr>
          <w:rFonts w:ascii="BrowalliaUPC" w:hAnsi="BrowalliaUPC" w:cs="BrowalliaUPC"/>
          <w:sz w:val="26"/>
          <w:szCs w:val="26"/>
        </w:rPr>
        <w:t>, and the company has received full transfer of shares from the seller.</w:t>
      </w:r>
      <w:r w:rsidR="00035510" w:rsidRPr="0048473D">
        <w:rPr>
          <w:rFonts w:ascii="BrowalliaUPC" w:hAnsi="BrowalliaUPC" w:cs="BrowalliaUPC"/>
          <w:sz w:val="26"/>
          <w:szCs w:val="26"/>
        </w:rPr>
        <w:t xml:space="preserve"> It is considered an indirect subsidiary.</w:t>
      </w:r>
    </w:p>
    <w:p w14:paraId="64BD1EF3" w14:textId="77777777" w:rsidR="00A77336" w:rsidRPr="0048473D" w:rsidRDefault="00A77336" w:rsidP="00A77336">
      <w:pPr>
        <w:pStyle w:val="ListParagraph"/>
        <w:tabs>
          <w:tab w:val="left" w:pos="540"/>
        </w:tabs>
        <w:jc w:val="thaiDistribute"/>
        <w:rPr>
          <w:rFonts w:ascii="BrowalliaUPC" w:hAnsi="BrowalliaUPC" w:cs="BrowalliaUPC"/>
          <w:sz w:val="26"/>
          <w:szCs w:val="26"/>
        </w:rPr>
      </w:pPr>
    </w:p>
    <w:p w14:paraId="27606DD1" w14:textId="5CB843CF" w:rsidR="00E42ACC" w:rsidRPr="0048473D" w:rsidRDefault="00E42ACC"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48473D">
        <w:rPr>
          <w:rFonts w:ascii="BrowalliaUPC" w:hAnsi="BrowalliaUPC" w:cs="BrowalliaUPC"/>
          <w:sz w:val="26"/>
          <w:szCs w:val="26"/>
          <w:u w:val="single"/>
        </w:rPr>
        <w:t>Approval of the financial statements</w:t>
      </w:r>
    </w:p>
    <w:p w14:paraId="3961AC57" w14:textId="77777777" w:rsidR="00E42ACC" w:rsidRPr="0048473D" w:rsidRDefault="00E42ACC" w:rsidP="00E42ACC">
      <w:pPr>
        <w:rPr>
          <w:rFonts w:ascii="BrowalliaUPC" w:hAnsi="BrowalliaUPC" w:cs="BrowalliaUPC"/>
          <w:sz w:val="26"/>
          <w:szCs w:val="26"/>
        </w:rPr>
      </w:pPr>
    </w:p>
    <w:p w14:paraId="02636449" w14:textId="4D0CCE5B" w:rsidR="00181DFB" w:rsidRPr="002F7DCB" w:rsidRDefault="00E42ACC" w:rsidP="008D4BB1">
      <w:pPr>
        <w:tabs>
          <w:tab w:val="left" w:pos="540"/>
        </w:tabs>
        <w:spacing w:line="240" w:lineRule="atLeast"/>
        <w:ind w:left="540"/>
        <w:rPr>
          <w:rFonts w:ascii="BrowalliaUPC" w:hAnsi="BrowalliaUPC" w:cs="BrowalliaUPC"/>
          <w:sz w:val="26"/>
          <w:szCs w:val="26"/>
        </w:rPr>
      </w:pPr>
      <w:r w:rsidRPr="0048473D">
        <w:rPr>
          <w:rFonts w:ascii="BrowalliaUPC" w:hAnsi="BrowalliaUPC" w:cs="BrowalliaUPC"/>
          <w:sz w:val="26"/>
          <w:szCs w:val="26"/>
        </w:rPr>
        <w:t xml:space="preserve">These consolidated and separate financial statements have been approved for issuance by the Company’s board of directors on February </w:t>
      </w:r>
      <w:r w:rsidR="009555D6" w:rsidRPr="0048473D">
        <w:rPr>
          <w:rFonts w:ascii="BrowalliaUPC" w:hAnsi="BrowalliaUPC" w:cs="BrowalliaUPC"/>
          <w:sz w:val="26"/>
          <w:szCs w:val="26"/>
        </w:rPr>
        <w:t>27</w:t>
      </w:r>
      <w:r w:rsidRPr="0048473D">
        <w:rPr>
          <w:rFonts w:ascii="BrowalliaUPC" w:hAnsi="BrowalliaUPC" w:cs="BrowalliaUPC"/>
          <w:sz w:val="26"/>
          <w:szCs w:val="26"/>
        </w:rPr>
        <w:t>, 202</w:t>
      </w:r>
      <w:r w:rsidR="009555D6" w:rsidRPr="0048473D">
        <w:rPr>
          <w:rFonts w:ascii="BrowalliaUPC" w:hAnsi="BrowalliaUPC" w:cs="BrowalliaUPC"/>
          <w:sz w:val="26"/>
          <w:szCs w:val="26"/>
        </w:rPr>
        <w:t>5</w:t>
      </w:r>
      <w:r w:rsidRPr="0048473D">
        <w:rPr>
          <w:rFonts w:ascii="BrowalliaUPC" w:hAnsi="BrowalliaUPC" w:cs="BrowalliaUPC"/>
          <w:sz w:val="26"/>
          <w:szCs w:val="26"/>
        </w:rPr>
        <w:t>.</w:t>
      </w:r>
    </w:p>
    <w:sectPr w:rsidR="00181DFB" w:rsidRPr="002F7DCB" w:rsidSect="00866701">
      <w:pgSz w:w="11907" w:h="16840" w:code="9"/>
      <w:pgMar w:top="1152" w:right="1382" w:bottom="1152" w:left="1282" w:header="720" w:footer="720"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3E111" w14:textId="77777777" w:rsidR="00F37023" w:rsidRDefault="00F37023">
      <w:r>
        <w:separator/>
      </w:r>
    </w:p>
  </w:endnote>
  <w:endnote w:type="continuationSeparator" w:id="0">
    <w:p w14:paraId="0CF133C6" w14:textId="77777777" w:rsidR="00F37023" w:rsidRDefault="00F37023">
      <w:r>
        <w:continuationSeparator/>
      </w:r>
    </w:p>
  </w:endnote>
  <w:endnote w:type="continuationNotice" w:id="1">
    <w:p w14:paraId="0D01D130" w14:textId="77777777" w:rsidR="00F37023" w:rsidRDefault="00F37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0F129" w14:textId="77777777" w:rsidR="00417B6D" w:rsidRDefault="00417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792649"/>
      <w:docPartObj>
        <w:docPartGallery w:val="Page Numbers (Bottom of Page)"/>
        <w:docPartUnique/>
      </w:docPartObj>
    </w:sdtPr>
    <w:sdtEndPr>
      <w:rPr>
        <w:rFonts w:ascii="BrowalliaUPC" w:hAnsi="BrowalliaUPC" w:cs="BrowalliaUPC"/>
        <w:noProof/>
        <w:sz w:val="26"/>
        <w:szCs w:val="26"/>
      </w:rPr>
    </w:sdtEndPr>
    <w:sdtContent>
      <w:p w14:paraId="41CD4C6E" w14:textId="304DE0CD" w:rsidR="008F072F" w:rsidRPr="008F072F" w:rsidRDefault="008F072F">
        <w:pPr>
          <w:pStyle w:val="Footer"/>
          <w:jc w:val="right"/>
          <w:rPr>
            <w:rFonts w:ascii="BrowalliaUPC" w:hAnsi="BrowalliaUPC" w:cs="BrowalliaUPC"/>
            <w:sz w:val="26"/>
            <w:szCs w:val="26"/>
          </w:rPr>
        </w:pPr>
        <w:r w:rsidRPr="008F072F">
          <w:rPr>
            <w:rFonts w:ascii="BrowalliaUPC" w:hAnsi="BrowalliaUPC" w:cs="BrowalliaUPC"/>
            <w:sz w:val="26"/>
            <w:szCs w:val="26"/>
          </w:rPr>
          <w:fldChar w:fldCharType="begin"/>
        </w:r>
        <w:r w:rsidRPr="008F072F">
          <w:rPr>
            <w:rFonts w:ascii="BrowalliaUPC" w:hAnsi="BrowalliaUPC" w:cs="BrowalliaUPC"/>
            <w:sz w:val="26"/>
            <w:szCs w:val="26"/>
          </w:rPr>
          <w:instrText xml:space="preserve"> PAGE   \* MERGEFORMAT </w:instrText>
        </w:r>
        <w:r w:rsidRPr="008F072F">
          <w:rPr>
            <w:rFonts w:ascii="BrowalliaUPC" w:hAnsi="BrowalliaUPC" w:cs="BrowalliaUPC"/>
            <w:sz w:val="26"/>
            <w:szCs w:val="26"/>
          </w:rPr>
          <w:fldChar w:fldCharType="separate"/>
        </w:r>
        <w:r w:rsidRPr="008F072F">
          <w:rPr>
            <w:rFonts w:ascii="BrowalliaUPC" w:hAnsi="BrowalliaUPC" w:cs="BrowalliaUPC"/>
            <w:noProof/>
            <w:sz w:val="26"/>
            <w:szCs w:val="26"/>
          </w:rPr>
          <w:t>2</w:t>
        </w:r>
        <w:r w:rsidRPr="008F072F">
          <w:rPr>
            <w:rFonts w:ascii="BrowalliaUPC" w:hAnsi="BrowalliaUPC" w:cs="BrowalliaUPC"/>
            <w:noProof/>
            <w:sz w:val="26"/>
            <w:szCs w:val="26"/>
          </w:rPr>
          <w:fldChar w:fldCharType="end"/>
        </w:r>
      </w:p>
    </w:sdtContent>
  </w:sdt>
  <w:p w14:paraId="1EBBA89B" w14:textId="77777777" w:rsidR="004456DE" w:rsidRDefault="004456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693608"/>
      <w:docPartObj>
        <w:docPartGallery w:val="Page Numbers (Bottom of Page)"/>
        <w:docPartUnique/>
      </w:docPartObj>
    </w:sdtPr>
    <w:sdtEndPr>
      <w:rPr>
        <w:rFonts w:ascii="BrowalliaUPC" w:hAnsi="BrowalliaUPC" w:cs="BrowalliaUPC"/>
        <w:noProof/>
        <w:sz w:val="26"/>
        <w:szCs w:val="26"/>
      </w:rPr>
    </w:sdtEndPr>
    <w:sdtContent>
      <w:p w14:paraId="4F291DD8" w14:textId="3342C264" w:rsidR="001B585D" w:rsidRPr="003A46FF" w:rsidRDefault="001B585D">
        <w:pPr>
          <w:pStyle w:val="Footer"/>
          <w:jc w:val="right"/>
          <w:rPr>
            <w:rFonts w:ascii="BrowalliaUPC" w:hAnsi="BrowalliaUPC" w:cs="BrowalliaUPC"/>
            <w:sz w:val="26"/>
            <w:szCs w:val="26"/>
          </w:rPr>
        </w:pPr>
        <w:r w:rsidRPr="003A46FF">
          <w:rPr>
            <w:rFonts w:ascii="BrowalliaUPC" w:hAnsi="BrowalliaUPC" w:cs="BrowalliaUPC"/>
            <w:sz w:val="26"/>
            <w:szCs w:val="26"/>
          </w:rPr>
          <w:fldChar w:fldCharType="begin"/>
        </w:r>
        <w:r w:rsidRPr="003A46FF">
          <w:rPr>
            <w:rFonts w:ascii="BrowalliaUPC" w:hAnsi="BrowalliaUPC" w:cs="BrowalliaUPC"/>
            <w:sz w:val="26"/>
            <w:szCs w:val="26"/>
          </w:rPr>
          <w:instrText xml:space="preserve"> PAGE   \* MERGEFORMAT </w:instrText>
        </w:r>
        <w:r w:rsidRPr="003A46FF">
          <w:rPr>
            <w:rFonts w:ascii="BrowalliaUPC" w:hAnsi="BrowalliaUPC" w:cs="BrowalliaUPC"/>
            <w:sz w:val="26"/>
            <w:szCs w:val="26"/>
          </w:rPr>
          <w:fldChar w:fldCharType="separate"/>
        </w:r>
        <w:r w:rsidRPr="003A46FF">
          <w:rPr>
            <w:rFonts w:ascii="BrowalliaUPC" w:hAnsi="BrowalliaUPC" w:cs="BrowalliaUPC"/>
            <w:noProof/>
            <w:sz w:val="26"/>
            <w:szCs w:val="26"/>
          </w:rPr>
          <w:t>2</w:t>
        </w:r>
        <w:r w:rsidRPr="003A46FF">
          <w:rPr>
            <w:rFonts w:ascii="BrowalliaUPC" w:hAnsi="BrowalliaUPC" w:cs="BrowalliaUPC"/>
            <w:noProof/>
            <w:sz w:val="26"/>
            <w:szCs w:val="26"/>
          </w:rPr>
          <w:fldChar w:fldCharType="end"/>
        </w:r>
      </w:p>
    </w:sdtContent>
  </w:sdt>
  <w:p w14:paraId="47576937" w14:textId="77777777" w:rsidR="001B585D" w:rsidRPr="004456DE" w:rsidRDefault="001B585D" w:rsidP="00445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C24F4" w14:textId="77777777" w:rsidR="00F37023" w:rsidRDefault="00F37023">
      <w:r>
        <w:separator/>
      </w:r>
    </w:p>
  </w:footnote>
  <w:footnote w:type="continuationSeparator" w:id="0">
    <w:p w14:paraId="136C8C0C" w14:textId="77777777" w:rsidR="00F37023" w:rsidRDefault="00F37023">
      <w:r>
        <w:continuationSeparator/>
      </w:r>
    </w:p>
  </w:footnote>
  <w:footnote w:type="continuationNotice" w:id="1">
    <w:p w14:paraId="71FD0314" w14:textId="77777777" w:rsidR="00F37023" w:rsidRDefault="00F370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B3FD" w14:textId="25C3CDE4" w:rsidR="004518AB" w:rsidRPr="00C51EFB" w:rsidRDefault="003156BF" w:rsidP="004518AB">
    <w:pPr>
      <w:pStyle w:val="a1"/>
      <w:jc w:val="both"/>
      <w:rPr>
        <w:rFonts w:ascii="Browallia New" w:eastAsia="Angsana New" w:hAnsi="Browallia New" w:cs="Browallia New"/>
        <w:b/>
        <w:bCs/>
        <w:sz w:val="26"/>
        <w:szCs w:val="26"/>
        <w:lang w:val="en-US"/>
      </w:rPr>
    </w:pPr>
    <w:r w:rsidRPr="00C51EFB">
      <w:rPr>
        <w:rFonts w:ascii="Browallia New" w:eastAsia="Angsana New" w:hAnsi="Browallia New" w:cs="Browallia New"/>
        <w:b/>
        <w:bCs/>
        <w:sz w:val="26"/>
        <w:szCs w:val="26"/>
        <w:lang w:val="en-US"/>
      </w:rPr>
      <w:t xml:space="preserve">X BIOSCIENCE PUBLIC COMPANY LIMITED </w:t>
    </w:r>
    <w:r w:rsidR="004518AB" w:rsidRPr="00C51EFB">
      <w:rPr>
        <w:rFonts w:ascii="Browallia New" w:eastAsia="Angsana New" w:hAnsi="Browallia New" w:cs="Browallia New"/>
        <w:b/>
        <w:bCs/>
        <w:sz w:val="26"/>
        <w:szCs w:val="26"/>
        <w:lang w:val="en-US"/>
      </w:rPr>
      <w:t>AND SUBSIDIARIES</w:t>
    </w:r>
  </w:p>
  <w:p w14:paraId="2D2EC2C3" w14:textId="42CB138C" w:rsidR="00417B6D" w:rsidRPr="00C51EFB" w:rsidRDefault="004518AB" w:rsidP="009F340A">
    <w:pPr>
      <w:pStyle w:val="Header"/>
      <w:spacing w:line="240" w:lineRule="atLeast"/>
      <w:jc w:val="left"/>
      <w:rPr>
        <w:rFonts w:ascii="BrowalliaUPC" w:hAnsi="BrowalliaUPC" w:cs="BrowalliaUPC"/>
        <w:b/>
        <w:bCs/>
        <w:i w:val="0"/>
        <w:iCs w:val="0"/>
        <w:sz w:val="26"/>
        <w:szCs w:val="26"/>
        <w:lang w:val="en-US"/>
      </w:rPr>
    </w:pPr>
    <w:r w:rsidRPr="00C51EFB">
      <w:rPr>
        <w:rFonts w:ascii="BrowalliaUPC" w:hAnsi="BrowalliaUPC" w:cs="BrowalliaUPC"/>
        <w:b/>
        <w:bCs/>
        <w:i w:val="0"/>
        <w:iCs w:val="0"/>
        <w:sz w:val="26"/>
        <w:szCs w:val="26"/>
        <w:lang w:val="en-US"/>
      </w:rPr>
      <w:t>NOTES</w:t>
    </w:r>
    <w:r w:rsidR="00417B6D" w:rsidRPr="00C51EFB">
      <w:rPr>
        <w:rFonts w:ascii="BrowalliaUPC" w:hAnsi="BrowalliaUPC" w:cs="BrowalliaUPC"/>
        <w:b/>
        <w:bCs/>
        <w:i w:val="0"/>
        <w:iCs w:val="0"/>
        <w:sz w:val="26"/>
        <w:szCs w:val="26"/>
        <w:lang w:val="en-US"/>
      </w:rPr>
      <w:t xml:space="preserve"> </w:t>
    </w:r>
    <w:r w:rsidRPr="00C51EFB">
      <w:rPr>
        <w:rFonts w:ascii="BrowalliaUPC" w:hAnsi="BrowalliaUPC" w:cs="BrowalliaUPC"/>
        <w:b/>
        <w:bCs/>
        <w:i w:val="0"/>
        <w:iCs w:val="0"/>
        <w:sz w:val="26"/>
        <w:szCs w:val="26"/>
        <w:lang w:val="en-US"/>
      </w:rPr>
      <w:t>TO THE FINANCIAL STATEMENTS</w:t>
    </w:r>
  </w:p>
  <w:p w14:paraId="13F194FE" w14:textId="2F34D14E" w:rsidR="004518AB" w:rsidRPr="00C51EFB" w:rsidRDefault="00417B6D" w:rsidP="00E70DED">
    <w:pPr>
      <w:pStyle w:val="acctmainheading"/>
      <w:spacing w:after="0" w:line="240" w:lineRule="atLeast"/>
      <w:rPr>
        <w:rFonts w:ascii="BrowalliaUPC" w:hAnsi="BrowalliaUPC" w:cs="BrowalliaUPC"/>
        <w:bCs/>
        <w:sz w:val="26"/>
        <w:szCs w:val="26"/>
        <w:lang w:val="en-US" w:bidi="th-TH"/>
      </w:rPr>
    </w:pPr>
    <w:r w:rsidRPr="00C51EFB">
      <w:rPr>
        <w:rFonts w:ascii="BrowalliaUPC" w:hAnsi="BrowalliaUPC" w:cs="BrowalliaUPC"/>
        <w:bCs/>
        <w:sz w:val="26"/>
        <w:szCs w:val="26"/>
        <w:lang w:val="en-US"/>
      </w:rPr>
      <w:t>F</w:t>
    </w:r>
    <w:r w:rsidR="004518AB" w:rsidRPr="00C51EFB">
      <w:rPr>
        <w:rFonts w:ascii="BrowalliaUPC" w:hAnsi="BrowalliaUPC" w:cs="BrowalliaUPC"/>
        <w:bCs/>
        <w:sz w:val="26"/>
        <w:szCs w:val="26"/>
        <w:lang w:val="en-US"/>
      </w:rPr>
      <w:t xml:space="preserve">OR THE YEAR ENDED DECEMBER </w:t>
    </w:r>
    <w:r w:rsidR="003E4F82">
      <w:rPr>
        <w:rFonts w:ascii="BrowalliaUPC" w:hAnsi="BrowalliaUPC" w:cs="BrowalliaUPC"/>
        <w:bCs/>
        <w:sz w:val="26"/>
        <w:szCs w:val="26"/>
        <w:lang w:val="en-US"/>
      </w:rPr>
      <w:t xml:space="preserve">31, </w:t>
    </w:r>
    <w:r w:rsidR="004518AB" w:rsidRPr="00C51EFB">
      <w:rPr>
        <w:rFonts w:ascii="BrowalliaUPC" w:hAnsi="BrowalliaUPC" w:cs="BrowalliaUPC"/>
        <w:bCs/>
        <w:sz w:val="26"/>
        <w:szCs w:val="26"/>
        <w:lang w:val="en-US"/>
      </w:rPr>
      <w:t>2024</w:t>
    </w:r>
    <w:r w:rsidRPr="00C51EFB">
      <w:rPr>
        <w:rFonts w:ascii="BrowalliaUPC" w:hAnsi="BrowalliaUPC" w:cs="BrowalliaUPC"/>
        <w:bCs/>
        <w:sz w:val="26"/>
        <w:szCs w:val="26"/>
        <w:lang w:val="en-US"/>
      </w:rPr>
      <w:t xml:space="preserve"> </w:t>
    </w:r>
  </w:p>
  <w:p w14:paraId="3442126A" w14:textId="2F34D14E" w:rsidR="00417B6D" w:rsidRDefault="004518AB">
    <w:pPr>
      <w:pStyle w:val="Header"/>
      <w:jc w:val="left"/>
      <w:rPr>
        <w:b/>
        <w:bCs/>
        <w:i w:val="0"/>
        <w:iCs w:val="0"/>
        <w:sz w:val="26"/>
        <w:szCs w:val="26"/>
        <w:lang w:val="en-US"/>
      </w:rPr>
    </w:pPr>
    <w:r>
      <w:rPr>
        <w:b/>
        <w:bCs/>
        <w:i w:val="0"/>
        <w:iCs w:val="0"/>
        <w:noProof/>
        <w:sz w:val="26"/>
        <w:szCs w:val="26"/>
        <w:lang w:val="en-US"/>
      </w:rPr>
      <mc:AlternateContent>
        <mc:Choice Requires="wps">
          <w:drawing>
            <wp:anchor distT="0" distB="0" distL="114300" distR="114300" simplePos="0" relativeHeight="251658240" behindDoc="0" locked="0" layoutInCell="1" allowOverlap="1" wp14:anchorId="7120F584" wp14:editId="2E6CA770">
              <wp:simplePos x="0" y="0"/>
              <wp:positionH relativeFrom="column">
                <wp:posOffset>0</wp:posOffset>
              </wp:positionH>
              <wp:positionV relativeFrom="paragraph">
                <wp:posOffset>40005</wp:posOffset>
              </wp:positionV>
              <wp:extent cx="6164580" cy="0"/>
              <wp:effectExtent l="0" t="0" r="0" b="0"/>
              <wp:wrapNone/>
              <wp:docPr id="1709962926" name="Straight Connector 1"/>
              <wp:cNvGraphicFramePr/>
              <a:graphic xmlns:a="http://schemas.openxmlformats.org/drawingml/2006/main">
                <a:graphicData uri="http://schemas.microsoft.com/office/word/2010/wordprocessingShape">
                  <wps:wsp>
                    <wps:cNvCnPr/>
                    <wps:spPr>
                      <a:xfrm>
                        <a:off x="0" y="0"/>
                        <a:ext cx="61645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93401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15pt" to="485.4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" strokecolor="black [3200]" strokeweight=".5pt">
              <v:stroke joinstyle="miter"/>
            </v:line>
          </w:pict>
        </mc:Fallback>
      </mc:AlternateContent>
    </w:r>
  </w:p>
  <w:p w14:paraId="5B3CC7CE" w14:textId="77777777" w:rsidR="004518AB" w:rsidRPr="004518AB" w:rsidRDefault="004518AB">
    <w:pPr>
      <w:pStyle w:val="Header"/>
      <w:jc w:val="left"/>
      <w:rPr>
        <w:b/>
        <w:bCs/>
        <w:i w:val="0"/>
        <w:iCs w:val="0"/>
        <w:sz w:val="26"/>
        <w:szCs w:val="2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444AB3"/>
    <w:multiLevelType w:val="hybridMultilevel"/>
    <w:tmpl w:val="D3805336"/>
    <w:lvl w:ilvl="0" w:tplc="1946FA9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9E7A7C"/>
    <w:multiLevelType w:val="multilevel"/>
    <w:tmpl w:val="51E2BADC"/>
    <w:lvl w:ilvl="0">
      <w:start w:val="3"/>
      <w:numFmt w:val="decimal"/>
      <w:lvlText w:val="%1"/>
      <w:lvlJc w:val="left"/>
      <w:pPr>
        <w:ind w:left="1069"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149" w:hanging="1440"/>
      </w:pPr>
      <w:rPr>
        <w:rFonts w:hint="default"/>
      </w:rPr>
    </w:lvl>
  </w:abstractNum>
  <w:abstractNum w:abstractNumId="4" w15:restartNumberingAfterBreak="0">
    <w:nsid w:val="07A15BF0"/>
    <w:multiLevelType w:val="hybridMultilevel"/>
    <w:tmpl w:val="9966632E"/>
    <w:lvl w:ilvl="0" w:tplc="F8544BFC">
      <w:start w:val="1"/>
      <w:numFmt w:val="decimal"/>
      <w:lvlText w:val="%1)"/>
      <w:lvlJc w:val="left"/>
      <w:pPr>
        <w:ind w:left="16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FD0C83"/>
    <w:multiLevelType w:val="hybridMultilevel"/>
    <w:tmpl w:val="6CDED8C8"/>
    <w:lvl w:ilvl="0" w:tplc="44DC0AF4">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C430649"/>
    <w:multiLevelType w:val="hybridMultilevel"/>
    <w:tmpl w:val="8FEE36C2"/>
    <w:lvl w:ilvl="0" w:tplc="82EE8BC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9E2DC2"/>
    <w:multiLevelType w:val="hybridMultilevel"/>
    <w:tmpl w:val="581A71E6"/>
    <w:lvl w:ilvl="0" w:tplc="E110CA26">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D54A5"/>
    <w:multiLevelType w:val="multilevel"/>
    <w:tmpl w:val="0C6E3864"/>
    <w:lvl w:ilvl="0">
      <w:start w:val="1"/>
      <w:numFmt w:val="decimal"/>
      <w:lvlText w:val="%1."/>
      <w:lvlJc w:val="left"/>
      <w:pPr>
        <w:ind w:left="0" w:firstLine="0"/>
      </w:pPr>
      <w:rPr>
        <w:rFonts w:ascii="Browallia New" w:hAnsi="Browallia New" w:cs="Browallia New" w:hint="default"/>
        <w:color w:val="auto"/>
        <w:sz w:val="26"/>
        <w:szCs w:val="26"/>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830543"/>
    <w:multiLevelType w:val="multilevel"/>
    <w:tmpl w:val="134243F8"/>
    <w:lvl w:ilvl="0">
      <w:start w:val="4"/>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12" w15:restartNumberingAfterBreak="0">
    <w:nsid w:val="20D71082"/>
    <w:multiLevelType w:val="multilevel"/>
    <w:tmpl w:val="1E0AC414"/>
    <w:lvl w:ilvl="0">
      <w:start w:val="14"/>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4580A19"/>
    <w:multiLevelType w:val="multilevel"/>
    <w:tmpl w:val="7C50736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15" w15:restartNumberingAfterBreak="0">
    <w:nsid w:val="2AF65254"/>
    <w:multiLevelType w:val="hybridMultilevel"/>
    <w:tmpl w:val="D8C6A012"/>
    <w:lvl w:ilvl="0" w:tplc="00A29FBC">
      <w:start w:val="1"/>
      <w:numFmt w:val="decimal"/>
      <w:lvlText w:val="%1)"/>
      <w:lvlJc w:val="left"/>
      <w:pPr>
        <w:ind w:left="900" w:hanging="360"/>
      </w:pPr>
      <w:rPr>
        <w:rFonts w:hint="default"/>
      </w:rPr>
    </w:lvl>
    <w:lvl w:ilvl="1" w:tplc="3B8E3CD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C5F6D36"/>
    <w:multiLevelType w:val="hybridMultilevel"/>
    <w:tmpl w:val="094621EC"/>
    <w:lvl w:ilvl="0" w:tplc="44DC0AF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40F38"/>
    <w:multiLevelType w:val="multilevel"/>
    <w:tmpl w:val="88F0BFD8"/>
    <w:lvl w:ilvl="0">
      <w:start w:val="1"/>
      <w:numFmt w:val="decimal"/>
      <w:lvlText w:val="%1."/>
      <w:lvlJc w:val="left"/>
      <w:pPr>
        <w:ind w:left="0" w:firstLine="0"/>
      </w:pPr>
      <w:rPr>
        <w:rFonts w:ascii="Browallia New" w:hAnsi="Browallia New" w:cs="Browallia New" w:hint="default"/>
        <w:color w:val="auto"/>
        <w:sz w:val="26"/>
        <w:szCs w:val="26"/>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B16017C"/>
    <w:multiLevelType w:val="hybridMultilevel"/>
    <w:tmpl w:val="2FDE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443A333F"/>
    <w:multiLevelType w:val="hybridMultilevel"/>
    <w:tmpl w:val="B804E886"/>
    <w:lvl w:ilvl="0" w:tplc="6336A4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5A04762"/>
    <w:multiLevelType w:val="multilevel"/>
    <w:tmpl w:val="6A76A732"/>
    <w:lvl w:ilvl="0">
      <w:start w:val="1"/>
      <w:numFmt w:val="decimal"/>
      <w:lvlText w:val="%1."/>
      <w:lvlJc w:val="left"/>
      <w:rPr>
        <w:rFonts w:ascii="Browallia New" w:hAnsi="Browallia New" w:cs="Browallia New" w:hint="default"/>
        <w:color w:val="auto"/>
        <w:sz w:val="26"/>
        <w:szCs w:val="26"/>
        <w:lang w:val="en-GB"/>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4" w15:restartNumberingAfterBreak="0">
    <w:nsid w:val="4E89291B"/>
    <w:multiLevelType w:val="hybridMultilevel"/>
    <w:tmpl w:val="F1C84440"/>
    <w:lvl w:ilvl="0" w:tplc="BA7E23C2">
      <w:start w:val="1"/>
      <w:numFmt w:val="decimal"/>
      <w:lvlText w:val="%1"/>
      <w:lvlJc w:val="left"/>
      <w:pPr>
        <w:ind w:left="720" w:hanging="360"/>
      </w:pPr>
      <w:rPr>
        <w:rFonts w:ascii="Times New Roman" w:hAnsi="Times New Roman" w:cs="Times New Roman" w:hint="default"/>
        <w:b/>
        <w:bCs/>
        <w:sz w:val="24"/>
        <w:szCs w:val="24"/>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414F1"/>
    <w:multiLevelType w:val="hybridMultilevel"/>
    <w:tmpl w:val="A942F0D8"/>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 w15:restartNumberingAfterBreak="0">
    <w:nsid w:val="525F5E7D"/>
    <w:multiLevelType w:val="multilevel"/>
    <w:tmpl w:val="728025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080" w:hanging="360"/>
      </w:pPr>
      <w:rPr>
        <w:rFonts w:ascii="Times New Roman" w:hAnsi="Times New Roman" w:cs="Times New Roman" w:hint="default"/>
        <w:b/>
        <w:bCs/>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021FC5"/>
    <w:multiLevelType w:val="hybridMultilevel"/>
    <w:tmpl w:val="DBCCAFA0"/>
    <w:lvl w:ilvl="0" w:tplc="86224F8C">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395898"/>
    <w:multiLevelType w:val="hybridMultilevel"/>
    <w:tmpl w:val="EF60E722"/>
    <w:lvl w:ilvl="0" w:tplc="0AD2622A">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D5308"/>
    <w:multiLevelType w:val="hybridMultilevel"/>
    <w:tmpl w:val="59AA620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A6C3663"/>
    <w:multiLevelType w:val="hybridMultilevel"/>
    <w:tmpl w:val="79425704"/>
    <w:lvl w:ilvl="0" w:tplc="5418A46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3CC6218"/>
    <w:multiLevelType w:val="hybridMultilevel"/>
    <w:tmpl w:val="AC16798A"/>
    <w:lvl w:ilvl="0" w:tplc="DDD838E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3B387A"/>
    <w:multiLevelType w:val="hybridMultilevel"/>
    <w:tmpl w:val="D7FEEAF8"/>
    <w:lvl w:ilvl="0" w:tplc="7FEA914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353CCE"/>
    <w:multiLevelType w:val="hybridMultilevel"/>
    <w:tmpl w:val="51AED542"/>
    <w:lvl w:ilvl="0" w:tplc="399222E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B3647B1"/>
    <w:multiLevelType w:val="multilevel"/>
    <w:tmpl w:val="25DA8486"/>
    <w:lvl w:ilvl="0">
      <w:start w:val="1"/>
      <w:numFmt w:val="decimal"/>
      <w:lvlText w:val="3.%1"/>
      <w:lvlJc w:val="left"/>
      <w:pPr>
        <w:tabs>
          <w:tab w:val="num" w:pos="1080"/>
        </w:tabs>
        <w:ind w:left="1080" w:hanging="360"/>
      </w:pPr>
      <w:rPr>
        <w:rFonts w:ascii="Times New Roman" w:hAnsi="Times New Roman" w:cs="Times New Roman" w:hint="default"/>
        <w:b w:val="0"/>
        <w:bCs w:val="0"/>
        <w:sz w:val="22"/>
        <w:szCs w:val="22"/>
        <w:u w:val="none"/>
      </w:rPr>
    </w:lvl>
    <w:lvl w:ilvl="1">
      <w:start w:val="1"/>
      <w:numFmt w:val="decimal"/>
      <w:isLgl/>
      <w:lvlText w:val="%1.%2"/>
      <w:lvlJc w:val="left"/>
      <w:pPr>
        <w:ind w:left="12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35" w15:restartNumberingAfterBreak="0">
    <w:nsid w:val="6D971355"/>
    <w:multiLevelType w:val="hybridMultilevel"/>
    <w:tmpl w:val="E86C14A0"/>
    <w:lvl w:ilvl="0" w:tplc="F9526772">
      <w:numFmt w:val="bullet"/>
      <w:lvlText w:val="-"/>
      <w:lvlJc w:val="left"/>
      <w:pPr>
        <w:ind w:left="1800" w:hanging="360"/>
      </w:pPr>
      <w:rPr>
        <w:rFonts w:ascii="Times New Roman" w:eastAsia="Cordia New"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37"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AC35857"/>
    <w:multiLevelType w:val="multilevel"/>
    <w:tmpl w:val="877C061A"/>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40" w15:restartNumberingAfterBreak="0">
    <w:nsid w:val="7C855240"/>
    <w:multiLevelType w:val="multilevel"/>
    <w:tmpl w:val="E696BC98"/>
    <w:lvl w:ilvl="0">
      <w:start w:val="1"/>
      <w:numFmt w:val="decimal"/>
      <w:lvlText w:val="%1."/>
      <w:lvlJc w:val="left"/>
      <w:pPr>
        <w:ind w:left="720" w:hanging="360"/>
      </w:pPr>
      <w:rPr>
        <w:rFonts w:hint="default"/>
        <w:szCs w:val="26"/>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41" w15:restartNumberingAfterBreak="0">
    <w:nsid w:val="7D091460"/>
    <w:multiLevelType w:val="hybridMultilevel"/>
    <w:tmpl w:val="0CBA8C04"/>
    <w:lvl w:ilvl="0" w:tplc="8D86C8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5010296">
    <w:abstractNumId w:val="23"/>
  </w:num>
  <w:num w:numId="2" w16cid:durableId="1598516012">
    <w:abstractNumId w:val="36"/>
  </w:num>
  <w:num w:numId="3" w16cid:durableId="1307247776">
    <w:abstractNumId w:val="20"/>
  </w:num>
  <w:num w:numId="4" w16cid:durableId="2052999159">
    <w:abstractNumId w:val="14"/>
  </w:num>
  <w:num w:numId="5" w16cid:durableId="223489496">
    <w:abstractNumId w:val="38"/>
  </w:num>
  <w:num w:numId="6" w16cid:durableId="1159224787">
    <w:abstractNumId w:val="7"/>
  </w:num>
  <w:num w:numId="7" w16cid:durableId="1731878928">
    <w:abstractNumId w:val="37"/>
  </w:num>
  <w:num w:numId="8" w16cid:durableId="531302996">
    <w:abstractNumId w:val="8"/>
  </w:num>
  <w:num w:numId="9" w16cid:durableId="2145922137">
    <w:abstractNumId w:val="19"/>
  </w:num>
  <w:num w:numId="10" w16cid:durableId="1328633346">
    <w:abstractNumId w:val="24"/>
  </w:num>
  <w:num w:numId="11" w16cid:durableId="931401704">
    <w:abstractNumId w:val="35"/>
  </w:num>
  <w:num w:numId="12" w16cid:durableId="654454710">
    <w:abstractNumId w:val="13"/>
  </w:num>
  <w:num w:numId="13" w16cid:durableId="1896816725">
    <w:abstractNumId w:val="12"/>
  </w:num>
  <w:num w:numId="14" w16cid:durableId="1747071082">
    <w:abstractNumId w:val="33"/>
  </w:num>
  <w:num w:numId="15" w16cid:durableId="2046562208">
    <w:abstractNumId w:val="21"/>
  </w:num>
  <w:num w:numId="16" w16cid:durableId="1701512397">
    <w:abstractNumId w:val="31"/>
  </w:num>
  <w:num w:numId="17" w16cid:durableId="17781740">
    <w:abstractNumId w:val="41"/>
  </w:num>
  <w:num w:numId="18" w16cid:durableId="1592860930">
    <w:abstractNumId w:val="15"/>
  </w:num>
  <w:num w:numId="19" w16cid:durableId="1841693292">
    <w:abstractNumId w:val="30"/>
  </w:num>
  <w:num w:numId="20" w16cid:durableId="1016468683">
    <w:abstractNumId w:val="26"/>
  </w:num>
  <w:num w:numId="21" w16cid:durableId="636687193">
    <w:abstractNumId w:val="34"/>
  </w:num>
  <w:num w:numId="22" w16cid:durableId="1361315874">
    <w:abstractNumId w:val="16"/>
  </w:num>
  <w:num w:numId="23" w16cid:durableId="1676150720">
    <w:abstractNumId w:val="5"/>
  </w:num>
  <w:num w:numId="24" w16cid:durableId="966620234">
    <w:abstractNumId w:val="6"/>
  </w:num>
  <w:num w:numId="25" w16cid:durableId="1092969128">
    <w:abstractNumId w:val="4"/>
  </w:num>
  <w:num w:numId="26" w16cid:durableId="2047673804">
    <w:abstractNumId w:val="2"/>
  </w:num>
  <w:num w:numId="27" w16cid:durableId="608659969">
    <w:abstractNumId w:val="32"/>
  </w:num>
  <w:num w:numId="28" w16cid:durableId="1124271793">
    <w:abstractNumId w:val="0"/>
  </w:num>
  <w:num w:numId="29" w16cid:durableId="1052466809">
    <w:abstractNumId w:val="22"/>
  </w:num>
  <w:num w:numId="30" w16cid:durableId="2009475971">
    <w:abstractNumId w:val="25"/>
  </w:num>
  <w:num w:numId="31" w16cid:durableId="1952662509">
    <w:abstractNumId w:val="27"/>
  </w:num>
  <w:num w:numId="32" w16cid:durableId="1746755770">
    <w:abstractNumId w:val="9"/>
  </w:num>
  <w:num w:numId="33" w16cid:durableId="179050780">
    <w:abstractNumId w:val="28"/>
  </w:num>
  <w:num w:numId="34" w16cid:durableId="703486906">
    <w:abstractNumId w:val="17"/>
  </w:num>
  <w:num w:numId="35" w16cid:durableId="1754933744">
    <w:abstractNumId w:val="10"/>
  </w:num>
  <w:num w:numId="36" w16cid:durableId="199517005">
    <w:abstractNumId w:val="3"/>
  </w:num>
  <w:num w:numId="37" w16cid:durableId="1083456445">
    <w:abstractNumId w:val="39"/>
  </w:num>
  <w:num w:numId="38" w16cid:durableId="4598607">
    <w:abstractNumId w:val="11"/>
  </w:num>
  <w:num w:numId="39" w16cid:durableId="389813457">
    <w:abstractNumId w:val="18"/>
  </w:num>
  <w:num w:numId="40" w16cid:durableId="166213097">
    <w:abstractNumId w:val="40"/>
  </w:num>
  <w:num w:numId="41" w16cid:durableId="473983365">
    <w:abstractNumId w:val="29"/>
  </w:num>
  <w:num w:numId="42" w16cid:durableId="208556626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3D4"/>
    <w:rsid w:val="00000726"/>
    <w:rsid w:val="0000095B"/>
    <w:rsid w:val="00000AD7"/>
    <w:rsid w:val="00000C9E"/>
    <w:rsid w:val="00000FCC"/>
    <w:rsid w:val="00001159"/>
    <w:rsid w:val="00001266"/>
    <w:rsid w:val="00001279"/>
    <w:rsid w:val="0000143E"/>
    <w:rsid w:val="00001576"/>
    <w:rsid w:val="00001657"/>
    <w:rsid w:val="000016F1"/>
    <w:rsid w:val="00001918"/>
    <w:rsid w:val="000020FD"/>
    <w:rsid w:val="0000222F"/>
    <w:rsid w:val="00002438"/>
    <w:rsid w:val="00002706"/>
    <w:rsid w:val="00002EA5"/>
    <w:rsid w:val="00002F67"/>
    <w:rsid w:val="000031FD"/>
    <w:rsid w:val="00003454"/>
    <w:rsid w:val="0000345B"/>
    <w:rsid w:val="00003574"/>
    <w:rsid w:val="00003631"/>
    <w:rsid w:val="000036CE"/>
    <w:rsid w:val="0000372F"/>
    <w:rsid w:val="00003B9E"/>
    <w:rsid w:val="00004AA4"/>
    <w:rsid w:val="00004E62"/>
    <w:rsid w:val="00004EB0"/>
    <w:rsid w:val="00004FF3"/>
    <w:rsid w:val="0000504A"/>
    <w:rsid w:val="000057D1"/>
    <w:rsid w:val="00005C7A"/>
    <w:rsid w:val="0000619C"/>
    <w:rsid w:val="000065AE"/>
    <w:rsid w:val="00006842"/>
    <w:rsid w:val="00006ADE"/>
    <w:rsid w:val="00006B35"/>
    <w:rsid w:val="00006CA3"/>
    <w:rsid w:val="00006F67"/>
    <w:rsid w:val="0000705D"/>
    <w:rsid w:val="0000729F"/>
    <w:rsid w:val="00007474"/>
    <w:rsid w:val="00007556"/>
    <w:rsid w:val="0000778D"/>
    <w:rsid w:val="000077BE"/>
    <w:rsid w:val="0000789F"/>
    <w:rsid w:val="0001013C"/>
    <w:rsid w:val="00010193"/>
    <w:rsid w:val="0001037B"/>
    <w:rsid w:val="00010D85"/>
    <w:rsid w:val="0001143A"/>
    <w:rsid w:val="0001145B"/>
    <w:rsid w:val="0001152C"/>
    <w:rsid w:val="00011841"/>
    <w:rsid w:val="000119AB"/>
    <w:rsid w:val="00011FF5"/>
    <w:rsid w:val="000121B2"/>
    <w:rsid w:val="00012286"/>
    <w:rsid w:val="00012292"/>
    <w:rsid w:val="000125FE"/>
    <w:rsid w:val="00013423"/>
    <w:rsid w:val="00013B96"/>
    <w:rsid w:val="00013EA1"/>
    <w:rsid w:val="00013F51"/>
    <w:rsid w:val="00014330"/>
    <w:rsid w:val="00014708"/>
    <w:rsid w:val="000148BF"/>
    <w:rsid w:val="00014B78"/>
    <w:rsid w:val="00014D6B"/>
    <w:rsid w:val="00014EAF"/>
    <w:rsid w:val="00015048"/>
    <w:rsid w:val="00015357"/>
    <w:rsid w:val="00015367"/>
    <w:rsid w:val="0001568B"/>
    <w:rsid w:val="00015B54"/>
    <w:rsid w:val="00015B8E"/>
    <w:rsid w:val="000161F1"/>
    <w:rsid w:val="000164FD"/>
    <w:rsid w:val="00016631"/>
    <w:rsid w:val="00016C4A"/>
    <w:rsid w:val="00016DD7"/>
    <w:rsid w:val="00016FDF"/>
    <w:rsid w:val="00017204"/>
    <w:rsid w:val="00017D12"/>
    <w:rsid w:val="00020283"/>
    <w:rsid w:val="00020A49"/>
    <w:rsid w:val="00021950"/>
    <w:rsid w:val="00021C01"/>
    <w:rsid w:val="00021F9D"/>
    <w:rsid w:val="000224A3"/>
    <w:rsid w:val="00022B17"/>
    <w:rsid w:val="00022CA4"/>
    <w:rsid w:val="0002333D"/>
    <w:rsid w:val="00023538"/>
    <w:rsid w:val="00023630"/>
    <w:rsid w:val="00023773"/>
    <w:rsid w:val="00023A5C"/>
    <w:rsid w:val="00023AEB"/>
    <w:rsid w:val="000240A7"/>
    <w:rsid w:val="000241C3"/>
    <w:rsid w:val="00024225"/>
    <w:rsid w:val="00024575"/>
    <w:rsid w:val="00024BEB"/>
    <w:rsid w:val="00024D40"/>
    <w:rsid w:val="0002530F"/>
    <w:rsid w:val="000255BE"/>
    <w:rsid w:val="000259D9"/>
    <w:rsid w:val="000259FA"/>
    <w:rsid w:val="00025DA9"/>
    <w:rsid w:val="00026551"/>
    <w:rsid w:val="0002679A"/>
    <w:rsid w:val="0002688D"/>
    <w:rsid w:val="0002721B"/>
    <w:rsid w:val="00027306"/>
    <w:rsid w:val="00027550"/>
    <w:rsid w:val="000275CA"/>
    <w:rsid w:val="00027753"/>
    <w:rsid w:val="00027759"/>
    <w:rsid w:val="00027893"/>
    <w:rsid w:val="0003054A"/>
    <w:rsid w:val="00030979"/>
    <w:rsid w:val="00030EF0"/>
    <w:rsid w:val="00031278"/>
    <w:rsid w:val="00031691"/>
    <w:rsid w:val="00031D31"/>
    <w:rsid w:val="00031FA6"/>
    <w:rsid w:val="00031FDE"/>
    <w:rsid w:val="00032083"/>
    <w:rsid w:val="0003288F"/>
    <w:rsid w:val="00032BF6"/>
    <w:rsid w:val="00032C7F"/>
    <w:rsid w:val="00032D2F"/>
    <w:rsid w:val="00032E0C"/>
    <w:rsid w:val="000337BF"/>
    <w:rsid w:val="00033C1A"/>
    <w:rsid w:val="00033F6B"/>
    <w:rsid w:val="000347F0"/>
    <w:rsid w:val="00034856"/>
    <w:rsid w:val="00034EAC"/>
    <w:rsid w:val="00035292"/>
    <w:rsid w:val="000352D4"/>
    <w:rsid w:val="000353DE"/>
    <w:rsid w:val="00035510"/>
    <w:rsid w:val="00035BF6"/>
    <w:rsid w:val="00035D07"/>
    <w:rsid w:val="00035D99"/>
    <w:rsid w:val="00035FD7"/>
    <w:rsid w:val="0003651C"/>
    <w:rsid w:val="0003688B"/>
    <w:rsid w:val="00036B77"/>
    <w:rsid w:val="00036EB3"/>
    <w:rsid w:val="00037120"/>
    <w:rsid w:val="000376F2"/>
    <w:rsid w:val="0003783F"/>
    <w:rsid w:val="00037D89"/>
    <w:rsid w:val="00037E37"/>
    <w:rsid w:val="00037F2B"/>
    <w:rsid w:val="0004023B"/>
    <w:rsid w:val="0004049C"/>
    <w:rsid w:val="00040526"/>
    <w:rsid w:val="00040CE6"/>
    <w:rsid w:val="000416BD"/>
    <w:rsid w:val="0004182F"/>
    <w:rsid w:val="00041A74"/>
    <w:rsid w:val="00041EA4"/>
    <w:rsid w:val="000422EA"/>
    <w:rsid w:val="000424D9"/>
    <w:rsid w:val="00042D4B"/>
    <w:rsid w:val="000432DA"/>
    <w:rsid w:val="000434FE"/>
    <w:rsid w:val="00043596"/>
    <w:rsid w:val="000435AD"/>
    <w:rsid w:val="00043A5C"/>
    <w:rsid w:val="00043E59"/>
    <w:rsid w:val="00043FCF"/>
    <w:rsid w:val="00044142"/>
    <w:rsid w:val="00044167"/>
    <w:rsid w:val="00044C0A"/>
    <w:rsid w:val="0004516F"/>
    <w:rsid w:val="00045538"/>
    <w:rsid w:val="00045743"/>
    <w:rsid w:val="00045C57"/>
    <w:rsid w:val="00046097"/>
    <w:rsid w:val="000466E8"/>
    <w:rsid w:val="0004698D"/>
    <w:rsid w:val="00046F60"/>
    <w:rsid w:val="00047317"/>
    <w:rsid w:val="00047602"/>
    <w:rsid w:val="000479A8"/>
    <w:rsid w:val="00047B81"/>
    <w:rsid w:val="000507CF"/>
    <w:rsid w:val="0005099A"/>
    <w:rsid w:val="00050BBF"/>
    <w:rsid w:val="00050CAD"/>
    <w:rsid w:val="00050D38"/>
    <w:rsid w:val="0005120A"/>
    <w:rsid w:val="0005152B"/>
    <w:rsid w:val="00051ACF"/>
    <w:rsid w:val="00051B94"/>
    <w:rsid w:val="00051BF6"/>
    <w:rsid w:val="00051F8C"/>
    <w:rsid w:val="0005223A"/>
    <w:rsid w:val="0005235E"/>
    <w:rsid w:val="00052857"/>
    <w:rsid w:val="00052A6A"/>
    <w:rsid w:val="00052AE7"/>
    <w:rsid w:val="00052D32"/>
    <w:rsid w:val="00053054"/>
    <w:rsid w:val="0005321E"/>
    <w:rsid w:val="00053657"/>
    <w:rsid w:val="0005375C"/>
    <w:rsid w:val="00053D4A"/>
    <w:rsid w:val="00053DA9"/>
    <w:rsid w:val="000544A0"/>
    <w:rsid w:val="00054661"/>
    <w:rsid w:val="00054CD4"/>
    <w:rsid w:val="00054D04"/>
    <w:rsid w:val="00054EA5"/>
    <w:rsid w:val="00054F60"/>
    <w:rsid w:val="000552E9"/>
    <w:rsid w:val="00055326"/>
    <w:rsid w:val="000560D9"/>
    <w:rsid w:val="00056882"/>
    <w:rsid w:val="00056AD8"/>
    <w:rsid w:val="00056C55"/>
    <w:rsid w:val="00056EB5"/>
    <w:rsid w:val="00057A9E"/>
    <w:rsid w:val="00057ABB"/>
    <w:rsid w:val="00057BA3"/>
    <w:rsid w:val="00057D48"/>
    <w:rsid w:val="00057E4A"/>
    <w:rsid w:val="000602CD"/>
    <w:rsid w:val="0006076B"/>
    <w:rsid w:val="000609D1"/>
    <w:rsid w:val="00060C21"/>
    <w:rsid w:val="00060D2B"/>
    <w:rsid w:val="00061270"/>
    <w:rsid w:val="000613E4"/>
    <w:rsid w:val="000617FC"/>
    <w:rsid w:val="00061B97"/>
    <w:rsid w:val="00061E0C"/>
    <w:rsid w:val="00061E67"/>
    <w:rsid w:val="00061FE2"/>
    <w:rsid w:val="00062413"/>
    <w:rsid w:val="000627D5"/>
    <w:rsid w:val="00062924"/>
    <w:rsid w:val="00062CAB"/>
    <w:rsid w:val="00062CF5"/>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4C"/>
    <w:rsid w:val="0006568F"/>
    <w:rsid w:val="0006575B"/>
    <w:rsid w:val="0006589C"/>
    <w:rsid w:val="00065A4A"/>
    <w:rsid w:val="00065AC6"/>
    <w:rsid w:val="00065C6F"/>
    <w:rsid w:val="00065DA6"/>
    <w:rsid w:val="000664E1"/>
    <w:rsid w:val="00067251"/>
    <w:rsid w:val="000672C1"/>
    <w:rsid w:val="00067521"/>
    <w:rsid w:val="0006767C"/>
    <w:rsid w:val="00067776"/>
    <w:rsid w:val="00067DC2"/>
    <w:rsid w:val="00070A1F"/>
    <w:rsid w:val="00070B92"/>
    <w:rsid w:val="00070BF9"/>
    <w:rsid w:val="00070D70"/>
    <w:rsid w:val="00070E43"/>
    <w:rsid w:val="0007189D"/>
    <w:rsid w:val="00071BB1"/>
    <w:rsid w:val="00071C56"/>
    <w:rsid w:val="00071DBA"/>
    <w:rsid w:val="00072A6C"/>
    <w:rsid w:val="00072C1A"/>
    <w:rsid w:val="00072E30"/>
    <w:rsid w:val="0007331F"/>
    <w:rsid w:val="00073412"/>
    <w:rsid w:val="00073531"/>
    <w:rsid w:val="00073735"/>
    <w:rsid w:val="0007395B"/>
    <w:rsid w:val="00073DF3"/>
    <w:rsid w:val="00074142"/>
    <w:rsid w:val="00074794"/>
    <w:rsid w:val="00075244"/>
    <w:rsid w:val="000752B9"/>
    <w:rsid w:val="000757FA"/>
    <w:rsid w:val="00076108"/>
    <w:rsid w:val="000763F6"/>
    <w:rsid w:val="00076478"/>
    <w:rsid w:val="00076637"/>
    <w:rsid w:val="00076EDC"/>
    <w:rsid w:val="00077012"/>
    <w:rsid w:val="0007721A"/>
    <w:rsid w:val="00077B37"/>
    <w:rsid w:val="00077DE6"/>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995"/>
    <w:rsid w:val="00084AD2"/>
    <w:rsid w:val="00084D58"/>
    <w:rsid w:val="00084DE3"/>
    <w:rsid w:val="000858E1"/>
    <w:rsid w:val="00085BDD"/>
    <w:rsid w:val="00085D75"/>
    <w:rsid w:val="00085D76"/>
    <w:rsid w:val="00085DD4"/>
    <w:rsid w:val="00085FD1"/>
    <w:rsid w:val="000861E9"/>
    <w:rsid w:val="0008630E"/>
    <w:rsid w:val="0008696F"/>
    <w:rsid w:val="00086B8B"/>
    <w:rsid w:val="00086ECF"/>
    <w:rsid w:val="00086F39"/>
    <w:rsid w:val="00086F55"/>
    <w:rsid w:val="00087273"/>
    <w:rsid w:val="0008739D"/>
    <w:rsid w:val="0008761B"/>
    <w:rsid w:val="00087B22"/>
    <w:rsid w:val="00087B4F"/>
    <w:rsid w:val="00087E66"/>
    <w:rsid w:val="00087EF8"/>
    <w:rsid w:val="00090075"/>
    <w:rsid w:val="0009017A"/>
    <w:rsid w:val="00090709"/>
    <w:rsid w:val="00090A49"/>
    <w:rsid w:val="00090DED"/>
    <w:rsid w:val="000910B6"/>
    <w:rsid w:val="00091237"/>
    <w:rsid w:val="0009137A"/>
    <w:rsid w:val="00091529"/>
    <w:rsid w:val="00091812"/>
    <w:rsid w:val="000919E3"/>
    <w:rsid w:val="00091A62"/>
    <w:rsid w:val="00091B34"/>
    <w:rsid w:val="00091FB3"/>
    <w:rsid w:val="00092047"/>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31"/>
    <w:rsid w:val="000957D6"/>
    <w:rsid w:val="00095B3A"/>
    <w:rsid w:val="000963F9"/>
    <w:rsid w:val="0009647E"/>
    <w:rsid w:val="000968ED"/>
    <w:rsid w:val="000969D9"/>
    <w:rsid w:val="00096B80"/>
    <w:rsid w:val="00096C78"/>
    <w:rsid w:val="00096DE2"/>
    <w:rsid w:val="00097409"/>
    <w:rsid w:val="000975A2"/>
    <w:rsid w:val="000976D6"/>
    <w:rsid w:val="00097A29"/>
    <w:rsid w:val="00097B80"/>
    <w:rsid w:val="00097C41"/>
    <w:rsid w:val="00097CBD"/>
    <w:rsid w:val="000A0504"/>
    <w:rsid w:val="000A0FDF"/>
    <w:rsid w:val="000A12E8"/>
    <w:rsid w:val="000A133A"/>
    <w:rsid w:val="000A1487"/>
    <w:rsid w:val="000A162F"/>
    <w:rsid w:val="000A1CA5"/>
    <w:rsid w:val="000A2140"/>
    <w:rsid w:val="000A22ED"/>
    <w:rsid w:val="000A2490"/>
    <w:rsid w:val="000A2775"/>
    <w:rsid w:val="000A2B63"/>
    <w:rsid w:val="000A2CFF"/>
    <w:rsid w:val="000A362B"/>
    <w:rsid w:val="000A3664"/>
    <w:rsid w:val="000A3936"/>
    <w:rsid w:val="000A39B9"/>
    <w:rsid w:val="000A3A12"/>
    <w:rsid w:val="000A3B88"/>
    <w:rsid w:val="000A3CB1"/>
    <w:rsid w:val="000A3D3A"/>
    <w:rsid w:val="000A3DB7"/>
    <w:rsid w:val="000A3E97"/>
    <w:rsid w:val="000A457F"/>
    <w:rsid w:val="000A45A1"/>
    <w:rsid w:val="000A471E"/>
    <w:rsid w:val="000A499E"/>
    <w:rsid w:val="000A4A7F"/>
    <w:rsid w:val="000A4BE1"/>
    <w:rsid w:val="000A5051"/>
    <w:rsid w:val="000A505C"/>
    <w:rsid w:val="000A523C"/>
    <w:rsid w:val="000A5836"/>
    <w:rsid w:val="000A625D"/>
    <w:rsid w:val="000A6759"/>
    <w:rsid w:val="000A6BCA"/>
    <w:rsid w:val="000A6C60"/>
    <w:rsid w:val="000A6D2B"/>
    <w:rsid w:val="000A701A"/>
    <w:rsid w:val="000A7AEC"/>
    <w:rsid w:val="000A7C1E"/>
    <w:rsid w:val="000A7C21"/>
    <w:rsid w:val="000A7D61"/>
    <w:rsid w:val="000B0226"/>
    <w:rsid w:val="000B049A"/>
    <w:rsid w:val="000B057C"/>
    <w:rsid w:val="000B0897"/>
    <w:rsid w:val="000B0FC1"/>
    <w:rsid w:val="000B103A"/>
    <w:rsid w:val="000B12FD"/>
    <w:rsid w:val="000B1498"/>
    <w:rsid w:val="000B149D"/>
    <w:rsid w:val="000B15AE"/>
    <w:rsid w:val="000B16EB"/>
    <w:rsid w:val="000B19D5"/>
    <w:rsid w:val="000B1CB1"/>
    <w:rsid w:val="000B1CFD"/>
    <w:rsid w:val="000B205F"/>
    <w:rsid w:val="000B20CF"/>
    <w:rsid w:val="000B2124"/>
    <w:rsid w:val="000B27D1"/>
    <w:rsid w:val="000B294D"/>
    <w:rsid w:val="000B2E86"/>
    <w:rsid w:val="000B2F22"/>
    <w:rsid w:val="000B3093"/>
    <w:rsid w:val="000B37ED"/>
    <w:rsid w:val="000B4569"/>
    <w:rsid w:val="000B4862"/>
    <w:rsid w:val="000B4910"/>
    <w:rsid w:val="000B493E"/>
    <w:rsid w:val="000B4ABF"/>
    <w:rsid w:val="000B4F38"/>
    <w:rsid w:val="000B522E"/>
    <w:rsid w:val="000B585D"/>
    <w:rsid w:val="000B59AC"/>
    <w:rsid w:val="000B5D9F"/>
    <w:rsid w:val="000B62F0"/>
    <w:rsid w:val="000B63D7"/>
    <w:rsid w:val="000B684F"/>
    <w:rsid w:val="000B6894"/>
    <w:rsid w:val="000B6C29"/>
    <w:rsid w:val="000B714C"/>
    <w:rsid w:val="000B71CF"/>
    <w:rsid w:val="000B732B"/>
    <w:rsid w:val="000B7C92"/>
    <w:rsid w:val="000C0E0C"/>
    <w:rsid w:val="000C130B"/>
    <w:rsid w:val="000C13CD"/>
    <w:rsid w:val="000C13F2"/>
    <w:rsid w:val="000C1494"/>
    <w:rsid w:val="000C17FB"/>
    <w:rsid w:val="000C1958"/>
    <w:rsid w:val="000C19AF"/>
    <w:rsid w:val="000C1ADD"/>
    <w:rsid w:val="000C1B22"/>
    <w:rsid w:val="000C1C04"/>
    <w:rsid w:val="000C1D0E"/>
    <w:rsid w:val="000C2226"/>
    <w:rsid w:val="000C22D0"/>
    <w:rsid w:val="000C2764"/>
    <w:rsid w:val="000C2767"/>
    <w:rsid w:val="000C2922"/>
    <w:rsid w:val="000C318F"/>
    <w:rsid w:val="000C324C"/>
    <w:rsid w:val="000C3646"/>
    <w:rsid w:val="000C386F"/>
    <w:rsid w:val="000C3930"/>
    <w:rsid w:val="000C3BE2"/>
    <w:rsid w:val="000C3C13"/>
    <w:rsid w:val="000C3C93"/>
    <w:rsid w:val="000C3DE7"/>
    <w:rsid w:val="000C3E6E"/>
    <w:rsid w:val="000C3F5B"/>
    <w:rsid w:val="000C4023"/>
    <w:rsid w:val="000C410C"/>
    <w:rsid w:val="000C4541"/>
    <w:rsid w:val="000C4729"/>
    <w:rsid w:val="000C4888"/>
    <w:rsid w:val="000C4F51"/>
    <w:rsid w:val="000C5290"/>
    <w:rsid w:val="000C52FE"/>
    <w:rsid w:val="000C530F"/>
    <w:rsid w:val="000C5522"/>
    <w:rsid w:val="000C55A9"/>
    <w:rsid w:val="000C570F"/>
    <w:rsid w:val="000C5E4A"/>
    <w:rsid w:val="000C620C"/>
    <w:rsid w:val="000C65D0"/>
    <w:rsid w:val="000C6A5E"/>
    <w:rsid w:val="000C6E5B"/>
    <w:rsid w:val="000C70E7"/>
    <w:rsid w:val="000C733C"/>
    <w:rsid w:val="000C785A"/>
    <w:rsid w:val="000D030D"/>
    <w:rsid w:val="000D03CF"/>
    <w:rsid w:val="000D05CC"/>
    <w:rsid w:val="000D05ED"/>
    <w:rsid w:val="000D08F5"/>
    <w:rsid w:val="000D0B3D"/>
    <w:rsid w:val="000D0D64"/>
    <w:rsid w:val="000D1061"/>
    <w:rsid w:val="000D113A"/>
    <w:rsid w:val="000D1211"/>
    <w:rsid w:val="000D154D"/>
    <w:rsid w:val="000D1A2B"/>
    <w:rsid w:val="000D1DE5"/>
    <w:rsid w:val="000D1F82"/>
    <w:rsid w:val="000D24B4"/>
    <w:rsid w:val="000D29FD"/>
    <w:rsid w:val="000D2A3A"/>
    <w:rsid w:val="000D2C57"/>
    <w:rsid w:val="000D2CA8"/>
    <w:rsid w:val="000D2CF5"/>
    <w:rsid w:val="000D42FC"/>
    <w:rsid w:val="000D43B3"/>
    <w:rsid w:val="000D4631"/>
    <w:rsid w:val="000D4BBE"/>
    <w:rsid w:val="000D5856"/>
    <w:rsid w:val="000D5C46"/>
    <w:rsid w:val="000D63D5"/>
    <w:rsid w:val="000D6735"/>
    <w:rsid w:val="000D67AF"/>
    <w:rsid w:val="000D67E6"/>
    <w:rsid w:val="000D703E"/>
    <w:rsid w:val="000D740C"/>
    <w:rsid w:val="000D74C0"/>
    <w:rsid w:val="000D7521"/>
    <w:rsid w:val="000D7589"/>
    <w:rsid w:val="000D77FA"/>
    <w:rsid w:val="000E038F"/>
    <w:rsid w:val="000E04A6"/>
    <w:rsid w:val="000E0559"/>
    <w:rsid w:val="000E05D4"/>
    <w:rsid w:val="000E06B8"/>
    <w:rsid w:val="000E0D50"/>
    <w:rsid w:val="000E13E7"/>
    <w:rsid w:val="000E1442"/>
    <w:rsid w:val="000E14FB"/>
    <w:rsid w:val="000E18FB"/>
    <w:rsid w:val="000E1AA1"/>
    <w:rsid w:val="000E2200"/>
    <w:rsid w:val="000E2F5B"/>
    <w:rsid w:val="000E3017"/>
    <w:rsid w:val="000E34D1"/>
    <w:rsid w:val="000E36F8"/>
    <w:rsid w:val="000E3C97"/>
    <w:rsid w:val="000E3CA2"/>
    <w:rsid w:val="000E3F38"/>
    <w:rsid w:val="000E4AC2"/>
    <w:rsid w:val="000E4F4E"/>
    <w:rsid w:val="000E51A5"/>
    <w:rsid w:val="000E51F8"/>
    <w:rsid w:val="000E5A3B"/>
    <w:rsid w:val="000E5A3D"/>
    <w:rsid w:val="000E5BFB"/>
    <w:rsid w:val="000E6769"/>
    <w:rsid w:val="000E69D9"/>
    <w:rsid w:val="000E6BA8"/>
    <w:rsid w:val="000E6EB5"/>
    <w:rsid w:val="000E7104"/>
    <w:rsid w:val="000E7766"/>
    <w:rsid w:val="000E792D"/>
    <w:rsid w:val="000E7A93"/>
    <w:rsid w:val="000E7BC7"/>
    <w:rsid w:val="000F0397"/>
    <w:rsid w:val="000F0543"/>
    <w:rsid w:val="000F0640"/>
    <w:rsid w:val="000F0F03"/>
    <w:rsid w:val="000F12E0"/>
    <w:rsid w:val="000F183D"/>
    <w:rsid w:val="000F184A"/>
    <w:rsid w:val="000F1CD2"/>
    <w:rsid w:val="000F20F5"/>
    <w:rsid w:val="000F2193"/>
    <w:rsid w:val="000F21DC"/>
    <w:rsid w:val="000F2775"/>
    <w:rsid w:val="000F2802"/>
    <w:rsid w:val="000F287F"/>
    <w:rsid w:val="000F2C39"/>
    <w:rsid w:val="000F2E29"/>
    <w:rsid w:val="000F31FA"/>
    <w:rsid w:val="000F32A9"/>
    <w:rsid w:val="000F3683"/>
    <w:rsid w:val="000F36F6"/>
    <w:rsid w:val="000F3788"/>
    <w:rsid w:val="000F3BB3"/>
    <w:rsid w:val="000F3CB5"/>
    <w:rsid w:val="000F40A8"/>
    <w:rsid w:val="000F434C"/>
    <w:rsid w:val="000F4770"/>
    <w:rsid w:val="000F47DC"/>
    <w:rsid w:val="000F4BEF"/>
    <w:rsid w:val="000F4DBC"/>
    <w:rsid w:val="000F4EC2"/>
    <w:rsid w:val="000F50A6"/>
    <w:rsid w:val="000F530E"/>
    <w:rsid w:val="000F5393"/>
    <w:rsid w:val="000F5547"/>
    <w:rsid w:val="000F5592"/>
    <w:rsid w:val="000F5850"/>
    <w:rsid w:val="000F58CB"/>
    <w:rsid w:val="000F59CC"/>
    <w:rsid w:val="000F6A93"/>
    <w:rsid w:val="000F6F85"/>
    <w:rsid w:val="000F7264"/>
    <w:rsid w:val="000F7957"/>
    <w:rsid w:val="000F7AAA"/>
    <w:rsid w:val="000F7B08"/>
    <w:rsid w:val="000F7C5A"/>
    <w:rsid w:val="001001A5"/>
    <w:rsid w:val="0010069E"/>
    <w:rsid w:val="00100889"/>
    <w:rsid w:val="00100EBC"/>
    <w:rsid w:val="00101480"/>
    <w:rsid w:val="0010167F"/>
    <w:rsid w:val="001019B7"/>
    <w:rsid w:val="001019E7"/>
    <w:rsid w:val="00101B0B"/>
    <w:rsid w:val="00101D5E"/>
    <w:rsid w:val="00102421"/>
    <w:rsid w:val="00102472"/>
    <w:rsid w:val="00102784"/>
    <w:rsid w:val="00102B23"/>
    <w:rsid w:val="00102BDD"/>
    <w:rsid w:val="00102ECE"/>
    <w:rsid w:val="0010376B"/>
    <w:rsid w:val="001037AE"/>
    <w:rsid w:val="00103C84"/>
    <w:rsid w:val="00104029"/>
    <w:rsid w:val="001040E0"/>
    <w:rsid w:val="001047AB"/>
    <w:rsid w:val="00104944"/>
    <w:rsid w:val="00104AFF"/>
    <w:rsid w:val="00104DF6"/>
    <w:rsid w:val="001051E8"/>
    <w:rsid w:val="00105891"/>
    <w:rsid w:val="00105B04"/>
    <w:rsid w:val="001061F5"/>
    <w:rsid w:val="001065FC"/>
    <w:rsid w:val="00106AB0"/>
    <w:rsid w:val="0010717D"/>
    <w:rsid w:val="00107202"/>
    <w:rsid w:val="00107EC3"/>
    <w:rsid w:val="00107EDE"/>
    <w:rsid w:val="001104B9"/>
    <w:rsid w:val="00110503"/>
    <w:rsid w:val="00110660"/>
    <w:rsid w:val="00110771"/>
    <w:rsid w:val="00110976"/>
    <w:rsid w:val="0011104C"/>
    <w:rsid w:val="00111386"/>
    <w:rsid w:val="00111542"/>
    <w:rsid w:val="001115C6"/>
    <w:rsid w:val="0011165C"/>
    <w:rsid w:val="00111747"/>
    <w:rsid w:val="00111EBA"/>
    <w:rsid w:val="00112107"/>
    <w:rsid w:val="00112307"/>
    <w:rsid w:val="00112534"/>
    <w:rsid w:val="00112AA1"/>
    <w:rsid w:val="00112C0B"/>
    <w:rsid w:val="00112C5D"/>
    <w:rsid w:val="00112D06"/>
    <w:rsid w:val="00113F28"/>
    <w:rsid w:val="00114124"/>
    <w:rsid w:val="00114288"/>
    <w:rsid w:val="0011463B"/>
    <w:rsid w:val="00114E3D"/>
    <w:rsid w:val="00114E5D"/>
    <w:rsid w:val="00115278"/>
    <w:rsid w:val="001153FA"/>
    <w:rsid w:val="00115404"/>
    <w:rsid w:val="00115763"/>
    <w:rsid w:val="00115901"/>
    <w:rsid w:val="00115B83"/>
    <w:rsid w:val="00115BFF"/>
    <w:rsid w:val="00115CEC"/>
    <w:rsid w:val="00115D5F"/>
    <w:rsid w:val="0011667B"/>
    <w:rsid w:val="00116A94"/>
    <w:rsid w:val="00116D73"/>
    <w:rsid w:val="00116E4F"/>
    <w:rsid w:val="00117112"/>
    <w:rsid w:val="00117181"/>
    <w:rsid w:val="00117B2D"/>
    <w:rsid w:val="00117CC5"/>
    <w:rsid w:val="00117E2F"/>
    <w:rsid w:val="001204EC"/>
    <w:rsid w:val="001205A6"/>
    <w:rsid w:val="001206E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7C"/>
    <w:rsid w:val="001260A3"/>
    <w:rsid w:val="001263FE"/>
    <w:rsid w:val="00126868"/>
    <w:rsid w:val="00126909"/>
    <w:rsid w:val="001277B5"/>
    <w:rsid w:val="001279D7"/>
    <w:rsid w:val="00127B77"/>
    <w:rsid w:val="00127D9C"/>
    <w:rsid w:val="00127F94"/>
    <w:rsid w:val="0013033E"/>
    <w:rsid w:val="0013082E"/>
    <w:rsid w:val="0013088E"/>
    <w:rsid w:val="00130E7F"/>
    <w:rsid w:val="001310CB"/>
    <w:rsid w:val="00131637"/>
    <w:rsid w:val="00131689"/>
    <w:rsid w:val="00131783"/>
    <w:rsid w:val="00131925"/>
    <w:rsid w:val="00132257"/>
    <w:rsid w:val="00132A68"/>
    <w:rsid w:val="0013311A"/>
    <w:rsid w:val="0013397C"/>
    <w:rsid w:val="00133AFA"/>
    <w:rsid w:val="00133B60"/>
    <w:rsid w:val="00133D45"/>
    <w:rsid w:val="0013407E"/>
    <w:rsid w:val="0013415B"/>
    <w:rsid w:val="001344D3"/>
    <w:rsid w:val="00134679"/>
    <w:rsid w:val="00134D40"/>
    <w:rsid w:val="00134F9C"/>
    <w:rsid w:val="001368F0"/>
    <w:rsid w:val="00136AA2"/>
    <w:rsid w:val="001371BA"/>
    <w:rsid w:val="00137607"/>
    <w:rsid w:val="001376C3"/>
    <w:rsid w:val="001377EC"/>
    <w:rsid w:val="00137A2E"/>
    <w:rsid w:val="00137ABD"/>
    <w:rsid w:val="00137F37"/>
    <w:rsid w:val="001401BB"/>
    <w:rsid w:val="001402ED"/>
    <w:rsid w:val="001406FD"/>
    <w:rsid w:val="00140B1E"/>
    <w:rsid w:val="00140CDD"/>
    <w:rsid w:val="00140D62"/>
    <w:rsid w:val="00140DAB"/>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D8E"/>
    <w:rsid w:val="00144F12"/>
    <w:rsid w:val="0014522D"/>
    <w:rsid w:val="00145E03"/>
    <w:rsid w:val="00146539"/>
    <w:rsid w:val="0014741A"/>
    <w:rsid w:val="00147A59"/>
    <w:rsid w:val="00147DEF"/>
    <w:rsid w:val="0015002D"/>
    <w:rsid w:val="0015022A"/>
    <w:rsid w:val="001504E2"/>
    <w:rsid w:val="001504FE"/>
    <w:rsid w:val="00150515"/>
    <w:rsid w:val="00150E2B"/>
    <w:rsid w:val="00150EBA"/>
    <w:rsid w:val="0015143A"/>
    <w:rsid w:val="00151CB0"/>
    <w:rsid w:val="00151F75"/>
    <w:rsid w:val="001528A8"/>
    <w:rsid w:val="00152B90"/>
    <w:rsid w:val="00152DE9"/>
    <w:rsid w:val="00153495"/>
    <w:rsid w:val="001539CE"/>
    <w:rsid w:val="00153BCC"/>
    <w:rsid w:val="00153E7D"/>
    <w:rsid w:val="00154019"/>
    <w:rsid w:val="001547B8"/>
    <w:rsid w:val="0015595B"/>
    <w:rsid w:val="0015596C"/>
    <w:rsid w:val="00155B22"/>
    <w:rsid w:val="00155F09"/>
    <w:rsid w:val="00155FB2"/>
    <w:rsid w:val="001562B8"/>
    <w:rsid w:val="001563C0"/>
    <w:rsid w:val="00156898"/>
    <w:rsid w:val="00156909"/>
    <w:rsid w:val="00157130"/>
    <w:rsid w:val="00157237"/>
    <w:rsid w:val="001572ED"/>
    <w:rsid w:val="00157AC6"/>
    <w:rsid w:val="00157DAA"/>
    <w:rsid w:val="00160410"/>
    <w:rsid w:val="00160425"/>
    <w:rsid w:val="0016053B"/>
    <w:rsid w:val="00160848"/>
    <w:rsid w:val="001608C4"/>
    <w:rsid w:val="00160A6E"/>
    <w:rsid w:val="00160B7F"/>
    <w:rsid w:val="00161071"/>
    <w:rsid w:val="001612E9"/>
    <w:rsid w:val="001617AD"/>
    <w:rsid w:val="001619FB"/>
    <w:rsid w:val="00161E19"/>
    <w:rsid w:val="00161E70"/>
    <w:rsid w:val="001623F8"/>
    <w:rsid w:val="0016262F"/>
    <w:rsid w:val="00162749"/>
    <w:rsid w:val="001628D3"/>
    <w:rsid w:val="0016292F"/>
    <w:rsid w:val="00162C75"/>
    <w:rsid w:val="0016301B"/>
    <w:rsid w:val="001630B9"/>
    <w:rsid w:val="001635FD"/>
    <w:rsid w:val="00163906"/>
    <w:rsid w:val="00163A67"/>
    <w:rsid w:val="00163BFF"/>
    <w:rsid w:val="00164554"/>
    <w:rsid w:val="00164596"/>
    <w:rsid w:val="00164936"/>
    <w:rsid w:val="00164987"/>
    <w:rsid w:val="00164AC0"/>
    <w:rsid w:val="00164B19"/>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289"/>
    <w:rsid w:val="001704E8"/>
    <w:rsid w:val="001705B7"/>
    <w:rsid w:val="0017081A"/>
    <w:rsid w:val="001709AB"/>
    <w:rsid w:val="00170EE3"/>
    <w:rsid w:val="001710D5"/>
    <w:rsid w:val="00171224"/>
    <w:rsid w:val="001715CB"/>
    <w:rsid w:val="00171804"/>
    <w:rsid w:val="00171B34"/>
    <w:rsid w:val="00171CCE"/>
    <w:rsid w:val="00171DED"/>
    <w:rsid w:val="00171EDE"/>
    <w:rsid w:val="001725DB"/>
    <w:rsid w:val="001726DA"/>
    <w:rsid w:val="0017274B"/>
    <w:rsid w:val="001729F7"/>
    <w:rsid w:val="00172E2B"/>
    <w:rsid w:val="001734C0"/>
    <w:rsid w:val="00173C9A"/>
    <w:rsid w:val="00173CA8"/>
    <w:rsid w:val="00173DC7"/>
    <w:rsid w:val="00173DCB"/>
    <w:rsid w:val="00173F95"/>
    <w:rsid w:val="0017490E"/>
    <w:rsid w:val="00174A37"/>
    <w:rsid w:val="00174ADD"/>
    <w:rsid w:val="00174EEB"/>
    <w:rsid w:val="00175ACE"/>
    <w:rsid w:val="00175D21"/>
    <w:rsid w:val="001767FA"/>
    <w:rsid w:val="00176B4F"/>
    <w:rsid w:val="00176FB8"/>
    <w:rsid w:val="0017735E"/>
    <w:rsid w:val="001773BC"/>
    <w:rsid w:val="00177AAA"/>
    <w:rsid w:val="00177BB9"/>
    <w:rsid w:val="00177DE9"/>
    <w:rsid w:val="001804E2"/>
    <w:rsid w:val="00180669"/>
    <w:rsid w:val="001806A0"/>
    <w:rsid w:val="00180837"/>
    <w:rsid w:val="00180A3E"/>
    <w:rsid w:val="00180D7F"/>
    <w:rsid w:val="00180E6D"/>
    <w:rsid w:val="00180FC5"/>
    <w:rsid w:val="00181616"/>
    <w:rsid w:val="0018177C"/>
    <w:rsid w:val="00181845"/>
    <w:rsid w:val="00181DFB"/>
    <w:rsid w:val="001829F1"/>
    <w:rsid w:val="00182ACB"/>
    <w:rsid w:val="00182FAE"/>
    <w:rsid w:val="001832B3"/>
    <w:rsid w:val="00183505"/>
    <w:rsid w:val="0018385D"/>
    <w:rsid w:val="00183901"/>
    <w:rsid w:val="00184526"/>
    <w:rsid w:val="00184F41"/>
    <w:rsid w:val="00185052"/>
    <w:rsid w:val="00185061"/>
    <w:rsid w:val="00185392"/>
    <w:rsid w:val="001858C8"/>
    <w:rsid w:val="00185ABC"/>
    <w:rsid w:val="00185DFF"/>
    <w:rsid w:val="00185E7A"/>
    <w:rsid w:val="00185EDF"/>
    <w:rsid w:val="00186083"/>
    <w:rsid w:val="001868F1"/>
    <w:rsid w:val="00186D46"/>
    <w:rsid w:val="00187281"/>
    <w:rsid w:val="00187284"/>
    <w:rsid w:val="001874ED"/>
    <w:rsid w:val="0018773D"/>
    <w:rsid w:val="0018784C"/>
    <w:rsid w:val="001902AD"/>
    <w:rsid w:val="0019034F"/>
    <w:rsid w:val="0019086E"/>
    <w:rsid w:val="001909E9"/>
    <w:rsid w:val="00190D84"/>
    <w:rsid w:val="00191662"/>
    <w:rsid w:val="00191BB2"/>
    <w:rsid w:val="00191E26"/>
    <w:rsid w:val="0019265E"/>
    <w:rsid w:val="001929A7"/>
    <w:rsid w:val="00192C98"/>
    <w:rsid w:val="00192E52"/>
    <w:rsid w:val="001937D9"/>
    <w:rsid w:val="00193922"/>
    <w:rsid w:val="001939E3"/>
    <w:rsid w:val="00193E66"/>
    <w:rsid w:val="00193FDF"/>
    <w:rsid w:val="00194216"/>
    <w:rsid w:val="001944E9"/>
    <w:rsid w:val="001945B9"/>
    <w:rsid w:val="0019466E"/>
    <w:rsid w:val="001947F3"/>
    <w:rsid w:val="00194A99"/>
    <w:rsid w:val="00194B40"/>
    <w:rsid w:val="00194BD9"/>
    <w:rsid w:val="00194DC2"/>
    <w:rsid w:val="001953A5"/>
    <w:rsid w:val="00195CF4"/>
    <w:rsid w:val="00195FE3"/>
    <w:rsid w:val="0019617B"/>
    <w:rsid w:val="0019626B"/>
    <w:rsid w:val="00196627"/>
    <w:rsid w:val="00196A19"/>
    <w:rsid w:val="00197BFE"/>
    <w:rsid w:val="001A03F8"/>
    <w:rsid w:val="001A0402"/>
    <w:rsid w:val="001A058A"/>
    <w:rsid w:val="001A0631"/>
    <w:rsid w:val="001A0CC1"/>
    <w:rsid w:val="001A10BD"/>
    <w:rsid w:val="001A1215"/>
    <w:rsid w:val="001A1A11"/>
    <w:rsid w:val="001A1A35"/>
    <w:rsid w:val="001A1D42"/>
    <w:rsid w:val="001A206A"/>
    <w:rsid w:val="001A259B"/>
    <w:rsid w:val="001A27DD"/>
    <w:rsid w:val="001A2823"/>
    <w:rsid w:val="001A2BD2"/>
    <w:rsid w:val="001A2E25"/>
    <w:rsid w:val="001A3601"/>
    <w:rsid w:val="001A3FFA"/>
    <w:rsid w:val="001A4714"/>
    <w:rsid w:val="001A47E7"/>
    <w:rsid w:val="001A4B54"/>
    <w:rsid w:val="001A4BA4"/>
    <w:rsid w:val="001A4C61"/>
    <w:rsid w:val="001A4C83"/>
    <w:rsid w:val="001A4FA2"/>
    <w:rsid w:val="001A5089"/>
    <w:rsid w:val="001A50CE"/>
    <w:rsid w:val="001A52A0"/>
    <w:rsid w:val="001A53DB"/>
    <w:rsid w:val="001A554E"/>
    <w:rsid w:val="001A5567"/>
    <w:rsid w:val="001A5EA6"/>
    <w:rsid w:val="001A6AE5"/>
    <w:rsid w:val="001A6C5B"/>
    <w:rsid w:val="001A7C41"/>
    <w:rsid w:val="001A7DB8"/>
    <w:rsid w:val="001B012A"/>
    <w:rsid w:val="001B01E2"/>
    <w:rsid w:val="001B0375"/>
    <w:rsid w:val="001B045E"/>
    <w:rsid w:val="001B081F"/>
    <w:rsid w:val="001B09A4"/>
    <w:rsid w:val="001B0BE7"/>
    <w:rsid w:val="001B0DF4"/>
    <w:rsid w:val="001B1297"/>
    <w:rsid w:val="001B1313"/>
    <w:rsid w:val="001B1348"/>
    <w:rsid w:val="001B1C97"/>
    <w:rsid w:val="001B1CF4"/>
    <w:rsid w:val="001B2202"/>
    <w:rsid w:val="001B2409"/>
    <w:rsid w:val="001B2527"/>
    <w:rsid w:val="001B256D"/>
    <w:rsid w:val="001B2614"/>
    <w:rsid w:val="001B2B7B"/>
    <w:rsid w:val="001B2D33"/>
    <w:rsid w:val="001B3125"/>
    <w:rsid w:val="001B3586"/>
    <w:rsid w:val="001B36A9"/>
    <w:rsid w:val="001B36C7"/>
    <w:rsid w:val="001B38FE"/>
    <w:rsid w:val="001B3C9B"/>
    <w:rsid w:val="001B3CF3"/>
    <w:rsid w:val="001B3D90"/>
    <w:rsid w:val="001B4102"/>
    <w:rsid w:val="001B411B"/>
    <w:rsid w:val="001B425C"/>
    <w:rsid w:val="001B4AD4"/>
    <w:rsid w:val="001B4C06"/>
    <w:rsid w:val="001B5202"/>
    <w:rsid w:val="001B55DE"/>
    <w:rsid w:val="001B57F3"/>
    <w:rsid w:val="001B585D"/>
    <w:rsid w:val="001B5996"/>
    <w:rsid w:val="001B5E1C"/>
    <w:rsid w:val="001B6290"/>
    <w:rsid w:val="001B658B"/>
    <w:rsid w:val="001B666E"/>
    <w:rsid w:val="001B6734"/>
    <w:rsid w:val="001B6754"/>
    <w:rsid w:val="001B68B5"/>
    <w:rsid w:val="001B6BB6"/>
    <w:rsid w:val="001B6DB7"/>
    <w:rsid w:val="001B7116"/>
    <w:rsid w:val="001B7511"/>
    <w:rsid w:val="001B77F0"/>
    <w:rsid w:val="001B7BF8"/>
    <w:rsid w:val="001B7F11"/>
    <w:rsid w:val="001C0183"/>
    <w:rsid w:val="001C019A"/>
    <w:rsid w:val="001C0870"/>
    <w:rsid w:val="001C08C1"/>
    <w:rsid w:val="001C0A14"/>
    <w:rsid w:val="001C0A90"/>
    <w:rsid w:val="001C1156"/>
    <w:rsid w:val="001C1C44"/>
    <w:rsid w:val="001C1DEB"/>
    <w:rsid w:val="001C1E0E"/>
    <w:rsid w:val="001C1E34"/>
    <w:rsid w:val="001C2064"/>
    <w:rsid w:val="001C223C"/>
    <w:rsid w:val="001C27BB"/>
    <w:rsid w:val="001C29E3"/>
    <w:rsid w:val="001C2ADC"/>
    <w:rsid w:val="001C2E29"/>
    <w:rsid w:val="001C345B"/>
    <w:rsid w:val="001C34E6"/>
    <w:rsid w:val="001C4143"/>
    <w:rsid w:val="001C4212"/>
    <w:rsid w:val="001C437B"/>
    <w:rsid w:val="001C43CB"/>
    <w:rsid w:val="001C4563"/>
    <w:rsid w:val="001C47C2"/>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EFE"/>
    <w:rsid w:val="001C7FD9"/>
    <w:rsid w:val="001D02A0"/>
    <w:rsid w:val="001D0962"/>
    <w:rsid w:val="001D0D9C"/>
    <w:rsid w:val="001D0FB9"/>
    <w:rsid w:val="001D140A"/>
    <w:rsid w:val="001D141B"/>
    <w:rsid w:val="001D157B"/>
    <w:rsid w:val="001D1591"/>
    <w:rsid w:val="001D1AF6"/>
    <w:rsid w:val="001D1C56"/>
    <w:rsid w:val="001D253D"/>
    <w:rsid w:val="001D366E"/>
    <w:rsid w:val="001D369F"/>
    <w:rsid w:val="001D4185"/>
    <w:rsid w:val="001D485F"/>
    <w:rsid w:val="001D4A12"/>
    <w:rsid w:val="001D4E78"/>
    <w:rsid w:val="001D56C3"/>
    <w:rsid w:val="001D62BA"/>
    <w:rsid w:val="001D63F1"/>
    <w:rsid w:val="001D654C"/>
    <w:rsid w:val="001D6625"/>
    <w:rsid w:val="001D6897"/>
    <w:rsid w:val="001D6951"/>
    <w:rsid w:val="001D777E"/>
    <w:rsid w:val="001D7A85"/>
    <w:rsid w:val="001D7A8B"/>
    <w:rsid w:val="001E0082"/>
    <w:rsid w:val="001E00B9"/>
    <w:rsid w:val="001E06D7"/>
    <w:rsid w:val="001E09A8"/>
    <w:rsid w:val="001E0A21"/>
    <w:rsid w:val="001E0CB4"/>
    <w:rsid w:val="001E11BD"/>
    <w:rsid w:val="001E17BC"/>
    <w:rsid w:val="001E1CBB"/>
    <w:rsid w:val="001E1E3D"/>
    <w:rsid w:val="001E1FBF"/>
    <w:rsid w:val="001E2121"/>
    <w:rsid w:val="001E2535"/>
    <w:rsid w:val="001E26E0"/>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E7C81"/>
    <w:rsid w:val="001F0273"/>
    <w:rsid w:val="001F032C"/>
    <w:rsid w:val="001F0780"/>
    <w:rsid w:val="001F0957"/>
    <w:rsid w:val="001F0A84"/>
    <w:rsid w:val="001F0BFE"/>
    <w:rsid w:val="001F1088"/>
    <w:rsid w:val="001F10AD"/>
    <w:rsid w:val="001F157C"/>
    <w:rsid w:val="001F1FBB"/>
    <w:rsid w:val="001F20BC"/>
    <w:rsid w:val="001F2CB7"/>
    <w:rsid w:val="001F2E66"/>
    <w:rsid w:val="001F2ED1"/>
    <w:rsid w:val="001F3078"/>
    <w:rsid w:val="001F3698"/>
    <w:rsid w:val="001F3CC5"/>
    <w:rsid w:val="001F4839"/>
    <w:rsid w:val="001F4CC5"/>
    <w:rsid w:val="001F4D83"/>
    <w:rsid w:val="001F4EA7"/>
    <w:rsid w:val="001F4FF9"/>
    <w:rsid w:val="001F5122"/>
    <w:rsid w:val="001F5209"/>
    <w:rsid w:val="001F5214"/>
    <w:rsid w:val="001F5734"/>
    <w:rsid w:val="001F5DFB"/>
    <w:rsid w:val="001F5EAE"/>
    <w:rsid w:val="001F6582"/>
    <w:rsid w:val="001F6666"/>
    <w:rsid w:val="001F68B1"/>
    <w:rsid w:val="001F697A"/>
    <w:rsid w:val="001F6DEB"/>
    <w:rsid w:val="001F6E9F"/>
    <w:rsid w:val="001F7C39"/>
    <w:rsid w:val="001F7CE8"/>
    <w:rsid w:val="001F7DF7"/>
    <w:rsid w:val="001F7ED8"/>
    <w:rsid w:val="00200F27"/>
    <w:rsid w:val="00201BD4"/>
    <w:rsid w:val="00201BF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86F"/>
    <w:rsid w:val="00205DE5"/>
    <w:rsid w:val="00205F59"/>
    <w:rsid w:val="00206222"/>
    <w:rsid w:val="002064E5"/>
    <w:rsid w:val="00206738"/>
    <w:rsid w:val="0020678E"/>
    <w:rsid w:val="00206C58"/>
    <w:rsid w:val="00206DE0"/>
    <w:rsid w:val="00207257"/>
    <w:rsid w:val="002072D6"/>
    <w:rsid w:val="002073C8"/>
    <w:rsid w:val="0020743D"/>
    <w:rsid w:val="00207755"/>
    <w:rsid w:val="00210171"/>
    <w:rsid w:val="00210354"/>
    <w:rsid w:val="002107BA"/>
    <w:rsid w:val="00210E10"/>
    <w:rsid w:val="00211013"/>
    <w:rsid w:val="002110F4"/>
    <w:rsid w:val="002112FD"/>
    <w:rsid w:val="00211343"/>
    <w:rsid w:val="0021163C"/>
    <w:rsid w:val="002119C2"/>
    <w:rsid w:val="00211A59"/>
    <w:rsid w:val="00211D32"/>
    <w:rsid w:val="00211D33"/>
    <w:rsid w:val="00212642"/>
    <w:rsid w:val="00212B50"/>
    <w:rsid w:val="00212C0F"/>
    <w:rsid w:val="00212DAB"/>
    <w:rsid w:val="00212DC2"/>
    <w:rsid w:val="00212FBE"/>
    <w:rsid w:val="00213426"/>
    <w:rsid w:val="00213467"/>
    <w:rsid w:val="00213CEB"/>
    <w:rsid w:val="00213DC1"/>
    <w:rsid w:val="0021446F"/>
    <w:rsid w:val="002144EA"/>
    <w:rsid w:val="002148B4"/>
    <w:rsid w:val="002162CD"/>
    <w:rsid w:val="00216471"/>
    <w:rsid w:val="00216733"/>
    <w:rsid w:val="00216C30"/>
    <w:rsid w:val="00216E3A"/>
    <w:rsid w:val="00217370"/>
    <w:rsid w:val="00217423"/>
    <w:rsid w:val="0021749A"/>
    <w:rsid w:val="002179A6"/>
    <w:rsid w:val="00217F2F"/>
    <w:rsid w:val="00217F92"/>
    <w:rsid w:val="002204B1"/>
    <w:rsid w:val="002205A4"/>
    <w:rsid w:val="00220816"/>
    <w:rsid w:val="002208E5"/>
    <w:rsid w:val="002209E6"/>
    <w:rsid w:val="00220F3E"/>
    <w:rsid w:val="0022142E"/>
    <w:rsid w:val="00221BBD"/>
    <w:rsid w:val="00221CE7"/>
    <w:rsid w:val="0022215A"/>
    <w:rsid w:val="002228D7"/>
    <w:rsid w:val="00222B8A"/>
    <w:rsid w:val="00222BDB"/>
    <w:rsid w:val="00222CB1"/>
    <w:rsid w:val="00222F05"/>
    <w:rsid w:val="00222F6E"/>
    <w:rsid w:val="0022322A"/>
    <w:rsid w:val="002236EB"/>
    <w:rsid w:val="00223742"/>
    <w:rsid w:val="0022383C"/>
    <w:rsid w:val="00223883"/>
    <w:rsid w:val="00223990"/>
    <w:rsid w:val="00223C6B"/>
    <w:rsid w:val="00223E6D"/>
    <w:rsid w:val="0022445E"/>
    <w:rsid w:val="00224751"/>
    <w:rsid w:val="002249B3"/>
    <w:rsid w:val="00224C04"/>
    <w:rsid w:val="00224F5B"/>
    <w:rsid w:val="00224FD7"/>
    <w:rsid w:val="00225AFF"/>
    <w:rsid w:val="00225C2A"/>
    <w:rsid w:val="00225D6A"/>
    <w:rsid w:val="00225EC3"/>
    <w:rsid w:val="00225FCF"/>
    <w:rsid w:val="0022610E"/>
    <w:rsid w:val="002266A2"/>
    <w:rsid w:val="002267C5"/>
    <w:rsid w:val="0022695C"/>
    <w:rsid w:val="00226B0D"/>
    <w:rsid w:val="002275A8"/>
    <w:rsid w:val="00227895"/>
    <w:rsid w:val="00227C67"/>
    <w:rsid w:val="00227C9D"/>
    <w:rsid w:val="00227E57"/>
    <w:rsid w:val="00227FC5"/>
    <w:rsid w:val="002304FA"/>
    <w:rsid w:val="00230535"/>
    <w:rsid w:val="002308B4"/>
    <w:rsid w:val="00230A43"/>
    <w:rsid w:val="00230A62"/>
    <w:rsid w:val="002315BA"/>
    <w:rsid w:val="002315D7"/>
    <w:rsid w:val="002315DC"/>
    <w:rsid w:val="0023193D"/>
    <w:rsid w:val="00231946"/>
    <w:rsid w:val="00231C4C"/>
    <w:rsid w:val="00232DB9"/>
    <w:rsid w:val="00232FE1"/>
    <w:rsid w:val="00233507"/>
    <w:rsid w:val="00233B59"/>
    <w:rsid w:val="0023479A"/>
    <w:rsid w:val="002349F3"/>
    <w:rsid w:val="00234E3C"/>
    <w:rsid w:val="00235A3D"/>
    <w:rsid w:val="00235EC8"/>
    <w:rsid w:val="0023612A"/>
    <w:rsid w:val="00236205"/>
    <w:rsid w:val="00236A00"/>
    <w:rsid w:val="00236D30"/>
    <w:rsid w:val="00236DF5"/>
    <w:rsid w:val="00236FD0"/>
    <w:rsid w:val="002376D3"/>
    <w:rsid w:val="00237854"/>
    <w:rsid w:val="00237B4F"/>
    <w:rsid w:val="00240159"/>
    <w:rsid w:val="00240577"/>
    <w:rsid w:val="002405B5"/>
    <w:rsid w:val="002407D9"/>
    <w:rsid w:val="00240981"/>
    <w:rsid w:val="00240C4C"/>
    <w:rsid w:val="00240EC7"/>
    <w:rsid w:val="002410D7"/>
    <w:rsid w:val="0024156F"/>
    <w:rsid w:val="00241605"/>
    <w:rsid w:val="002417FF"/>
    <w:rsid w:val="00241D4D"/>
    <w:rsid w:val="00241F27"/>
    <w:rsid w:val="00242317"/>
    <w:rsid w:val="0024231E"/>
    <w:rsid w:val="002424CF"/>
    <w:rsid w:val="002425BE"/>
    <w:rsid w:val="0024299E"/>
    <w:rsid w:val="00242C82"/>
    <w:rsid w:val="00242DB3"/>
    <w:rsid w:val="00242E41"/>
    <w:rsid w:val="002430F7"/>
    <w:rsid w:val="002436C8"/>
    <w:rsid w:val="00244080"/>
    <w:rsid w:val="0024432E"/>
    <w:rsid w:val="00244767"/>
    <w:rsid w:val="00244A31"/>
    <w:rsid w:val="00244EED"/>
    <w:rsid w:val="00245281"/>
    <w:rsid w:val="0024587A"/>
    <w:rsid w:val="00245B2F"/>
    <w:rsid w:val="00245E8A"/>
    <w:rsid w:val="00246039"/>
    <w:rsid w:val="002460C5"/>
    <w:rsid w:val="00246327"/>
    <w:rsid w:val="00246334"/>
    <w:rsid w:val="0024671B"/>
    <w:rsid w:val="00246BC1"/>
    <w:rsid w:val="00246D58"/>
    <w:rsid w:val="0024718F"/>
    <w:rsid w:val="00247213"/>
    <w:rsid w:val="0024732E"/>
    <w:rsid w:val="0024774F"/>
    <w:rsid w:val="002478FA"/>
    <w:rsid w:val="00247E08"/>
    <w:rsid w:val="0025045D"/>
    <w:rsid w:val="00250645"/>
    <w:rsid w:val="00250686"/>
    <w:rsid w:val="002507DF"/>
    <w:rsid w:val="00250ABC"/>
    <w:rsid w:val="00250ADD"/>
    <w:rsid w:val="00251468"/>
    <w:rsid w:val="00251A34"/>
    <w:rsid w:val="0025214F"/>
    <w:rsid w:val="00252415"/>
    <w:rsid w:val="0025260D"/>
    <w:rsid w:val="00252D6A"/>
    <w:rsid w:val="00253297"/>
    <w:rsid w:val="00253438"/>
    <w:rsid w:val="00253499"/>
    <w:rsid w:val="002536B7"/>
    <w:rsid w:val="0025375D"/>
    <w:rsid w:val="002539E6"/>
    <w:rsid w:val="00253B2B"/>
    <w:rsid w:val="0025400B"/>
    <w:rsid w:val="0025436E"/>
    <w:rsid w:val="002544E1"/>
    <w:rsid w:val="0025485E"/>
    <w:rsid w:val="00254A73"/>
    <w:rsid w:val="00254E5E"/>
    <w:rsid w:val="00254F77"/>
    <w:rsid w:val="00255146"/>
    <w:rsid w:val="00255700"/>
    <w:rsid w:val="0025584F"/>
    <w:rsid w:val="00255860"/>
    <w:rsid w:val="0025674C"/>
    <w:rsid w:val="002567A5"/>
    <w:rsid w:val="0025690F"/>
    <w:rsid w:val="00256DE1"/>
    <w:rsid w:val="00257049"/>
    <w:rsid w:val="002576D3"/>
    <w:rsid w:val="002576DC"/>
    <w:rsid w:val="00257786"/>
    <w:rsid w:val="00260484"/>
    <w:rsid w:val="0026097D"/>
    <w:rsid w:val="002609A9"/>
    <w:rsid w:val="00260DDA"/>
    <w:rsid w:val="00260E69"/>
    <w:rsid w:val="0026105C"/>
    <w:rsid w:val="00261A06"/>
    <w:rsid w:val="00261BAF"/>
    <w:rsid w:val="00261DE9"/>
    <w:rsid w:val="00262350"/>
    <w:rsid w:val="002623BC"/>
    <w:rsid w:val="002626C6"/>
    <w:rsid w:val="002627E2"/>
    <w:rsid w:val="0026294A"/>
    <w:rsid w:val="002629EA"/>
    <w:rsid w:val="002630BF"/>
    <w:rsid w:val="0026313E"/>
    <w:rsid w:val="002636E0"/>
    <w:rsid w:val="00263BA5"/>
    <w:rsid w:val="00264054"/>
    <w:rsid w:val="0026425A"/>
    <w:rsid w:val="00264715"/>
    <w:rsid w:val="00264AC7"/>
    <w:rsid w:val="00264D8B"/>
    <w:rsid w:val="0026502A"/>
    <w:rsid w:val="002651B0"/>
    <w:rsid w:val="00265780"/>
    <w:rsid w:val="00265885"/>
    <w:rsid w:val="00267068"/>
    <w:rsid w:val="0026734A"/>
    <w:rsid w:val="002673E3"/>
    <w:rsid w:val="00267982"/>
    <w:rsid w:val="00270221"/>
    <w:rsid w:val="00270251"/>
    <w:rsid w:val="0027072A"/>
    <w:rsid w:val="002708C9"/>
    <w:rsid w:val="00270AA5"/>
    <w:rsid w:val="00271042"/>
    <w:rsid w:val="002717FD"/>
    <w:rsid w:val="00271961"/>
    <w:rsid w:val="00271B45"/>
    <w:rsid w:val="00271B48"/>
    <w:rsid w:val="00271B86"/>
    <w:rsid w:val="00271CED"/>
    <w:rsid w:val="00271D7B"/>
    <w:rsid w:val="00271EF2"/>
    <w:rsid w:val="002722E5"/>
    <w:rsid w:val="0027233E"/>
    <w:rsid w:val="002732A3"/>
    <w:rsid w:val="002734C5"/>
    <w:rsid w:val="002735CF"/>
    <w:rsid w:val="00273F04"/>
    <w:rsid w:val="00274197"/>
    <w:rsid w:val="00274581"/>
    <w:rsid w:val="00274752"/>
    <w:rsid w:val="00274A19"/>
    <w:rsid w:val="00274D30"/>
    <w:rsid w:val="00274EAB"/>
    <w:rsid w:val="00274FDB"/>
    <w:rsid w:val="00275695"/>
    <w:rsid w:val="0027592F"/>
    <w:rsid w:val="0027640C"/>
    <w:rsid w:val="00277151"/>
    <w:rsid w:val="00277683"/>
    <w:rsid w:val="00277B6A"/>
    <w:rsid w:val="00277DD5"/>
    <w:rsid w:val="00277F60"/>
    <w:rsid w:val="00280158"/>
    <w:rsid w:val="0028046E"/>
    <w:rsid w:val="0028076B"/>
    <w:rsid w:val="002809C4"/>
    <w:rsid w:val="002814B0"/>
    <w:rsid w:val="002815B9"/>
    <w:rsid w:val="00281780"/>
    <w:rsid w:val="002817C3"/>
    <w:rsid w:val="0028183B"/>
    <w:rsid w:val="00281847"/>
    <w:rsid w:val="0028199C"/>
    <w:rsid w:val="00281F48"/>
    <w:rsid w:val="0028231A"/>
    <w:rsid w:val="0028248E"/>
    <w:rsid w:val="002827B6"/>
    <w:rsid w:val="00282B9F"/>
    <w:rsid w:val="00282C47"/>
    <w:rsid w:val="00282CF3"/>
    <w:rsid w:val="0028307E"/>
    <w:rsid w:val="00283940"/>
    <w:rsid w:val="00283C53"/>
    <w:rsid w:val="00283E3D"/>
    <w:rsid w:val="00283F10"/>
    <w:rsid w:val="00283F75"/>
    <w:rsid w:val="0028402E"/>
    <w:rsid w:val="00284066"/>
    <w:rsid w:val="00284622"/>
    <w:rsid w:val="00284638"/>
    <w:rsid w:val="00284BA8"/>
    <w:rsid w:val="00284BF9"/>
    <w:rsid w:val="00285A3B"/>
    <w:rsid w:val="00285D71"/>
    <w:rsid w:val="0028629D"/>
    <w:rsid w:val="002868F5"/>
    <w:rsid w:val="0028765C"/>
    <w:rsid w:val="0028777B"/>
    <w:rsid w:val="00287A7A"/>
    <w:rsid w:val="00287FEE"/>
    <w:rsid w:val="00290106"/>
    <w:rsid w:val="00290230"/>
    <w:rsid w:val="00290577"/>
    <w:rsid w:val="00290655"/>
    <w:rsid w:val="002909C4"/>
    <w:rsid w:val="00290D2F"/>
    <w:rsid w:val="0029105B"/>
    <w:rsid w:val="002917C1"/>
    <w:rsid w:val="00291963"/>
    <w:rsid w:val="00291985"/>
    <w:rsid w:val="00291BDE"/>
    <w:rsid w:val="00291DA0"/>
    <w:rsid w:val="00292157"/>
    <w:rsid w:val="0029229F"/>
    <w:rsid w:val="002922B6"/>
    <w:rsid w:val="0029239F"/>
    <w:rsid w:val="0029263D"/>
    <w:rsid w:val="00292719"/>
    <w:rsid w:val="0029287E"/>
    <w:rsid w:val="002928F7"/>
    <w:rsid w:val="002936C9"/>
    <w:rsid w:val="00293AB7"/>
    <w:rsid w:val="00293BA3"/>
    <w:rsid w:val="00294728"/>
    <w:rsid w:val="00294A3C"/>
    <w:rsid w:val="00294AF2"/>
    <w:rsid w:val="002954A7"/>
    <w:rsid w:val="0029583C"/>
    <w:rsid w:val="00295A42"/>
    <w:rsid w:val="00296251"/>
    <w:rsid w:val="00296376"/>
    <w:rsid w:val="002966B2"/>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0E99"/>
    <w:rsid w:val="002A1776"/>
    <w:rsid w:val="002A222C"/>
    <w:rsid w:val="002A25B7"/>
    <w:rsid w:val="002A26C6"/>
    <w:rsid w:val="002A2710"/>
    <w:rsid w:val="002A2AB3"/>
    <w:rsid w:val="002A2F57"/>
    <w:rsid w:val="002A32B2"/>
    <w:rsid w:val="002A37C3"/>
    <w:rsid w:val="002A380F"/>
    <w:rsid w:val="002A3C1F"/>
    <w:rsid w:val="002A3C8C"/>
    <w:rsid w:val="002A3DE1"/>
    <w:rsid w:val="002A400A"/>
    <w:rsid w:val="002A405E"/>
    <w:rsid w:val="002A45F0"/>
    <w:rsid w:val="002A4A90"/>
    <w:rsid w:val="002A4ADF"/>
    <w:rsid w:val="002A5190"/>
    <w:rsid w:val="002A5236"/>
    <w:rsid w:val="002A580A"/>
    <w:rsid w:val="002A5F2E"/>
    <w:rsid w:val="002A610B"/>
    <w:rsid w:val="002A613E"/>
    <w:rsid w:val="002A61A5"/>
    <w:rsid w:val="002A63E1"/>
    <w:rsid w:val="002A6844"/>
    <w:rsid w:val="002A6C2B"/>
    <w:rsid w:val="002A728E"/>
    <w:rsid w:val="002A7520"/>
    <w:rsid w:val="002A7592"/>
    <w:rsid w:val="002A7E16"/>
    <w:rsid w:val="002A7EB2"/>
    <w:rsid w:val="002B02AB"/>
    <w:rsid w:val="002B0B9C"/>
    <w:rsid w:val="002B0E51"/>
    <w:rsid w:val="002B0F76"/>
    <w:rsid w:val="002B1379"/>
    <w:rsid w:val="002B148A"/>
    <w:rsid w:val="002B1624"/>
    <w:rsid w:val="002B16B4"/>
    <w:rsid w:val="002B197D"/>
    <w:rsid w:val="002B21C4"/>
    <w:rsid w:val="002B24B3"/>
    <w:rsid w:val="002B2ACE"/>
    <w:rsid w:val="002B2D36"/>
    <w:rsid w:val="002B2D85"/>
    <w:rsid w:val="002B2E79"/>
    <w:rsid w:val="002B3859"/>
    <w:rsid w:val="002B3CFE"/>
    <w:rsid w:val="002B4231"/>
    <w:rsid w:val="002B4466"/>
    <w:rsid w:val="002B45D1"/>
    <w:rsid w:val="002B4B3B"/>
    <w:rsid w:val="002B4C7C"/>
    <w:rsid w:val="002B4D88"/>
    <w:rsid w:val="002B4F2B"/>
    <w:rsid w:val="002B4F82"/>
    <w:rsid w:val="002B5387"/>
    <w:rsid w:val="002B55BE"/>
    <w:rsid w:val="002B5DAE"/>
    <w:rsid w:val="002B5E78"/>
    <w:rsid w:val="002B63BC"/>
    <w:rsid w:val="002B6528"/>
    <w:rsid w:val="002B6704"/>
    <w:rsid w:val="002B69A7"/>
    <w:rsid w:val="002B69C8"/>
    <w:rsid w:val="002B6EE9"/>
    <w:rsid w:val="002B6FC5"/>
    <w:rsid w:val="002B711B"/>
    <w:rsid w:val="002B7434"/>
    <w:rsid w:val="002B7AAF"/>
    <w:rsid w:val="002B7C13"/>
    <w:rsid w:val="002B7DCA"/>
    <w:rsid w:val="002C04B8"/>
    <w:rsid w:val="002C0672"/>
    <w:rsid w:val="002C0A18"/>
    <w:rsid w:val="002C0BE2"/>
    <w:rsid w:val="002C0C71"/>
    <w:rsid w:val="002C0E45"/>
    <w:rsid w:val="002C133C"/>
    <w:rsid w:val="002C1367"/>
    <w:rsid w:val="002C1989"/>
    <w:rsid w:val="002C1B72"/>
    <w:rsid w:val="002C1D8A"/>
    <w:rsid w:val="002C211E"/>
    <w:rsid w:val="002C21E3"/>
    <w:rsid w:val="002C2204"/>
    <w:rsid w:val="002C2825"/>
    <w:rsid w:val="002C2879"/>
    <w:rsid w:val="002C2A3D"/>
    <w:rsid w:val="002C2BEF"/>
    <w:rsid w:val="002C2F72"/>
    <w:rsid w:val="002C3231"/>
    <w:rsid w:val="002C33AD"/>
    <w:rsid w:val="002C3A57"/>
    <w:rsid w:val="002C42A3"/>
    <w:rsid w:val="002C459D"/>
    <w:rsid w:val="002C45AF"/>
    <w:rsid w:val="002C4847"/>
    <w:rsid w:val="002C4953"/>
    <w:rsid w:val="002C4FC4"/>
    <w:rsid w:val="002C5178"/>
    <w:rsid w:val="002C5452"/>
    <w:rsid w:val="002C545E"/>
    <w:rsid w:val="002C5AE7"/>
    <w:rsid w:val="002C5CBC"/>
    <w:rsid w:val="002C5E3F"/>
    <w:rsid w:val="002C605F"/>
    <w:rsid w:val="002C648E"/>
    <w:rsid w:val="002C660B"/>
    <w:rsid w:val="002C6743"/>
    <w:rsid w:val="002C67E9"/>
    <w:rsid w:val="002C6A54"/>
    <w:rsid w:val="002C7817"/>
    <w:rsid w:val="002C7C5B"/>
    <w:rsid w:val="002C7CFF"/>
    <w:rsid w:val="002D0086"/>
    <w:rsid w:val="002D00C8"/>
    <w:rsid w:val="002D0496"/>
    <w:rsid w:val="002D04B6"/>
    <w:rsid w:val="002D04DC"/>
    <w:rsid w:val="002D06F4"/>
    <w:rsid w:val="002D111E"/>
    <w:rsid w:val="002D14C4"/>
    <w:rsid w:val="002D1D58"/>
    <w:rsid w:val="002D20D0"/>
    <w:rsid w:val="002D22ED"/>
    <w:rsid w:val="002D273A"/>
    <w:rsid w:val="002D2D7A"/>
    <w:rsid w:val="002D412F"/>
    <w:rsid w:val="002D4277"/>
    <w:rsid w:val="002D43A5"/>
    <w:rsid w:val="002D4587"/>
    <w:rsid w:val="002D5048"/>
    <w:rsid w:val="002D64AB"/>
    <w:rsid w:val="002D66D8"/>
    <w:rsid w:val="002D68AF"/>
    <w:rsid w:val="002D68E0"/>
    <w:rsid w:val="002D6982"/>
    <w:rsid w:val="002D6E7A"/>
    <w:rsid w:val="002D7254"/>
    <w:rsid w:val="002D73A2"/>
    <w:rsid w:val="002D73D3"/>
    <w:rsid w:val="002D7418"/>
    <w:rsid w:val="002D795D"/>
    <w:rsid w:val="002D7B50"/>
    <w:rsid w:val="002E002E"/>
    <w:rsid w:val="002E0079"/>
    <w:rsid w:val="002E008E"/>
    <w:rsid w:val="002E025F"/>
    <w:rsid w:val="002E07B2"/>
    <w:rsid w:val="002E0D9A"/>
    <w:rsid w:val="002E132B"/>
    <w:rsid w:val="002E1516"/>
    <w:rsid w:val="002E1663"/>
    <w:rsid w:val="002E187D"/>
    <w:rsid w:val="002E1A80"/>
    <w:rsid w:val="002E1FF4"/>
    <w:rsid w:val="002E2107"/>
    <w:rsid w:val="002E2150"/>
    <w:rsid w:val="002E2526"/>
    <w:rsid w:val="002E2666"/>
    <w:rsid w:val="002E26F5"/>
    <w:rsid w:val="002E2961"/>
    <w:rsid w:val="002E2DB2"/>
    <w:rsid w:val="002E2F2C"/>
    <w:rsid w:val="002E4319"/>
    <w:rsid w:val="002E4338"/>
    <w:rsid w:val="002E451C"/>
    <w:rsid w:val="002E4C6D"/>
    <w:rsid w:val="002E502C"/>
    <w:rsid w:val="002E52A2"/>
    <w:rsid w:val="002E539B"/>
    <w:rsid w:val="002E556F"/>
    <w:rsid w:val="002E5692"/>
    <w:rsid w:val="002E598C"/>
    <w:rsid w:val="002E5DB9"/>
    <w:rsid w:val="002E5E04"/>
    <w:rsid w:val="002E5FC0"/>
    <w:rsid w:val="002E6385"/>
    <w:rsid w:val="002E6394"/>
    <w:rsid w:val="002E63FB"/>
    <w:rsid w:val="002E65B1"/>
    <w:rsid w:val="002E6747"/>
    <w:rsid w:val="002E6996"/>
    <w:rsid w:val="002E712E"/>
    <w:rsid w:val="002E73CA"/>
    <w:rsid w:val="002E7BB4"/>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2371"/>
    <w:rsid w:val="002F38E1"/>
    <w:rsid w:val="002F3AE1"/>
    <w:rsid w:val="002F3BCD"/>
    <w:rsid w:val="002F3C4E"/>
    <w:rsid w:val="002F3FF2"/>
    <w:rsid w:val="002F412E"/>
    <w:rsid w:val="002F4314"/>
    <w:rsid w:val="002F47C9"/>
    <w:rsid w:val="002F4847"/>
    <w:rsid w:val="002F4D94"/>
    <w:rsid w:val="002F4E65"/>
    <w:rsid w:val="002F5133"/>
    <w:rsid w:val="002F54E3"/>
    <w:rsid w:val="002F5732"/>
    <w:rsid w:val="002F62DF"/>
    <w:rsid w:val="002F69C7"/>
    <w:rsid w:val="002F6CD2"/>
    <w:rsid w:val="002F6F3B"/>
    <w:rsid w:val="002F716F"/>
    <w:rsid w:val="002F7957"/>
    <w:rsid w:val="002F7DCB"/>
    <w:rsid w:val="00300953"/>
    <w:rsid w:val="00300C41"/>
    <w:rsid w:val="00300D23"/>
    <w:rsid w:val="00301307"/>
    <w:rsid w:val="00301929"/>
    <w:rsid w:val="00301965"/>
    <w:rsid w:val="00301B4C"/>
    <w:rsid w:val="00301BB9"/>
    <w:rsid w:val="00301CF8"/>
    <w:rsid w:val="00301E8F"/>
    <w:rsid w:val="00301F4F"/>
    <w:rsid w:val="003021DE"/>
    <w:rsid w:val="003023FF"/>
    <w:rsid w:val="00302704"/>
    <w:rsid w:val="0030279A"/>
    <w:rsid w:val="00302E5A"/>
    <w:rsid w:val="00302EC4"/>
    <w:rsid w:val="00302FDF"/>
    <w:rsid w:val="003034DA"/>
    <w:rsid w:val="00303E14"/>
    <w:rsid w:val="003045B7"/>
    <w:rsid w:val="00304868"/>
    <w:rsid w:val="00304869"/>
    <w:rsid w:val="003049D4"/>
    <w:rsid w:val="00304A3D"/>
    <w:rsid w:val="00304ED9"/>
    <w:rsid w:val="00304F7A"/>
    <w:rsid w:val="0030525E"/>
    <w:rsid w:val="003052E0"/>
    <w:rsid w:val="00305B18"/>
    <w:rsid w:val="00305D25"/>
    <w:rsid w:val="00305EF4"/>
    <w:rsid w:val="0030652B"/>
    <w:rsid w:val="0030671F"/>
    <w:rsid w:val="00306899"/>
    <w:rsid w:val="00306F64"/>
    <w:rsid w:val="00307236"/>
    <w:rsid w:val="0030757A"/>
    <w:rsid w:val="00307783"/>
    <w:rsid w:val="00307972"/>
    <w:rsid w:val="00307A61"/>
    <w:rsid w:val="003101A3"/>
    <w:rsid w:val="003101EA"/>
    <w:rsid w:val="0031093F"/>
    <w:rsid w:val="00310A3D"/>
    <w:rsid w:val="00310B45"/>
    <w:rsid w:val="00310B92"/>
    <w:rsid w:val="00310E4D"/>
    <w:rsid w:val="0031154F"/>
    <w:rsid w:val="00311D04"/>
    <w:rsid w:val="0031254B"/>
    <w:rsid w:val="00312588"/>
    <w:rsid w:val="00312602"/>
    <w:rsid w:val="003126C1"/>
    <w:rsid w:val="0031273E"/>
    <w:rsid w:val="00312C42"/>
    <w:rsid w:val="00312E63"/>
    <w:rsid w:val="00313068"/>
    <w:rsid w:val="003138FB"/>
    <w:rsid w:val="0031424C"/>
    <w:rsid w:val="00314552"/>
    <w:rsid w:val="00315146"/>
    <w:rsid w:val="0031519F"/>
    <w:rsid w:val="00315300"/>
    <w:rsid w:val="0031534F"/>
    <w:rsid w:val="003156BF"/>
    <w:rsid w:val="00315A29"/>
    <w:rsid w:val="00315FA4"/>
    <w:rsid w:val="00316154"/>
    <w:rsid w:val="00316195"/>
    <w:rsid w:val="00316B10"/>
    <w:rsid w:val="003172FC"/>
    <w:rsid w:val="00317553"/>
    <w:rsid w:val="00317967"/>
    <w:rsid w:val="00317AEE"/>
    <w:rsid w:val="00317EC3"/>
    <w:rsid w:val="003200B0"/>
    <w:rsid w:val="0032035B"/>
    <w:rsid w:val="00320790"/>
    <w:rsid w:val="00320EB5"/>
    <w:rsid w:val="003210A1"/>
    <w:rsid w:val="00321243"/>
    <w:rsid w:val="00321254"/>
    <w:rsid w:val="00321492"/>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790"/>
    <w:rsid w:val="003248D3"/>
    <w:rsid w:val="00324F55"/>
    <w:rsid w:val="0032573E"/>
    <w:rsid w:val="003257C0"/>
    <w:rsid w:val="0032587D"/>
    <w:rsid w:val="00325AEC"/>
    <w:rsid w:val="003260BD"/>
    <w:rsid w:val="003268F9"/>
    <w:rsid w:val="00326B2B"/>
    <w:rsid w:val="00326E96"/>
    <w:rsid w:val="003273FC"/>
    <w:rsid w:val="0032780F"/>
    <w:rsid w:val="00327FC8"/>
    <w:rsid w:val="003309CA"/>
    <w:rsid w:val="00331000"/>
    <w:rsid w:val="00331279"/>
    <w:rsid w:val="00331535"/>
    <w:rsid w:val="00331930"/>
    <w:rsid w:val="00331A16"/>
    <w:rsid w:val="0033202A"/>
    <w:rsid w:val="003325E1"/>
    <w:rsid w:val="00332670"/>
    <w:rsid w:val="00332A71"/>
    <w:rsid w:val="00332CAC"/>
    <w:rsid w:val="0033375E"/>
    <w:rsid w:val="00333913"/>
    <w:rsid w:val="00333C2D"/>
    <w:rsid w:val="00333CED"/>
    <w:rsid w:val="00334008"/>
    <w:rsid w:val="0033406C"/>
    <w:rsid w:val="0033423E"/>
    <w:rsid w:val="00334AAB"/>
    <w:rsid w:val="00334FCC"/>
    <w:rsid w:val="003350B8"/>
    <w:rsid w:val="00335716"/>
    <w:rsid w:val="00335FBA"/>
    <w:rsid w:val="00336167"/>
    <w:rsid w:val="00336374"/>
    <w:rsid w:val="00336504"/>
    <w:rsid w:val="00336887"/>
    <w:rsid w:val="003373EC"/>
    <w:rsid w:val="00337ACF"/>
    <w:rsid w:val="00337B0F"/>
    <w:rsid w:val="0034058F"/>
    <w:rsid w:val="00340590"/>
    <w:rsid w:val="00340595"/>
    <w:rsid w:val="00340A7D"/>
    <w:rsid w:val="00340AD7"/>
    <w:rsid w:val="00341076"/>
    <w:rsid w:val="00341AE1"/>
    <w:rsid w:val="003420D3"/>
    <w:rsid w:val="00342111"/>
    <w:rsid w:val="003421F9"/>
    <w:rsid w:val="003422F4"/>
    <w:rsid w:val="0034233E"/>
    <w:rsid w:val="00342629"/>
    <w:rsid w:val="00342ABF"/>
    <w:rsid w:val="00342EE5"/>
    <w:rsid w:val="0034338C"/>
    <w:rsid w:val="0034370E"/>
    <w:rsid w:val="00343759"/>
    <w:rsid w:val="00343BCC"/>
    <w:rsid w:val="00343D4D"/>
    <w:rsid w:val="00344307"/>
    <w:rsid w:val="00344519"/>
    <w:rsid w:val="0034460E"/>
    <w:rsid w:val="0034461A"/>
    <w:rsid w:val="003447CA"/>
    <w:rsid w:val="00344886"/>
    <w:rsid w:val="00344DA0"/>
    <w:rsid w:val="00344E0F"/>
    <w:rsid w:val="00344F0B"/>
    <w:rsid w:val="003452A2"/>
    <w:rsid w:val="00345588"/>
    <w:rsid w:val="003456AA"/>
    <w:rsid w:val="003464B0"/>
    <w:rsid w:val="00346607"/>
    <w:rsid w:val="00346929"/>
    <w:rsid w:val="00346A7B"/>
    <w:rsid w:val="00346AF6"/>
    <w:rsid w:val="00346D36"/>
    <w:rsid w:val="00347149"/>
    <w:rsid w:val="00347283"/>
    <w:rsid w:val="003475A3"/>
    <w:rsid w:val="00347823"/>
    <w:rsid w:val="00347B5B"/>
    <w:rsid w:val="00347D3B"/>
    <w:rsid w:val="00347D4C"/>
    <w:rsid w:val="00347F0E"/>
    <w:rsid w:val="00350342"/>
    <w:rsid w:val="003506CA"/>
    <w:rsid w:val="00350790"/>
    <w:rsid w:val="003507D8"/>
    <w:rsid w:val="00350AA8"/>
    <w:rsid w:val="00350EB3"/>
    <w:rsid w:val="00350F71"/>
    <w:rsid w:val="00351BE2"/>
    <w:rsid w:val="00351BF4"/>
    <w:rsid w:val="003521A9"/>
    <w:rsid w:val="0035245F"/>
    <w:rsid w:val="003528E3"/>
    <w:rsid w:val="003529CE"/>
    <w:rsid w:val="00352D75"/>
    <w:rsid w:val="003533BB"/>
    <w:rsid w:val="003535E2"/>
    <w:rsid w:val="00353C9B"/>
    <w:rsid w:val="00353CDE"/>
    <w:rsid w:val="003545C3"/>
    <w:rsid w:val="00354660"/>
    <w:rsid w:val="0035471A"/>
    <w:rsid w:val="0035483D"/>
    <w:rsid w:val="003552AF"/>
    <w:rsid w:val="0035550C"/>
    <w:rsid w:val="0035552B"/>
    <w:rsid w:val="00355741"/>
    <w:rsid w:val="00356F6E"/>
    <w:rsid w:val="003575CB"/>
    <w:rsid w:val="003575D5"/>
    <w:rsid w:val="00357679"/>
    <w:rsid w:val="0035792B"/>
    <w:rsid w:val="00357F1C"/>
    <w:rsid w:val="00360136"/>
    <w:rsid w:val="003608CE"/>
    <w:rsid w:val="00360DB0"/>
    <w:rsid w:val="00360F80"/>
    <w:rsid w:val="00360FB9"/>
    <w:rsid w:val="00361518"/>
    <w:rsid w:val="00361A18"/>
    <w:rsid w:val="00361D14"/>
    <w:rsid w:val="00361D25"/>
    <w:rsid w:val="00361D92"/>
    <w:rsid w:val="00361F41"/>
    <w:rsid w:val="00362401"/>
    <w:rsid w:val="00362BD5"/>
    <w:rsid w:val="0036384D"/>
    <w:rsid w:val="00363DFA"/>
    <w:rsid w:val="00364085"/>
    <w:rsid w:val="00364219"/>
    <w:rsid w:val="0036494C"/>
    <w:rsid w:val="00364AC5"/>
    <w:rsid w:val="00364BCC"/>
    <w:rsid w:val="00364F2D"/>
    <w:rsid w:val="00364FED"/>
    <w:rsid w:val="00365A69"/>
    <w:rsid w:val="00365A6B"/>
    <w:rsid w:val="00365AAF"/>
    <w:rsid w:val="00365EE5"/>
    <w:rsid w:val="00365F16"/>
    <w:rsid w:val="00366053"/>
    <w:rsid w:val="003660E9"/>
    <w:rsid w:val="003662F1"/>
    <w:rsid w:val="003663FD"/>
    <w:rsid w:val="003666AB"/>
    <w:rsid w:val="003666DB"/>
    <w:rsid w:val="003669F9"/>
    <w:rsid w:val="00366A02"/>
    <w:rsid w:val="00366EE5"/>
    <w:rsid w:val="00366F4B"/>
    <w:rsid w:val="0036729C"/>
    <w:rsid w:val="003677B8"/>
    <w:rsid w:val="00367A49"/>
    <w:rsid w:val="00367C0C"/>
    <w:rsid w:val="00367E2A"/>
    <w:rsid w:val="00367FB0"/>
    <w:rsid w:val="00370186"/>
    <w:rsid w:val="0037025C"/>
    <w:rsid w:val="003705AE"/>
    <w:rsid w:val="00370714"/>
    <w:rsid w:val="0037094D"/>
    <w:rsid w:val="00370B7C"/>
    <w:rsid w:val="00370BD8"/>
    <w:rsid w:val="00371838"/>
    <w:rsid w:val="003718A3"/>
    <w:rsid w:val="003719A2"/>
    <w:rsid w:val="003719F3"/>
    <w:rsid w:val="00371A5F"/>
    <w:rsid w:val="00371B07"/>
    <w:rsid w:val="00371D9C"/>
    <w:rsid w:val="00371DF5"/>
    <w:rsid w:val="00372835"/>
    <w:rsid w:val="00372922"/>
    <w:rsid w:val="0037293A"/>
    <w:rsid w:val="00372A59"/>
    <w:rsid w:val="003731A2"/>
    <w:rsid w:val="003731ED"/>
    <w:rsid w:val="0037383D"/>
    <w:rsid w:val="00373AC4"/>
    <w:rsid w:val="00374531"/>
    <w:rsid w:val="00374578"/>
    <w:rsid w:val="003747C3"/>
    <w:rsid w:val="00374859"/>
    <w:rsid w:val="0037499E"/>
    <w:rsid w:val="003749EB"/>
    <w:rsid w:val="00374C45"/>
    <w:rsid w:val="00374CEB"/>
    <w:rsid w:val="00374F7E"/>
    <w:rsid w:val="003752C8"/>
    <w:rsid w:val="00375925"/>
    <w:rsid w:val="003766D1"/>
    <w:rsid w:val="00376AFB"/>
    <w:rsid w:val="00376CF8"/>
    <w:rsid w:val="003774E1"/>
    <w:rsid w:val="003778AE"/>
    <w:rsid w:val="00377924"/>
    <w:rsid w:val="00377F4C"/>
    <w:rsid w:val="00380309"/>
    <w:rsid w:val="00380485"/>
    <w:rsid w:val="003807AD"/>
    <w:rsid w:val="003808A4"/>
    <w:rsid w:val="003810BD"/>
    <w:rsid w:val="0038143D"/>
    <w:rsid w:val="00381661"/>
    <w:rsid w:val="0038176A"/>
    <w:rsid w:val="00381CBF"/>
    <w:rsid w:val="00381EAC"/>
    <w:rsid w:val="00381F83"/>
    <w:rsid w:val="00381FE2"/>
    <w:rsid w:val="00381FF2"/>
    <w:rsid w:val="003825CB"/>
    <w:rsid w:val="00382798"/>
    <w:rsid w:val="00382A41"/>
    <w:rsid w:val="00382D35"/>
    <w:rsid w:val="00382E70"/>
    <w:rsid w:val="00383300"/>
    <w:rsid w:val="0038383D"/>
    <w:rsid w:val="00383AE4"/>
    <w:rsid w:val="00383D8C"/>
    <w:rsid w:val="00383F3F"/>
    <w:rsid w:val="00383F82"/>
    <w:rsid w:val="003842F2"/>
    <w:rsid w:val="00384FE4"/>
    <w:rsid w:val="003850DF"/>
    <w:rsid w:val="003851A1"/>
    <w:rsid w:val="003853A9"/>
    <w:rsid w:val="00385428"/>
    <w:rsid w:val="0038543A"/>
    <w:rsid w:val="00385571"/>
    <w:rsid w:val="003856EA"/>
    <w:rsid w:val="003857A3"/>
    <w:rsid w:val="00385FCF"/>
    <w:rsid w:val="0038626E"/>
    <w:rsid w:val="00386478"/>
    <w:rsid w:val="003869DF"/>
    <w:rsid w:val="00386D5D"/>
    <w:rsid w:val="00386FDE"/>
    <w:rsid w:val="003873C9"/>
    <w:rsid w:val="00387790"/>
    <w:rsid w:val="003878FF"/>
    <w:rsid w:val="00387944"/>
    <w:rsid w:val="00387BBE"/>
    <w:rsid w:val="00387C16"/>
    <w:rsid w:val="00387ED8"/>
    <w:rsid w:val="00387FAA"/>
    <w:rsid w:val="00390579"/>
    <w:rsid w:val="003909DE"/>
    <w:rsid w:val="00390C85"/>
    <w:rsid w:val="00390DB4"/>
    <w:rsid w:val="00391503"/>
    <w:rsid w:val="003915E5"/>
    <w:rsid w:val="003918E0"/>
    <w:rsid w:val="003918F3"/>
    <w:rsid w:val="00391941"/>
    <w:rsid w:val="00391B6E"/>
    <w:rsid w:val="00391C69"/>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6EDC"/>
    <w:rsid w:val="0039722F"/>
    <w:rsid w:val="0039765D"/>
    <w:rsid w:val="00397685"/>
    <w:rsid w:val="003976BC"/>
    <w:rsid w:val="003977DD"/>
    <w:rsid w:val="00397819"/>
    <w:rsid w:val="00397961"/>
    <w:rsid w:val="00397D1B"/>
    <w:rsid w:val="00397D94"/>
    <w:rsid w:val="00397E0D"/>
    <w:rsid w:val="00397E6F"/>
    <w:rsid w:val="00397F5F"/>
    <w:rsid w:val="003A0656"/>
    <w:rsid w:val="003A0A02"/>
    <w:rsid w:val="003A0CA4"/>
    <w:rsid w:val="003A0CFD"/>
    <w:rsid w:val="003A0D87"/>
    <w:rsid w:val="003A0EF3"/>
    <w:rsid w:val="003A1097"/>
    <w:rsid w:val="003A1227"/>
    <w:rsid w:val="003A18F5"/>
    <w:rsid w:val="003A1965"/>
    <w:rsid w:val="003A2437"/>
    <w:rsid w:val="003A24BF"/>
    <w:rsid w:val="003A25CD"/>
    <w:rsid w:val="003A2774"/>
    <w:rsid w:val="003A2C2C"/>
    <w:rsid w:val="003A2E37"/>
    <w:rsid w:val="003A2EA1"/>
    <w:rsid w:val="003A2F72"/>
    <w:rsid w:val="003A33CD"/>
    <w:rsid w:val="003A3FA2"/>
    <w:rsid w:val="003A4072"/>
    <w:rsid w:val="003A42FE"/>
    <w:rsid w:val="003A46FF"/>
    <w:rsid w:val="003A4FEE"/>
    <w:rsid w:val="003A5373"/>
    <w:rsid w:val="003A584C"/>
    <w:rsid w:val="003A58D0"/>
    <w:rsid w:val="003A5944"/>
    <w:rsid w:val="003A5F24"/>
    <w:rsid w:val="003A6229"/>
    <w:rsid w:val="003A63EE"/>
    <w:rsid w:val="003A6B1E"/>
    <w:rsid w:val="003A70CB"/>
    <w:rsid w:val="003A769C"/>
    <w:rsid w:val="003A7741"/>
    <w:rsid w:val="003A7DD4"/>
    <w:rsid w:val="003A7E95"/>
    <w:rsid w:val="003B03A1"/>
    <w:rsid w:val="003B0870"/>
    <w:rsid w:val="003B08CD"/>
    <w:rsid w:val="003B2131"/>
    <w:rsid w:val="003B2271"/>
    <w:rsid w:val="003B23AA"/>
    <w:rsid w:val="003B2408"/>
    <w:rsid w:val="003B2870"/>
    <w:rsid w:val="003B28A3"/>
    <w:rsid w:val="003B2E4F"/>
    <w:rsid w:val="003B2FC2"/>
    <w:rsid w:val="003B3074"/>
    <w:rsid w:val="003B3E65"/>
    <w:rsid w:val="003B3FB7"/>
    <w:rsid w:val="003B447C"/>
    <w:rsid w:val="003B47D2"/>
    <w:rsid w:val="003B4A2B"/>
    <w:rsid w:val="003B4F8A"/>
    <w:rsid w:val="003B51E6"/>
    <w:rsid w:val="003B598E"/>
    <w:rsid w:val="003B5C81"/>
    <w:rsid w:val="003B6024"/>
    <w:rsid w:val="003B64C4"/>
    <w:rsid w:val="003B673A"/>
    <w:rsid w:val="003B69DD"/>
    <w:rsid w:val="003B6C4E"/>
    <w:rsid w:val="003B6CDC"/>
    <w:rsid w:val="003B6D6E"/>
    <w:rsid w:val="003B6EED"/>
    <w:rsid w:val="003B73D3"/>
    <w:rsid w:val="003B77B6"/>
    <w:rsid w:val="003B7821"/>
    <w:rsid w:val="003B7922"/>
    <w:rsid w:val="003B7BF3"/>
    <w:rsid w:val="003C00F3"/>
    <w:rsid w:val="003C064C"/>
    <w:rsid w:val="003C0651"/>
    <w:rsid w:val="003C0751"/>
    <w:rsid w:val="003C0F6D"/>
    <w:rsid w:val="003C1072"/>
    <w:rsid w:val="003C2062"/>
    <w:rsid w:val="003C2435"/>
    <w:rsid w:val="003C26A4"/>
    <w:rsid w:val="003C278E"/>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43C"/>
    <w:rsid w:val="003C6662"/>
    <w:rsid w:val="003C6A97"/>
    <w:rsid w:val="003C709B"/>
    <w:rsid w:val="003C754D"/>
    <w:rsid w:val="003D0373"/>
    <w:rsid w:val="003D05DC"/>
    <w:rsid w:val="003D0C8E"/>
    <w:rsid w:val="003D0CB0"/>
    <w:rsid w:val="003D0F0A"/>
    <w:rsid w:val="003D14AA"/>
    <w:rsid w:val="003D1781"/>
    <w:rsid w:val="003D17B2"/>
    <w:rsid w:val="003D1E25"/>
    <w:rsid w:val="003D246C"/>
    <w:rsid w:val="003D24FF"/>
    <w:rsid w:val="003D289F"/>
    <w:rsid w:val="003D2AA4"/>
    <w:rsid w:val="003D3146"/>
    <w:rsid w:val="003D3637"/>
    <w:rsid w:val="003D3825"/>
    <w:rsid w:val="003D3A29"/>
    <w:rsid w:val="003D3F75"/>
    <w:rsid w:val="003D3FCE"/>
    <w:rsid w:val="003D3FFD"/>
    <w:rsid w:val="003D4343"/>
    <w:rsid w:val="003D4951"/>
    <w:rsid w:val="003D4AFC"/>
    <w:rsid w:val="003D4B06"/>
    <w:rsid w:val="003D5369"/>
    <w:rsid w:val="003D53C2"/>
    <w:rsid w:val="003D5969"/>
    <w:rsid w:val="003D59E2"/>
    <w:rsid w:val="003D5EFE"/>
    <w:rsid w:val="003D64EF"/>
    <w:rsid w:val="003D67A4"/>
    <w:rsid w:val="003D6CB2"/>
    <w:rsid w:val="003D6D01"/>
    <w:rsid w:val="003D6F34"/>
    <w:rsid w:val="003D70B5"/>
    <w:rsid w:val="003D7177"/>
    <w:rsid w:val="003D7BDE"/>
    <w:rsid w:val="003E0888"/>
    <w:rsid w:val="003E08EE"/>
    <w:rsid w:val="003E0BE9"/>
    <w:rsid w:val="003E12C5"/>
    <w:rsid w:val="003E12DB"/>
    <w:rsid w:val="003E16FC"/>
    <w:rsid w:val="003E1869"/>
    <w:rsid w:val="003E1BEC"/>
    <w:rsid w:val="003E2304"/>
    <w:rsid w:val="003E3180"/>
    <w:rsid w:val="003E3355"/>
    <w:rsid w:val="003E399B"/>
    <w:rsid w:val="003E3A2B"/>
    <w:rsid w:val="003E410F"/>
    <w:rsid w:val="003E462C"/>
    <w:rsid w:val="003E464C"/>
    <w:rsid w:val="003E4668"/>
    <w:rsid w:val="003E49B4"/>
    <w:rsid w:val="003E4F82"/>
    <w:rsid w:val="003E5069"/>
    <w:rsid w:val="003E55B6"/>
    <w:rsid w:val="003E58BD"/>
    <w:rsid w:val="003E594C"/>
    <w:rsid w:val="003E59B4"/>
    <w:rsid w:val="003E5D53"/>
    <w:rsid w:val="003E5F5E"/>
    <w:rsid w:val="003E6195"/>
    <w:rsid w:val="003E665C"/>
    <w:rsid w:val="003E680E"/>
    <w:rsid w:val="003E6CAE"/>
    <w:rsid w:val="003E6EB6"/>
    <w:rsid w:val="003E6FAF"/>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3EA6"/>
    <w:rsid w:val="003F43ED"/>
    <w:rsid w:val="003F5867"/>
    <w:rsid w:val="003F6397"/>
    <w:rsid w:val="003F6819"/>
    <w:rsid w:val="003F6975"/>
    <w:rsid w:val="003F6EEB"/>
    <w:rsid w:val="003F70ED"/>
    <w:rsid w:val="003F73F4"/>
    <w:rsid w:val="003F7814"/>
    <w:rsid w:val="003F7C64"/>
    <w:rsid w:val="003F7C7F"/>
    <w:rsid w:val="003F7D87"/>
    <w:rsid w:val="003F7E0B"/>
    <w:rsid w:val="00400024"/>
    <w:rsid w:val="004003B9"/>
    <w:rsid w:val="0040071A"/>
    <w:rsid w:val="00400ADD"/>
    <w:rsid w:val="00401440"/>
    <w:rsid w:val="00401477"/>
    <w:rsid w:val="00401696"/>
    <w:rsid w:val="00401903"/>
    <w:rsid w:val="00401EC9"/>
    <w:rsid w:val="00401FE7"/>
    <w:rsid w:val="00402250"/>
    <w:rsid w:val="004022E9"/>
    <w:rsid w:val="0040233B"/>
    <w:rsid w:val="00402488"/>
    <w:rsid w:val="00402742"/>
    <w:rsid w:val="00402A62"/>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B3A"/>
    <w:rsid w:val="00406CA5"/>
    <w:rsid w:val="00406F4C"/>
    <w:rsid w:val="0040756F"/>
    <w:rsid w:val="004077DE"/>
    <w:rsid w:val="004078B5"/>
    <w:rsid w:val="00407B3C"/>
    <w:rsid w:val="004109D7"/>
    <w:rsid w:val="00410AEA"/>
    <w:rsid w:val="0041192F"/>
    <w:rsid w:val="00411935"/>
    <w:rsid w:val="00411BDB"/>
    <w:rsid w:val="00412349"/>
    <w:rsid w:val="00412A5C"/>
    <w:rsid w:val="00412EA3"/>
    <w:rsid w:val="00412F92"/>
    <w:rsid w:val="004130C4"/>
    <w:rsid w:val="004132BB"/>
    <w:rsid w:val="004134E4"/>
    <w:rsid w:val="00413555"/>
    <w:rsid w:val="004138D3"/>
    <w:rsid w:val="00413957"/>
    <w:rsid w:val="00413C7E"/>
    <w:rsid w:val="00414011"/>
    <w:rsid w:val="004148FB"/>
    <w:rsid w:val="00414CAB"/>
    <w:rsid w:val="00414F10"/>
    <w:rsid w:val="00414F2C"/>
    <w:rsid w:val="00415427"/>
    <w:rsid w:val="004155E4"/>
    <w:rsid w:val="00415957"/>
    <w:rsid w:val="00415F25"/>
    <w:rsid w:val="00415F71"/>
    <w:rsid w:val="00416225"/>
    <w:rsid w:val="004162C5"/>
    <w:rsid w:val="00416400"/>
    <w:rsid w:val="0041683F"/>
    <w:rsid w:val="004168B3"/>
    <w:rsid w:val="00416E9E"/>
    <w:rsid w:val="00417018"/>
    <w:rsid w:val="00417461"/>
    <w:rsid w:val="0041769A"/>
    <w:rsid w:val="00417ADB"/>
    <w:rsid w:val="00417B6D"/>
    <w:rsid w:val="00417BD1"/>
    <w:rsid w:val="00417E4E"/>
    <w:rsid w:val="004201B9"/>
    <w:rsid w:val="004205FE"/>
    <w:rsid w:val="0042071E"/>
    <w:rsid w:val="00420DD6"/>
    <w:rsid w:val="00421101"/>
    <w:rsid w:val="004212BB"/>
    <w:rsid w:val="0042155B"/>
    <w:rsid w:val="00421793"/>
    <w:rsid w:val="00421AA5"/>
    <w:rsid w:val="00421BA1"/>
    <w:rsid w:val="00421E8D"/>
    <w:rsid w:val="00421EC2"/>
    <w:rsid w:val="00422121"/>
    <w:rsid w:val="004222CD"/>
    <w:rsid w:val="00422648"/>
    <w:rsid w:val="0042279E"/>
    <w:rsid w:val="00422E3B"/>
    <w:rsid w:val="0042317A"/>
    <w:rsid w:val="004233B2"/>
    <w:rsid w:val="004235AD"/>
    <w:rsid w:val="004237F3"/>
    <w:rsid w:val="00423F73"/>
    <w:rsid w:val="00423FD5"/>
    <w:rsid w:val="00424B95"/>
    <w:rsid w:val="004250C4"/>
    <w:rsid w:val="00425379"/>
    <w:rsid w:val="004254C5"/>
    <w:rsid w:val="004254EC"/>
    <w:rsid w:val="004256B3"/>
    <w:rsid w:val="00425941"/>
    <w:rsid w:val="00425F3E"/>
    <w:rsid w:val="00426A22"/>
    <w:rsid w:val="00426EC9"/>
    <w:rsid w:val="004274D4"/>
    <w:rsid w:val="00427A1E"/>
    <w:rsid w:val="00427ECB"/>
    <w:rsid w:val="00430125"/>
    <w:rsid w:val="00430283"/>
    <w:rsid w:val="004302DA"/>
    <w:rsid w:val="00430324"/>
    <w:rsid w:val="00430389"/>
    <w:rsid w:val="00430971"/>
    <w:rsid w:val="00430C70"/>
    <w:rsid w:val="00430EB1"/>
    <w:rsid w:val="00431308"/>
    <w:rsid w:val="00431667"/>
    <w:rsid w:val="00431899"/>
    <w:rsid w:val="00431B37"/>
    <w:rsid w:val="00431C23"/>
    <w:rsid w:val="00431D7B"/>
    <w:rsid w:val="00431F7F"/>
    <w:rsid w:val="004325E1"/>
    <w:rsid w:val="004326A4"/>
    <w:rsid w:val="004331A0"/>
    <w:rsid w:val="004331DC"/>
    <w:rsid w:val="004331E3"/>
    <w:rsid w:val="00433389"/>
    <w:rsid w:val="00433CA5"/>
    <w:rsid w:val="00433F91"/>
    <w:rsid w:val="004340DE"/>
    <w:rsid w:val="00434133"/>
    <w:rsid w:val="00435029"/>
    <w:rsid w:val="004350A3"/>
    <w:rsid w:val="0043527B"/>
    <w:rsid w:val="0043567B"/>
    <w:rsid w:val="0043573D"/>
    <w:rsid w:val="00435A2F"/>
    <w:rsid w:val="0043623D"/>
    <w:rsid w:val="004369E6"/>
    <w:rsid w:val="00436A55"/>
    <w:rsid w:val="00436A72"/>
    <w:rsid w:val="004374A4"/>
    <w:rsid w:val="004375B6"/>
    <w:rsid w:val="004379F0"/>
    <w:rsid w:val="00437C68"/>
    <w:rsid w:val="00437E2D"/>
    <w:rsid w:val="00437E9F"/>
    <w:rsid w:val="004400A2"/>
    <w:rsid w:val="00440626"/>
    <w:rsid w:val="004406A4"/>
    <w:rsid w:val="004408D2"/>
    <w:rsid w:val="00440EA9"/>
    <w:rsid w:val="00440F46"/>
    <w:rsid w:val="00442472"/>
    <w:rsid w:val="0044252E"/>
    <w:rsid w:val="0044263C"/>
    <w:rsid w:val="00442975"/>
    <w:rsid w:val="00442BE7"/>
    <w:rsid w:val="00442F13"/>
    <w:rsid w:val="00443327"/>
    <w:rsid w:val="0044332C"/>
    <w:rsid w:val="0044364A"/>
    <w:rsid w:val="004438DB"/>
    <w:rsid w:val="00443B48"/>
    <w:rsid w:val="00443F29"/>
    <w:rsid w:val="00444ABE"/>
    <w:rsid w:val="00444D48"/>
    <w:rsid w:val="004456DE"/>
    <w:rsid w:val="00445D38"/>
    <w:rsid w:val="004460C7"/>
    <w:rsid w:val="00446447"/>
    <w:rsid w:val="00446615"/>
    <w:rsid w:val="00446680"/>
    <w:rsid w:val="00446FB5"/>
    <w:rsid w:val="00446FBC"/>
    <w:rsid w:val="0044717B"/>
    <w:rsid w:val="004471BD"/>
    <w:rsid w:val="0044720A"/>
    <w:rsid w:val="004472F5"/>
    <w:rsid w:val="00450066"/>
    <w:rsid w:val="00450458"/>
    <w:rsid w:val="00450B5F"/>
    <w:rsid w:val="00450D9B"/>
    <w:rsid w:val="004512B6"/>
    <w:rsid w:val="004514B5"/>
    <w:rsid w:val="00451692"/>
    <w:rsid w:val="0045176A"/>
    <w:rsid w:val="004518AB"/>
    <w:rsid w:val="004518E3"/>
    <w:rsid w:val="00451B45"/>
    <w:rsid w:val="00451D84"/>
    <w:rsid w:val="00452486"/>
    <w:rsid w:val="00452629"/>
    <w:rsid w:val="004528FE"/>
    <w:rsid w:val="00452E04"/>
    <w:rsid w:val="004530ED"/>
    <w:rsid w:val="00453744"/>
    <w:rsid w:val="00453C18"/>
    <w:rsid w:val="00453C7D"/>
    <w:rsid w:val="00453D7D"/>
    <w:rsid w:val="00454609"/>
    <w:rsid w:val="004548E4"/>
    <w:rsid w:val="00454C02"/>
    <w:rsid w:val="00454E6C"/>
    <w:rsid w:val="00454F13"/>
    <w:rsid w:val="004557AC"/>
    <w:rsid w:val="00455AC4"/>
    <w:rsid w:val="00456146"/>
    <w:rsid w:val="00456184"/>
    <w:rsid w:val="00456636"/>
    <w:rsid w:val="00456866"/>
    <w:rsid w:val="004568FE"/>
    <w:rsid w:val="0045696D"/>
    <w:rsid w:val="00456D8D"/>
    <w:rsid w:val="00457630"/>
    <w:rsid w:val="00457721"/>
    <w:rsid w:val="004579F3"/>
    <w:rsid w:val="00457B45"/>
    <w:rsid w:val="00457FD3"/>
    <w:rsid w:val="00460CF9"/>
    <w:rsid w:val="00460D9F"/>
    <w:rsid w:val="00461BD1"/>
    <w:rsid w:val="00461CEE"/>
    <w:rsid w:val="00462731"/>
    <w:rsid w:val="00462E10"/>
    <w:rsid w:val="004630D7"/>
    <w:rsid w:val="004631AB"/>
    <w:rsid w:val="004632BC"/>
    <w:rsid w:val="0046346D"/>
    <w:rsid w:val="004636A8"/>
    <w:rsid w:val="00463773"/>
    <w:rsid w:val="0046385E"/>
    <w:rsid w:val="0046399C"/>
    <w:rsid w:val="00463A93"/>
    <w:rsid w:val="00463C3B"/>
    <w:rsid w:val="00463C78"/>
    <w:rsid w:val="004642F9"/>
    <w:rsid w:val="004644BF"/>
    <w:rsid w:val="004646D5"/>
    <w:rsid w:val="004647EF"/>
    <w:rsid w:val="004654CA"/>
    <w:rsid w:val="0046550A"/>
    <w:rsid w:val="00465A0F"/>
    <w:rsid w:val="00465E69"/>
    <w:rsid w:val="00466F25"/>
    <w:rsid w:val="00467924"/>
    <w:rsid w:val="00467DC6"/>
    <w:rsid w:val="004703ED"/>
    <w:rsid w:val="004707FB"/>
    <w:rsid w:val="00470A48"/>
    <w:rsid w:val="00471128"/>
    <w:rsid w:val="004711B6"/>
    <w:rsid w:val="00471219"/>
    <w:rsid w:val="00471397"/>
    <w:rsid w:val="004714A8"/>
    <w:rsid w:val="004717DA"/>
    <w:rsid w:val="00471862"/>
    <w:rsid w:val="00471A81"/>
    <w:rsid w:val="00472146"/>
    <w:rsid w:val="00472C0C"/>
    <w:rsid w:val="00472E93"/>
    <w:rsid w:val="004733B2"/>
    <w:rsid w:val="004735EF"/>
    <w:rsid w:val="00473894"/>
    <w:rsid w:val="004738BB"/>
    <w:rsid w:val="004739C6"/>
    <w:rsid w:val="00473CF1"/>
    <w:rsid w:val="00474201"/>
    <w:rsid w:val="004743ED"/>
    <w:rsid w:val="00474416"/>
    <w:rsid w:val="004745C7"/>
    <w:rsid w:val="0047482A"/>
    <w:rsid w:val="00474BE9"/>
    <w:rsid w:val="00474C1E"/>
    <w:rsid w:val="0047535E"/>
    <w:rsid w:val="00475379"/>
    <w:rsid w:val="0047580F"/>
    <w:rsid w:val="00475869"/>
    <w:rsid w:val="00475EE2"/>
    <w:rsid w:val="00475F6A"/>
    <w:rsid w:val="00476002"/>
    <w:rsid w:val="004763C2"/>
    <w:rsid w:val="004767F1"/>
    <w:rsid w:val="00476CFA"/>
    <w:rsid w:val="004773DF"/>
    <w:rsid w:val="00477570"/>
    <w:rsid w:val="00477AF2"/>
    <w:rsid w:val="00477C8B"/>
    <w:rsid w:val="00477CA0"/>
    <w:rsid w:val="004808BD"/>
    <w:rsid w:val="00480AB6"/>
    <w:rsid w:val="00480CB7"/>
    <w:rsid w:val="0048102B"/>
    <w:rsid w:val="00481386"/>
    <w:rsid w:val="00481635"/>
    <w:rsid w:val="004817A1"/>
    <w:rsid w:val="00481835"/>
    <w:rsid w:val="00481A29"/>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3D59"/>
    <w:rsid w:val="00484291"/>
    <w:rsid w:val="00484294"/>
    <w:rsid w:val="00484593"/>
    <w:rsid w:val="00484708"/>
    <w:rsid w:val="0048473D"/>
    <w:rsid w:val="0048475E"/>
    <w:rsid w:val="00484784"/>
    <w:rsid w:val="00484A39"/>
    <w:rsid w:val="00484A8B"/>
    <w:rsid w:val="00484ED0"/>
    <w:rsid w:val="0048534E"/>
    <w:rsid w:val="004854C8"/>
    <w:rsid w:val="00485588"/>
    <w:rsid w:val="00485793"/>
    <w:rsid w:val="00485A94"/>
    <w:rsid w:val="00485AA3"/>
    <w:rsid w:val="0048611A"/>
    <w:rsid w:val="0048693E"/>
    <w:rsid w:val="00486A3E"/>
    <w:rsid w:val="00486EDD"/>
    <w:rsid w:val="0048723E"/>
    <w:rsid w:val="004876FF"/>
    <w:rsid w:val="00487C36"/>
    <w:rsid w:val="00487C8E"/>
    <w:rsid w:val="00487CC0"/>
    <w:rsid w:val="0049026B"/>
    <w:rsid w:val="0049033B"/>
    <w:rsid w:val="00490C25"/>
    <w:rsid w:val="00490F95"/>
    <w:rsid w:val="00491534"/>
    <w:rsid w:val="004918E5"/>
    <w:rsid w:val="00491929"/>
    <w:rsid w:val="004919F6"/>
    <w:rsid w:val="00491FF7"/>
    <w:rsid w:val="00492042"/>
    <w:rsid w:val="0049208D"/>
    <w:rsid w:val="00492613"/>
    <w:rsid w:val="00492677"/>
    <w:rsid w:val="00492861"/>
    <w:rsid w:val="00492E35"/>
    <w:rsid w:val="00492FA3"/>
    <w:rsid w:val="004934B6"/>
    <w:rsid w:val="00493503"/>
    <w:rsid w:val="004937CC"/>
    <w:rsid w:val="00493EA1"/>
    <w:rsid w:val="0049445E"/>
    <w:rsid w:val="004948CC"/>
    <w:rsid w:val="00494E54"/>
    <w:rsid w:val="004951DF"/>
    <w:rsid w:val="0049554B"/>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429"/>
    <w:rsid w:val="004A28FA"/>
    <w:rsid w:val="004A2D9C"/>
    <w:rsid w:val="004A2E6A"/>
    <w:rsid w:val="004A331D"/>
    <w:rsid w:val="004A33CF"/>
    <w:rsid w:val="004A356B"/>
    <w:rsid w:val="004A3785"/>
    <w:rsid w:val="004A380A"/>
    <w:rsid w:val="004A3D0E"/>
    <w:rsid w:val="004A414C"/>
    <w:rsid w:val="004A4B61"/>
    <w:rsid w:val="004A4C61"/>
    <w:rsid w:val="004A4D6F"/>
    <w:rsid w:val="004A4D7B"/>
    <w:rsid w:val="004A4F87"/>
    <w:rsid w:val="004A5166"/>
    <w:rsid w:val="004A51EA"/>
    <w:rsid w:val="004A530C"/>
    <w:rsid w:val="004A55E3"/>
    <w:rsid w:val="004A590A"/>
    <w:rsid w:val="004A6255"/>
    <w:rsid w:val="004A62F0"/>
    <w:rsid w:val="004A64EC"/>
    <w:rsid w:val="004A65C8"/>
    <w:rsid w:val="004A6F9F"/>
    <w:rsid w:val="004A7227"/>
    <w:rsid w:val="004A72D2"/>
    <w:rsid w:val="004A72ED"/>
    <w:rsid w:val="004A79C3"/>
    <w:rsid w:val="004A7B58"/>
    <w:rsid w:val="004A7C8D"/>
    <w:rsid w:val="004B0035"/>
    <w:rsid w:val="004B04A6"/>
    <w:rsid w:val="004B04E1"/>
    <w:rsid w:val="004B06B1"/>
    <w:rsid w:val="004B078A"/>
    <w:rsid w:val="004B09FF"/>
    <w:rsid w:val="004B0A84"/>
    <w:rsid w:val="004B0CFE"/>
    <w:rsid w:val="004B1238"/>
    <w:rsid w:val="004B12B8"/>
    <w:rsid w:val="004B17F0"/>
    <w:rsid w:val="004B197C"/>
    <w:rsid w:val="004B2388"/>
    <w:rsid w:val="004B2A4E"/>
    <w:rsid w:val="004B3362"/>
    <w:rsid w:val="004B3454"/>
    <w:rsid w:val="004B3915"/>
    <w:rsid w:val="004B4167"/>
    <w:rsid w:val="004B4BC9"/>
    <w:rsid w:val="004B4F72"/>
    <w:rsid w:val="004B5323"/>
    <w:rsid w:val="004B533C"/>
    <w:rsid w:val="004B56B9"/>
    <w:rsid w:val="004B57DE"/>
    <w:rsid w:val="004B5824"/>
    <w:rsid w:val="004B5A25"/>
    <w:rsid w:val="004B5EA0"/>
    <w:rsid w:val="004B5FDD"/>
    <w:rsid w:val="004B639A"/>
    <w:rsid w:val="004B6423"/>
    <w:rsid w:val="004B6A99"/>
    <w:rsid w:val="004B6AC3"/>
    <w:rsid w:val="004B6EF7"/>
    <w:rsid w:val="004B716E"/>
    <w:rsid w:val="004B71ED"/>
    <w:rsid w:val="004B758C"/>
    <w:rsid w:val="004B76BB"/>
    <w:rsid w:val="004B7A6B"/>
    <w:rsid w:val="004C008A"/>
    <w:rsid w:val="004C033F"/>
    <w:rsid w:val="004C0899"/>
    <w:rsid w:val="004C08B8"/>
    <w:rsid w:val="004C09C7"/>
    <w:rsid w:val="004C0B4C"/>
    <w:rsid w:val="004C0D32"/>
    <w:rsid w:val="004C0DB4"/>
    <w:rsid w:val="004C0FA8"/>
    <w:rsid w:val="004C100A"/>
    <w:rsid w:val="004C1030"/>
    <w:rsid w:val="004C10B4"/>
    <w:rsid w:val="004C10F6"/>
    <w:rsid w:val="004C1155"/>
    <w:rsid w:val="004C1548"/>
    <w:rsid w:val="004C16A2"/>
    <w:rsid w:val="004C2190"/>
    <w:rsid w:val="004C2556"/>
    <w:rsid w:val="004C2559"/>
    <w:rsid w:val="004C2672"/>
    <w:rsid w:val="004C3552"/>
    <w:rsid w:val="004C370D"/>
    <w:rsid w:val="004C37E0"/>
    <w:rsid w:val="004C433C"/>
    <w:rsid w:val="004C457B"/>
    <w:rsid w:val="004C462F"/>
    <w:rsid w:val="004C4A2A"/>
    <w:rsid w:val="004C5056"/>
    <w:rsid w:val="004C507A"/>
    <w:rsid w:val="004C55F4"/>
    <w:rsid w:val="004C5C01"/>
    <w:rsid w:val="004C5E74"/>
    <w:rsid w:val="004C6BAC"/>
    <w:rsid w:val="004C7188"/>
    <w:rsid w:val="004C72AB"/>
    <w:rsid w:val="004C7352"/>
    <w:rsid w:val="004C74CE"/>
    <w:rsid w:val="004C76CD"/>
    <w:rsid w:val="004C76E2"/>
    <w:rsid w:val="004C7825"/>
    <w:rsid w:val="004C7BE3"/>
    <w:rsid w:val="004C7BF4"/>
    <w:rsid w:val="004C7DF5"/>
    <w:rsid w:val="004D0626"/>
    <w:rsid w:val="004D083D"/>
    <w:rsid w:val="004D0941"/>
    <w:rsid w:val="004D0AAB"/>
    <w:rsid w:val="004D0AD6"/>
    <w:rsid w:val="004D0B2D"/>
    <w:rsid w:val="004D0BD2"/>
    <w:rsid w:val="004D0DD1"/>
    <w:rsid w:val="004D10D0"/>
    <w:rsid w:val="004D14DE"/>
    <w:rsid w:val="004D212C"/>
    <w:rsid w:val="004D2DA0"/>
    <w:rsid w:val="004D2E3A"/>
    <w:rsid w:val="004D2F79"/>
    <w:rsid w:val="004D340E"/>
    <w:rsid w:val="004D3CA9"/>
    <w:rsid w:val="004D4501"/>
    <w:rsid w:val="004D46CC"/>
    <w:rsid w:val="004D522A"/>
    <w:rsid w:val="004D556E"/>
    <w:rsid w:val="004D5D63"/>
    <w:rsid w:val="004D6253"/>
    <w:rsid w:val="004D6632"/>
    <w:rsid w:val="004D697A"/>
    <w:rsid w:val="004D6988"/>
    <w:rsid w:val="004D6BEE"/>
    <w:rsid w:val="004D6E31"/>
    <w:rsid w:val="004D6EEB"/>
    <w:rsid w:val="004D70DA"/>
    <w:rsid w:val="004D7268"/>
    <w:rsid w:val="004D757A"/>
    <w:rsid w:val="004D7911"/>
    <w:rsid w:val="004D7D96"/>
    <w:rsid w:val="004E0885"/>
    <w:rsid w:val="004E109B"/>
    <w:rsid w:val="004E1D22"/>
    <w:rsid w:val="004E1DDB"/>
    <w:rsid w:val="004E1F24"/>
    <w:rsid w:val="004E1F4D"/>
    <w:rsid w:val="004E21AF"/>
    <w:rsid w:val="004E21DC"/>
    <w:rsid w:val="004E2543"/>
    <w:rsid w:val="004E277C"/>
    <w:rsid w:val="004E27DE"/>
    <w:rsid w:val="004E29DF"/>
    <w:rsid w:val="004E2B01"/>
    <w:rsid w:val="004E41A0"/>
    <w:rsid w:val="004E4293"/>
    <w:rsid w:val="004E4B2A"/>
    <w:rsid w:val="004E4DAC"/>
    <w:rsid w:val="004E4E69"/>
    <w:rsid w:val="004E50D2"/>
    <w:rsid w:val="004E5560"/>
    <w:rsid w:val="004E563D"/>
    <w:rsid w:val="004E5CB2"/>
    <w:rsid w:val="004E6126"/>
    <w:rsid w:val="004E6347"/>
    <w:rsid w:val="004E653F"/>
    <w:rsid w:val="004E67D6"/>
    <w:rsid w:val="004E69FA"/>
    <w:rsid w:val="004E6BA8"/>
    <w:rsid w:val="004E6BF2"/>
    <w:rsid w:val="004E6C3E"/>
    <w:rsid w:val="004E6F0F"/>
    <w:rsid w:val="004E7318"/>
    <w:rsid w:val="004E73C2"/>
    <w:rsid w:val="004E7436"/>
    <w:rsid w:val="004E754E"/>
    <w:rsid w:val="004E7724"/>
    <w:rsid w:val="004E796B"/>
    <w:rsid w:val="004E79C5"/>
    <w:rsid w:val="004E7B00"/>
    <w:rsid w:val="004E7E75"/>
    <w:rsid w:val="004F019D"/>
    <w:rsid w:val="004F1167"/>
    <w:rsid w:val="004F1362"/>
    <w:rsid w:val="004F14A7"/>
    <w:rsid w:val="004F15BF"/>
    <w:rsid w:val="004F1657"/>
    <w:rsid w:val="004F1735"/>
    <w:rsid w:val="004F1D6F"/>
    <w:rsid w:val="004F2715"/>
    <w:rsid w:val="004F2BD4"/>
    <w:rsid w:val="004F339B"/>
    <w:rsid w:val="004F33C0"/>
    <w:rsid w:val="004F381D"/>
    <w:rsid w:val="004F3CAE"/>
    <w:rsid w:val="004F3D07"/>
    <w:rsid w:val="004F41D2"/>
    <w:rsid w:val="004F461B"/>
    <w:rsid w:val="004F47E2"/>
    <w:rsid w:val="004F4976"/>
    <w:rsid w:val="004F4A69"/>
    <w:rsid w:val="004F4EB9"/>
    <w:rsid w:val="004F5855"/>
    <w:rsid w:val="004F5880"/>
    <w:rsid w:val="004F5CE8"/>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BD1"/>
    <w:rsid w:val="00502D1D"/>
    <w:rsid w:val="00502D5C"/>
    <w:rsid w:val="00502DF3"/>
    <w:rsid w:val="00502F24"/>
    <w:rsid w:val="005032E5"/>
    <w:rsid w:val="00503AD2"/>
    <w:rsid w:val="00503EAD"/>
    <w:rsid w:val="005041C8"/>
    <w:rsid w:val="00504265"/>
    <w:rsid w:val="00504427"/>
    <w:rsid w:val="00504952"/>
    <w:rsid w:val="00504B02"/>
    <w:rsid w:val="00504B1A"/>
    <w:rsid w:val="0050555C"/>
    <w:rsid w:val="005057CF"/>
    <w:rsid w:val="0050603C"/>
    <w:rsid w:val="0050613B"/>
    <w:rsid w:val="005061DB"/>
    <w:rsid w:val="005062E9"/>
    <w:rsid w:val="005065CB"/>
    <w:rsid w:val="005065EB"/>
    <w:rsid w:val="00506683"/>
    <w:rsid w:val="00506BAA"/>
    <w:rsid w:val="00506EE5"/>
    <w:rsid w:val="00506EE9"/>
    <w:rsid w:val="00506F42"/>
    <w:rsid w:val="0050724B"/>
    <w:rsid w:val="00507B28"/>
    <w:rsid w:val="00507FCF"/>
    <w:rsid w:val="00510140"/>
    <w:rsid w:val="005102B1"/>
    <w:rsid w:val="005107D7"/>
    <w:rsid w:val="00510CD7"/>
    <w:rsid w:val="0051133D"/>
    <w:rsid w:val="00511A1A"/>
    <w:rsid w:val="00511A4F"/>
    <w:rsid w:val="00511ACD"/>
    <w:rsid w:val="00511FC6"/>
    <w:rsid w:val="0051212B"/>
    <w:rsid w:val="005123A2"/>
    <w:rsid w:val="00512EBC"/>
    <w:rsid w:val="005130AA"/>
    <w:rsid w:val="0051314A"/>
    <w:rsid w:val="00513232"/>
    <w:rsid w:val="00513F0B"/>
    <w:rsid w:val="00514314"/>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471"/>
    <w:rsid w:val="005205AE"/>
    <w:rsid w:val="005205BA"/>
    <w:rsid w:val="00520746"/>
    <w:rsid w:val="00520A46"/>
    <w:rsid w:val="00520AE3"/>
    <w:rsid w:val="00520CB7"/>
    <w:rsid w:val="00520DA2"/>
    <w:rsid w:val="00520EDF"/>
    <w:rsid w:val="005212AE"/>
    <w:rsid w:val="005212E8"/>
    <w:rsid w:val="005213F1"/>
    <w:rsid w:val="00521AAB"/>
    <w:rsid w:val="00521E53"/>
    <w:rsid w:val="00522117"/>
    <w:rsid w:val="005227E4"/>
    <w:rsid w:val="00522EA8"/>
    <w:rsid w:val="00522F72"/>
    <w:rsid w:val="00523F65"/>
    <w:rsid w:val="00524429"/>
    <w:rsid w:val="0052458B"/>
    <w:rsid w:val="005245AD"/>
    <w:rsid w:val="005248D7"/>
    <w:rsid w:val="00525125"/>
    <w:rsid w:val="00525630"/>
    <w:rsid w:val="00526304"/>
    <w:rsid w:val="00526707"/>
    <w:rsid w:val="00526984"/>
    <w:rsid w:val="00526FF3"/>
    <w:rsid w:val="00527076"/>
    <w:rsid w:val="005273C9"/>
    <w:rsid w:val="005274C7"/>
    <w:rsid w:val="00527691"/>
    <w:rsid w:val="005276A6"/>
    <w:rsid w:val="00527705"/>
    <w:rsid w:val="00527C5A"/>
    <w:rsid w:val="00527E27"/>
    <w:rsid w:val="00527EAD"/>
    <w:rsid w:val="00527F4B"/>
    <w:rsid w:val="00530375"/>
    <w:rsid w:val="00530383"/>
    <w:rsid w:val="00530594"/>
    <w:rsid w:val="00530830"/>
    <w:rsid w:val="00530975"/>
    <w:rsid w:val="00530A72"/>
    <w:rsid w:val="00530AEA"/>
    <w:rsid w:val="00530DC7"/>
    <w:rsid w:val="00531018"/>
    <w:rsid w:val="00532CC9"/>
    <w:rsid w:val="00532D59"/>
    <w:rsid w:val="00533170"/>
    <w:rsid w:val="005334B5"/>
    <w:rsid w:val="0053352F"/>
    <w:rsid w:val="00533631"/>
    <w:rsid w:val="00533BDF"/>
    <w:rsid w:val="00533C25"/>
    <w:rsid w:val="0053480D"/>
    <w:rsid w:val="00534E32"/>
    <w:rsid w:val="00534E6D"/>
    <w:rsid w:val="0053537D"/>
    <w:rsid w:val="0053548C"/>
    <w:rsid w:val="005354B7"/>
    <w:rsid w:val="00535795"/>
    <w:rsid w:val="005360D1"/>
    <w:rsid w:val="00536124"/>
    <w:rsid w:val="00536694"/>
    <w:rsid w:val="00536738"/>
    <w:rsid w:val="00536EE4"/>
    <w:rsid w:val="0053768A"/>
    <w:rsid w:val="0053781B"/>
    <w:rsid w:val="005379B5"/>
    <w:rsid w:val="005379ED"/>
    <w:rsid w:val="0054009A"/>
    <w:rsid w:val="005405AC"/>
    <w:rsid w:val="0054071E"/>
    <w:rsid w:val="00540922"/>
    <w:rsid w:val="00541730"/>
    <w:rsid w:val="00541A79"/>
    <w:rsid w:val="00541C06"/>
    <w:rsid w:val="00542285"/>
    <w:rsid w:val="00542799"/>
    <w:rsid w:val="00542C93"/>
    <w:rsid w:val="00542E72"/>
    <w:rsid w:val="00542EEE"/>
    <w:rsid w:val="00542F80"/>
    <w:rsid w:val="005431DE"/>
    <w:rsid w:val="005436F0"/>
    <w:rsid w:val="0054431F"/>
    <w:rsid w:val="005443B2"/>
    <w:rsid w:val="005443EF"/>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4C9"/>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011"/>
    <w:rsid w:val="0055284B"/>
    <w:rsid w:val="0055298E"/>
    <w:rsid w:val="00553310"/>
    <w:rsid w:val="005539EF"/>
    <w:rsid w:val="00553BFF"/>
    <w:rsid w:val="005544D0"/>
    <w:rsid w:val="005545A8"/>
    <w:rsid w:val="00554C0A"/>
    <w:rsid w:val="00554F3C"/>
    <w:rsid w:val="005554AA"/>
    <w:rsid w:val="00556142"/>
    <w:rsid w:val="005564B2"/>
    <w:rsid w:val="00556550"/>
    <w:rsid w:val="005572BA"/>
    <w:rsid w:val="005573B7"/>
    <w:rsid w:val="00557EC9"/>
    <w:rsid w:val="0056095E"/>
    <w:rsid w:val="005610D9"/>
    <w:rsid w:val="00561DFB"/>
    <w:rsid w:val="00561F09"/>
    <w:rsid w:val="0056276B"/>
    <w:rsid w:val="005627E8"/>
    <w:rsid w:val="00563332"/>
    <w:rsid w:val="005634EA"/>
    <w:rsid w:val="00563C01"/>
    <w:rsid w:val="00563C6D"/>
    <w:rsid w:val="00563F4B"/>
    <w:rsid w:val="00563FDD"/>
    <w:rsid w:val="00564416"/>
    <w:rsid w:val="005646A5"/>
    <w:rsid w:val="00564A3F"/>
    <w:rsid w:val="00564AF3"/>
    <w:rsid w:val="00564C3A"/>
    <w:rsid w:val="00564E25"/>
    <w:rsid w:val="00565003"/>
    <w:rsid w:val="00566492"/>
    <w:rsid w:val="005667AA"/>
    <w:rsid w:val="00566D36"/>
    <w:rsid w:val="00566D3E"/>
    <w:rsid w:val="005672D6"/>
    <w:rsid w:val="0056759B"/>
    <w:rsid w:val="00567A4D"/>
    <w:rsid w:val="00567BD7"/>
    <w:rsid w:val="00567D6F"/>
    <w:rsid w:val="005701CF"/>
    <w:rsid w:val="005708C2"/>
    <w:rsid w:val="005709DE"/>
    <w:rsid w:val="0057103A"/>
    <w:rsid w:val="005710D8"/>
    <w:rsid w:val="005717B8"/>
    <w:rsid w:val="0057180C"/>
    <w:rsid w:val="005719BD"/>
    <w:rsid w:val="00571A7E"/>
    <w:rsid w:val="00571B1E"/>
    <w:rsid w:val="00571CF8"/>
    <w:rsid w:val="00571E38"/>
    <w:rsid w:val="00571FC3"/>
    <w:rsid w:val="00572908"/>
    <w:rsid w:val="00572E31"/>
    <w:rsid w:val="0057336E"/>
    <w:rsid w:val="00573527"/>
    <w:rsid w:val="0057408B"/>
    <w:rsid w:val="005740D7"/>
    <w:rsid w:val="0057418C"/>
    <w:rsid w:val="0057422C"/>
    <w:rsid w:val="005742C9"/>
    <w:rsid w:val="005743D2"/>
    <w:rsid w:val="005745B7"/>
    <w:rsid w:val="00574A3D"/>
    <w:rsid w:val="00574D13"/>
    <w:rsid w:val="00574F15"/>
    <w:rsid w:val="00574FBE"/>
    <w:rsid w:val="0057541E"/>
    <w:rsid w:val="005759A8"/>
    <w:rsid w:val="00575AAA"/>
    <w:rsid w:val="00575E86"/>
    <w:rsid w:val="00575E9F"/>
    <w:rsid w:val="00576086"/>
    <w:rsid w:val="00576155"/>
    <w:rsid w:val="00576251"/>
    <w:rsid w:val="00576441"/>
    <w:rsid w:val="0057655D"/>
    <w:rsid w:val="00576708"/>
    <w:rsid w:val="005767AA"/>
    <w:rsid w:val="0057698D"/>
    <w:rsid w:val="00576D13"/>
    <w:rsid w:val="005770C0"/>
    <w:rsid w:val="005770C7"/>
    <w:rsid w:val="0057720F"/>
    <w:rsid w:val="00577462"/>
    <w:rsid w:val="0057787F"/>
    <w:rsid w:val="005807D5"/>
    <w:rsid w:val="00580FB0"/>
    <w:rsid w:val="00581394"/>
    <w:rsid w:val="00581431"/>
    <w:rsid w:val="00581693"/>
    <w:rsid w:val="005819C2"/>
    <w:rsid w:val="00581C11"/>
    <w:rsid w:val="00581D6E"/>
    <w:rsid w:val="00582310"/>
    <w:rsid w:val="0058263B"/>
    <w:rsid w:val="00582791"/>
    <w:rsid w:val="00582A93"/>
    <w:rsid w:val="00582CC7"/>
    <w:rsid w:val="00583039"/>
    <w:rsid w:val="0058351D"/>
    <w:rsid w:val="0058375A"/>
    <w:rsid w:val="0058378F"/>
    <w:rsid w:val="005838CE"/>
    <w:rsid w:val="00583BAB"/>
    <w:rsid w:val="00583FD3"/>
    <w:rsid w:val="00584236"/>
    <w:rsid w:val="005843BF"/>
    <w:rsid w:val="00584433"/>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BD9"/>
    <w:rsid w:val="00587C65"/>
    <w:rsid w:val="00587C6F"/>
    <w:rsid w:val="00587D8C"/>
    <w:rsid w:val="00587EC7"/>
    <w:rsid w:val="0059006D"/>
    <w:rsid w:val="00590145"/>
    <w:rsid w:val="005901CA"/>
    <w:rsid w:val="00590575"/>
    <w:rsid w:val="00590659"/>
    <w:rsid w:val="00590F38"/>
    <w:rsid w:val="005910D1"/>
    <w:rsid w:val="00591110"/>
    <w:rsid w:val="00592C9D"/>
    <w:rsid w:val="00592DAD"/>
    <w:rsid w:val="00592E3B"/>
    <w:rsid w:val="005930DE"/>
    <w:rsid w:val="005936FD"/>
    <w:rsid w:val="00593981"/>
    <w:rsid w:val="005942AD"/>
    <w:rsid w:val="00594435"/>
    <w:rsid w:val="0059451E"/>
    <w:rsid w:val="00594B32"/>
    <w:rsid w:val="00594D0B"/>
    <w:rsid w:val="00594F29"/>
    <w:rsid w:val="00594FEB"/>
    <w:rsid w:val="00595040"/>
    <w:rsid w:val="0059521A"/>
    <w:rsid w:val="0059584B"/>
    <w:rsid w:val="00595943"/>
    <w:rsid w:val="00595BF3"/>
    <w:rsid w:val="00595D0C"/>
    <w:rsid w:val="00595EA0"/>
    <w:rsid w:val="0059634B"/>
    <w:rsid w:val="00596362"/>
    <w:rsid w:val="0059639C"/>
    <w:rsid w:val="0059694E"/>
    <w:rsid w:val="005969E0"/>
    <w:rsid w:val="00596CD0"/>
    <w:rsid w:val="00596D65"/>
    <w:rsid w:val="0059765F"/>
    <w:rsid w:val="005978B4"/>
    <w:rsid w:val="005978C9"/>
    <w:rsid w:val="005A02DD"/>
    <w:rsid w:val="005A04DB"/>
    <w:rsid w:val="005A0704"/>
    <w:rsid w:val="005A0943"/>
    <w:rsid w:val="005A09E6"/>
    <w:rsid w:val="005A10D2"/>
    <w:rsid w:val="005A129F"/>
    <w:rsid w:val="005A1389"/>
    <w:rsid w:val="005A17CC"/>
    <w:rsid w:val="005A1C2F"/>
    <w:rsid w:val="005A1DD9"/>
    <w:rsid w:val="005A1FFE"/>
    <w:rsid w:val="005A20E2"/>
    <w:rsid w:val="005A228C"/>
    <w:rsid w:val="005A22D7"/>
    <w:rsid w:val="005A26E0"/>
    <w:rsid w:val="005A27A4"/>
    <w:rsid w:val="005A2D2A"/>
    <w:rsid w:val="005A2E67"/>
    <w:rsid w:val="005A2F8C"/>
    <w:rsid w:val="005A319D"/>
    <w:rsid w:val="005A31C9"/>
    <w:rsid w:val="005A321E"/>
    <w:rsid w:val="005A33C5"/>
    <w:rsid w:val="005A3C93"/>
    <w:rsid w:val="005A3F51"/>
    <w:rsid w:val="005A48BF"/>
    <w:rsid w:val="005A4BEC"/>
    <w:rsid w:val="005A4BFD"/>
    <w:rsid w:val="005A4C21"/>
    <w:rsid w:val="005A5B49"/>
    <w:rsid w:val="005A5F02"/>
    <w:rsid w:val="005A65D2"/>
    <w:rsid w:val="005A6C34"/>
    <w:rsid w:val="005A6EBA"/>
    <w:rsid w:val="005A74E4"/>
    <w:rsid w:val="005A7678"/>
    <w:rsid w:val="005A786F"/>
    <w:rsid w:val="005A78E9"/>
    <w:rsid w:val="005A7A18"/>
    <w:rsid w:val="005B0018"/>
    <w:rsid w:val="005B0386"/>
    <w:rsid w:val="005B090F"/>
    <w:rsid w:val="005B0BC7"/>
    <w:rsid w:val="005B0E97"/>
    <w:rsid w:val="005B12AF"/>
    <w:rsid w:val="005B132E"/>
    <w:rsid w:val="005B1335"/>
    <w:rsid w:val="005B15B9"/>
    <w:rsid w:val="005B15C6"/>
    <w:rsid w:val="005B1656"/>
    <w:rsid w:val="005B193B"/>
    <w:rsid w:val="005B1D34"/>
    <w:rsid w:val="005B240A"/>
    <w:rsid w:val="005B27C8"/>
    <w:rsid w:val="005B2908"/>
    <w:rsid w:val="005B2D92"/>
    <w:rsid w:val="005B3022"/>
    <w:rsid w:val="005B3072"/>
    <w:rsid w:val="005B3091"/>
    <w:rsid w:val="005B35EC"/>
    <w:rsid w:val="005B398B"/>
    <w:rsid w:val="005B3C22"/>
    <w:rsid w:val="005B3F13"/>
    <w:rsid w:val="005B461B"/>
    <w:rsid w:val="005B4716"/>
    <w:rsid w:val="005B4729"/>
    <w:rsid w:val="005B4A8A"/>
    <w:rsid w:val="005B4B70"/>
    <w:rsid w:val="005B4BAE"/>
    <w:rsid w:val="005B4C74"/>
    <w:rsid w:val="005B4E11"/>
    <w:rsid w:val="005B4FB8"/>
    <w:rsid w:val="005B5121"/>
    <w:rsid w:val="005B53CA"/>
    <w:rsid w:val="005B53FC"/>
    <w:rsid w:val="005B5967"/>
    <w:rsid w:val="005B5E0B"/>
    <w:rsid w:val="005B5E6D"/>
    <w:rsid w:val="005B61A6"/>
    <w:rsid w:val="005B6A79"/>
    <w:rsid w:val="005B6B96"/>
    <w:rsid w:val="005B6D2A"/>
    <w:rsid w:val="005B6DAE"/>
    <w:rsid w:val="005B6E34"/>
    <w:rsid w:val="005B6FA0"/>
    <w:rsid w:val="005B73FE"/>
    <w:rsid w:val="005B76A3"/>
    <w:rsid w:val="005B7874"/>
    <w:rsid w:val="005B798D"/>
    <w:rsid w:val="005B7E4A"/>
    <w:rsid w:val="005C00DB"/>
    <w:rsid w:val="005C0179"/>
    <w:rsid w:val="005C0309"/>
    <w:rsid w:val="005C04B2"/>
    <w:rsid w:val="005C06B5"/>
    <w:rsid w:val="005C0BDF"/>
    <w:rsid w:val="005C13E6"/>
    <w:rsid w:val="005C1BF7"/>
    <w:rsid w:val="005C1DB8"/>
    <w:rsid w:val="005C1EBE"/>
    <w:rsid w:val="005C1F7C"/>
    <w:rsid w:val="005C22F5"/>
    <w:rsid w:val="005C262C"/>
    <w:rsid w:val="005C2D12"/>
    <w:rsid w:val="005C2E79"/>
    <w:rsid w:val="005C2E84"/>
    <w:rsid w:val="005C308E"/>
    <w:rsid w:val="005C30AD"/>
    <w:rsid w:val="005C3258"/>
    <w:rsid w:val="005C32F6"/>
    <w:rsid w:val="005C3324"/>
    <w:rsid w:val="005C3381"/>
    <w:rsid w:val="005C3A8B"/>
    <w:rsid w:val="005C4002"/>
    <w:rsid w:val="005C4392"/>
    <w:rsid w:val="005C4570"/>
    <w:rsid w:val="005C498D"/>
    <w:rsid w:val="005C4A11"/>
    <w:rsid w:val="005C4A73"/>
    <w:rsid w:val="005C4B76"/>
    <w:rsid w:val="005C5334"/>
    <w:rsid w:val="005C5994"/>
    <w:rsid w:val="005C6503"/>
    <w:rsid w:val="005C6562"/>
    <w:rsid w:val="005C6A7A"/>
    <w:rsid w:val="005C6AFB"/>
    <w:rsid w:val="005C6BC0"/>
    <w:rsid w:val="005C7510"/>
    <w:rsid w:val="005C7B3D"/>
    <w:rsid w:val="005C7BC1"/>
    <w:rsid w:val="005D02C8"/>
    <w:rsid w:val="005D0929"/>
    <w:rsid w:val="005D0AE8"/>
    <w:rsid w:val="005D0B4B"/>
    <w:rsid w:val="005D0D6F"/>
    <w:rsid w:val="005D1D57"/>
    <w:rsid w:val="005D20E2"/>
    <w:rsid w:val="005D2ADD"/>
    <w:rsid w:val="005D2D69"/>
    <w:rsid w:val="005D310D"/>
    <w:rsid w:val="005D3173"/>
    <w:rsid w:val="005D31D1"/>
    <w:rsid w:val="005D3242"/>
    <w:rsid w:val="005D3623"/>
    <w:rsid w:val="005D3905"/>
    <w:rsid w:val="005D3977"/>
    <w:rsid w:val="005D443E"/>
    <w:rsid w:val="005D4966"/>
    <w:rsid w:val="005D4B5C"/>
    <w:rsid w:val="005D4BFC"/>
    <w:rsid w:val="005D5583"/>
    <w:rsid w:val="005D56BD"/>
    <w:rsid w:val="005D5748"/>
    <w:rsid w:val="005D5ADD"/>
    <w:rsid w:val="005D5B41"/>
    <w:rsid w:val="005D5CE4"/>
    <w:rsid w:val="005D5FC9"/>
    <w:rsid w:val="005D623E"/>
    <w:rsid w:val="005D6666"/>
    <w:rsid w:val="005D68BD"/>
    <w:rsid w:val="005D6937"/>
    <w:rsid w:val="005D6E7F"/>
    <w:rsid w:val="005D7136"/>
    <w:rsid w:val="005D78DB"/>
    <w:rsid w:val="005D7911"/>
    <w:rsid w:val="005D7C0E"/>
    <w:rsid w:val="005D7F99"/>
    <w:rsid w:val="005E0271"/>
    <w:rsid w:val="005E09F9"/>
    <w:rsid w:val="005E1388"/>
    <w:rsid w:val="005E183A"/>
    <w:rsid w:val="005E1AA2"/>
    <w:rsid w:val="005E1C10"/>
    <w:rsid w:val="005E1D15"/>
    <w:rsid w:val="005E1FD9"/>
    <w:rsid w:val="005E20B7"/>
    <w:rsid w:val="005E3408"/>
    <w:rsid w:val="005E3556"/>
    <w:rsid w:val="005E3665"/>
    <w:rsid w:val="005E3886"/>
    <w:rsid w:val="005E3A6D"/>
    <w:rsid w:val="005E3AAF"/>
    <w:rsid w:val="005E41F2"/>
    <w:rsid w:val="005E44FD"/>
    <w:rsid w:val="005E460B"/>
    <w:rsid w:val="005E4816"/>
    <w:rsid w:val="005E5493"/>
    <w:rsid w:val="005E60B0"/>
    <w:rsid w:val="005E61BF"/>
    <w:rsid w:val="005E64EE"/>
    <w:rsid w:val="005E6839"/>
    <w:rsid w:val="005E6CAF"/>
    <w:rsid w:val="005E6E2D"/>
    <w:rsid w:val="005E70B9"/>
    <w:rsid w:val="005E770D"/>
    <w:rsid w:val="005E7A5B"/>
    <w:rsid w:val="005E7B80"/>
    <w:rsid w:val="005F0338"/>
    <w:rsid w:val="005F03BE"/>
    <w:rsid w:val="005F1221"/>
    <w:rsid w:val="005F12CF"/>
    <w:rsid w:val="005F1324"/>
    <w:rsid w:val="005F13B3"/>
    <w:rsid w:val="005F204C"/>
    <w:rsid w:val="005F3544"/>
    <w:rsid w:val="005F3667"/>
    <w:rsid w:val="005F3685"/>
    <w:rsid w:val="005F3847"/>
    <w:rsid w:val="005F38B4"/>
    <w:rsid w:val="005F3FC7"/>
    <w:rsid w:val="005F4552"/>
    <w:rsid w:val="005F4942"/>
    <w:rsid w:val="005F4979"/>
    <w:rsid w:val="005F4FDD"/>
    <w:rsid w:val="005F503C"/>
    <w:rsid w:val="005F547C"/>
    <w:rsid w:val="005F5A8B"/>
    <w:rsid w:val="005F5B70"/>
    <w:rsid w:val="005F6581"/>
    <w:rsid w:val="005F66E9"/>
    <w:rsid w:val="005F697D"/>
    <w:rsid w:val="005F697F"/>
    <w:rsid w:val="005F69AE"/>
    <w:rsid w:val="005F6D49"/>
    <w:rsid w:val="005F7A59"/>
    <w:rsid w:val="005F7ACC"/>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079"/>
    <w:rsid w:val="0060259B"/>
    <w:rsid w:val="00602760"/>
    <w:rsid w:val="006029F7"/>
    <w:rsid w:val="0060309F"/>
    <w:rsid w:val="006034C0"/>
    <w:rsid w:val="00603891"/>
    <w:rsid w:val="00603B31"/>
    <w:rsid w:val="00603BEF"/>
    <w:rsid w:val="00603D73"/>
    <w:rsid w:val="00603DF2"/>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930"/>
    <w:rsid w:val="00611B5E"/>
    <w:rsid w:val="006122C0"/>
    <w:rsid w:val="006125F4"/>
    <w:rsid w:val="0061260B"/>
    <w:rsid w:val="006128C9"/>
    <w:rsid w:val="0061294E"/>
    <w:rsid w:val="00612A9D"/>
    <w:rsid w:val="00612CE9"/>
    <w:rsid w:val="00612D73"/>
    <w:rsid w:val="00612D7E"/>
    <w:rsid w:val="006131F5"/>
    <w:rsid w:val="006137C2"/>
    <w:rsid w:val="00613AE9"/>
    <w:rsid w:val="00614006"/>
    <w:rsid w:val="0061419F"/>
    <w:rsid w:val="0061424C"/>
    <w:rsid w:val="00614451"/>
    <w:rsid w:val="0061458E"/>
    <w:rsid w:val="006148CB"/>
    <w:rsid w:val="00614A20"/>
    <w:rsid w:val="00614BD7"/>
    <w:rsid w:val="00614DF3"/>
    <w:rsid w:val="00614F75"/>
    <w:rsid w:val="006150DE"/>
    <w:rsid w:val="006155AA"/>
    <w:rsid w:val="00615701"/>
    <w:rsid w:val="00615ADC"/>
    <w:rsid w:val="00615CAA"/>
    <w:rsid w:val="00615F67"/>
    <w:rsid w:val="006160EA"/>
    <w:rsid w:val="00616269"/>
    <w:rsid w:val="00616660"/>
    <w:rsid w:val="00616A64"/>
    <w:rsid w:val="00616BFB"/>
    <w:rsid w:val="00617D6B"/>
    <w:rsid w:val="00617D92"/>
    <w:rsid w:val="0062064D"/>
    <w:rsid w:val="00620814"/>
    <w:rsid w:val="006208FD"/>
    <w:rsid w:val="00620934"/>
    <w:rsid w:val="00620984"/>
    <w:rsid w:val="00620FDE"/>
    <w:rsid w:val="00621B86"/>
    <w:rsid w:val="00621CD2"/>
    <w:rsid w:val="00621CD8"/>
    <w:rsid w:val="0062265B"/>
    <w:rsid w:val="00622C24"/>
    <w:rsid w:val="00622CDF"/>
    <w:rsid w:val="006237BF"/>
    <w:rsid w:val="006238ED"/>
    <w:rsid w:val="00623BBA"/>
    <w:rsid w:val="0062415A"/>
    <w:rsid w:val="006242E3"/>
    <w:rsid w:val="0062431C"/>
    <w:rsid w:val="006247B0"/>
    <w:rsid w:val="00624819"/>
    <w:rsid w:val="0062483A"/>
    <w:rsid w:val="00624ED3"/>
    <w:rsid w:val="006251C6"/>
    <w:rsid w:val="006251D5"/>
    <w:rsid w:val="006252E1"/>
    <w:rsid w:val="006256AA"/>
    <w:rsid w:val="0062611A"/>
    <w:rsid w:val="00626465"/>
    <w:rsid w:val="006265AC"/>
    <w:rsid w:val="00626645"/>
    <w:rsid w:val="006268EE"/>
    <w:rsid w:val="00626AAF"/>
    <w:rsid w:val="00627099"/>
    <w:rsid w:val="006270B6"/>
    <w:rsid w:val="00627396"/>
    <w:rsid w:val="00627801"/>
    <w:rsid w:val="00627802"/>
    <w:rsid w:val="00627EB5"/>
    <w:rsid w:val="00630162"/>
    <w:rsid w:val="006305EA"/>
    <w:rsid w:val="0063066C"/>
    <w:rsid w:val="006306FA"/>
    <w:rsid w:val="00630A1A"/>
    <w:rsid w:val="00630A6F"/>
    <w:rsid w:val="00630CE2"/>
    <w:rsid w:val="00630E00"/>
    <w:rsid w:val="00630F76"/>
    <w:rsid w:val="0063177C"/>
    <w:rsid w:val="00631CAC"/>
    <w:rsid w:val="00631E00"/>
    <w:rsid w:val="00631F8B"/>
    <w:rsid w:val="00632015"/>
    <w:rsid w:val="0063209E"/>
    <w:rsid w:val="00632ABC"/>
    <w:rsid w:val="00632F25"/>
    <w:rsid w:val="006335B8"/>
    <w:rsid w:val="00633EB7"/>
    <w:rsid w:val="00634327"/>
    <w:rsid w:val="00634476"/>
    <w:rsid w:val="00634595"/>
    <w:rsid w:val="00634C01"/>
    <w:rsid w:val="00634CE2"/>
    <w:rsid w:val="00635C30"/>
    <w:rsid w:val="00635E06"/>
    <w:rsid w:val="00636245"/>
    <w:rsid w:val="0063646A"/>
    <w:rsid w:val="00636724"/>
    <w:rsid w:val="00636B24"/>
    <w:rsid w:val="006376DB"/>
    <w:rsid w:val="00637EF9"/>
    <w:rsid w:val="00640420"/>
    <w:rsid w:val="006406C7"/>
    <w:rsid w:val="00640964"/>
    <w:rsid w:val="00640B72"/>
    <w:rsid w:val="00640E55"/>
    <w:rsid w:val="006411B4"/>
    <w:rsid w:val="00641333"/>
    <w:rsid w:val="00641584"/>
    <w:rsid w:val="006416DC"/>
    <w:rsid w:val="00641734"/>
    <w:rsid w:val="00641A04"/>
    <w:rsid w:val="00641A6A"/>
    <w:rsid w:val="00642296"/>
    <w:rsid w:val="0064234A"/>
    <w:rsid w:val="0064259C"/>
    <w:rsid w:val="00642859"/>
    <w:rsid w:val="00642A8B"/>
    <w:rsid w:val="00643396"/>
    <w:rsid w:val="0064354F"/>
    <w:rsid w:val="00643AA2"/>
    <w:rsid w:val="00643C49"/>
    <w:rsid w:val="00644028"/>
    <w:rsid w:val="006443AC"/>
    <w:rsid w:val="006446DC"/>
    <w:rsid w:val="00644BF0"/>
    <w:rsid w:val="00644F0D"/>
    <w:rsid w:val="00644F7E"/>
    <w:rsid w:val="006452E7"/>
    <w:rsid w:val="006453F4"/>
    <w:rsid w:val="00646746"/>
    <w:rsid w:val="0064689D"/>
    <w:rsid w:val="006478A9"/>
    <w:rsid w:val="00647A9A"/>
    <w:rsid w:val="00647CAF"/>
    <w:rsid w:val="00650063"/>
    <w:rsid w:val="006502D2"/>
    <w:rsid w:val="006503D2"/>
    <w:rsid w:val="00650457"/>
    <w:rsid w:val="006505EB"/>
    <w:rsid w:val="006507F7"/>
    <w:rsid w:val="00650A4A"/>
    <w:rsid w:val="00650DD9"/>
    <w:rsid w:val="006510F7"/>
    <w:rsid w:val="00651677"/>
    <w:rsid w:val="0065167C"/>
    <w:rsid w:val="00651C63"/>
    <w:rsid w:val="00651D35"/>
    <w:rsid w:val="00651E8C"/>
    <w:rsid w:val="00651F81"/>
    <w:rsid w:val="0065288F"/>
    <w:rsid w:val="006528E6"/>
    <w:rsid w:val="00652918"/>
    <w:rsid w:val="00652A2D"/>
    <w:rsid w:val="00652C39"/>
    <w:rsid w:val="00652E1A"/>
    <w:rsid w:val="006534CA"/>
    <w:rsid w:val="00653B1C"/>
    <w:rsid w:val="00653C36"/>
    <w:rsid w:val="00654176"/>
    <w:rsid w:val="006543A8"/>
    <w:rsid w:val="0065475D"/>
    <w:rsid w:val="00654CAE"/>
    <w:rsid w:val="00654DEA"/>
    <w:rsid w:val="0065505B"/>
    <w:rsid w:val="00655202"/>
    <w:rsid w:val="00655443"/>
    <w:rsid w:val="00655B28"/>
    <w:rsid w:val="00655C34"/>
    <w:rsid w:val="00655D0F"/>
    <w:rsid w:val="00655F46"/>
    <w:rsid w:val="0065628A"/>
    <w:rsid w:val="0065673F"/>
    <w:rsid w:val="0065677E"/>
    <w:rsid w:val="00656F50"/>
    <w:rsid w:val="00657FE0"/>
    <w:rsid w:val="0066012A"/>
    <w:rsid w:val="006605D7"/>
    <w:rsid w:val="00660647"/>
    <w:rsid w:val="006606A4"/>
    <w:rsid w:val="00660A09"/>
    <w:rsid w:val="006610C6"/>
    <w:rsid w:val="00661455"/>
    <w:rsid w:val="006619E3"/>
    <w:rsid w:val="0066214E"/>
    <w:rsid w:val="00662A95"/>
    <w:rsid w:val="00662CF2"/>
    <w:rsid w:val="00662E39"/>
    <w:rsid w:val="006634E8"/>
    <w:rsid w:val="006636ED"/>
    <w:rsid w:val="00663A23"/>
    <w:rsid w:val="006641C8"/>
    <w:rsid w:val="0066432D"/>
    <w:rsid w:val="006643C8"/>
    <w:rsid w:val="0066449A"/>
    <w:rsid w:val="00665F01"/>
    <w:rsid w:val="00666000"/>
    <w:rsid w:val="006661D6"/>
    <w:rsid w:val="00666341"/>
    <w:rsid w:val="0066694B"/>
    <w:rsid w:val="006669D8"/>
    <w:rsid w:val="00666B9B"/>
    <w:rsid w:val="00667214"/>
    <w:rsid w:val="006676B7"/>
    <w:rsid w:val="00667A1B"/>
    <w:rsid w:val="00667DB9"/>
    <w:rsid w:val="006701AB"/>
    <w:rsid w:val="00670253"/>
    <w:rsid w:val="00670665"/>
    <w:rsid w:val="00670CB4"/>
    <w:rsid w:val="00670CBF"/>
    <w:rsid w:val="00670F25"/>
    <w:rsid w:val="0067177A"/>
    <w:rsid w:val="006718FE"/>
    <w:rsid w:val="00671960"/>
    <w:rsid w:val="00671CC4"/>
    <w:rsid w:val="00671DA9"/>
    <w:rsid w:val="00671E53"/>
    <w:rsid w:val="006723A6"/>
    <w:rsid w:val="00672CAB"/>
    <w:rsid w:val="00672F28"/>
    <w:rsid w:val="006734F3"/>
    <w:rsid w:val="00673C76"/>
    <w:rsid w:val="00674042"/>
    <w:rsid w:val="00674301"/>
    <w:rsid w:val="006744FF"/>
    <w:rsid w:val="00674520"/>
    <w:rsid w:val="006746F5"/>
    <w:rsid w:val="00674851"/>
    <w:rsid w:val="00674A95"/>
    <w:rsid w:val="006751C6"/>
    <w:rsid w:val="00675305"/>
    <w:rsid w:val="006754C4"/>
    <w:rsid w:val="006755B3"/>
    <w:rsid w:val="00675875"/>
    <w:rsid w:val="00675AAF"/>
    <w:rsid w:val="00675C75"/>
    <w:rsid w:val="00676174"/>
    <w:rsid w:val="006766C1"/>
    <w:rsid w:val="00676716"/>
    <w:rsid w:val="00676B52"/>
    <w:rsid w:val="00677770"/>
    <w:rsid w:val="00677860"/>
    <w:rsid w:val="006779C3"/>
    <w:rsid w:val="006779D5"/>
    <w:rsid w:val="00677BB0"/>
    <w:rsid w:val="0068026D"/>
    <w:rsid w:val="00680290"/>
    <w:rsid w:val="00680294"/>
    <w:rsid w:val="006802DF"/>
    <w:rsid w:val="00680314"/>
    <w:rsid w:val="006803CB"/>
    <w:rsid w:val="006803E7"/>
    <w:rsid w:val="006805E5"/>
    <w:rsid w:val="0068066E"/>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4F68"/>
    <w:rsid w:val="006850E7"/>
    <w:rsid w:val="006850EB"/>
    <w:rsid w:val="0068528D"/>
    <w:rsid w:val="00685500"/>
    <w:rsid w:val="0068590E"/>
    <w:rsid w:val="00685AEC"/>
    <w:rsid w:val="00685E75"/>
    <w:rsid w:val="00686102"/>
    <w:rsid w:val="006865FC"/>
    <w:rsid w:val="00686944"/>
    <w:rsid w:val="00686AC5"/>
    <w:rsid w:val="00686DAB"/>
    <w:rsid w:val="006870F2"/>
    <w:rsid w:val="0068716C"/>
    <w:rsid w:val="006871B0"/>
    <w:rsid w:val="00687FDA"/>
    <w:rsid w:val="0069018E"/>
    <w:rsid w:val="006901F1"/>
    <w:rsid w:val="006907A5"/>
    <w:rsid w:val="00690E87"/>
    <w:rsid w:val="0069109B"/>
    <w:rsid w:val="006912FF"/>
    <w:rsid w:val="00691624"/>
    <w:rsid w:val="00691D1F"/>
    <w:rsid w:val="00691E90"/>
    <w:rsid w:val="006920EE"/>
    <w:rsid w:val="00692199"/>
    <w:rsid w:val="00692E15"/>
    <w:rsid w:val="00693387"/>
    <w:rsid w:val="00693679"/>
    <w:rsid w:val="00693683"/>
    <w:rsid w:val="006938A7"/>
    <w:rsid w:val="00693968"/>
    <w:rsid w:val="006939F8"/>
    <w:rsid w:val="006941CF"/>
    <w:rsid w:val="0069469C"/>
    <w:rsid w:val="00694732"/>
    <w:rsid w:val="0069483D"/>
    <w:rsid w:val="00694EA2"/>
    <w:rsid w:val="0069517D"/>
    <w:rsid w:val="00695238"/>
    <w:rsid w:val="00695722"/>
    <w:rsid w:val="00695756"/>
    <w:rsid w:val="006957A3"/>
    <w:rsid w:val="00695910"/>
    <w:rsid w:val="00695948"/>
    <w:rsid w:val="006959CC"/>
    <w:rsid w:val="00695D81"/>
    <w:rsid w:val="00695E93"/>
    <w:rsid w:val="00695EC8"/>
    <w:rsid w:val="00696043"/>
    <w:rsid w:val="006962D0"/>
    <w:rsid w:val="0069642B"/>
    <w:rsid w:val="0069652E"/>
    <w:rsid w:val="00696659"/>
    <w:rsid w:val="006968A3"/>
    <w:rsid w:val="0069695A"/>
    <w:rsid w:val="00696996"/>
    <w:rsid w:val="00696A30"/>
    <w:rsid w:val="00696E18"/>
    <w:rsid w:val="006A0048"/>
    <w:rsid w:val="006A0219"/>
    <w:rsid w:val="006A089A"/>
    <w:rsid w:val="006A09AB"/>
    <w:rsid w:val="006A0AB5"/>
    <w:rsid w:val="006A0CE3"/>
    <w:rsid w:val="006A0E22"/>
    <w:rsid w:val="006A0EED"/>
    <w:rsid w:val="006A1422"/>
    <w:rsid w:val="006A1F56"/>
    <w:rsid w:val="006A2370"/>
    <w:rsid w:val="006A2531"/>
    <w:rsid w:val="006A257A"/>
    <w:rsid w:val="006A2B25"/>
    <w:rsid w:val="006A3497"/>
    <w:rsid w:val="006A358B"/>
    <w:rsid w:val="006A3827"/>
    <w:rsid w:val="006A3E06"/>
    <w:rsid w:val="006A4799"/>
    <w:rsid w:val="006A4AA2"/>
    <w:rsid w:val="006A5013"/>
    <w:rsid w:val="006A54BC"/>
    <w:rsid w:val="006A5527"/>
    <w:rsid w:val="006A5D1A"/>
    <w:rsid w:val="006A6B39"/>
    <w:rsid w:val="006A6ED7"/>
    <w:rsid w:val="006A73A3"/>
    <w:rsid w:val="006A7C81"/>
    <w:rsid w:val="006A7CE6"/>
    <w:rsid w:val="006B0278"/>
    <w:rsid w:val="006B030C"/>
    <w:rsid w:val="006B0777"/>
    <w:rsid w:val="006B0D00"/>
    <w:rsid w:val="006B1AE7"/>
    <w:rsid w:val="006B1D44"/>
    <w:rsid w:val="006B1EBF"/>
    <w:rsid w:val="006B22FE"/>
    <w:rsid w:val="006B268F"/>
    <w:rsid w:val="006B28D6"/>
    <w:rsid w:val="006B2ABB"/>
    <w:rsid w:val="006B2E44"/>
    <w:rsid w:val="006B3114"/>
    <w:rsid w:val="006B3222"/>
    <w:rsid w:val="006B346A"/>
    <w:rsid w:val="006B350C"/>
    <w:rsid w:val="006B35F9"/>
    <w:rsid w:val="006B3811"/>
    <w:rsid w:val="006B3BF2"/>
    <w:rsid w:val="006B3CEF"/>
    <w:rsid w:val="006B3FA3"/>
    <w:rsid w:val="006B4009"/>
    <w:rsid w:val="006B467F"/>
    <w:rsid w:val="006B4900"/>
    <w:rsid w:val="006B4AC1"/>
    <w:rsid w:val="006B4BB1"/>
    <w:rsid w:val="006B5097"/>
    <w:rsid w:val="006B52FC"/>
    <w:rsid w:val="006B5474"/>
    <w:rsid w:val="006B602F"/>
    <w:rsid w:val="006B6071"/>
    <w:rsid w:val="006B6447"/>
    <w:rsid w:val="006B6593"/>
    <w:rsid w:val="006B69CC"/>
    <w:rsid w:val="006B7521"/>
    <w:rsid w:val="006B769B"/>
    <w:rsid w:val="006B7707"/>
    <w:rsid w:val="006B78A1"/>
    <w:rsid w:val="006C04C4"/>
    <w:rsid w:val="006C0FD9"/>
    <w:rsid w:val="006C141A"/>
    <w:rsid w:val="006C17B2"/>
    <w:rsid w:val="006C3057"/>
    <w:rsid w:val="006C33B8"/>
    <w:rsid w:val="006C3736"/>
    <w:rsid w:val="006C37FC"/>
    <w:rsid w:val="006C3894"/>
    <w:rsid w:val="006C3F35"/>
    <w:rsid w:val="006C3F7F"/>
    <w:rsid w:val="006C439D"/>
    <w:rsid w:val="006C47B3"/>
    <w:rsid w:val="006C4A2F"/>
    <w:rsid w:val="006C4C7B"/>
    <w:rsid w:val="006C4EB8"/>
    <w:rsid w:val="006C5153"/>
    <w:rsid w:val="006C5405"/>
    <w:rsid w:val="006C58A4"/>
    <w:rsid w:val="006C5A53"/>
    <w:rsid w:val="006C5B80"/>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467"/>
    <w:rsid w:val="006D19CD"/>
    <w:rsid w:val="006D1AA5"/>
    <w:rsid w:val="006D1C0B"/>
    <w:rsid w:val="006D24C2"/>
    <w:rsid w:val="006D2511"/>
    <w:rsid w:val="006D32C4"/>
    <w:rsid w:val="006D32E9"/>
    <w:rsid w:val="006D3A42"/>
    <w:rsid w:val="006D4C15"/>
    <w:rsid w:val="006D524F"/>
    <w:rsid w:val="006D57A6"/>
    <w:rsid w:val="006D584B"/>
    <w:rsid w:val="006D59EC"/>
    <w:rsid w:val="006D5C38"/>
    <w:rsid w:val="006D634A"/>
    <w:rsid w:val="006D6A75"/>
    <w:rsid w:val="006D7057"/>
    <w:rsid w:val="006D721D"/>
    <w:rsid w:val="006D776C"/>
    <w:rsid w:val="006D7900"/>
    <w:rsid w:val="006D7CC9"/>
    <w:rsid w:val="006D7DD8"/>
    <w:rsid w:val="006E0357"/>
    <w:rsid w:val="006E03D3"/>
    <w:rsid w:val="006E06A5"/>
    <w:rsid w:val="006E07BA"/>
    <w:rsid w:val="006E0DFA"/>
    <w:rsid w:val="006E0F28"/>
    <w:rsid w:val="006E0FBD"/>
    <w:rsid w:val="006E107B"/>
    <w:rsid w:val="006E146C"/>
    <w:rsid w:val="006E14BE"/>
    <w:rsid w:val="006E1680"/>
    <w:rsid w:val="006E1A5A"/>
    <w:rsid w:val="006E24C5"/>
    <w:rsid w:val="006E328D"/>
    <w:rsid w:val="006E3301"/>
    <w:rsid w:val="006E39D1"/>
    <w:rsid w:val="006E3A37"/>
    <w:rsid w:val="006E3C29"/>
    <w:rsid w:val="006E3CBD"/>
    <w:rsid w:val="006E3CC6"/>
    <w:rsid w:val="006E4500"/>
    <w:rsid w:val="006E4848"/>
    <w:rsid w:val="006E4FBD"/>
    <w:rsid w:val="006E5222"/>
    <w:rsid w:val="006E5608"/>
    <w:rsid w:val="006E5EB6"/>
    <w:rsid w:val="006E60D5"/>
    <w:rsid w:val="006E644D"/>
    <w:rsid w:val="006E6629"/>
    <w:rsid w:val="006E6B2E"/>
    <w:rsid w:val="006E6E11"/>
    <w:rsid w:val="006E70AE"/>
    <w:rsid w:val="006E73ED"/>
    <w:rsid w:val="006E7970"/>
    <w:rsid w:val="006E7D66"/>
    <w:rsid w:val="006E7E25"/>
    <w:rsid w:val="006F0B42"/>
    <w:rsid w:val="006F0FA4"/>
    <w:rsid w:val="006F0FF2"/>
    <w:rsid w:val="006F1337"/>
    <w:rsid w:val="006F16EB"/>
    <w:rsid w:val="006F1A43"/>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50A"/>
    <w:rsid w:val="006F56D9"/>
    <w:rsid w:val="006F5803"/>
    <w:rsid w:val="006F5A0C"/>
    <w:rsid w:val="006F5DFA"/>
    <w:rsid w:val="006F5EC8"/>
    <w:rsid w:val="006F5FBA"/>
    <w:rsid w:val="006F606D"/>
    <w:rsid w:val="006F64B1"/>
    <w:rsid w:val="006F6C9B"/>
    <w:rsid w:val="006F6F0C"/>
    <w:rsid w:val="006F7426"/>
    <w:rsid w:val="006F7480"/>
    <w:rsid w:val="006F79E7"/>
    <w:rsid w:val="006F7D08"/>
    <w:rsid w:val="007001FC"/>
    <w:rsid w:val="0070029E"/>
    <w:rsid w:val="007002B0"/>
    <w:rsid w:val="00700321"/>
    <w:rsid w:val="00700C0D"/>
    <w:rsid w:val="00700C12"/>
    <w:rsid w:val="00700D0A"/>
    <w:rsid w:val="007013C5"/>
    <w:rsid w:val="007015D8"/>
    <w:rsid w:val="007017C5"/>
    <w:rsid w:val="00701E22"/>
    <w:rsid w:val="00701EDC"/>
    <w:rsid w:val="00702E42"/>
    <w:rsid w:val="007030AE"/>
    <w:rsid w:val="00703243"/>
    <w:rsid w:val="00703572"/>
    <w:rsid w:val="0070360A"/>
    <w:rsid w:val="00704391"/>
    <w:rsid w:val="00704481"/>
    <w:rsid w:val="007045A9"/>
    <w:rsid w:val="007045AE"/>
    <w:rsid w:val="007045DC"/>
    <w:rsid w:val="00704666"/>
    <w:rsid w:val="0070478A"/>
    <w:rsid w:val="00704A6A"/>
    <w:rsid w:val="00704C16"/>
    <w:rsid w:val="00704CFB"/>
    <w:rsid w:val="00705A9B"/>
    <w:rsid w:val="0070622D"/>
    <w:rsid w:val="00706232"/>
    <w:rsid w:val="0070642D"/>
    <w:rsid w:val="00706657"/>
    <w:rsid w:val="00706D1D"/>
    <w:rsid w:val="00706D40"/>
    <w:rsid w:val="007070D1"/>
    <w:rsid w:val="00707BD8"/>
    <w:rsid w:val="007108A3"/>
    <w:rsid w:val="00710AC1"/>
    <w:rsid w:val="00710C25"/>
    <w:rsid w:val="00710C91"/>
    <w:rsid w:val="00710CE0"/>
    <w:rsid w:val="00710ECA"/>
    <w:rsid w:val="0071122B"/>
    <w:rsid w:val="00711317"/>
    <w:rsid w:val="00711A2D"/>
    <w:rsid w:val="00711BC2"/>
    <w:rsid w:val="00711DE8"/>
    <w:rsid w:val="00711F0E"/>
    <w:rsid w:val="00711F71"/>
    <w:rsid w:val="00712FC7"/>
    <w:rsid w:val="00713125"/>
    <w:rsid w:val="00713716"/>
    <w:rsid w:val="007138C1"/>
    <w:rsid w:val="00713B2F"/>
    <w:rsid w:val="007140A6"/>
    <w:rsid w:val="007142BD"/>
    <w:rsid w:val="00714497"/>
    <w:rsid w:val="00714903"/>
    <w:rsid w:val="00714B1A"/>
    <w:rsid w:val="00714E2F"/>
    <w:rsid w:val="00714E31"/>
    <w:rsid w:val="00714F5E"/>
    <w:rsid w:val="007152B0"/>
    <w:rsid w:val="0071568F"/>
    <w:rsid w:val="00715832"/>
    <w:rsid w:val="00715A22"/>
    <w:rsid w:val="00715C55"/>
    <w:rsid w:val="007160CF"/>
    <w:rsid w:val="00716293"/>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158"/>
    <w:rsid w:val="007226AD"/>
    <w:rsid w:val="00722932"/>
    <w:rsid w:val="00722EA5"/>
    <w:rsid w:val="00723032"/>
    <w:rsid w:val="00723AC4"/>
    <w:rsid w:val="00723D44"/>
    <w:rsid w:val="007241FE"/>
    <w:rsid w:val="00724780"/>
    <w:rsid w:val="00724808"/>
    <w:rsid w:val="007248D9"/>
    <w:rsid w:val="00724C01"/>
    <w:rsid w:val="00724E09"/>
    <w:rsid w:val="007253C4"/>
    <w:rsid w:val="0072549D"/>
    <w:rsid w:val="0072552B"/>
    <w:rsid w:val="00725610"/>
    <w:rsid w:val="00725984"/>
    <w:rsid w:val="00725BD6"/>
    <w:rsid w:val="00725C63"/>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80A"/>
    <w:rsid w:val="00730BAF"/>
    <w:rsid w:val="00730E45"/>
    <w:rsid w:val="00731396"/>
    <w:rsid w:val="007316A4"/>
    <w:rsid w:val="007321C1"/>
    <w:rsid w:val="007324B6"/>
    <w:rsid w:val="00732900"/>
    <w:rsid w:val="00732986"/>
    <w:rsid w:val="00732A16"/>
    <w:rsid w:val="00732C4B"/>
    <w:rsid w:val="00732ED9"/>
    <w:rsid w:val="007331ED"/>
    <w:rsid w:val="007333AF"/>
    <w:rsid w:val="007336CA"/>
    <w:rsid w:val="00733726"/>
    <w:rsid w:val="00733873"/>
    <w:rsid w:val="00733A3B"/>
    <w:rsid w:val="00733B0F"/>
    <w:rsid w:val="007342F0"/>
    <w:rsid w:val="00734400"/>
    <w:rsid w:val="00734A9C"/>
    <w:rsid w:val="00734CB6"/>
    <w:rsid w:val="00734CE5"/>
    <w:rsid w:val="00734DAF"/>
    <w:rsid w:val="00734F72"/>
    <w:rsid w:val="00735054"/>
    <w:rsid w:val="007351A3"/>
    <w:rsid w:val="007352E6"/>
    <w:rsid w:val="00735791"/>
    <w:rsid w:val="00735950"/>
    <w:rsid w:val="00735AE6"/>
    <w:rsid w:val="0073666F"/>
    <w:rsid w:val="00736C53"/>
    <w:rsid w:val="007372FA"/>
    <w:rsid w:val="0073768F"/>
    <w:rsid w:val="0073774A"/>
    <w:rsid w:val="007378EB"/>
    <w:rsid w:val="0074002A"/>
    <w:rsid w:val="00740651"/>
    <w:rsid w:val="007406B7"/>
    <w:rsid w:val="007408BB"/>
    <w:rsid w:val="00740BDA"/>
    <w:rsid w:val="00740DA7"/>
    <w:rsid w:val="007410BD"/>
    <w:rsid w:val="00741724"/>
    <w:rsid w:val="00741B61"/>
    <w:rsid w:val="00741C2F"/>
    <w:rsid w:val="00741D2C"/>
    <w:rsid w:val="00741E6B"/>
    <w:rsid w:val="007420C5"/>
    <w:rsid w:val="00742218"/>
    <w:rsid w:val="00742742"/>
    <w:rsid w:val="00742AB1"/>
    <w:rsid w:val="00742D46"/>
    <w:rsid w:val="007430E2"/>
    <w:rsid w:val="0074350B"/>
    <w:rsid w:val="00743619"/>
    <w:rsid w:val="00743A47"/>
    <w:rsid w:val="00743C19"/>
    <w:rsid w:val="00743EE4"/>
    <w:rsid w:val="0074400C"/>
    <w:rsid w:val="007446E3"/>
    <w:rsid w:val="00744BA3"/>
    <w:rsid w:val="00744CE2"/>
    <w:rsid w:val="00744CE8"/>
    <w:rsid w:val="007450D6"/>
    <w:rsid w:val="00745112"/>
    <w:rsid w:val="007452E8"/>
    <w:rsid w:val="00745358"/>
    <w:rsid w:val="00745A52"/>
    <w:rsid w:val="00745D4B"/>
    <w:rsid w:val="007463A3"/>
    <w:rsid w:val="00746770"/>
    <w:rsid w:val="00746D00"/>
    <w:rsid w:val="00746DB8"/>
    <w:rsid w:val="007472B5"/>
    <w:rsid w:val="00747315"/>
    <w:rsid w:val="007477C4"/>
    <w:rsid w:val="00747ECE"/>
    <w:rsid w:val="0075068B"/>
    <w:rsid w:val="00750E86"/>
    <w:rsid w:val="00750F38"/>
    <w:rsid w:val="007510CE"/>
    <w:rsid w:val="007517EE"/>
    <w:rsid w:val="00751835"/>
    <w:rsid w:val="00751884"/>
    <w:rsid w:val="00752041"/>
    <w:rsid w:val="007523BF"/>
    <w:rsid w:val="00752437"/>
    <w:rsid w:val="007538AB"/>
    <w:rsid w:val="00753B18"/>
    <w:rsid w:val="00753CC3"/>
    <w:rsid w:val="00753CF3"/>
    <w:rsid w:val="00753DCC"/>
    <w:rsid w:val="007542C1"/>
    <w:rsid w:val="00754585"/>
    <w:rsid w:val="00754BB7"/>
    <w:rsid w:val="00755280"/>
    <w:rsid w:val="00755B73"/>
    <w:rsid w:val="00755EAB"/>
    <w:rsid w:val="007561A2"/>
    <w:rsid w:val="00756CAB"/>
    <w:rsid w:val="00756E86"/>
    <w:rsid w:val="00757228"/>
    <w:rsid w:val="007573C9"/>
    <w:rsid w:val="0075760C"/>
    <w:rsid w:val="0075784A"/>
    <w:rsid w:val="00760176"/>
    <w:rsid w:val="00760475"/>
    <w:rsid w:val="007605C0"/>
    <w:rsid w:val="00760AE5"/>
    <w:rsid w:val="00761397"/>
    <w:rsid w:val="007613F8"/>
    <w:rsid w:val="007618CD"/>
    <w:rsid w:val="007619A0"/>
    <w:rsid w:val="007619F9"/>
    <w:rsid w:val="00761DAD"/>
    <w:rsid w:val="00762445"/>
    <w:rsid w:val="007628D8"/>
    <w:rsid w:val="007629B6"/>
    <w:rsid w:val="00763075"/>
    <w:rsid w:val="0076339F"/>
    <w:rsid w:val="0076366C"/>
    <w:rsid w:val="0076405E"/>
    <w:rsid w:val="00764115"/>
    <w:rsid w:val="0076412A"/>
    <w:rsid w:val="007641AA"/>
    <w:rsid w:val="00764422"/>
    <w:rsid w:val="00764878"/>
    <w:rsid w:val="00764AF5"/>
    <w:rsid w:val="00764CAF"/>
    <w:rsid w:val="00765504"/>
    <w:rsid w:val="00765756"/>
    <w:rsid w:val="00765934"/>
    <w:rsid w:val="007659DD"/>
    <w:rsid w:val="007660B0"/>
    <w:rsid w:val="00766164"/>
    <w:rsid w:val="00766378"/>
    <w:rsid w:val="00766436"/>
    <w:rsid w:val="007669BE"/>
    <w:rsid w:val="00767073"/>
    <w:rsid w:val="0076752E"/>
    <w:rsid w:val="00767808"/>
    <w:rsid w:val="007703F9"/>
    <w:rsid w:val="007705F9"/>
    <w:rsid w:val="00770A4F"/>
    <w:rsid w:val="00770E6D"/>
    <w:rsid w:val="00770E7F"/>
    <w:rsid w:val="00771075"/>
    <w:rsid w:val="007711B7"/>
    <w:rsid w:val="007713B9"/>
    <w:rsid w:val="0077169F"/>
    <w:rsid w:val="00771837"/>
    <w:rsid w:val="00771DC8"/>
    <w:rsid w:val="00771E0E"/>
    <w:rsid w:val="0077254F"/>
    <w:rsid w:val="0077297A"/>
    <w:rsid w:val="00772A4D"/>
    <w:rsid w:val="00773409"/>
    <w:rsid w:val="00773739"/>
    <w:rsid w:val="00773F18"/>
    <w:rsid w:val="007741B9"/>
    <w:rsid w:val="00774503"/>
    <w:rsid w:val="0077503B"/>
    <w:rsid w:val="007752F1"/>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079"/>
    <w:rsid w:val="00780A0E"/>
    <w:rsid w:val="00780D4B"/>
    <w:rsid w:val="00780EF4"/>
    <w:rsid w:val="00780F52"/>
    <w:rsid w:val="00780FBF"/>
    <w:rsid w:val="0078124D"/>
    <w:rsid w:val="00781258"/>
    <w:rsid w:val="00781503"/>
    <w:rsid w:val="00781601"/>
    <w:rsid w:val="0078179D"/>
    <w:rsid w:val="00781D58"/>
    <w:rsid w:val="00782473"/>
    <w:rsid w:val="0078258D"/>
    <w:rsid w:val="00782904"/>
    <w:rsid w:val="00782995"/>
    <w:rsid w:val="00782BF0"/>
    <w:rsid w:val="00782D38"/>
    <w:rsid w:val="00782F86"/>
    <w:rsid w:val="0078346D"/>
    <w:rsid w:val="0078359F"/>
    <w:rsid w:val="0078362F"/>
    <w:rsid w:val="00783A72"/>
    <w:rsid w:val="00783B15"/>
    <w:rsid w:val="00783D55"/>
    <w:rsid w:val="007841B5"/>
    <w:rsid w:val="007844EE"/>
    <w:rsid w:val="0078472C"/>
    <w:rsid w:val="00784A80"/>
    <w:rsid w:val="00784E21"/>
    <w:rsid w:val="007859EB"/>
    <w:rsid w:val="00785B70"/>
    <w:rsid w:val="00785C26"/>
    <w:rsid w:val="007868EB"/>
    <w:rsid w:val="00786E9D"/>
    <w:rsid w:val="0078725F"/>
    <w:rsid w:val="00787754"/>
    <w:rsid w:val="007879CA"/>
    <w:rsid w:val="00790234"/>
    <w:rsid w:val="00790BD2"/>
    <w:rsid w:val="00790C18"/>
    <w:rsid w:val="00790E78"/>
    <w:rsid w:val="00791126"/>
    <w:rsid w:val="007913B6"/>
    <w:rsid w:val="007913EF"/>
    <w:rsid w:val="00791515"/>
    <w:rsid w:val="00791704"/>
    <w:rsid w:val="00791790"/>
    <w:rsid w:val="007918A9"/>
    <w:rsid w:val="00791C74"/>
    <w:rsid w:val="00792A3B"/>
    <w:rsid w:val="00792B07"/>
    <w:rsid w:val="00792E1C"/>
    <w:rsid w:val="0079300E"/>
    <w:rsid w:val="0079347C"/>
    <w:rsid w:val="00793CDD"/>
    <w:rsid w:val="00793D5D"/>
    <w:rsid w:val="00793F1B"/>
    <w:rsid w:val="00793F30"/>
    <w:rsid w:val="00793FED"/>
    <w:rsid w:val="00794267"/>
    <w:rsid w:val="00794ECA"/>
    <w:rsid w:val="0079534F"/>
    <w:rsid w:val="00795D76"/>
    <w:rsid w:val="00795E59"/>
    <w:rsid w:val="00795FC2"/>
    <w:rsid w:val="0079642D"/>
    <w:rsid w:val="00796841"/>
    <w:rsid w:val="00796B9D"/>
    <w:rsid w:val="00796DC5"/>
    <w:rsid w:val="00796EC4"/>
    <w:rsid w:val="007973E3"/>
    <w:rsid w:val="00797436"/>
    <w:rsid w:val="007976FE"/>
    <w:rsid w:val="007979BB"/>
    <w:rsid w:val="00797A9A"/>
    <w:rsid w:val="00797AC2"/>
    <w:rsid w:val="00797E53"/>
    <w:rsid w:val="007A047C"/>
    <w:rsid w:val="007A0494"/>
    <w:rsid w:val="007A07C9"/>
    <w:rsid w:val="007A1072"/>
    <w:rsid w:val="007A11CE"/>
    <w:rsid w:val="007A12B2"/>
    <w:rsid w:val="007A147A"/>
    <w:rsid w:val="007A1659"/>
    <w:rsid w:val="007A166D"/>
    <w:rsid w:val="007A2004"/>
    <w:rsid w:val="007A2230"/>
    <w:rsid w:val="007A22EC"/>
    <w:rsid w:val="007A2300"/>
    <w:rsid w:val="007A2351"/>
    <w:rsid w:val="007A2A23"/>
    <w:rsid w:val="007A319B"/>
    <w:rsid w:val="007A32EC"/>
    <w:rsid w:val="007A32ED"/>
    <w:rsid w:val="007A33BB"/>
    <w:rsid w:val="007A3FAC"/>
    <w:rsid w:val="007A4108"/>
    <w:rsid w:val="007A4380"/>
    <w:rsid w:val="007A4CD2"/>
    <w:rsid w:val="007A55C3"/>
    <w:rsid w:val="007A563D"/>
    <w:rsid w:val="007A56C4"/>
    <w:rsid w:val="007A572C"/>
    <w:rsid w:val="007A5D9E"/>
    <w:rsid w:val="007A5FB8"/>
    <w:rsid w:val="007A61FA"/>
    <w:rsid w:val="007A68B7"/>
    <w:rsid w:val="007A6C1B"/>
    <w:rsid w:val="007A703B"/>
    <w:rsid w:val="007A751B"/>
    <w:rsid w:val="007A75E4"/>
    <w:rsid w:val="007A7BF1"/>
    <w:rsid w:val="007A7C00"/>
    <w:rsid w:val="007A7D43"/>
    <w:rsid w:val="007B015F"/>
    <w:rsid w:val="007B0598"/>
    <w:rsid w:val="007B0CE3"/>
    <w:rsid w:val="007B11A1"/>
    <w:rsid w:val="007B14C6"/>
    <w:rsid w:val="007B1595"/>
    <w:rsid w:val="007B162D"/>
    <w:rsid w:val="007B195A"/>
    <w:rsid w:val="007B1A5F"/>
    <w:rsid w:val="007B1A72"/>
    <w:rsid w:val="007B1ACE"/>
    <w:rsid w:val="007B1CBA"/>
    <w:rsid w:val="007B2070"/>
    <w:rsid w:val="007B211A"/>
    <w:rsid w:val="007B211D"/>
    <w:rsid w:val="007B254C"/>
    <w:rsid w:val="007B2BC4"/>
    <w:rsid w:val="007B2F34"/>
    <w:rsid w:val="007B30CF"/>
    <w:rsid w:val="007B36BA"/>
    <w:rsid w:val="007B37AA"/>
    <w:rsid w:val="007B3805"/>
    <w:rsid w:val="007B3D18"/>
    <w:rsid w:val="007B3DC8"/>
    <w:rsid w:val="007B4330"/>
    <w:rsid w:val="007B5336"/>
    <w:rsid w:val="007B537A"/>
    <w:rsid w:val="007B53AC"/>
    <w:rsid w:val="007B54CC"/>
    <w:rsid w:val="007B5667"/>
    <w:rsid w:val="007B58CC"/>
    <w:rsid w:val="007B5DAD"/>
    <w:rsid w:val="007B5E1E"/>
    <w:rsid w:val="007B5F3A"/>
    <w:rsid w:val="007B61C1"/>
    <w:rsid w:val="007B6821"/>
    <w:rsid w:val="007B6850"/>
    <w:rsid w:val="007B6EC9"/>
    <w:rsid w:val="007B6FCB"/>
    <w:rsid w:val="007B7615"/>
    <w:rsid w:val="007B76C5"/>
    <w:rsid w:val="007B7773"/>
    <w:rsid w:val="007B789D"/>
    <w:rsid w:val="007B78EB"/>
    <w:rsid w:val="007C0041"/>
    <w:rsid w:val="007C0138"/>
    <w:rsid w:val="007C0841"/>
    <w:rsid w:val="007C1003"/>
    <w:rsid w:val="007C1039"/>
    <w:rsid w:val="007C1728"/>
    <w:rsid w:val="007C183C"/>
    <w:rsid w:val="007C1DF6"/>
    <w:rsid w:val="007C1E06"/>
    <w:rsid w:val="007C2046"/>
    <w:rsid w:val="007C24D2"/>
    <w:rsid w:val="007C25EA"/>
    <w:rsid w:val="007C28BC"/>
    <w:rsid w:val="007C2CD8"/>
    <w:rsid w:val="007C3175"/>
    <w:rsid w:val="007C391C"/>
    <w:rsid w:val="007C3A3A"/>
    <w:rsid w:val="007C3D11"/>
    <w:rsid w:val="007C4518"/>
    <w:rsid w:val="007C4762"/>
    <w:rsid w:val="007C4ACC"/>
    <w:rsid w:val="007C4F76"/>
    <w:rsid w:val="007C500B"/>
    <w:rsid w:val="007C50C8"/>
    <w:rsid w:val="007C516A"/>
    <w:rsid w:val="007C51EB"/>
    <w:rsid w:val="007C52B1"/>
    <w:rsid w:val="007C53A2"/>
    <w:rsid w:val="007C5EBE"/>
    <w:rsid w:val="007C6FDE"/>
    <w:rsid w:val="007C7690"/>
    <w:rsid w:val="007C7718"/>
    <w:rsid w:val="007C7831"/>
    <w:rsid w:val="007C78EF"/>
    <w:rsid w:val="007C7B0C"/>
    <w:rsid w:val="007C7EF4"/>
    <w:rsid w:val="007D012D"/>
    <w:rsid w:val="007D0D5A"/>
    <w:rsid w:val="007D151B"/>
    <w:rsid w:val="007D1A83"/>
    <w:rsid w:val="007D1B8B"/>
    <w:rsid w:val="007D1C8C"/>
    <w:rsid w:val="007D1EA7"/>
    <w:rsid w:val="007D1F7E"/>
    <w:rsid w:val="007D228C"/>
    <w:rsid w:val="007D26E8"/>
    <w:rsid w:val="007D27B9"/>
    <w:rsid w:val="007D2A43"/>
    <w:rsid w:val="007D3102"/>
    <w:rsid w:val="007D3B7F"/>
    <w:rsid w:val="007D3C7C"/>
    <w:rsid w:val="007D3C97"/>
    <w:rsid w:val="007D43B8"/>
    <w:rsid w:val="007D4E1E"/>
    <w:rsid w:val="007D550E"/>
    <w:rsid w:val="007D5A40"/>
    <w:rsid w:val="007D5CFA"/>
    <w:rsid w:val="007D5E54"/>
    <w:rsid w:val="007D5E77"/>
    <w:rsid w:val="007D6411"/>
    <w:rsid w:val="007D6AB0"/>
    <w:rsid w:val="007D6ADA"/>
    <w:rsid w:val="007D6B40"/>
    <w:rsid w:val="007D6BCE"/>
    <w:rsid w:val="007D71FD"/>
    <w:rsid w:val="007D7A2A"/>
    <w:rsid w:val="007D7A89"/>
    <w:rsid w:val="007D7BCE"/>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4F1B"/>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6927"/>
    <w:rsid w:val="007E728C"/>
    <w:rsid w:val="007E7608"/>
    <w:rsid w:val="007E79B7"/>
    <w:rsid w:val="007E7CAA"/>
    <w:rsid w:val="007E7DE4"/>
    <w:rsid w:val="007E7E4D"/>
    <w:rsid w:val="007F0566"/>
    <w:rsid w:val="007F0672"/>
    <w:rsid w:val="007F0691"/>
    <w:rsid w:val="007F0706"/>
    <w:rsid w:val="007F0B37"/>
    <w:rsid w:val="007F0EA8"/>
    <w:rsid w:val="007F1971"/>
    <w:rsid w:val="007F1FDD"/>
    <w:rsid w:val="007F20DE"/>
    <w:rsid w:val="007F255F"/>
    <w:rsid w:val="007F2A7E"/>
    <w:rsid w:val="007F2D49"/>
    <w:rsid w:val="007F3100"/>
    <w:rsid w:val="007F321F"/>
    <w:rsid w:val="007F33E7"/>
    <w:rsid w:val="007F3516"/>
    <w:rsid w:val="007F37E2"/>
    <w:rsid w:val="007F3947"/>
    <w:rsid w:val="007F3D1E"/>
    <w:rsid w:val="007F3D20"/>
    <w:rsid w:val="007F40F9"/>
    <w:rsid w:val="007F4266"/>
    <w:rsid w:val="007F49A8"/>
    <w:rsid w:val="007F4ECC"/>
    <w:rsid w:val="007F50AC"/>
    <w:rsid w:val="007F518D"/>
    <w:rsid w:val="007F5292"/>
    <w:rsid w:val="007F5379"/>
    <w:rsid w:val="007F5714"/>
    <w:rsid w:val="007F58FE"/>
    <w:rsid w:val="007F6215"/>
    <w:rsid w:val="007F62FE"/>
    <w:rsid w:val="007F6803"/>
    <w:rsid w:val="007F69F5"/>
    <w:rsid w:val="007F6AE5"/>
    <w:rsid w:val="007F6B62"/>
    <w:rsid w:val="007F6CD5"/>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1F03"/>
    <w:rsid w:val="00802239"/>
    <w:rsid w:val="00802375"/>
    <w:rsid w:val="008026AD"/>
    <w:rsid w:val="008028CE"/>
    <w:rsid w:val="00802978"/>
    <w:rsid w:val="00802B1A"/>
    <w:rsid w:val="00802D88"/>
    <w:rsid w:val="00802DF3"/>
    <w:rsid w:val="00803175"/>
    <w:rsid w:val="008031CA"/>
    <w:rsid w:val="00803258"/>
    <w:rsid w:val="00803334"/>
    <w:rsid w:val="00803557"/>
    <w:rsid w:val="00803ADD"/>
    <w:rsid w:val="00803BC3"/>
    <w:rsid w:val="0080413C"/>
    <w:rsid w:val="00804334"/>
    <w:rsid w:val="00804593"/>
    <w:rsid w:val="00804A23"/>
    <w:rsid w:val="00804A2F"/>
    <w:rsid w:val="00804C49"/>
    <w:rsid w:val="00804E39"/>
    <w:rsid w:val="00805218"/>
    <w:rsid w:val="008055BD"/>
    <w:rsid w:val="00805BB6"/>
    <w:rsid w:val="00806037"/>
    <w:rsid w:val="008060AD"/>
    <w:rsid w:val="00806252"/>
    <w:rsid w:val="00806800"/>
    <w:rsid w:val="00806828"/>
    <w:rsid w:val="00806898"/>
    <w:rsid w:val="00806985"/>
    <w:rsid w:val="00806A55"/>
    <w:rsid w:val="00806FAE"/>
    <w:rsid w:val="00807618"/>
    <w:rsid w:val="00807994"/>
    <w:rsid w:val="008079E7"/>
    <w:rsid w:val="00807F09"/>
    <w:rsid w:val="00807FB6"/>
    <w:rsid w:val="0081006D"/>
    <w:rsid w:val="0081073C"/>
    <w:rsid w:val="0081077C"/>
    <w:rsid w:val="00810EDD"/>
    <w:rsid w:val="00811082"/>
    <w:rsid w:val="00811440"/>
    <w:rsid w:val="0081198F"/>
    <w:rsid w:val="00811A42"/>
    <w:rsid w:val="00811C23"/>
    <w:rsid w:val="00812163"/>
    <w:rsid w:val="00812274"/>
    <w:rsid w:val="00812A04"/>
    <w:rsid w:val="00812AB5"/>
    <w:rsid w:val="00812D6F"/>
    <w:rsid w:val="008136FD"/>
    <w:rsid w:val="00813788"/>
    <w:rsid w:val="008138BF"/>
    <w:rsid w:val="00813ECC"/>
    <w:rsid w:val="00814133"/>
    <w:rsid w:val="00814891"/>
    <w:rsid w:val="00814A61"/>
    <w:rsid w:val="00814E7B"/>
    <w:rsid w:val="00815235"/>
    <w:rsid w:val="00815985"/>
    <w:rsid w:val="008159C3"/>
    <w:rsid w:val="00815BE2"/>
    <w:rsid w:val="00815CCA"/>
    <w:rsid w:val="00816051"/>
    <w:rsid w:val="0081651A"/>
    <w:rsid w:val="00816AF7"/>
    <w:rsid w:val="00816D5C"/>
    <w:rsid w:val="00816EB5"/>
    <w:rsid w:val="00817200"/>
    <w:rsid w:val="00817658"/>
    <w:rsid w:val="008177A2"/>
    <w:rsid w:val="00817ACD"/>
    <w:rsid w:val="00817BB6"/>
    <w:rsid w:val="00817CDF"/>
    <w:rsid w:val="008207E0"/>
    <w:rsid w:val="00820A84"/>
    <w:rsid w:val="00820AFA"/>
    <w:rsid w:val="00820BDE"/>
    <w:rsid w:val="00820C4D"/>
    <w:rsid w:val="00821081"/>
    <w:rsid w:val="0082109A"/>
    <w:rsid w:val="00821F08"/>
    <w:rsid w:val="00822235"/>
    <w:rsid w:val="008230BC"/>
    <w:rsid w:val="0082368B"/>
    <w:rsid w:val="008239C9"/>
    <w:rsid w:val="00823B2A"/>
    <w:rsid w:val="00823BD1"/>
    <w:rsid w:val="00823FDD"/>
    <w:rsid w:val="008240C2"/>
    <w:rsid w:val="00824302"/>
    <w:rsid w:val="0082453A"/>
    <w:rsid w:val="008245D7"/>
    <w:rsid w:val="008245DD"/>
    <w:rsid w:val="00824743"/>
    <w:rsid w:val="00824E0E"/>
    <w:rsid w:val="00825247"/>
    <w:rsid w:val="00825496"/>
    <w:rsid w:val="008255AE"/>
    <w:rsid w:val="00825860"/>
    <w:rsid w:val="00826021"/>
    <w:rsid w:val="00826294"/>
    <w:rsid w:val="00826390"/>
    <w:rsid w:val="008264CB"/>
    <w:rsid w:val="008265AA"/>
    <w:rsid w:val="008267F6"/>
    <w:rsid w:val="0082681C"/>
    <w:rsid w:val="00826C57"/>
    <w:rsid w:val="00826CE1"/>
    <w:rsid w:val="0082739B"/>
    <w:rsid w:val="008273A7"/>
    <w:rsid w:val="00827651"/>
    <w:rsid w:val="00827935"/>
    <w:rsid w:val="00827B91"/>
    <w:rsid w:val="00827D19"/>
    <w:rsid w:val="00827E7F"/>
    <w:rsid w:val="008302D3"/>
    <w:rsid w:val="0083030D"/>
    <w:rsid w:val="00830421"/>
    <w:rsid w:val="00830BBB"/>
    <w:rsid w:val="008313AA"/>
    <w:rsid w:val="008321F3"/>
    <w:rsid w:val="008322E7"/>
    <w:rsid w:val="008322FE"/>
    <w:rsid w:val="0083234F"/>
    <w:rsid w:val="00832354"/>
    <w:rsid w:val="00832DA3"/>
    <w:rsid w:val="00832E83"/>
    <w:rsid w:val="00832EC5"/>
    <w:rsid w:val="00833214"/>
    <w:rsid w:val="008335A2"/>
    <w:rsid w:val="00833A74"/>
    <w:rsid w:val="00833DD3"/>
    <w:rsid w:val="00834583"/>
    <w:rsid w:val="00834746"/>
    <w:rsid w:val="008349D5"/>
    <w:rsid w:val="00834AB4"/>
    <w:rsid w:val="00834DE2"/>
    <w:rsid w:val="00834E10"/>
    <w:rsid w:val="0083593A"/>
    <w:rsid w:val="00835C6E"/>
    <w:rsid w:val="00835CC7"/>
    <w:rsid w:val="00836303"/>
    <w:rsid w:val="00836397"/>
    <w:rsid w:val="00836596"/>
    <w:rsid w:val="00836680"/>
    <w:rsid w:val="00836757"/>
    <w:rsid w:val="00836A25"/>
    <w:rsid w:val="00836E15"/>
    <w:rsid w:val="00836FFB"/>
    <w:rsid w:val="008374F8"/>
    <w:rsid w:val="00837A78"/>
    <w:rsid w:val="00837CBC"/>
    <w:rsid w:val="00840511"/>
    <w:rsid w:val="0084055B"/>
    <w:rsid w:val="008405EE"/>
    <w:rsid w:val="008412C0"/>
    <w:rsid w:val="00841898"/>
    <w:rsid w:val="00842049"/>
    <w:rsid w:val="008420AA"/>
    <w:rsid w:val="008420FD"/>
    <w:rsid w:val="008425AC"/>
    <w:rsid w:val="00842654"/>
    <w:rsid w:val="0084276F"/>
    <w:rsid w:val="0084299A"/>
    <w:rsid w:val="00842A4B"/>
    <w:rsid w:val="00842F4D"/>
    <w:rsid w:val="008430D7"/>
    <w:rsid w:val="008432B6"/>
    <w:rsid w:val="00843722"/>
    <w:rsid w:val="008438BA"/>
    <w:rsid w:val="00843A86"/>
    <w:rsid w:val="00843B0B"/>
    <w:rsid w:val="00843D52"/>
    <w:rsid w:val="00843EB1"/>
    <w:rsid w:val="00844099"/>
    <w:rsid w:val="008441EA"/>
    <w:rsid w:val="008445C6"/>
    <w:rsid w:val="00844AE4"/>
    <w:rsid w:val="00844BCF"/>
    <w:rsid w:val="008451C7"/>
    <w:rsid w:val="008456E3"/>
    <w:rsid w:val="00845A2C"/>
    <w:rsid w:val="00845A6F"/>
    <w:rsid w:val="008465FE"/>
    <w:rsid w:val="00846FD8"/>
    <w:rsid w:val="0084721C"/>
    <w:rsid w:val="008474AF"/>
    <w:rsid w:val="00847552"/>
    <w:rsid w:val="00850044"/>
    <w:rsid w:val="008500D1"/>
    <w:rsid w:val="008500DE"/>
    <w:rsid w:val="00850111"/>
    <w:rsid w:val="00850160"/>
    <w:rsid w:val="0085038A"/>
    <w:rsid w:val="00850616"/>
    <w:rsid w:val="0085072C"/>
    <w:rsid w:val="00850897"/>
    <w:rsid w:val="008509F3"/>
    <w:rsid w:val="00850F5D"/>
    <w:rsid w:val="00850F83"/>
    <w:rsid w:val="00850FCA"/>
    <w:rsid w:val="0085110B"/>
    <w:rsid w:val="008512AD"/>
    <w:rsid w:val="008514D6"/>
    <w:rsid w:val="0085153D"/>
    <w:rsid w:val="008516F8"/>
    <w:rsid w:val="00851A0E"/>
    <w:rsid w:val="00851C30"/>
    <w:rsid w:val="00851DCC"/>
    <w:rsid w:val="00851EE5"/>
    <w:rsid w:val="00851EF0"/>
    <w:rsid w:val="00852076"/>
    <w:rsid w:val="00852254"/>
    <w:rsid w:val="008522DC"/>
    <w:rsid w:val="00852319"/>
    <w:rsid w:val="00852477"/>
    <w:rsid w:val="008528FD"/>
    <w:rsid w:val="00852D4D"/>
    <w:rsid w:val="00853494"/>
    <w:rsid w:val="0085380E"/>
    <w:rsid w:val="008539F2"/>
    <w:rsid w:val="00853D07"/>
    <w:rsid w:val="0085436C"/>
    <w:rsid w:val="008545BD"/>
    <w:rsid w:val="008545D8"/>
    <w:rsid w:val="00854846"/>
    <w:rsid w:val="008549AF"/>
    <w:rsid w:val="008549CA"/>
    <w:rsid w:val="00854B63"/>
    <w:rsid w:val="00854BBD"/>
    <w:rsid w:val="00854D05"/>
    <w:rsid w:val="008553BA"/>
    <w:rsid w:val="00855544"/>
    <w:rsid w:val="00855A2E"/>
    <w:rsid w:val="00855BD5"/>
    <w:rsid w:val="008569B8"/>
    <w:rsid w:val="00856B4A"/>
    <w:rsid w:val="00856FD1"/>
    <w:rsid w:val="008576FF"/>
    <w:rsid w:val="00857A28"/>
    <w:rsid w:val="00857E6C"/>
    <w:rsid w:val="00857E71"/>
    <w:rsid w:val="00857F2F"/>
    <w:rsid w:val="00860053"/>
    <w:rsid w:val="008600E3"/>
    <w:rsid w:val="0086011D"/>
    <w:rsid w:val="008602D1"/>
    <w:rsid w:val="008606AE"/>
    <w:rsid w:val="00860809"/>
    <w:rsid w:val="00860E1D"/>
    <w:rsid w:val="00860EF4"/>
    <w:rsid w:val="0086107A"/>
    <w:rsid w:val="008613FA"/>
    <w:rsid w:val="00861527"/>
    <w:rsid w:val="00861647"/>
    <w:rsid w:val="00861875"/>
    <w:rsid w:val="00861901"/>
    <w:rsid w:val="00861A2C"/>
    <w:rsid w:val="00861D5D"/>
    <w:rsid w:val="00861EF2"/>
    <w:rsid w:val="0086231A"/>
    <w:rsid w:val="0086236B"/>
    <w:rsid w:val="008623B2"/>
    <w:rsid w:val="00862430"/>
    <w:rsid w:val="0086287D"/>
    <w:rsid w:val="008628CE"/>
    <w:rsid w:val="00862CDD"/>
    <w:rsid w:val="00863284"/>
    <w:rsid w:val="0086337F"/>
    <w:rsid w:val="0086348F"/>
    <w:rsid w:val="00863DD4"/>
    <w:rsid w:val="00863DFB"/>
    <w:rsid w:val="00863ECC"/>
    <w:rsid w:val="00864305"/>
    <w:rsid w:val="00864AC5"/>
    <w:rsid w:val="00864BF2"/>
    <w:rsid w:val="00864D29"/>
    <w:rsid w:val="00864DEB"/>
    <w:rsid w:val="00864F4B"/>
    <w:rsid w:val="0086571A"/>
    <w:rsid w:val="0086581E"/>
    <w:rsid w:val="00866359"/>
    <w:rsid w:val="00866701"/>
    <w:rsid w:val="00866A86"/>
    <w:rsid w:val="00866AD7"/>
    <w:rsid w:val="00866CE7"/>
    <w:rsid w:val="00867155"/>
    <w:rsid w:val="008671E2"/>
    <w:rsid w:val="008673A0"/>
    <w:rsid w:val="008676D8"/>
    <w:rsid w:val="008679F6"/>
    <w:rsid w:val="00870532"/>
    <w:rsid w:val="00870630"/>
    <w:rsid w:val="008708CA"/>
    <w:rsid w:val="008709B9"/>
    <w:rsid w:val="00870F73"/>
    <w:rsid w:val="008710B5"/>
    <w:rsid w:val="008710E0"/>
    <w:rsid w:val="0087123C"/>
    <w:rsid w:val="008715EC"/>
    <w:rsid w:val="00871B99"/>
    <w:rsid w:val="0087270A"/>
    <w:rsid w:val="00872ACD"/>
    <w:rsid w:val="00872B2C"/>
    <w:rsid w:val="0087319A"/>
    <w:rsid w:val="008731F9"/>
    <w:rsid w:val="00873422"/>
    <w:rsid w:val="0087366D"/>
    <w:rsid w:val="008738E8"/>
    <w:rsid w:val="00873B4A"/>
    <w:rsid w:val="00873D7F"/>
    <w:rsid w:val="00873DAB"/>
    <w:rsid w:val="00873DB2"/>
    <w:rsid w:val="0087446E"/>
    <w:rsid w:val="008748CA"/>
    <w:rsid w:val="00874C62"/>
    <w:rsid w:val="00874E7C"/>
    <w:rsid w:val="00874FA4"/>
    <w:rsid w:val="00875356"/>
    <w:rsid w:val="0087563B"/>
    <w:rsid w:val="00876015"/>
    <w:rsid w:val="008763F3"/>
    <w:rsid w:val="0087658D"/>
    <w:rsid w:val="0087682E"/>
    <w:rsid w:val="00876D72"/>
    <w:rsid w:val="00876F1C"/>
    <w:rsid w:val="00877662"/>
    <w:rsid w:val="00877836"/>
    <w:rsid w:val="00877874"/>
    <w:rsid w:val="00877B58"/>
    <w:rsid w:val="00877CB8"/>
    <w:rsid w:val="008800F1"/>
    <w:rsid w:val="008802DD"/>
    <w:rsid w:val="008803A8"/>
    <w:rsid w:val="00880F60"/>
    <w:rsid w:val="0088155D"/>
    <w:rsid w:val="00881934"/>
    <w:rsid w:val="00881949"/>
    <w:rsid w:val="00881A52"/>
    <w:rsid w:val="00881FDC"/>
    <w:rsid w:val="0088258D"/>
    <w:rsid w:val="00882F04"/>
    <w:rsid w:val="008831B6"/>
    <w:rsid w:val="0088330B"/>
    <w:rsid w:val="00883DEF"/>
    <w:rsid w:val="0088403A"/>
    <w:rsid w:val="008848B1"/>
    <w:rsid w:val="00884C8F"/>
    <w:rsid w:val="00884F39"/>
    <w:rsid w:val="00885135"/>
    <w:rsid w:val="00885374"/>
    <w:rsid w:val="00885ED6"/>
    <w:rsid w:val="008866A7"/>
    <w:rsid w:val="00886765"/>
    <w:rsid w:val="008867E5"/>
    <w:rsid w:val="008869B5"/>
    <w:rsid w:val="00886B45"/>
    <w:rsid w:val="00886B83"/>
    <w:rsid w:val="00886D0A"/>
    <w:rsid w:val="00886FA9"/>
    <w:rsid w:val="00887430"/>
    <w:rsid w:val="008874EA"/>
    <w:rsid w:val="00887745"/>
    <w:rsid w:val="008878B1"/>
    <w:rsid w:val="0088799B"/>
    <w:rsid w:val="00887EF0"/>
    <w:rsid w:val="0089001F"/>
    <w:rsid w:val="0089018F"/>
    <w:rsid w:val="0089022B"/>
    <w:rsid w:val="00890889"/>
    <w:rsid w:val="00890AA9"/>
    <w:rsid w:val="00890F40"/>
    <w:rsid w:val="008910AC"/>
    <w:rsid w:val="00891394"/>
    <w:rsid w:val="00891738"/>
    <w:rsid w:val="00891BAF"/>
    <w:rsid w:val="00891F54"/>
    <w:rsid w:val="008920C4"/>
    <w:rsid w:val="008920CC"/>
    <w:rsid w:val="008924F1"/>
    <w:rsid w:val="00892546"/>
    <w:rsid w:val="00892C87"/>
    <w:rsid w:val="00892CC1"/>
    <w:rsid w:val="00892EC2"/>
    <w:rsid w:val="00892EDA"/>
    <w:rsid w:val="00892EFC"/>
    <w:rsid w:val="0089303D"/>
    <w:rsid w:val="0089309D"/>
    <w:rsid w:val="00893B45"/>
    <w:rsid w:val="00893BB4"/>
    <w:rsid w:val="00893BFB"/>
    <w:rsid w:val="00893F30"/>
    <w:rsid w:val="0089408B"/>
    <w:rsid w:val="00894162"/>
    <w:rsid w:val="008941CD"/>
    <w:rsid w:val="0089438B"/>
    <w:rsid w:val="008943FB"/>
    <w:rsid w:val="0089465C"/>
    <w:rsid w:val="00894851"/>
    <w:rsid w:val="00894ACE"/>
    <w:rsid w:val="008954CB"/>
    <w:rsid w:val="008955FC"/>
    <w:rsid w:val="008956D0"/>
    <w:rsid w:val="00895901"/>
    <w:rsid w:val="00895983"/>
    <w:rsid w:val="00895A42"/>
    <w:rsid w:val="00895A8F"/>
    <w:rsid w:val="00895E28"/>
    <w:rsid w:val="00895F74"/>
    <w:rsid w:val="00896158"/>
    <w:rsid w:val="008966DA"/>
    <w:rsid w:val="00896716"/>
    <w:rsid w:val="00896B16"/>
    <w:rsid w:val="00896E6F"/>
    <w:rsid w:val="00896EB3"/>
    <w:rsid w:val="00896F49"/>
    <w:rsid w:val="0089715F"/>
    <w:rsid w:val="008973BA"/>
    <w:rsid w:val="0089787F"/>
    <w:rsid w:val="00897AEA"/>
    <w:rsid w:val="00897E28"/>
    <w:rsid w:val="00897E2F"/>
    <w:rsid w:val="008A0954"/>
    <w:rsid w:val="008A09E1"/>
    <w:rsid w:val="008A0C9F"/>
    <w:rsid w:val="008A1225"/>
    <w:rsid w:val="008A140E"/>
    <w:rsid w:val="008A1D25"/>
    <w:rsid w:val="008A228F"/>
    <w:rsid w:val="008A289D"/>
    <w:rsid w:val="008A28A8"/>
    <w:rsid w:val="008A2968"/>
    <w:rsid w:val="008A2AC9"/>
    <w:rsid w:val="008A2EA9"/>
    <w:rsid w:val="008A30C4"/>
    <w:rsid w:val="008A30C7"/>
    <w:rsid w:val="008A342A"/>
    <w:rsid w:val="008A344E"/>
    <w:rsid w:val="008A35C3"/>
    <w:rsid w:val="008A395C"/>
    <w:rsid w:val="008A4178"/>
    <w:rsid w:val="008A425D"/>
    <w:rsid w:val="008A48C2"/>
    <w:rsid w:val="008A5236"/>
    <w:rsid w:val="008A56E5"/>
    <w:rsid w:val="008A5F75"/>
    <w:rsid w:val="008A607E"/>
    <w:rsid w:val="008A63AF"/>
    <w:rsid w:val="008A640F"/>
    <w:rsid w:val="008A64CB"/>
    <w:rsid w:val="008A6634"/>
    <w:rsid w:val="008A6D0D"/>
    <w:rsid w:val="008A71F0"/>
    <w:rsid w:val="008A7353"/>
    <w:rsid w:val="008A76FC"/>
    <w:rsid w:val="008A7B29"/>
    <w:rsid w:val="008A7E11"/>
    <w:rsid w:val="008A7E1B"/>
    <w:rsid w:val="008B0031"/>
    <w:rsid w:val="008B004A"/>
    <w:rsid w:val="008B0290"/>
    <w:rsid w:val="008B05C0"/>
    <w:rsid w:val="008B098F"/>
    <w:rsid w:val="008B1442"/>
    <w:rsid w:val="008B146F"/>
    <w:rsid w:val="008B1B9C"/>
    <w:rsid w:val="008B207A"/>
    <w:rsid w:val="008B212E"/>
    <w:rsid w:val="008B2142"/>
    <w:rsid w:val="008B21EF"/>
    <w:rsid w:val="008B222E"/>
    <w:rsid w:val="008B32D2"/>
    <w:rsid w:val="008B347E"/>
    <w:rsid w:val="008B35E5"/>
    <w:rsid w:val="008B41AC"/>
    <w:rsid w:val="008B4322"/>
    <w:rsid w:val="008B4337"/>
    <w:rsid w:val="008B4823"/>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720"/>
    <w:rsid w:val="008C0A7C"/>
    <w:rsid w:val="008C0F9B"/>
    <w:rsid w:val="008C100D"/>
    <w:rsid w:val="008C1CE2"/>
    <w:rsid w:val="008C1DA8"/>
    <w:rsid w:val="008C1F40"/>
    <w:rsid w:val="008C2029"/>
    <w:rsid w:val="008C231A"/>
    <w:rsid w:val="008C2442"/>
    <w:rsid w:val="008C292E"/>
    <w:rsid w:val="008C2ABE"/>
    <w:rsid w:val="008C2ACE"/>
    <w:rsid w:val="008C2AD4"/>
    <w:rsid w:val="008C2FD1"/>
    <w:rsid w:val="008C381D"/>
    <w:rsid w:val="008C3D87"/>
    <w:rsid w:val="008C4452"/>
    <w:rsid w:val="008C50A3"/>
    <w:rsid w:val="008C5152"/>
    <w:rsid w:val="008C521E"/>
    <w:rsid w:val="008C5752"/>
    <w:rsid w:val="008C5797"/>
    <w:rsid w:val="008C5922"/>
    <w:rsid w:val="008C5D85"/>
    <w:rsid w:val="008C6458"/>
    <w:rsid w:val="008C6812"/>
    <w:rsid w:val="008C6FBB"/>
    <w:rsid w:val="008C6FF3"/>
    <w:rsid w:val="008C767E"/>
    <w:rsid w:val="008C7BD3"/>
    <w:rsid w:val="008D004E"/>
    <w:rsid w:val="008D04C1"/>
    <w:rsid w:val="008D0638"/>
    <w:rsid w:val="008D080E"/>
    <w:rsid w:val="008D0AA8"/>
    <w:rsid w:val="008D0B23"/>
    <w:rsid w:val="008D0C74"/>
    <w:rsid w:val="008D1290"/>
    <w:rsid w:val="008D1511"/>
    <w:rsid w:val="008D1B96"/>
    <w:rsid w:val="008D1E09"/>
    <w:rsid w:val="008D2320"/>
    <w:rsid w:val="008D2415"/>
    <w:rsid w:val="008D27D9"/>
    <w:rsid w:val="008D28F4"/>
    <w:rsid w:val="008D2AA0"/>
    <w:rsid w:val="008D2B1A"/>
    <w:rsid w:val="008D2C5A"/>
    <w:rsid w:val="008D3009"/>
    <w:rsid w:val="008D34C8"/>
    <w:rsid w:val="008D3A55"/>
    <w:rsid w:val="008D3CC6"/>
    <w:rsid w:val="008D3E5D"/>
    <w:rsid w:val="008D3F5E"/>
    <w:rsid w:val="008D429C"/>
    <w:rsid w:val="008D4ABA"/>
    <w:rsid w:val="008D4BB1"/>
    <w:rsid w:val="008D5134"/>
    <w:rsid w:val="008D513E"/>
    <w:rsid w:val="008D5345"/>
    <w:rsid w:val="008D5557"/>
    <w:rsid w:val="008D589C"/>
    <w:rsid w:val="008D5A03"/>
    <w:rsid w:val="008D5ADA"/>
    <w:rsid w:val="008D5D89"/>
    <w:rsid w:val="008D60C9"/>
    <w:rsid w:val="008D614A"/>
    <w:rsid w:val="008D6779"/>
    <w:rsid w:val="008D6816"/>
    <w:rsid w:val="008D6F54"/>
    <w:rsid w:val="008D6FE0"/>
    <w:rsid w:val="008D7788"/>
    <w:rsid w:val="008D7994"/>
    <w:rsid w:val="008D7CFF"/>
    <w:rsid w:val="008E007B"/>
    <w:rsid w:val="008E04F9"/>
    <w:rsid w:val="008E151B"/>
    <w:rsid w:val="008E1760"/>
    <w:rsid w:val="008E1B73"/>
    <w:rsid w:val="008E1C42"/>
    <w:rsid w:val="008E26B3"/>
    <w:rsid w:val="008E287B"/>
    <w:rsid w:val="008E29A3"/>
    <w:rsid w:val="008E2A20"/>
    <w:rsid w:val="008E35C4"/>
    <w:rsid w:val="008E3AFB"/>
    <w:rsid w:val="008E3B49"/>
    <w:rsid w:val="008E3CB8"/>
    <w:rsid w:val="008E4081"/>
    <w:rsid w:val="008E4415"/>
    <w:rsid w:val="008E486B"/>
    <w:rsid w:val="008E4C34"/>
    <w:rsid w:val="008E4DFC"/>
    <w:rsid w:val="008E4FF0"/>
    <w:rsid w:val="008E584D"/>
    <w:rsid w:val="008E5AA7"/>
    <w:rsid w:val="008E5FB7"/>
    <w:rsid w:val="008E6140"/>
    <w:rsid w:val="008E62BB"/>
    <w:rsid w:val="008E647C"/>
    <w:rsid w:val="008E68A7"/>
    <w:rsid w:val="008E695E"/>
    <w:rsid w:val="008E6988"/>
    <w:rsid w:val="008E69DA"/>
    <w:rsid w:val="008E6DF5"/>
    <w:rsid w:val="008E7062"/>
    <w:rsid w:val="008E71E6"/>
    <w:rsid w:val="008E7396"/>
    <w:rsid w:val="008E7EB4"/>
    <w:rsid w:val="008E7F5A"/>
    <w:rsid w:val="008F0181"/>
    <w:rsid w:val="008F072F"/>
    <w:rsid w:val="008F097C"/>
    <w:rsid w:val="008F0B6D"/>
    <w:rsid w:val="008F0C35"/>
    <w:rsid w:val="008F0C46"/>
    <w:rsid w:val="008F0D4F"/>
    <w:rsid w:val="008F114A"/>
    <w:rsid w:val="008F13D2"/>
    <w:rsid w:val="008F14A3"/>
    <w:rsid w:val="008F176C"/>
    <w:rsid w:val="008F1A03"/>
    <w:rsid w:val="008F1F51"/>
    <w:rsid w:val="008F254F"/>
    <w:rsid w:val="008F2F08"/>
    <w:rsid w:val="008F2F7B"/>
    <w:rsid w:val="008F3033"/>
    <w:rsid w:val="008F38EE"/>
    <w:rsid w:val="008F3CE7"/>
    <w:rsid w:val="008F4179"/>
    <w:rsid w:val="008F423E"/>
    <w:rsid w:val="008F4242"/>
    <w:rsid w:val="008F43C2"/>
    <w:rsid w:val="008F485E"/>
    <w:rsid w:val="008F4C57"/>
    <w:rsid w:val="008F5019"/>
    <w:rsid w:val="008F520A"/>
    <w:rsid w:val="008F52FF"/>
    <w:rsid w:val="008F588F"/>
    <w:rsid w:val="008F5A1F"/>
    <w:rsid w:val="008F6275"/>
    <w:rsid w:val="008F6307"/>
    <w:rsid w:val="008F6469"/>
    <w:rsid w:val="008F6635"/>
    <w:rsid w:val="008F67AD"/>
    <w:rsid w:val="008F6890"/>
    <w:rsid w:val="008F6FAD"/>
    <w:rsid w:val="008F6FF9"/>
    <w:rsid w:val="008F79FB"/>
    <w:rsid w:val="008F7EB5"/>
    <w:rsid w:val="009000F7"/>
    <w:rsid w:val="00900473"/>
    <w:rsid w:val="009011F9"/>
    <w:rsid w:val="009013F0"/>
    <w:rsid w:val="0090162E"/>
    <w:rsid w:val="00901716"/>
    <w:rsid w:val="00901AC2"/>
    <w:rsid w:val="00901D11"/>
    <w:rsid w:val="00901D4F"/>
    <w:rsid w:val="00901F80"/>
    <w:rsid w:val="009023CA"/>
    <w:rsid w:val="00902D70"/>
    <w:rsid w:val="00902E08"/>
    <w:rsid w:val="00903194"/>
    <w:rsid w:val="009032E5"/>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C36"/>
    <w:rsid w:val="00905E95"/>
    <w:rsid w:val="00906258"/>
    <w:rsid w:val="0090679B"/>
    <w:rsid w:val="009068E1"/>
    <w:rsid w:val="0090698B"/>
    <w:rsid w:val="00906A26"/>
    <w:rsid w:val="00906C0D"/>
    <w:rsid w:val="00906C4C"/>
    <w:rsid w:val="00906FB3"/>
    <w:rsid w:val="0090704E"/>
    <w:rsid w:val="0090723E"/>
    <w:rsid w:val="00907601"/>
    <w:rsid w:val="0090771B"/>
    <w:rsid w:val="0090778A"/>
    <w:rsid w:val="009078BB"/>
    <w:rsid w:val="00907BB3"/>
    <w:rsid w:val="00907F83"/>
    <w:rsid w:val="009100AA"/>
    <w:rsid w:val="00910569"/>
    <w:rsid w:val="00910DCF"/>
    <w:rsid w:val="00910E24"/>
    <w:rsid w:val="00910E76"/>
    <w:rsid w:val="009110FE"/>
    <w:rsid w:val="00911580"/>
    <w:rsid w:val="009119F4"/>
    <w:rsid w:val="0091202D"/>
    <w:rsid w:val="009123E7"/>
    <w:rsid w:val="0091284F"/>
    <w:rsid w:val="00912F5B"/>
    <w:rsid w:val="0091307E"/>
    <w:rsid w:val="009132AF"/>
    <w:rsid w:val="009133C5"/>
    <w:rsid w:val="0091344C"/>
    <w:rsid w:val="009136BC"/>
    <w:rsid w:val="009137E5"/>
    <w:rsid w:val="00913B24"/>
    <w:rsid w:val="00913B6A"/>
    <w:rsid w:val="00913D42"/>
    <w:rsid w:val="00913E36"/>
    <w:rsid w:val="009148FC"/>
    <w:rsid w:val="00914E38"/>
    <w:rsid w:val="00915649"/>
    <w:rsid w:val="009156E6"/>
    <w:rsid w:val="00915745"/>
    <w:rsid w:val="00915C59"/>
    <w:rsid w:val="00915D25"/>
    <w:rsid w:val="00916191"/>
    <w:rsid w:val="0091637F"/>
    <w:rsid w:val="00916B7A"/>
    <w:rsid w:val="00916C36"/>
    <w:rsid w:val="00916E7B"/>
    <w:rsid w:val="00916ED3"/>
    <w:rsid w:val="00917290"/>
    <w:rsid w:val="00917381"/>
    <w:rsid w:val="0091769E"/>
    <w:rsid w:val="00917A96"/>
    <w:rsid w:val="00917BA2"/>
    <w:rsid w:val="00920436"/>
    <w:rsid w:val="00920C76"/>
    <w:rsid w:val="00920E1D"/>
    <w:rsid w:val="00920F54"/>
    <w:rsid w:val="009211F2"/>
    <w:rsid w:val="00921541"/>
    <w:rsid w:val="0092167A"/>
    <w:rsid w:val="00921E6A"/>
    <w:rsid w:val="00921F18"/>
    <w:rsid w:val="00921FD0"/>
    <w:rsid w:val="00921FF8"/>
    <w:rsid w:val="00922206"/>
    <w:rsid w:val="00922355"/>
    <w:rsid w:val="0092281F"/>
    <w:rsid w:val="009229B8"/>
    <w:rsid w:val="00922A8F"/>
    <w:rsid w:val="00922F17"/>
    <w:rsid w:val="009231CD"/>
    <w:rsid w:val="00923313"/>
    <w:rsid w:val="0092365A"/>
    <w:rsid w:val="00923C0F"/>
    <w:rsid w:val="00923CAD"/>
    <w:rsid w:val="00923E7E"/>
    <w:rsid w:val="00923FDC"/>
    <w:rsid w:val="0092453E"/>
    <w:rsid w:val="00924629"/>
    <w:rsid w:val="00924878"/>
    <w:rsid w:val="00924911"/>
    <w:rsid w:val="00924D79"/>
    <w:rsid w:val="00924E70"/>
    <w:rsid w:val="0092514D"/>
    <w:rsid w:val="0092517D"/>
    <w:rsid w:val="009252D1"/>
    <w:rsid w:val="00925302"/>
    <w:rsid w:val="0092589F"/>
    <w:rsid w:val="009259D2"/>
    <w:rsid w:val="00925ABE"/>
    <w:rsid w:val="009264C8"/>
    <w:rsid w:val="00926836"/>
    <w:rsid w:val="009268D7"/>
    <w:rsid w:val="00926BB1"/>
    <w:rsid w:val="00926D14"/>
    <w:rsid w:val="00926E49"/>
    <w:rsid w:val="00926EB0"/>
    <w:rsid w:val="009279AA"/>
    <w:rsid w:val="0093021A"/>
    <w:rsid w:val="0093082B"/>
    <w:rsid w:val="009309C9"/>
    <w:rsid w:val="00930C26"/>
    <w:rsid w:val="00930C30"/>
    <w:rsid w:val="00930DB3"/>
    <w:rsid w:val="00930DDE"/>
    <w:rsid w:val="00931252"/>
    <w:rsid w:val="00931AD1"/>
    <w:rsid w:val="00931B59"/>
    <w:rsid w:val="009324B5"/>
    <w:rsid w:val="00932D94"/>
    <w:rsid w:val="0093315D"/>
    <w:rsid w:val="009332D9"/>
    <w:rsid w:val="009336C3"/>
    <w:rsid w:val="0093374B"/>
    <w:rsid w:val="00933CF1"/>
    <w:rsid w:val="0093419C"/>
    <w:rsid w:val="00934B16"/>
    <w:rsid w:val="00934D0C"/>
    <w:rsid w:val="00934D31"/>
    <w:rsid w:val="00934FC9"/>
    <w:rsid w:val="00935096"/>
    <w:rsid w:val="0093522A"/>
    <w:rsid w:val="009358B4"/>
    <w:rsid w:val="00935BB3"/>
    <w:rsid w:val="00935E2E"/>
    <w:rsid w:val="009361B0"/>
    <w:rsid w:val="009367E2"/>
    <w:rsid w:val="0093696F"/>
    <w:rsid w:val="00936F9C"/>
    <w:rsid w:val="00937416"/>
    <w:rsid w:val="0093759F"/>
    <w:rsid w:val="00937791"/>
    <w:rsid w:val="00937A39"/>
    <w:rsid w:val="00937B35"/>
    <w:rsid w:val="00937C37"/>
    <w:rsid w:val="00937D1D"/>
    <w:rsid w:val="009402F7"/>
    <w:rsid w:val="00940586"/>
    <w:rsid w:val="00940825"/>
    <w:rsid w:val="00940C42"/>
    <w:rsid w:val="00940DC9"/>
    <w:rsid w:val="009411DE"/>
    <w:rsid w:val="009411EB"/>
    <w:rsid w:val="009417A7"/>
    <w:rsid w:val="00941900"/>
    <w:rsid w:val="009419AA"/>
    <w:rsid w:val="00942148"/>
    <w:rsid w:val="009424E9"/>
    <w:rsid w:val="00942B62"/>
    <w:rsid w:val="00942D02"/>
    <w:rsid w:val="00942D5F"/>
    <w:rsid w:val="009431C2"/>
    <w:rsid w:val="0094327D"/>
    <w:rsid w:val="009432E8"/>
    <w:rsid w:val="009434F2"/>
    <w:rsid w:val="00943926"/>
    <w:rsid w:val="00943CF3"/>
    <w:rsid w:val="00943E10"/>
    <w:rsid w:val="00944267"/>
    <w:rsid w:val="009443B0"/>
    <w:rsid w:val="009446E5"/>
    <w:rsid w:val="009447C3"/>
    <w:rsid w:val="00944985"/>
    <w:rsid w:val="009449A5"/>
    <w:rsid w:val="00944B1B"/>
    <w:rsid w:val="00944BEB"/>
    <w:rsid w:val="00944FD2"/>
    <w:rsid w:val="00945270"/>
    <w:rsid w:val="009460B6"/>
    <w:rsid w:val="00946197"/>
    <w:rsid w:val="00946B06"/>
    <w:rsid w:val="00946F80"/>
    <w:rsid w:val="0094747A"/>
    <w:rsid w:val="009474A4"/>
    <w:rsid w:val="0094788D"/>
    <w:rsid w:val="00947AFE"/>
    <w:rsid w:val="00947B59"/>
    <w:rsid w:val="00947D90"/>
    <w:rsid w:val="0095043D"/>
    <w:rsid w:val="00951408"/>
    <w:rsid w:val="00951447"/>
    <w:rsid w:val="009516DE"/>
    <w:rsid w:val="009516E7"/>
    <w:rsid w:val="00951D56"/>
    <w:rsid w:val="00951FB7"/>
    <w:rsid w:val="00952057"/>
    <w:rsid w:val="00952081"/>
    <w:rsid w:val="009522CC"/>
    <w:rsid w:val="0095253A"/>
    <w:rsid w:val="00952B8D"/>
    <w:rsid w:val="00952B9F"/>
    <w:rsid w:val="009536B0"/>
    <w:rsid w:val="00953D27"/>
    <w:rsid w:val="00953D65"/>
    <w:rsid w:val="00953F41"/>
    <w:rsid w:val="009545DA"/>
    <w:rsid w:val="00954C47"/>
    <w:rsid w:val="00954C7E"/>
    <w:rsid w:val="00954D37"/>
    <w:rsid w:val="0095513C"/>
    <w:rsid w:val="009555D6"/>
    <w:rsid w:val="0095580F"/>
    <w:rsid w:val="00955925"/>
    <w:rsid w:val="00955AAA"/>
    <w:rsid w:val="00955B18"/>
    <w:rsid w:val="00955CAB"/>
    <w:rsid w:val="00955F5B"/>
    <w:rsid w:val="00955FD9"/>
    <w:rsid w:val="009562F4"/>
    <w:rsid w:val="00956A3A"/>
    <w:rsid w:val="00956BCF"/>
    <w:rsid w:val="00957490"/>
    <w:rsid w:val="0095757E"/>
    <w:rsid w:val="009576B4"/>
    <w:rsid w:val="0095771E"/>
    <w:rsid w:val="00957CBA"/>
    <w:rsid w:val="00957CEB"/>
    <w:rsid w:val="00960083"/>
    <w:rsid w:val="009603EA"/>
    <w:rsid w:val="009604E8"/>
    <w:rsid w:val="0096065A"/>
    <w:rsid w:val="009608BF"/>
    <w:rsid w:val="00960B51"/>
    <w:rsid w:val="0096109F"/>
    <w:rsid w:val="00961874"/>
    <w:rsid w:val="00961896"/>
    <w:rsid w:val="009618D2"/>
    <w:rsid w:val="00961971"/>
    <w:rsid w:val="00961A61"/>
    <w:rsid w:val="00962012"/>
    <w:rsid w:val="00962796"/>
    <w:rsid w:val="00962B57"/>
    <w:rsid w:val="00962C8E"/>
    <w:rsid w:val="00963419"/>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33A"/>
    <w:rsid w:val="009664CF"/>
    <w:rsid w:val="009667CF"/>
    <w:rsid w:val="00966891"/>
    <w:rsid w:val="00966D19"/>
    <w:rsid w:val="00966F12"/>
    <w:rsid w:val="0096741D"/>
    <w:rsid w:val="009678DD"/>
    <w:rsid w:val="00967C12"/>
    <w:rsid w:val="00967CC1"/>
    <w:rsid w:val="00967E56"/>
    <w:rsid w:val="00967EFD"/>
    <w:rsid w:val="00970003"/>
    <w:rsid w:val="00970277"/>
    <w:rsid w:val="00970303"/>
    <w:rsid w:val="00970A89"/>
    <w:rsid w:val="00970CFC"/>
    <w:rsid w:val="00970F66"/>
    <w:rsid w:val="00971594"/>
    <w:rsid w:val="00971612"/>
    <w:rsid w:val="009717CB"/>
    <w:rsid w:val="00971956"/>
    <w:rsid w:val="009719A9"/>
    <w:rsid w:val="00971B44"/>
    <w:rsid w:val="00971DF4"/>
    <w:rsid w:val="00972C3A"/>
    <w:rsid w:val="00972CD5"/>
    <w:rsid w:val="00973291"/>
    <w:rsid w:val="00974059"/>
    <w:rsid w:val="00974108"/>
    <w:rsid w:val="00974258"/>
    <w:rsid w:val="00974954"/>
    <w:rsid w:val="00974A0F"/>
    <w:rsid w:val="00974BEA"/>
    <w:rsid w:val="00974CA1"/>
    <w:rsid w:val="00974CA5"/>
    <w:rsid w:val="00974EE4"/>
    <w:rsid w:val="00974F0D"/>
    <w:rsid w:val="00975201"/>
    <w:rsid w:val="00975A6A"/>
    <w:rsid w:val="00975AFF"/>
    <w:rsid w:val="00975E76"/>
    <w:rsid w:val="00975F20"/>
    <w:rsid w:val="0097639A"/>
    <w:rsid w:val="009764C4"/>
    <w:rsid w:val="009765D4"/>
    <w:rsid w:val="0097668B"/>
    <w:rsid w:val="00976D25"/>
    <w:rsid w:val="00976D7A"/>
    <w:rsid w:val="00976DBE"/>
    <w:rsid w:val="00977013"/>
    <w:rsid w:val="0097742A"/>
    <w:rsid w:val="0097765A"/>
    <w:rsid w:val="009778EB"/>
    <w:rsid w:val="009801BF"/>
    <w:rsid w:val="009802EA"/>
    <w:rsid w:val="009803DE"/>
    <w:rsid w:val="00980627"/>
    <w:rsid w:val="00980A12"/>
    <w:rsid w:val="00980B5D"/>
    <w:rsid w:val="00980F2B"/>
    <w:rsid w:val="00981529"/>
    <w:rsid w:val="0098181D"/>
    <w:rsid w:val="009818C2"/>
    <w:rsid w:val="009819EF"/>
    <w:rsid w:val="00981C6F"/>
    <w:rsid w:val="00981D6C"/>
    <w:rsid w:val="0098243C"/>
    <w:rsid w:val="00982528"/>
    <w:rsid w:val="0098267D"/>
    <w:rsid w:val="009827BD"/>
    <w:rsid w:val="00982DE5"/>
    <w:rsid w:val="00982F83"/>
    <w:rsid w:val="00983562"/>
    <w:rsid w:val="00983884"/>
    <w:rsid w:val="00983AD5"/>
    <w:rsid w:val="009845D9"/>
    <w:rsid w:val="00984611"/>
    <w:rsid w:val="00984B87"/>
    <w:rsid w:val="00985C33"/>
    <w:rsid w:val="00985CEB"/>
    <w:rsid w:val="00985E74"/>
    <w:rsid w:val="00985F32"/>
    <w:rsid w:val="00986181"/>
    <w:rsid w:val="009864B8"/>
    <w:rsid w:val="0098670F"/>
    <w:rsid w:val="0098677C"/>
    <w:rsid w:val="00986841"/>
    <w:rsid w:val="009869A1"/>
    <w:rsid w:val="00986CDF"/>
    <w:rsid w:val="00986E9E"/>
    <w:rsid w:val="009871F7"/>
    <w:rsid w:val="00987311"/>
    <w:rsid w:val="0098741F"/>
    <w:rsid w:val="00987BFC"/>
    <w:rsid w:val="00987D70"/>
    <w:rsid w:val="009904B4"/>
    <w:rsid w:val="00990925"/>
    <w:rsid w:val="00990BF1"/>
    <w:rsid w:val="009911D9"/>
    <w:rsid w:val="0099149B"/>
    <w:rsid w:val="00991530"/>
    <w:rsid w:val="00991A65"/>
    <w:rsid w:val="00991F63"/>
    <w:rsid w:val="009921CE"/>
    <w:rsid w:val="00992265"/>
    <w:rsid w:val="0099256A"/>
    <w:rsid w:val="00992812"/>
    <w:rsid w:val="00992CBE"/>
    <w:rsid w:val="00992CC8"/>
    <w:rsid w:val="009931B9"/>
    <w:rsid w:val="009934A0"/>
    <w:rsid w:val="00993AA5"/>
    <w:rsid w:val="00994697"/>
    <w:rsid w:val="00994888"/>
    <w:rsid w:val="00994CED"/>
    <w:rsid w:val="00995219"/>
    <w:rsid w:val="00995BBC"/>
    <w:rsid w:val="00996BC2"/>
    <w:rsid w:val="00996E6D"/>
    <w:rsid w:val="00996F17"/>
    <w:rsid w:val="00997180"/>
    <w:rsid w:val="00997280"/>
    <w:rsid w:val="0099732C"/>
    <w:rsid w:val="00997842"/>
    <w:rsid w:val="009978CB"/>
    <w:rsid w:val="00997F22"/>
    <w:rsid w:val="009A0007"/>
    <w:rsid w:val="009A0A33"/>
    <w:rsid w:val="009A0A5D"/>
    <w:rsid w:val="009A0A7D"/>
    <w:rsid w:val="009A0DFB"/>
    <w:rsid w:val="009A12DA"/>
    <w:rsid w:val="009A1442"/>
    <w:rsid w:val="009A1558"/>
    <w:rsid w:val="009A19A9"/>
    <w:rsid w:val="009A1B26"/>
    <w:rsid w:val="009A2082"/>
    <w:rsid w:val="009A216C"/>
    <w:rsid w:val="009A241E"/>
    <w:rsid w:val="009A2468"/>
    <w:rsid w:val="009A24A9"/>
    <w:rsid w:val="009A2637"/>
    <w:rsid w:val="009A26CF"/>
    <w:rsid w:val="009A273B"/>
    <w:rsid w:val="009A2A83"/>
    <w:rsid w:val="009A3375"/>
    <w:rsid w:val="009A367C"/>
    <w:rsid w:val="009A3C79"/>
    <w:rsid w:val="009A3E34"/>
    <w:rsid w:val="009A3F61"/>
    <w:rsid w:val="009A4336"/>
    <w:rsid w:val="009A452F"/>
    <w:rsid w:val="009A469F"/>
    <w:rsid w:val="009A49A9"/>
    <w:rsid w:val="009A5022"/>
    <w:rsid w:val="009A52F5"/>
    <w:rsid w:val="009A5A30"/>
    <w:rsid w:val="009A5DAA"/>
    <w:rsid w:val="009A6018"/>
    <w:rsid w:val="009A6427"/>
    <w:rsid w:val="009A672A"/>
    <w:rsid w:val="009A6A55"/>
    <w:rsid w:val="009A6C04"/>
    <w:rsid w:val="009A6EC8"/>
    <w:rsid w:val="009A7087"/>
    <w:rsid w:val="009A7344"/>
    <w:rsid w:val="009A754B"/>
    <w:rsid w:val="009A7A54"/>
    <w:rsid w:val="009A7C5A"/>
    <w:rsid w:val="009A7F44"/>
    <w:rsid w:val="009A7FD5"/>
    <w:rsid w:val="009B016A"/>
    <w:rsid w:val="009B0352"/>
    <w:rsid w:val="009B0814"/>
    <w:rsid w:val="009B0878"/>
    <w:rsid w:val="009B0911"/>
    <w:rsid w:val="009B0B1C"/>
    <w:rsid w:val="009B1300"/>
    <w:rsid w:val="009B133B"/>
    <w:rsid w:val="009B1D5D"/>
    <w:rsid w:val="009B201B"/>
    <w:rsid w:val="009B2157"/>
    <w:rsid w:val="009B2203"/>
    <w:rsid w:val="009B29C4"/>
    <w:rsid w:val="009B32D6"/>
    <w:rsid w:val="009B3371"/>
    <w:rsid w:val="009B363E"/>
    <w:rsid w:val="009B3AFC"/>
    <w:rsid w:val="009B3CC6"/>
    <w:rsid w:val="009B3E54"/>
    <w:rsid w:val="009B4AC6"/>
    <w:rsid w:val="009B4C32"/>
    <w:rsid w:val="009B4D0C"/>
    <w:rsid w:val="009B53C8"/>
    <w:rsid w:val="009B643A"/>
    <w:rsid w:val="009B656D"/>
    <w:rsid w:val="009B674D"/>
    <w:rsid w:val="009B678B"/>
    <w:rsid w:val="009B6B02"/>
    <w:rsid w:val="009B71DA"/>
    <w:rsid w:val="009B75D3"/>
    <w:rsid w:val="009B7655"/>
    <w:rsid w:val="009C074E"/>
    <w:rsid w:val="009C08E4"/>
    <w:rsid w:val="009C0BE2"/>
    <w:rsid w:val="009C0D7B"/>
    <w:rsid w:val="009C0FC8"/>
    <w:rsid w:val="009C10C6"/>
    <w:rsid w:val="009C1A9F"/>
    <w:rsid w:val="009C221E"/>
    <w:rsid w:val="009C25A9"/>
    <w:rsid w:val="009C25C2"/>
    <w:rsid w:val="009C2EC4"/>
    <w:rsid w:val="009C2F0B"/>
    <w:rsid w:val="009C3555"/>
    <w:rsid w:val="009C39AE"/>
    <w:rsid w:val="009C4073"/>
    <w:rsid w:val="009C41C8"/>
    <w:rsid w:val="009C446E"/>
    <w:rsid w:val="009C4CB1"/>
    <w:rsid w:val="009C4E57"/>
    <w:rsid w:val="009C4EB5"/>
    <w:rsid w:val="009C543C"/>
    <w:rsid w:val="009C5688"/>
    <w:rsid w:val="009C5F1D"/>
    <w:rsid w:val="009C6570"/>
    <w:rsid w:val="009C6743"/>
    <w:rsid w:val="009C6A10"/>
    <w:rsid w:val="009C6A4D"/>
    <w:rsid w:val="009C7150"/>
    <w:rsid w:val="009C7353"/>
    <w:rsid w:val="009C73CC"/>
    <w:rsid w:val="009C7CA4"/>
    <w:rsid w:val="009D0147"/>
    <w:rsid w:val="009D0385"/>
    <w:rsid w:val="009D0496"/>
    <w:rsid w:val="009D0520"/>
    <w:rsid w:val="009D071F"/>
    <w:rsid w:val="009D0867"/>
    <w:rsid w:val="009D0966"/>
    <w:rsid w:val="009D0B61"/>
    <w:rsid w:val="009D0E73"/>
    <w:rsid w:val="009D1F43"/>
    <w:rsid w:val="009D2484"/>
    <w:rsid w:val="009D24C3"/>
    <w:rsid w:val="009D2596"/>
    <w:rsid w:val="009D2735"/>
    <w:rsid w:val="009D27CD"/>
    <w:rsid w:val="009D29EA"/>
    <w:rsid w:val="009D2B3F"/>
    <w:rsid w:val="009D2B94"/>
    <w:rsid w:val="009D311E"/>
    <w:rsid w:val="009D3467"/>
    <w:rsid w:val="009D3A06"/>
    <w:rsid w:val="009D428F"/>
    <w:rsid w:val="009D45C9"/>
    <w:rsid w:val="009D49FB"/>
    <w:rsid w:val="009D4C71"/>
    <w:rsid w:val="009D4D16"/>
    <w:rsid w:val="009D4E72"/>
    <w:rsid w:val="009D50E3"/>
    <w:rsid w:val="009D5130"/>
    <w:rsid w:val="009D52ED"/>
    <w:rsid w:val="009D5B2D"/>
    <w:rsid w:val="009D5BB3"/>
    <w:rsid w:val="009D5C19"/>
    <w:rsid w:val="009D5D58"/>
    <w:rsid w:val="009D5E57"/>
    <w:rsid w:val="009D5E97"/>
    <w:rsid w:val="009D613D"/>
    <w:rsid w:val="009D6F6E"/>
    <w:rsid w:val="009D70BC"/>
    <w:rsid w:val="009D76DC"/>
    <w:rsid w:val="009D7793"/>
    <w:rsid w:val="009D7815"/>
    <w:rsid w:val="009D7F6B"/>
    <w:rsid w:val="009E02D4"/>
    <w:rsid w:val="009E05EB"/>
    <w:rsid w:val="009E0736"/>
    <w:rsid w:val="009E0B69"/>
    <w:rsid w:val="009E10BE"/>
    <w:rsid w:val="009E15E1"/>
    <w:rsid w:val="009E1851"/>
    <w:rsid w:val="009E2234"/>
    <w:rsid w:val="009E22A4"/>
    <w:rsid w:val="009E2638"/>
    <w:rsid w:val="009E26E8"/>
    <w:rsid w:val="009E28D5"/>
    <w:rsid w:val="009E2A4B"/>
    <w:rsid w:val="009E2ADB"/>
    <w:rsid w:val="009E2B8E"/>
    <w:rsid w:val="009E2BCF"/>
    <w:rsid w:val="009E2E72"/>
    <w:rsid w:val="009E3245"/>
    <w:rsid w:val="009E36D0"/>
    <w:rsid w:val="009E38E0"/>
    <w:rsid w:val="009E3A01"/>
    <w:rsid w:val="009E43B2"/>
    <w:rsid w:val="009E4C35"/>
    <w:rsid w:val="009E4CAC"/>
    <w:rsid w:val="009E4FC3"/>
    <w:rsid w:val="009E54D6"/>
    <w:rsid w:val="009E57BD"/>
    <w:rsid w:val="009E57C0"/>
    <w:rsid w:val="009E597B"/>
    <w:rsid w:val="009E5B16"/>
    <w:rsid w:val="009E6356"/>
    <w:rsid w:val="009E6CC3"/>
    <w:rsid w:val="009E6FEF"/>
    <w:rsid w:val="009E7381"/>
    <w:rsid w:val="009F030F"/>
    <w:rsid w:val="009F0381"/>
    <w:rsid w:val="009F04C3"/>
    <w:rsid w:val="009F0942"/>
    <w:rsid w:val="009F098F"/>
    <w:rsid w:val="009F0CAA"/>
    <w:rsid w:val="009F1168"/>
    <w:rsid w:val="009F11F1"/>
    <w:rsid w:val="009F17F2"/>
    <w:rsid w:val="009F1CD2"/>
    <w:rsid w:val="009F1CF9"/>
    <w:rsid w:val="009F1D95"/>
    <w:rsid w:val="009F1F70"/>
    <w:rsid w:val="009F2692"/>
    <w:rsid w:val="009F29AE"/>
    <w:rsid w:val="009F2D14"/>
    <w:rsid w:val="009F3044"/>
    <w:rsid w:val="009F309F"/>
    <w:rsid w:val="009F315C"/>
    <w:rsid w:val="009F335A"/>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2E1"/>
    <w:rsid w:val="009F740F"/>
    <w:rsid w:val="009F7C5B"/>
    <w:rsid w:val="009F7EC3"/>
    <w:rsid w:val="00A000B7"/>
    <w:rsid w:val="00A00A74"/>
    <w:rsid w:val="00A00D5E"/>
    <w:rsid w:val="00A00D86"/>
    <w:rsid w:val="00A00DBA"/>
    <w:rsid w:val="00A00E92"/>
    <w:rsid w:val="00A01436"/>
    <w:rsid w:val="00A01748"/>
    <w:rsid w:val="00A01F16"/>
    <w:rsid w:val="00A02833"/>
    <w:rsid w:val="00A02C0C"/>
    <w:rsid w:val="00A02DDD"/>
    <w:rsid w:val="00A03894"/>
    <w:rsid w:val="00A03E57"/>
    <w:rsid w:val="00A03EC4"/>
    <w:rsid w:val="00A03FB3"/>
    <w:rsid w:val="00A03FBE"/>
    <w:rsid w:val="00A049F1"/>
    <w:rsid w:val="00A05622"/>
    <w:rsid w:val="00A059A1"/>
    <w:rsid w:val="00A05BCA"/>
    <w:rsid w:val="00A060AE"/>
    <w:rsid w:val="00A06176"/>
    <w:rsid w:val="00A061EC"/>
    <w:rsid w:val="00A06371"/>
    <w:rsid w:val="00A0646F"/>
    <w:rsid w:val="00A066B2"/>
    <w:rsid w:val="00A06AF5"/>
    <w:rsid w:val="00A06B02"/>
    <w:rsid w:val="00A06B48"/>
    <w:rsid w:val="00A06E81"/>
    <w:rsid w:val="00A07479"/>
    <w:rsid w:val="00A07970"/>
    <w:rsid w:val="00A07D3B"/>
    <w:rsid w:val="00A10104"/>
    <w:rsid w:val="00A10571"/>
    <w:rsid w:val="00A1090F"/>
    <w:rsid w:val="00A10CBC"/>
    <w:rsid w:val="00A10F50"/>
    <w:rsid w:val="00A113DF"/>
    <w:rsid w:val="00A1148D"/>
    <w:rsid w:val="00A118F9"/>
    <w:rsid w:val="00A11A3B"/>
    <w:rsid w:val="00A11C1A"/>
    <w:rsid w:val="00A11DED"/>
    <w:rsid w:val="00A11E7B"/>
    <w:rsid w:val="00A123D0"/>
    <w:rsid w:val="00A12DFA"/>
    <w:rsid w:val="00A1302D"/>
    <w:rsid w:val="00A1330F"/>
    <w:rsid w:val="00A13551"/>
    <w:rsid w:val="00A136FD"/>
    <w:rsid w:val="00A1410A"/>
    <w:rsid w:val="00A144E2"/>
    <w:rsid w:val="00A14502"/>
    <w:rsid w:val="00A149C8"/>
    <w:rsid w:val="00A14C78"/>
    <w:rsid w:val="00A14E19"/>
    <w:rsid w:val="00A150E3"/>
    <w:rsid w:val="00A15C4C"/>
    <w:rsid w:val="00A15F0B"/>
    <w:rsid w:val="00A16531"/>
    <w:rsid w:val="00A1669A"/>
    <w:rsid w:val="00A1684C"/>
    <w:rsid w:val="00A17200"/>
    <w:rsid w:val="00A17A6A"/>
    <w:rsid w:val="00A17D51"/>
    <w:rsid w:val="00A201D0"/>
    <w:rsid w:val="00A201FF"/>
    <w:rsid w:val="00A20630"/>
    <w:rsid w:val="00A206B9"/>
    <w:rsid w:val="00A20742"/>
    <w:rsid w:val="00A20B95"/>
    <w:rsid w:val="00A20BF7"/>
    <w:rsid w:val="00A20C44"/>
    <w:rsid w:val="00A20CD7"/>
    <w:rsid w:val="00A20D9B"/>
    <w:rsid w:val="00A20DBC"/>
    <w:rsid w:val="00A20F00"/>
    <w:rsid w:val="00A21767"/>
    <w:rsid w:val="00A21A6A"/>
    <w:rsid w:val="00A21B87"/>
    <w:rsid w:val="00A21ED4"/>
    <w:rsid w:val="00A21FB5"/>
    <w:rsid w:val="00A22150"/>
    <w:rsid w:val="00A225F9"/>
    <w:rsid w:val="00A22644"/>
    <w:rsid w:val="00A230FE"/>
    <w:rsid w:val="00A231F9"/>
    <w:rsid w:val="00A233C2"/>
    <w:rsid w:val="00A2363F"/>
    <w:rsid w:val="00A23A3C"/>
    <w:rsid w:val="00A23D3B"/>
    <w:rsid w:val="00A23DCF"/>
    <w:rsid w:val="00A241FF"/>
    <w:rsid w:val="00A2471E"/>
    <w:rsid w:val="00A24981"/>
    <w:rsid w:val="00A24A0F"/>
    <w:rsid w:val="00A24E82"/>
    <w:rsid w:val="00A25A42"/>
    <w:rsid w:val="00A25C47"/>
    <w:rsid w:val="00A25C9B"/>
    <w:rsid w:val="00A2658C"/>
    <w:rsid w:val="00A266A2"/>
    <w:rsid w:val="00A266E3"/>
    <w:rsid w:val="00A2689D"/>
    <w:rsid w:val="00A26BFA"/>
    <w:rsid w:val="00A26E72"/>
    <w:rsid w:val="00A2706F"/>
    <w:rsid w:val="00A27655"/>
    <w:rsid w:val="00A300AE"/>
    <w:rsid w:val="00A30915"/>
    <w:rsid w:val="00A309D2"/>
    <w:rsid w:val="00A30D17"/>
    <w:rsid w:val="00A30F4E"/>
    <w:rsid w:val="00A310FE"/>
    <w:rsid w:val="00A31575"/>
    <w:rsid w:val="00A31C4D"/>
    <w:rsid w:val="00A32383"/>
    <w:rsid w:val="00A32A39"/>
    <w:rsid w:val="00A32E55"/>
    <w:rsid w:val="00A33372"/>
    <w:rsid w:val="00A33404"/>
    <w:rsid w:val="00A335A6"/>
    <w:rsid w:val="00A33872"/>
    <w:rsid w:val="00A33880"/>
    <w:rsid w:val="00A33A9E"/>
    <w:rsid w:val="00A33C10"/>
    <w:rsid w:val="00A34159"/>
    <w:rsid w:val="00A34C26"/>
    <w:rsid w:val="00A34EA2"/>
    <w:rsid w:val="00A355C0"/>
    <w:rsid w:val="00A35E69"/>
    <w:rsid w:val="00A361C7"/>
    <w:rsid w:val="00A36254"/>
    <w:rsid w:val="00A36829"/>
    <w:rsid w:val="00A3682A"/>
    <w:rsid w:val="00A36FA1"/>
    <w:rsid w:val="00A37013"/>
    <w:rsid w:val="00A37068"/>
    <w:rsid w:val="00A371DD"/>
    <w:rsid w:val="00A373C5"/>
    <w:rsid w:val="00A37412"/>
    <w:rsid w:val="00A37CD1"/>
    <w:rsid w:val="00A40044"/>
    <w:rsid w:val="00A4058D"/>
    <w:rsid w:val="00A40594"/>
    <w:rsid w:val="00A40AF5"/>
    <w:rsid w:val="00A40B9D"/>
    <w:rsid w:val="00A40D26"/>
    <w:rsid w:val="00A41008"/>
    <w:rsid w:val="00A4117B"/>
    <w:rsid w:val="00A41FE5"/>
    <w:rsid w:val="00A42081"/>
    <w:rsid w:val="00A42082"/>
    <w:rsid w:val="00A424E7"/>
    <w:rsid w:val="00A4293F"/>
    <w:rsid w:val="00A42953"/>
    <w:rsid w:val="00A42A65"/>
    <w:rsid w:val="00A42B66"/>
    <w:rsid w:val="00A42DE3"/>
    <w:rsid w:val="00A436CD"/>
    <w:rsid w:val="00A4370D"/>
    <w:rsid w:val="00A43FFE"/>
    <w:rsid w:val="00A4400E"/>
    <w:rsid w:val="00A442EE"/>
    <w:rsid w:val="00A44364"/>
    <w:rsid w:val="00A44553"/>
    <w:rsid w:val="00A44C5D"/>
    <w:rsid w:val="00A44F96"/>
    <w:rsid w:val="00A4537F"/>
    <w:rsid w:val="00A4563A"/>
    <w:rsid w:val="00A45700"/>
    <w:rsid w:val="00A4574A"/>
    <w:rsid w:val="00A458BD"/>
    <w:rsid w:val="00A45EFF"/>
    <w:rsid w:val="00A463D9"/>
    <w:rsid w:val="00A46665"/>
    <w:rsid w:val="00A467B3"/>
    <w:rsid w:val="00A46967"/>
    <w:rsid w:val="00A46C79"/>
    <w:rsid w:val="00A46E68"/>
    <w:rsid w:val="00A4754E"/>
    <w:rsid w:val="00A47AF1"/>
    <w:rsid w:val="00A50601"/>
    <w:rsid w:val="00A50D62"/>
    <w:rsid w:val="00A51362"/>
    <w:rsid w:val="00A518E2"/>
    <w:rsid w:val="00A519F9"/>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390"/>
    <w:rsid w:val="00A564C6"/>
    <w:rsid w:val="00A5742C"/>
    <w:rsid w:val="00A578D2"/>
    <w:rsid w:val="00A57BA5"/>
    <w:rsid w:val="00A60007"/>
    <w:rsid w:val="00A603D4"/>
    <w:rsid w:val="00A60959"/>
    <w:rsid w:val="00A6097B"/>
    <w:rsid w:val="00A60F8F"/>
    <w:rsid w:val="00A60FDD"/>
    <w:rsid w:val="00A612E3"/>
    <w:rsid w:val="00A6163B"/>
    <w:rsid w:val="00A61D38"/>
    <w:rsid w:val="00A6209D"/>
    <w:rsid w:val="00A62301"/>
    <w:rsid w:val="00A626A1"/>
    <w:rsid w:val="00A62806"/>
    <w:rsid w:val="00A62F2D"/>
    <w:rsid w:val="00A634D5"/>
    <w:rsid w:val="00A63533"/>
    <w:rsid w:val="00A63750"/>
    <w:rsid w:val="00A638C9"/>
    <w:rsid w:val="00A63D8A"/>
    <w:rsid w:val="00A644C9"/>
    <w:rsid w:val="00A64543"/>
    <w:rsid w:val="00A646FD"/>
    <w:rsid w:val="00A649BC"/>
    <w:rsid w:val="00A64E56"/>
    <w:rsid w:val="00A651DD"/>
    <w:rsid w:val="00A657D4"/>
    <w:rsid w:val="00A65859"/>
    <w:rsid w:val="00A65E3B"/>
    <w:rsid w:val="00A6692F"/>
    <w:rsid w:val="00A66950"/>
    <w:rsid w:val="00A66B27"/>
    <w:rsid w:val="00A67631"/>
    <w:rsid w:val="00A7007B"/>
    <w:rsid w:val="00A70D6F"/>
    <w:rsid w:val="00A70E1C"/>
    <w:rsid w:val="00A710F3"/>
    <w:rsid w:val="00A7157F"/>
    <w:rsid w:val="00A71807"/>
    <w:rsid w:val="00A7200F"/>
    <w:rsid w:val="00A7215D"/>
    <w:rsid w:val="00A7234F"/>
    <w:rsid w:val="00A7249E"/>
    <w:rsid w:val="00A72945"/>
    <w:rsid w:val="00A72FBF"/>
    <w:rsid w:val="00A7300A"/>
    <w:rsid w:val="00A73885"/>
    <w:rsid w:val="00A7452B"/>
    <w:rsid w:val="00A74A22"/>
    <w:rsid w:val="00A74BFE"/>
    <w:rsid w:val="00A7508A"/>
    <w:rsid w:val="00A754D2"/>
    <w:rsid w:val="00A754ED"/>
    <w:rsid w:val="00A75882"/>
    <w:rsid w:val="00A75A71"/>
    <w:rsid w:val="00A75B84"/>
    <w:rsid w:val="00A764E9"/>
    <w:rsid w:val="00A766E7"/>
    <w:rsid w:val="00A76B96"/>
    <w:rsid w:val="00A77336"/>
    <w:rsid w:val="00A77380"/>
    <w:rsid w:val="00A778F3"/>
    <w:rsid w:val="00A77C5E"/>
    <w:rsid w:val="00A77FAA"/>
    <w:rsid w:val="00A801FA"/>
    <w:rsid w:val="00A805F3"/>
    <w:rsid w:val="00A80BD6"/>
    <w:rsid w:val="00A81269"/>
    <w:rsid w:val="00A81585"/>
    <w:rsid w:val="00A817B4"/>
    <w:rsid w:val="00A82717"/>
    <w:rsid w:val="00A8271F"/>
    <w:rsid w:val="00A827B2"/>
    <w:rsid w:val="00A828A1"/>
    <w:rsid w:val="00A828F5"/>
    <w:rsid w:val="00A82BB8"/>
    <w:rsid w:val="00A82C36"/>
    <w:rsid w:val="00A82F34"/>
    <w:rsid w:val="00A837F9"/>
    <w:rsid w:val="00A83AC5"/>
    <w:rsid w:val="00A83E4E"/>
    <w:rsid w:val="00A840EE"/>
    <w:rsid w:val="00A84462"/>
    <w:rsid w:val="00A84E20"/>
    <w:rsid w:val="00A84E71"/>
    <w:rsid w:val="00A85243"/>
    <w:rsid w:val="00A853F1"/>
    <w:rsid w:val="00A85480"/>
    <w:rsid w:val="00A8565D"/>
    <w:rsid w:val="00A856D6"/>
    <w:rsid w:val="00A85A16"/>
    <w:rsid w:val="00A85A30"/>
    <w:rsid w:val="00A85DE3"/>
    <w:rsid w:val="00A86091"/>
    <w:rsid w:val="00A8611C"/>
    <w:rsid w:val="00A862A3"/>
    <w:rsid w:val="00A86524"/>
    <w:rsid w:val="00A86543"/>
    <w:rsid w:val="00A865E5"/>
    <w:rsid w:val="00A86676"/>
    <w:rsid w:val="00A86CAA"/>
    <w:rsid w:val="00A8764D"/>
    <w:rsid w:val="00A877C5"/>
    <w:rsid w:val="00A8785C"/>
    <w:rsid w:val="00A87D4B"/>
    <w:rsid w:val="00A904D4"/>
    <w:rsid w:val="00A906E6"/>
    <w:rsid w:val="00A90741"/>
    <w:rsid w:val="00A90829"/>
    <w:rsid w:val="00A908E5"/>
    <w:rsid w:val="00A90DA0"/>
    <w:rsid w:val="00A91219"/>
    <w:rsid w:val="00A912ED"/>
    <w:rsid w:val="00A916CD"/>
    <w:rsid w:val="00A91AFD"/>
    <w:rsid w:val="00A91C6B"/>
    <w:rsid w:val="00A91CCC"/>
    <w:rsid w:val="00A92177"/>
    <w:rsid w:val="00A92671"/>
    <w:rsid w:val="00A9298D"/>
    <w:rsid w:val="00A929DF"/>
    <w:rsid w:val="00A92B84"/>
    <w:rsid w:val="00A92CEC"/>
    <w:rsid w:val="00A92DB6"/>
    <w:rsid w:val="00A92FA6"/>
    <w:rsid w:val="00A93009"/>
    <w:rsid w:val="00A93A62"/>
    <w:rsid w:val="00A93D8F"/>
    <w:rsid w:val="00A93DA1"/>
    <w:rsid w:val="00A9442B"/>
    <w:rsid w:val="00A945D5"/>
    <w:rsid w:val="00A94BE8"/>
    <w:rsid w:val="00A94C88"/>
    <w:rsid w:val="00A95209"/>
    <w:rsid w:val="00A952E0"/>
    <w:rsid w:val="00A95552"/>
    <w:rsid w:val="00A95573"/>
    <w:rsid w:val="00A9584F"/>
    <w:rsid w:val="00A95B40"/>
    <w:rsid w:val="00A95C5C"/>
    <w:rsid w:val="00A95F19"/>
    <w:rsid w:val="00A96066"/>
    <w:rsid w:val="00A96700"/>
    <w:rsid w:val="00A96990"/>
    <w:rsid w:val="00A969DA"/>
    <w:rsid w:val="00A96E83"/>
    <w:rsid w:val="00A96EF6"/>
    <w:rsid w:val="00A96F49"/>
    <w:rsid w:val="00A96FA6"/>
    <w:rsid w:val="00A9704A"/>
    <w:rsid w:val="00A97574"/>
    <w:rsid w:val="00A9759C"/>
    <w:rsid w:val="00A97D55"/>
    <w:rsid w:val="00A97E83"/>
    <w:rsid w:val="00A97E97"/>
    <w:rsid w:val="00A97FE0"/>
    <w:rsid w:val="00AA030D"/>
    <w:rsid w:val="00AA0502"/>
    <w:rsid w:val="00AA0612"/>
    <w:rsid w:val="00AA1468"/>
    <w:rsid w:val="00AA159D"/>
    <w:rsid w:val="00AA16EE"/>
    <w:rsid w:val="00AA16F1"/>
    <w:rsid w:val="00AA2151"/>
    <w:rsid w:val="00AA220F"/>
    <w:rsid w:val="00AA2232"/>
    <w:rsid w:val="00AA2264"/>
    <w:rsid w:val="00AA24E7"/>
    <w:rsid w:val="00AA2533"/>
    <w:rsid w:val="00AA2995"/>
    <w:rsid w:val="00AA2B2B"/>
    <w:rsid w:val="00AA2C4A"/>
    <w:rsid w:val="00AA2D76"/>
    <w:rsid w:val="00AA38C6"/>
    <w:rsid w:val="00AA3A5B"/>
    <w:rsid w:val="00AA3D9D"/>
    <w:rsid w:val="00AA4367"/>
    <w:rsid w:val="00AA4539"/>
    <w:rsid w:val="00AA4990"/>
    <w:rsid w:val="00AA57E1"/>
    <w:rsid w:val="00AA5E87"/>
    <w:rsid w:val="00AA6125"/>
    <w:rsid w:val="00AA6A2E"/>
    <w:rsid w:val="00AA6B27"/>
    <w:rsid w:val="00AA6BD6"/>
    <w:rsid w:val="00AA6BFF"/>
    <w:rsid w:val="00AA6D56"/>
    <w:rsid w:val="00AA6DED"/>
    <w:rsid w:val="00AA6EE5"/>
    <w:rsid w:val="00AA7390"/>
    <w:rsid w:val="00AA7689"/>
    <w:rsid w:val="00AA7697"/>
    <w:rsid w:val="00AA7DAB"/>
    <w:rsid w:val="00AB05DE"/>
    <w:rsid w:val="00AB0917"/>
    <w:rsid w:val="00AB0955"/>
    <w:rsid w:val="00AB15D6"/>
    <w:rsid w:val="00AB1712"/>
    <w:rsid w:val="00AB1802"/>
    <w:rsid w:val="00AB1B7C"/>
    <w:rsid w:val="00AB229B"/>
    <w:rsid w:val="00AB22FA"/>
    <w:rsid w:val="00AB269A"/>
    <w:rsid w:val="00AB26F6"/>
    <w:rsid w:val="00AB2729"/>
    <w:rsid w:val="00AB2903"/>
    <w:rsid w:val="00AB2AB8"/>
    <w:rsid w:val="00AB2CDC"/>
    <w:rsid w:val="00AB311C"/>
    <w:rsid w:val="00AB3193"/>
    <w:rsid w:val="00AB37E8"/>
    <w:rsid w:val="00AB3939"/>
    <w:rsid w:val="00AB3BA6"/>
    <w:rsid w:val="00AB42DD"/>
    <w:rsid w:val="00AB4329"/>
    <w:rsid w:val="00AB4E5D"/>
    <w:rsid w:val="00AB5050"/>
    <w:rsid w:val="00AB520E"/>
    <w:rsid w:val="00AB5A29"/>
    <w:rsid w:val="00AB5A4E"/>
    <w:rsid w:val="00AB5D0B"/>
    <w:rsid w:val="00AB5E8A"/>
    <w:rsid w:val="00AB6079"/>
    <w:rsid w:val="00AB63EB"/>
    <w:rsid w:val="00AB65A5"/>
    <w:rsid w:val="00AB691F"/>
    <w:rsid w:val="00AB6CD2"/>
    <w:rsid w:val="00AB6DA9"/>
    <w:rsid w:val="00AB6EF2"/>
    <w:rsid w:val="00AB6F4A"/>
    <w:rsid w:val="00AB74CE"/>
    <w:rsid w:val="00AB7883"/>
    <w:rsid w:val="00AB7F32"/>
    <w:rsid w:val="00AC0360"/>
    <w:rsid w:val="00AC0377"/>
    <w:rsid w:val="00AC0692"/>
    <w:rsid w:val="00AC0EC7"/>
    <w:rsid w:val="00AC10F7"/>
    <w:rsid w:val="00AC13C6"/>
    <w:rsid w:val="00AC145D"/>
    <w:rsid w:val="00AC1F6B"/>
    <w:rsid w:val="00AC2037"/>
    <w:rsid w:val="00AC27B5"/>
    <w:rsid w:val="00AC2BF1"/>
    <w:rsid w:val="00AC2F06"/>
    <w:rsid w:val="00AC36C2"/>
    <w:rsid w:val="00AC37CA"/>
    <w:rsid w:val="00AC461D"/>
    <w:rsid w:val="00AC4A42"/>
    <w:rsid w:val="00AC4C52"/>
    <w:rsid w:val="00AC4E37"/>
    <w:rsid w:val="00AC5051"/>
    <w:rsid w:val="00AC520C"/>
    <w:rsid w:val="00AC5FB6"/>
    <w:rsid w:val="00AC6129"/>
    <w:rsid w:val="00AC625B"/>
    <w:rsid w:val="00AC6756"/>
    <w:rsid w:val="00AC7026"/>
    <w:rsid w:val="00AC7751"/>
    <w:rsid w:val="00AC77F6"/>
    <w:rsid w:val="00AD07E2"/>
    <w:rsid w:val="00AD0825"/>
    <w:rsid w:val="00AD0AB7"/>
    <w:rsid w:val="00AD0B0B"/>
    <w:rsid w:val="00AD0F79"/>
    <w:rsid w:val="00AD131E"/>
    <w:rsid w:val="00AD1659"/>
    <w:rsid w:val="00AD16F6"/>
    <w:rsid w:val="00AD1C2E"/>
    <w:rsid w:val="00AD20A3"/>
    <w:rsid w:val="00AD24DF"/>
    <w:rsid w:val="00AD32BE"/>
    <w:rsid w:val="00AD3317"/>
    <w:rsid w:val="00AD3978"/>
    <w:rsid w:val="00AD4283"/>
    <w:rsid w:val="00AD485E"/>
    <w:rsid w:val="00AD494F"/>
    <w:rsid w:val="00AD4985"/>
    <w:rsid w:val="00AD4C34"/>
    <w:rsid w:val="00AD4C94"/>
    <w:rsid w:val="00AD4E40"/>
    <w:rsid w:val="00AD4F26"/>
    <w:rsid w:val="00AD509B"/>
    <w:rsid w:val="00AD5516"/>
    <w:rsid w:val="00AD555A"/>
    <w:rsid w:val="00AD572A"/>
    <w:rsid w:val="00AD5E64"/>
    <w:rsid w:val="00AD5EAC"/>
    <w:rsid w:val="00AD6096"/>
    <w:rsid w:val="00AD677A"/>
    <w:rsid w:val="00AD6B9F"/>
    <w:rsid w:val="00AD6D9A"/>
    <w:rsid w:val="00AD72FB"/>
    <w:rsid w:val="00AD7575"/>
    <w:rsid w:val="00AD760C"/>
    <w:rsid w:val="00AD7751"/>
    <w:rsid w:val="00AD796E"/>
    <w:rsid w:val="00AE02A0"/>
    <w:rsid w:val="00AE0306"/>
    <w:rsid w:val="00AE09B0"/>
    <w:rsid w:val="00AE0A18"/>
    <w:rsid w:val="00AE0F18"/>
    <w:rsid w:val="00AE1015"/>
    <w:rsid w:val="00AE105E"/>
    <w:rsid w:val="00AE1463"/>
    <w:rsid w:val="00AE1989"/>
    <w:rsid w:val="00AE1BB3"/>
    <w:rsid w:val="00AE1C8B"/>
    <w:rsid w:val="00AE1D16"/>
    <w:rsid w:val="00AE1FC4"/>
    <w:rsid w:val="00AE2449"/>
    <w:rsid w:val="00AE2BFC"/>
    <w:rsid w:val="00AE2DE0"/>
    <w:rsid w:val="00AE2E1D"/>
    <w:rsid w:val="00AE2E3D"/>
    <w:rsid w:val="00AE32C1"/>
    <w:rsid w:val="00AE3465"/>
    <w:rsid w:val="00AE3490"/>
    <w:rsid w:val="00AE3A2B"/>
    <w:rsid w:val="00AE3AB8"/>
    <w:rsid w:val="00AE4007"/>
    <w:rsid w:val="00AE4854"/>
    <w:rsid w:val="00AE4900"/>
    <w:rsid w:val="00AE4A38"/>
    <w:rsid w:val="00AE4A39"/>
    <w:rsid w:val="00AE4AC0"/>
    <w:rsid w:val="00AE4C22"/>
    <w:rsid w:val="00AE5843"/>
    <w:rsid w:val="00AE65FD"/>
    <w:rsid w:val="00AE6781"/>
    <w:rsid w:val="00AE67CC"/>
    <w:rsid w:val="00AE6A8E"/>
    <w:rsid w:val="00AE6D6D"/>
    <w:rsid w:val="00AE6FA8"/>
    <w:rsid w:val="00AE7360"/>
    <w:rsid w:val="00AE7B3C"/>
    <w:rsid w:val="00AE7E62"/>
    <w:rsid w:val="00AF0073"/>
    <w:rsid w:val="00AF00B0"/>
    <w:rsid w:val="00AF10B4"/>
    <w:rsid w:val="00AF10E2"/>
    <w:rsid w:val="00AF1193"/>
    <w:rsid w:val="00AF12B5"/>
    <w:rsid w:val="00AF132B"/>
    <w:rsid w:val="00AF14CE"/>
    <w:rsid w:val="00AF19C8"/>
    <w:rsid w:val="00AF1BC6"/>
    <w:rsid w:val="00AF1E67"/>
    <w:rsid w:val="00AF2841"/>
    <w:rsid w:val="00AF2CD7"/>
    <w:rsid w:val="00AF2E7F"/>
    <w:rsid w:val="00AF3402"/>
    <w:rsid w:val="00AF3495"/>
    <w:rsid w:val="00AF3B3E"/>
    <w:rsid w:val="00AF3BF4"/>
    <w:rsid w:val="00AF4080"/>
    <w:rsid w:val="00AF40DD"/>
    <w:rsid w:val="00AF4143"/>
    <w:rsid w:val="00AF421D"/>
    <w:rsid w:val="00AF4266"/>
    <w:rsid w:val="00AF47A6"/>
    <w:rsid w:val="00AF4BB5"/>
    <w:rsid w:val="00AF4E5E"/>
    <w:rsid w:val="00AF53B5"/>
    <w:rsid w:val="00AF5434"/>
    <w:rsid w:val="00AF5815"/>
    <w:rsid w:val="00AF5905"/>
    <w:rsid w:val="00AF5A57"/>
    <w:rsid w:val="00AF5A67"/>
    <w:rsid w:val="00AF5B37"/>
    <w:rsid w:val="00AF5C51"/>
    <w:rsid w:val="00AF5F0F"/>
    <w:rsid w:val="00AF6014"/>
    <w:rsid w:val="00AF68C8"/>
    <w:rsid w:val="00AF6BAC"/>
    <w:rsid w:val="00AF6D30"/>
    <w:rsid w:val="00AF7A23"/>
    <w:rsid w:val="00AF7D3F"/>
    <w:rsid w:val="00B0005E"/>
    <w:rsid w:val="00B000B1"/>
    <w:rsid w:val="00B0016F"/>
    <w:rsid w:val="00B00361"/>
    <w:rsid w:val="00B00761"/>
    <w:rsid w:val="00B00AD3"/>
    <w:rsid w:val="00B011E6"/>
    <w:rsid w:val="00B01230"/>
    <w:rsid w:val="00B0158C"/>
    <w:rsid w:val="00B01908"/>
    <w:rsid w:val="00B01942"/>
    <w:rsid w:val="00B01C30"/>
    <w:rsid w:val="00B02602"/>
    <w:rsid w:val="00B028BE"/>
    <w:rsid w:val="00B03199"/>
    <w:rsid w:val="00B0377F"/>
    <w:rsid w:val="00B03915"/>
    <w:rsid w:val="00B039FB"/>
    <w:rsid w:val="00B03BEC"/>
    <w:rsid w:val="00B03E03"/>
    <w:rsid w:val="00B0465C"/>
    <w:rsid w:val="00B04C54"/>
    <w:rsid w:val="00B055AB"/>
    <w:rsid w:val="00B058B1"/>
    <w:rsid w:val="00B0640A"/>
    <w:rsid w:val="00B0658D"/>
    <w:rsid w:val="00B06A1D"/>
    <w:rsid w:val="00B07280"/>
    <w:rsid w:val="00B0734D"/>
    <w:rsid w:val="00B07703"/>
    <w:rsid w:val="00B07974"/>
    <w:rsid w:val="00B079AE"/>
    <w:rsid w:val="00B07A6C"/>
    <w:rsid w:val="00B10002"/>
    <w:rsid w:val="00B103E3"/>
    <w:rsid w:val="00B106BE"/>
    <w:rsid w:val="00B10E23"/>
    <w:rsid w:val="00B11301"/>
    <w:rsid w:val="00B117CE"/>
    <w:rsid w:val="00B11CF6"/>
    <w:rsid w:val="00B11F7C"/>
    <w:rsid w:val="00B11FD2"/>
    <w:rsid w:val="00B124B5"/>
    <w:rsid w:val="00B13915"/>
    <w:rsid w:val="00B13F8A"/>
    <w:rsid w:val="00B141AB"/>
    <w:rsid w:val="00B1427C"/>
    <w:rsid w:val="00B144DA"/>
    <w:rsid w:val="00B14636"/>
    <w:rsid w:val="00B14A08"/>
    <w:rsid w:val="00B14AC0"/>
    <w:rsid w:val="00B14E9D"/>
    <w:rsid w:val="00B150C9"/>
    <w:rsid w:val="00B15238"/>
    <w:rsid w:val="00B156CF"/>
    <w:rsid w:val="00B157FF"/>
    <w:rsid w:val="00B16271"/>
    <w:rsid w:val="00B164AA"/>
    <w:rsid w:val="00B167D2"/>
    <w:rsid w:val="00B16B2E"/>
    <w:rsid w:val="00B1722B"/>
    <w:rsid w:val="00B172F1"/>
    <w:rsid w:val="00B17330"/>
    <w:rsid w:val="00B17D47"/>
    <w:rsid w:val="00B20104"/>
    <w:rsid w:val="00B2059F"/>
    <w:rsid w:val="00B20711"/>
    <w:rsid w:val="00B211BE"/>
    <w:rsid w:val="00B212FC"/>
    <w:rsid w:val="00B212FE"/>
    <w:rsid w:val="00B2198E"/>
    <w:rsid w:val="00B21A21"/>
    <w:rsid w:val="00B21E9E"/>
    <w:rsid w:val="00B21EC7"/>
    <w:rsid w:val="00B220C2"/>
    <w:rsid w:val="00B220CF"/>
    <w:rsid w:val="00B2242E"/>
    <w:rsid w:val="00B225EF"/>
    <w:rsid w:val="00B229FE"/>
    <w:rsid w:val="00B22B4B"/>
    <w:rsid w:val="00B22EBC"/>
    <w:rsid w:val="00B23759"/>
    <w:rsid w:val="00B23E13"/>
    <w:rsid w:val="00B23F8D"/>
    <w:rsid w:val="00B24118"/>
    <w:rsid w:val="00B24575"/>
    <w:rsid w:val="00B246B6"/>
    <w:rsid w:val="00B24D2E"/>
    <w:rsid w:val="00B24E03"/>
    <w:rsid w:val="00B257B1"/>
    <w:rsid w:val="00B258FC"/>
    <w:rsid w:val="00B25D9D"/>
    <w:rsid w:val="00B26642"/>
    <w:rsid w:val="00B2684E"/>
    <w:rsid w:val="00B268AF"/>
    <w:rsid w:val="00B268DA"/>
    <w:rsid w:val="00B26A10"/>
    <w:rsid w:val="00B26A23"/>
    <w:rsid w:val="00B26C68"/>
    <w:rsid w:val="00B26CE9"/>
    <w:rsid w:val="00B26F10"/>
    <w:rsid w:val="00B272D0"/>
    <w:rsid w:val="00B27322"/>
    <w:rsid w:val="00B27663"/>
    <w:rsid w:val="00B2788C"/>
    <w:rsid w:val="00B27942"/>
    <w:rsid w:val="00B30062"/>
    <w:rsid w:val="00B30390"/>
    <w:rsid w:val="00B30B40"/>
    <w:rsid w:val="00B30B8A"/>
    <w:rsid w:val="00B30CD0"/>
    <w:rsid w:val="00B31098"/>
    <w:rsid w:val="00B31457"/>
    <w:rsid w:val="00B31517"/>
    <w:rsid w:val="00B31756"/>
    <w:rsid w:val="00B31B28"/>
    <w:rsid w:val="00B321A7"/>
    <w:rsid w:val="00B323A7"/>
    <w:rsid w:val="00B323B6"/>
    <w:rsid w:val="00B324A4"/>
    <w:rsid w:val="00B3250D"/>
    <w:rsid w:val="00B32600"/>
    <w:rsid w:val="00B3291A"/>
    <w:rsid w:val="00B32CD9"/>
    <w:rsid w:val="00B32DA4"/>
    <w:rsid w:val="00B32DF5"/>
    <w:rsid w:val="00B33112"/>
    <w:rsid w:val="00B33BAD"/>
    <w:rsid w:val="00B34180"/>
    <w:rsid w:val="00B34600"/>
    <w:rsid w:val="00B34789"/>
    <w:rsid w:val="00B34AE9"/>
    <w:rsid w:val="00B34D9B"/>
    <w:rsid w:val="00B35331"/>
    <w:rsid w:val="00B358A7"/>
    <w:rsid w:val="00B35D0F"/>
    <w:rsid w:val="00B35E95"/>
    <w:rsid w:val="00B3621B"/>
    <w:rsid w:val="00B365DF"/>
    <w:rsid w:val="00B3713F"/>
    <w:rsid w:val="00B371AE"/>
    <w:rsid w:val="00B374E2"/>
    <w:rsid w:val="00B3760D"/>
    <w:rsid w:val="00B37E81"/>
    <w:rsid w:val="00B4013C"/>
    <w:rsid w:val="00B4035F"/>
    <w:rsid w:val="00B412B4"/>
    <w:rsid w:val="00B4184B"/>
    <w:rsid w:val="00B41996"/>
    <w:rsid w:val="00B41A3A"/>
    <w:rsid w:val="00B41B81"/>
    <w:rsid w:val="00B42231"/>
    <w:rsid w:val="00B42604"/>
    <w:rsid w:val="00B42773"/>
    <w:rsid w:val="00B427F8"/>
    <w:rsid w:val="00B42E8B"/>
    <w:rsid w:val="00B431EA"/>
    <w:rsid w:val="00B4374E"/>
    <w:rsid w:val="00B43953"/>
    <w:rsid w:val="00B43A9B"/>
    <w:rsid w:val="00B43B5C"/>
    <w:rsid w:val="00B43BFB"/>
    <w:rsid w:val="00B440BD"/>
    <w:rsid w:val="00B44954"/>
    <w:rsid w:val="00B44B77"/>
    <w:rsid w:val="00B44EB1"/>
    <w:rsid w:val="00B45150"/>
    <w:rsid w:val="00B457C0"/>
    <w:rsid w:val="00B45B65"/>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860"/>
    <w:rsid w:val="00B51CC4"/>
    <w:rsid w:val="00B51E1A"/>
    <w:rsid w:val="00B52525"/>
    <w:rsid w:val="00B527DC"/>
    <w:rsid w:val="00B52BA9"/>
    <w:rsid w:val="00B52BAA"/>
    <w:rsid w:val="00B5306C"/>
    <w:rsid w:val="00B532DA"/>
    <w:rsid w:val="00B53356"/>
    <w:rsid w:val="00B533D6"/>
    <w:rsid w:val="00B54128"/>
    <w:rsid w:val="00B541CA"/>
    <w:rsid w:val="00B54290"/>
    <w:rsid w:val="00B54AB8"/>
    <w:rsid w:val="00B54BBF"/>
    <w:rsid w:val="00B54CDA"/>
    <w:rsid w:val="00B54D32"/>
    <w:rsid w:val="00B54F5F"/>
    <w:rsid w:val="00B55202"/>
    <w:rsid w:val="00B55666"/>
    <w:rsid w:val="00B568D8"/>
    <w:rsid w:val="00B56C42"/>
    <w:rsid w:val="00B56D79"/>
    <w:rsid w:val="00B578F4"/>
    <w:rsid w:val="00B57D9B"/>
    <w:rsid w:val="00B57E5F"/>
    <w:rsid w:val="00B57FE7"/>
    <w:rsid w:val="00B57FE8"/>
    <w:rsid w:val="00B6039F"/>
    <w:rsid w:val="00B60B40"/>
    <w:rsid w:val="00B60CA6"/>
    <w:rsid w:val="00B61154"/>
    <w:rsid w:val="00B61768"/>
    <w:rsid w:val="00B617F7"/>
    <w:rsid w:val="00B61B02"/>
    <w:rsid w:val="00B61CA7"/>
    <w:rsid w:val="00B61F9E"/>
    <w:rsid w:val="00B62107"/>
    <w:rsid w:val="00B6223D"/>
    <w:rsid w:val="00B624E1"/>
    <w:rsid w:val="00B62ABC"/>
    <w:rsid w:val="00B62E99"/>
    <w:rsid w:val="00B62F14"/>
    <w:rsid w:val="00B6309C"/>
    <w:rsid w:val="00B631F4"/>
    <w:rsid w:val="00B634F3"/>
    <w:rsid w:val="00B6354F"/>
    <w:rsid w:val="00B63569"/>
    <w:rsid w:val="00B63C45"/>
    <w:rsid w:val="00B63EFC"/>
    <w:rsid w:val="00B64455"/>
    <w:rsid w:val="00B64B5F"/>
    <w:rsid w:val="00B64CC6"/>
    <w:rsid w:val="00B64D2C"/>
    <w:rsid w:val="00B6543C"/>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506"/>
    <w:rsid w:val="00B737E4"/>
    <w:rsid w:val="00B73940"/>
    <w:rsid w:val="00B73C04"/>
    <w:rsid w:val="00B740F6"/>
    <w:rsid w:val="00B7426D"/>
    <w:rsid w:val="00B75043"/>
    <w:rsid w:val="00B76481"/>
    <w:rsid w:val="00B765A2"/>
    <w:rsid w:val="00B76639"/>
    <w:rsid w:val="00B76964"/>
    <w:rsid w:val="00B76F2F"/>
    <w:rsid w:val="00B77BB2"/>
    <w:rsid w:val="00B77BCA"/>
    <w:rsid w:val="00B80064"/>
    <w:rsid w:val="00B80207"/>
    <w:rsid w:val="00B80273"/>
    <w:rsid w:val="00B811FC"/>
    <w:rsid w:val="00B81267"/>
    <w:rsid w:val="00B812B4"/>
    <w:rsid w:val="00B81432"/>
    <w:rsid w:val="00B817BE"/>
    <w:rsid w:val="00B81C30"/>
    <w:rsid w:val="00B81FD1"/>
    <w:rsid w:val="00B82011"/>
    <w:rsid w:val="00B82168"/>
    <w:rsid w:val="00B821C7"/>
    <w:rsid w:val="00B8241D"/>
    <w:rsid w:val="00B825F0"/>
    <w:rsid w:val="00B82731"/>
    <w:rsid w:val="00B82D69"/>
    <w:rsid w:val="00B82EC7"/>
    <w:rsid w:val="00B82F5D"/>
    <w:rsid w:val="00B8363D"/>
    <w:rsid w:val="00B8377D"/>
    <w:rsid w:val="00B83954"/>
    <w:rsid w:val="00B83B99"/>
    <w:rsid w:val="00B83CC2"/>
    <w:rsid w:val="00B83EB0"/>
    <w:rsid w:val="00B8403A"/>
    <w:rsid w:val="00B844A6"/>
    <w:rsid w:val="00B844EC"/>
    <w:rsid w:val="00B848C7"/>
    <w:rsid w:val="00B84A25"/>
    <w:rsid w:val="00B84BEE"/>
    <w:rsid w:val="00B84C71"/>
    <w:rsid w:val="00B84F0F"/>
    <w:rsid w:val="00B859E8"/>
    <w:rsid w:val="00B85E02"/>
    <w:rsid w:val="00B85F01"/>
    <w:rsid w:val="00B868FB"/>
    <w:rsid w:val="00B869E3"/>
    <w:rsid w:val="00B86A9D"/>
    <w:rsid w:val="00B86AC0"/>
    <w:rsid w:val="00B873C9"/>
    <w:rsid w:val="00B874FC"/>
    <w:rsid w:val="00B87652"/>
    <w:rsid w:val="00B87932"/>
    <w:rsid w:val="00B87B22"/>
    <w:rsid w:val="00B87EF6"/>
    <w:rsid w:val="00B90240"/>
    <w:rsid w:val="00B9036E"/>
    <w:rsid w:val="00B904E3"/>
    <w:rsid w:val="00B905AB"/>
    <w:rsid w:val="00B9141B"/>
    <w:rsid w:val="00B9189E"/>
    <w:rsid w:val="00B9197D"/>
    <w:rsid w:val="00B92415"/>
    <w:rsid w:val="00B92636"/>
    <w:rsid w:val="00B92DDC"/>
    <w:rsid w:val="00B932FC"/>
    <w:rsid w:val="00B93375"/>
    <w:rsid w:val="00B93C11"/>
    <w:rsid w:val="00B94376"/>
    <w:rsid w:val="00B9462E"/>
    <w:rsid w:val="00B94C0C"/>
    <w:rsid w:val="00B95330"/>
    <w:rsid w:val="00B953CA"/>
    <w:rsid w:val="00B956DA"/>
    <w:rsid w:val="00B9575F"/>
    <w:rsid w:val="00B95A9E"/>
    <w:rsid w:val="00B95C9E"/>
    <w:rsid w:val="00B95EBD"/>
    <w:rsid w:val="00B961F2"/>
    <w:rsid w:val="00B96358"/>
    <w:rsid w:val="00B968AD"/>
    <w:rsid w:val="00B96C80"/>
    <w:rsid w:val="00B9712C"/>
    <w:rsid w:val="00B97299"/>
    <w:rsid w:val="00B97412"/>
    <w:rsid w:val="00B97492"/>
    <w:rsid w:val="00B97DA4"/>
    <w:rsid w:val="00BA02B7"/>
    <w:rsid w:val="00BA0444"/>
    <w:rsid w:val="00BA09AD"/>
    <w:rsid w:val="00BA0C5D"/>
    <w:rsid w:val="00BA1145"/>
    <w:rsid w:val="00BA151E"/>
    <w:rsid w:val="00BA15ED"/>
    <w:rsid w:val="00BA1825"/>
    <w:rsid w:val="00BA185F"/>
    <w:rsid w:val="00BA1C0C"/>
    <w:rsid w:val="00BA1D08"/>
    <w:rsid w:val="00BA202C"/>
    <w:rsid w:val="00BA2061"/>
    <w:rsid w:val="00BA2540"/>
    <w:rsid w:val="00BA262D"/>
    <w:rsid w:val="00BA2D3F"/>
    <w:rsid w:val="00BA2E74"/>
    <w:rsid w:val="00BA351B"/>
    <w:rsid w:val="00BA369A"/>
    <w:rsid w:val="00BA3D17"/>
    <w:rsid w:val="00BA3D6A"/>
    <w:rsid w:val="00BA49AD"/>
    <w:rsid w:val="00BA4B3E"/>
    <w:rsid w:val="00BA4BB9"/>
    <w:rsid w:val="00BA4E6D"/>
    <w:rsid w:val="00BA4EE9"/>
    <w:rsid w:val="00BA5FED"/>
    <w:rsid w:val="00BA5FF9"/>
    <w:rsid w:val="00BA6208"/>
    <w:rsid w:val="00BA6785"/>
    <w:rsid w:val="00BA71C6"/>
    <w:rsid w:val="00BA7400"/>
    <w:rsid w:val="00BA7741"/>
    <w:rsid w:val="00BB00C1"/>
    <w:rsid w:val="00BB02DE"/>
    <w:rsid w:val="00BB0BA4"/>
    <w:rsid w:val="00BB0E48"/>
    <w:rsid w:val="00BB113D"/>
    <w:rsid w:val="00BB12A0"/>
    <w:rsid w:val="00BB13AA"/>
    <w:rsid w:val="00BB1580"/>
    <w:rsid w:val="00BB18DC"/>
    <w:rsid w:val="00BB1B3A"/>
    <w:rsid w:val="00BB1C78"/>
    <w:rsid w:val="00BB2042"/>
    <w:rsid w:val="00BB244A"/>
    <w:rsid w:val="00BB2707"/>
    <w:rsid w:val="00BB29CB"/>
    <w:rsid w:val="00BB31DB"/>
    <w:rsid w:val="00BB330D"/>
    <w:rsid w:val="00BB3376"/>
    <w:rsid w:val="00BB37E5"/>
    <w:rsid w:val="00BB3ACC"/>
    <w:rsid w:val="00BB3B70"/>
    <w:rsid w:val="00BB3FE4"/>
    <w:rsid w:val="00BB455C"/>
    <w:rsid w:val="00BB4741"/>
    <w:rsid w:val="00BB4A8D"/>
    <w:rsid w:val="00BB4AB1"/>
    <w:rsid w:val="00BB4D22"/>
    <w:rsid w:val="00BB55AF"/>
    <w:rsid w:val="00BB562E"/>
    <w:rsid w:val="00BB5837"/>
    <w:rsid w:val="00BB5A1B"/>
    <w:rsid w:val="00BB6040"/>
    <w:rsid w:val="00BB60F9"/>
    <w:rsid w:val="00BB61A5"/>
    <w:rsid w:val="00BB667E"/>
    <w:rsid w:val="00BB6792"/>
    <w:rsid w:val="00BB6AA8"/>
    <w:rsid w:val="00BB6C00"/>
    <w:rsid w:val="00BB7084"/>
    <w:rsid w:val="00BB70D3"/>
    <w:rsid w:val="00BB70D4"/>
    <w:rsid w:val="00BB7172"/>
    <w:rsid w:val="00BB7382"/>
    <w:rsid w:val="00BB739A"/>
    <w:rsid w:val="00BB77CA"/>
    <w:rsid w:val="00BB7E23"/>
    <w:rsid w:val="00BB7E3D"/>
    <w:rsid w:val="00BC017B"/>
    <w:rsid w:val="00BC02B6"/>
    <w:rsid w:val="00BC0890"/>
    <w:rsid w:val="00BC09EA"/>
    <w:rsid w:val="00BC0BE0"/>
    <w:rsid w:val="00BC0D54"/>
    <w:rsid w:val="00BC0F38"/>
    <w:rsid w:val="00BC1519"/>
    <w:rsid w:val="00BC17DB"/>
    <w:rsid w:val="00BC180F"/>
    <w:rsid w:val="00BC1853"/>
    <w:rsid w:val="00BC1C97"/>
    <w:rsid w:val="00BC2142"/>
    <w:rsid w:val="00BC2347"/>
    <w:rsid w:val="00BC25C4"/>
    <w:rsid w:val="00BC2687"/>
    <w:rsid w:val="00BC2BA4"/>
    <w:rsid w:val="00BC2F88"/>
    <w:rsid w:val="00BC2FC3"/>
    <w:rsid w:val="00BC30BB"/>
    <w:rsid w:val="00BC316A"/>
    <w:rsid w:val="00BC32D8"/>
    <w:rsid w:val="00BC3713"/>
    <w:rsid w:val="00BC3830"/>
    <w:rsid w:val="00BC3899"/>
    <w:rsid w:val="00BC3A1D"/>
    <w:rsid w:val="00BC3C5B"/>
    <w:rsid w:val="00BC3C98"/>
    <w:rsid w:val="00BC4009"/>
    <w:rsid w:val="00BC41A8"/>
    <w:rsid w:val="00BC4CAE"/>
    <w:rsid w:val="00BC4D6B"/>
    <w:rsid w:val="00BC517E"/>
    <w:rsid w:val="00BC5351"/>
    <w:rsid w:val="00BC58E9"/>
    <w:rsid w:val="00BC5901"/>
    <w:rsid w:val="00BC5CCC"/>
    <w:rsid w:val="00BC5D01"/>
    <w:rsid w:val="00BC66A1"/>
    <w:rsid w:val="00BC6E18"/>
    <w:rsid w:val="00BC70DD"/>
    <w:rsid w:val="00BC710C"/>
    <w:rsid w:val="00BC72CF"/>
    <w:rsid w:val="00BC74BA"/>
    <w:rsid w:val="00BC7D4D"/>
    <w:rsid w:val="00BD00B3"/>
    <w:rsid w:val="00BD0168"/>
    <w:rsid w:val="00BD020E"/>
    <w:rsid w:val="00BD02D0"/>
    <w:rsid w:val="00BD03E8"/>
    <w:rsid w:val="00BD0436"/>
    <w:rsid w:val="00BD04F7"/>
    <w:rsid w:val="00BD06AF"/>
    <w:rsid w:val="00BD0917"/>
    <w:rsid w:val="00BD0E69"/>
    <w:rsid w:val="00BD0E91"/>
    <w:rsid w:val="00BD0F1D"/>
    <w:rsid w:val="00BD11F2"/>
    <w:rsid w:val="00BD124F"/>
    <w:rsid w:val="00BD1422"/>
    <w:rsid w:val="00BD153E"/>
    <w:rsid w:val="00BD200B"/>
    <w:rsid w:val="00BD2049"/>
    <w:rsid w:val="00BD256F"/>
    <w:rsid w:val="00BD262C"/>
    <w:rsid w:val="00BD265E"/>
    <w:rsid w:val="00BD2A23"/>
    <w:rsid w:val="00BD2B1C"/>
    <w:rsid w:val="00BD2CA5"/>
    <w:rsid w:val="00BD2E6C"/>
    <w:rsid w:val="00BD36B6"/>
    <w:rsid w:val="00BD395B"/>
    <w:rsid w:val="00BD4321"/>
    <w:rsid w:val="00BD447E"/>
    <w:rsid w:val="00BD46BA"/>
    <w:rsid w:val="00BD4AAC"/>
    <w:rsid w:val="00BD4B73"/>
    <w:rsid w:val="00BD5512"/>
    <w:rsid w:val="00BD6074"/>
    <w:rsid w:val="00BD620B"/>
    <w:rsid w:val="00BD650D"/>
    <w:rsid w:val="00BD6E1F"/>
    <w:rsid w:val="00BD6F52"/>
    <w:rsid w:val="00BD7510"/>
    <w:rsid w:val="00BD7805"/>
    <w:rsid w:val="00BD7E61"/>
    <w:rsid w:val="00BE0011"/>
    <w:rsid w:val="00BE04FF"/>
    <w:rsid w:val="00BE0749"/>
    <w:rsid w:val="00BE0F5F"/>
    <w:rsid w:val="00BE0FC9"/>
    <w:rsid w:val="00BE131B"/>
    <w:rsid w:val="00BE1661"/>
    <w:rsid w:val="00BE16EB"/>
    <w:rsid w:val="00BE1D1B"/>
    <w:rsid w:val="00BE2656"/>
    <w:rsid w:val="00BE2D92"/>
    <w:rsid w:val="00BE3282"/>
    <w:rsid w:val="00BE32D9"/>
    <w:rsid w:val="00BE3393"/>
    <w:rsid w:val="00BE3510"/>
    <w:rsid w:val="00BE365F"/>
    <w:rsid w:val="00BE3713"/>
    <w:rsid w:val="00BE382F"/>
    <w:rsid w:val="00BE3D9F"/>
    <w:rsid w:val="00BE3F6E"/>
    <w:rsid w:val="00BE44ED"/>
    <w:rsid w:val="00BE48EA"/>
    <w:rsid w:val="00BE4A49"/>
    <w:rsid w:val="00BE4E7C"/>
    <w:rsid w:val="00BE57DC"/>
    <w:rsid w:val="00BE6205"/>
    <w:rsid w:val="00BE634A"/>
    <w:rsid w:val="00BE6AEA"/>
    <w:rsid w:val="00BE6F08"/>
    <w:rsid w:val="00BE7047"/>
    <w:rsid w:val="00BE72CB"/>
    <w:rsid w:val="00BE7512"/>
    <w:rsid w:val="00BE75DC"/>
    <w:rsid w:val="00BE7AFF"/>
    <w:rsid w:val="00BE7B50"/>
    <w:rsid w:val="00BE7B93"/>
    <w:rsid w:val="00BE7C25"/>
    <w:rsid w:val="00BF042D"/>
    <w:rsid w:val="00BF0609"/>
    <w:rsid w:val="00BF0769"/>
    <w:rsid w:val="00BF07BB"/>
    <w:rsid w:val="00BF07EB"/>
    <w:rsid w:val="00BF1033"/>
    <w:rsid w:val="00BF118E"/>
    <w:rsid w:val="00BF18E7"/>
    <w:rsid w:val="00BF1CCD"/>
    <w:rsid w:val="00BF2178"/>
    <w:rsid w:val="00BF22B4"/>
    <w:rsid w:val="00BF245E"/>
    <w:rsid w:val="00BF24FB"/>
    <w:rsid w:val="00BF2645"/>
    <w:rsid w:val="00BF2A3A"/>
    <w:rsid w:val="00BF2BB1"/>
    <w:rsid w:val="00BF31CC"/>
    <w:rsid w:val="00BF4740"/>
    <w:rsid w:val="00BF47A9"/>
    <w:rsid w:val="00BF4BF2"/>
    <w:rsid w:val="00BF5D1B"/>
    <w:rsid w:val="00BF5D83"/>
    <w:rsid w:val="00BF5DBE"/>
    <w:rsid w:val="00BF63DA"/>
    <w:rsid w:val="00BF66CC"/>
    <w:rsid w:val="00BF6D8B"/>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996"/>
    <w:rsid w:val="00C02BFB"/>
    <w:rsid w:val="00C030F4"/>
    <w:rsid w:val="00C03230"/>
    <w:rsid w:val="00C0367C"/>
    <w:rsid w:val="00C03754"/>
    <w:rsid w:val="00C0397C"/>
    <w:rsid w:val="00C03B46"/>
    <w:rsid w:val="00C03C48"/>
    <w:rsid w:val="00C0410C"/>
    <w:rsid w:val="00C04142"/>
    <w:rsid w:val="00C044F1"/>
    <w:rsid w:val="00C04AC2"/>
    <w:rsid w:val="00C04C2B"/>
    <w:rsid w:val="00C04F0D"/>
    <w:rsid w:val="00C05556"/>
    <w:rsid w:val="00C05589"/>
    <w:rsid w:val="00C05D44"/>
    <w:rsid w:val="00C05FDA"/>
    <w:rsid w:val="00C06471"/>
    <w:rsid w:val="00C064E9"/>
    <w:rsid w:val="00C0676E"/>
    <w:rsid w:val="00C068D0"/>
    <w:rsid w:val="00C0705E"/>
    <w:rsid w:val="00C070B1"/>
    <w:rsid w:val="00C076C5"/>
    <w:rsid w:val="00C076EA"/>
    <w:rsid w:val="00C07D23"/>
    <w:rsid w:val="00C1033A"/>
    <w:rsid w:val="00C103AB"/>
    <w:rsid w:val="00C103C0"/>
    <w:rsid w:val="00C10B54"/>
    <w:rsid w:val="00C10B62"/>
    <w:rsid w:val="00C10F47"/>
    <w:rsid w:val="00C10F4D"/>
    <w:rsid w:val="00C1195F"/>
    <w:rsid w:val="00C12044"/>
    <w:rsid w:val="00C1261A"/>
    <w:rsid w:val="00C12B38"/>
    <w:rsid w:val="00C12FBA"/>
    <w:rsid w:val="00C1303C"/>
    <w:rsid w:val="00C130E3"/>
    <w:rsid w:val="00C13904"/>
    <w:rsid w:val="00C13D4E"/>
    <w:rsid w:val="00C13D76"/>
    <w:rsid w:val="00C14857"/>
    <w:rsid w:val="00C148BB"/>
    <w:rsid w:val="00C14940"/>
    <w:rsid w:val="00C14946"/>
    <w:rsid w:val="00C155A3"/>
    <w:rsid w:val="00C15E22"/>
    <w:rsid w:val="00C15FF0"/>
    <w:rsid w:val="00C160B9"/>
    <w:rsid w:val="00C1693F"/>
    <w:rsid w:val="00C16AA8"/>
    <w:rsid w:val="00C16DDF"/>
    <w:rsid w:val="00C16FFD"/>
    <w:rsid w:val="00C17076"/>
    <w:rsid w:val="00C173C7"/>
    <w:rsid w:val="00C1769C"/>
    <w:rsid w:val="00C2003E"/>
    <w:rsid w:val="00C20096"/>
    <w:rsid w:val="00C20371"/>
    <w:rsid w:val="00C20D23"/>
    <w:rsid w:val="00C20D29"/>
    <w:rsid w:val="00C20DA8"/>
    <w:rsid w:val="00C211A0"/>
    <w:rsid w:val="00C21A46"/>
    <w:rsid w:val="00C22264"/>
    <w:rsid w:val="00C2238F"/>
    <w:rsid w:val="00C229CD"/>
    <w:rsid w:val="00C22C8F"/>
    <w:rsid w:val="00C23021"/>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6A31"/>
    <w:rsid w:val="00C26AC1"/>
    <w:rsid w:val="00C26DA1"/>
    <w:rsid w:val="00C275FE"/>
    <w:rsid w:val="00C2784B"/>
    <w:rsid w:val="00C27A46"/>
    <w:rsid w:val="00C27D22"/>
    <w:rsid w:val="00C27E03"/>
    <w:rsid w:val="00C27E73"/>
    <w:rsid w:val="00C305AA"/>
    <w:rsid w:val="00C30769"/>
    <w:rsid w:val="00C30856"/>
    <w:rsid w:val="00C30988"/>
    <w:rsid w:val="00C30A6A"/>
    <w:rsid w:val="00C30DD1"/>
    <w:rsid w:val="00C30FFC"/>
    <w:rsid w:val="00C3105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457"/>
    <w:rsid w:val="00C34750"/>
    <w:rsid w:val="00C347CA"/>
    <w:rsid w:val="00C34A14"/>
    <w:rsid w:val="00C34D1C"/>
    <w:rsid w:val="00C3535B"/>
    <w:rsid w:val="00C358B6"/>
    <w:rsid w:val="00C35C97"/>
    <w:rsid w:val="00C35E63"/>
    <w:rsid w:val="00C35FE1"/>
    <w:rsid w:val="00C36F8B"/>
    <w:rsid w:val="00C370F4"/>
    <w:rsid w:val="00C3732D"/>
    <w:rsid w:val="00C37C8B"/>
    <w:rsid w:val="00C40894"/>
    <w:rsid w:val="00C40A00"/>
    <w:rsid w:val="00C40B5A"/>
    <w:rsid w:val="00C40C3D"/>
    <w:rsid w:val="00C40CF0"/>
    <w:rsid w:val="00C410E9"/>
    <w:rsid w:val="00C41182"/>
    <w:rsid w:val="00C4187E"/>
    <w:rsid w:val="00C41913"/>
    <w:rsid w:val="00C4224C"/>
    <w:rsid w:val="00C427D3"/>
    <w:rsid w:val="00C4329A"/>
    <w:rsid w:val="00C4352A"/>
    <w:rsid w:val="00C4421E"/>
    <w:rsid w:val="00C4457A"/>
    <w:rsid w:val="00C445DA"/>
    <w:rsid w:val="00C4478C"/>
    <w:rsid w:val="00C44D56"/>
    <w:rsid w:val="00C44E8B"/>
    <w:rsid w:val="00C45003"/>
    <w:rsid w:val="00C450B2"/>
    <w:rsid w:val="00C450C5"/>
    <w:rsid w:val="00C453C3"/>
    <w:rsid w:val="00C45444"/>
    <w:rsid w:val="00C45ABA"/>
    <w:rsid w:val="00C463B7"/>
    <w:rsid w:val="00C46547"/>
    <w:rsid w:val="00C4698B"/>
    <w:rsid w:val="00C46A4B"/>
    <w:rsid w:val="00C46A67"/>
    <w:rsid w:val="00C46DC7"/>
    <w:rsid w:val="00C47215"/>
    <w:rsid w:val="00C474D9"/>
    <w:rsid w:val="00C47AD6"/>
    <w:rsid w:val="00C47B50"/>
    <w:rsid w:val="00C47BCB"/>
    <w:rsid w:val="00C502BC"/>
    <w:rsid w:val="00C508DD"/>
    <w:rsid w:val="00C50AB2"/>
    <w:rsid w:val="00C50B13"/>
    <w:rsid w:val="00C50FAE"/>
    <w:rsid w:val="00C51E16"/>
    <w:rsid w:val="00C51EFB"/>
    <w:rsid w:val="00C521A6"/>
    <w:rsid w:val="00C52243"/>
    <w:rsid w:val="00C52591"/>
    <w:rsid w:val="00C52818"/>
    <w:rsid w:val="00C52AB3"/>
    <w:rsid w:val="00C53528"/>
    <w:rsid w:val="00C53546"/>
    <w:rsid w:val="00C53854"/>
    <w:rsid w:val="00C53A30"/>
    <w:rsid w:val="00C53FEE"/>
    <w:rsid w:val="00C54153"/>
    <w:rsid w:val="00C546A5"/>
    <w:rsid w:val="00C54C3B"/>
    <w:rsid w:val="00C54F86"/>
    <w:rsid w:val="00C5504B"/>
    <w:rsid w:val="00C55249"/>
    <w:rsid w:val="00C55D76"/>
    <w:rsid w:val="00C5616D"/>
    <w:rsid w:val="00C563B1"/>
    <w:rsid w:val="00C56C18"/>
    <w:rsid w:val="00C56E5A"/>
    <w:rsid w:val="00C57627"/>
    <w:rsid w:val="00C57752"/>
    <w:rsid w:val="00C57780"/>
    <w:rsid w:val="00C577E9"/>
    <w:rsid w:val="00C578FE"/>
    <w:rsid w:val="00C57A6F"/>
    <w:rsid w:val="00C57BCC"/>
    <w:rsid w:val="00C57CAD"/>
    <w:rsid w:val="00C60659"/>
    <w:rsid w:val="00C606A2"/>
    <w:rsid w:val="00C60B74"/>
    <w:rsid w:val="00C60CD9"/>
    <w:rsid w:val="00C61619"/>
    <w:rsid w:val="00C617B4"/>
    <w:rsid w:val="00C617F7"/>
    <w:rsid w:val="00C61917"/>
    <w:rsid w:val="00C61991"/>
    <w:rsid w:val="00C624EC"/>
    <w:rsid w:val="00C627D3"/>
    <w:rsid w:val="00C62AED"/>
    <w:rsid w:val="00C62CAC"/>
    <w:rsid w:val="00C62CE2"/>
    <w:rsid w:val="00C62FF8"/>
    <w:rsid w:val="00C631AB"/>
    <w:rsid w:val="00C6320B"/>
    <w:rsid w:val="00C63661"/>
    <w:rsid w:val="00C63689"/>
    <w:rsid w:val="00C6399A"/>
    <w:rsid w:val="00C63ADB"/>
    <w:rsid w:val="00C644F4"/>
    <w:rsid w:val="00C648A9"/>
    <w:rsid w:val="00C64AA3"/>
    <w:rsid w:val="00C64DF5"/>
    <w:rsid w:val="00C655B3"/>
    <w:rsid w:val="00C655D9"/>
    <w:rsid w:val="00C65FEB"/>
    <w:rsid w:val="00C6603B"/>
    <w:rsid w:val="00C66A68"/>
    <w:rsid w:val="00C66AE2"/>
    <w:rsid w:val="00C66E6F"/>
    <w:rsid w:val="00C66F8A"/>
    <w:rsid w:val="00C67150"/>
    <w:rsid w:val="00C6785F"/>
    <w:rsid w:val="00C67BA3"/>
    <w:rsid w:val="00C67D11"/>
    <w:rsid w:val="00C67D78"/>
    <w:rsid w:val="00C7022F"/>
    <w:rsid w:val="00C7090F"/>
    <w:rsid w:val="00C70ADF"/>
    <w:rsid w:val="00C70D3C"/>
    <w:rsid w:val="00C71206"/>
    <w:rsid w:val="00C71338"/>
    <w:rsid w:val="00C715AE"/>
    <w:rsid w:val="00C71D71"/>
    <w:rsid w:val="00C72081"/>
    <w:rsid w:val="00C72163"/>
    <w:rsid w:val="00C7241C"/>
    <w:rsid w:val="00C7259B"/>
    <w:rsid w:val="00C726C2"/>
    <w:rsid w:val="00C72B6C"/>
    <w:rsid w:val="00C731B6"/>
    <w:rsid w:val="00C732FE"/>
    <w:rsid w:val="00C73376"/>
    <w:rsid w:val="00C735E8"/>
    <w:rsid w:val="00C73624"/>
    <w:rsid w:val="00C73AEF"/>
    <w:rsid w:val="00C74748"/>
    <w:rsid w:val="00C7480E"/>
    <w:rsid w:val="00C74897"/>
    <w:rsid w:val="00C749DD"/>
    <w:rsid w:val="00C74D01"/>
    <w:rsid w:val="00C74DAC"/>
    <w:rsid w:val="00C75367"/>
    <w:rsid w:val="00C75F14"/>
    <w:rsid w:val="00C75F2C"/>
    <w:rsid w:val="00C7628A"/>
    <w:rsid w:val="00C76861"/>
    <w:rsid w:val="00C768F4"/>
    <w:rsid w:val="00C76943"/>
    <w:rsid w:val="00C76BCF"/>
    <w:rsid w:val="00C76F78"/>
    <w:rsid w:val="00C7713E"/>
    <w:rsid w:val="00C773B2"/>
    <w:rsid w:val="00C776B5"/>
    <w:rsid w:val="00C77AD3"/>
    <w:rsid w:val="00C77AF7"/>
    <w:rsid w:val="00C800C2"/>
    <w:rsid w:val="00C8017E"/>
    <w:rsid w:val="00C801AD"/>
    <w:rsid w:val="00C8063E"/>
    <w:rsid w:val="00C806AA"/>
    <w:rsid w:val="00C806D9"/>
    <w:rsid w:val="00C809FA"/>
    <w:rsid w:val="00C80CE6"/>
    <w:rsid w:val="00C81340"/>
    <w:rsid w:val="00C815F5"/>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062"/>
    <w:rsid w:val="00C8522F"/>
    <w:rsid w:val="00C85403"/>
    <w:rsid w:val="00C85C13"/>
    <w:rsid w:val="00C860D4"/>
    <w:rsid w:val="00C86400"/>
    <w:rsid w:val="00C865D9"/>
    <w:rsid w:val="00C867A6"/>
    <w:rsid w:val="00C86894"/>
    <w:rsid w:val="00C870A7"/>
    <w:rsid w:val="00C874D2"/>
    <w:rsid w:val="00C877B5"/>
    <w:rsid w:val="00C87B11"/>
    <w:rsid w:val="00C90393"/>
    <w:rsid w:val="00C903F5"/>
    <w:rsid w:val="00C90B4E"/>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193"/>
    <w:rsid w:val="00C95538"/>
    <w:rsid w:val="00C958CA"/>
    <w:rsid w:val="00C959B6"/>
    <w:rsid w:val="00C95A75"/>
    <w:rsid w:val="00C95DD1"/>
    <w:rsid w:val="00C960ED"/>
    <w:rsid w:val="00C96726"/>
    <w:rsid w:val="00C96731"/>
    <w:rsid w:val="00C96B15"/>
    <w:rsid w:val="00C97096"/>
    <w:rsid w:val="00C970AF"/>
    <w:rsid w:val="00C970E8"/>
    <w:rsid w:val="00C97118"/>
    <w:rsid w:val="00C97333"/>
    <w:rsid w:val="00C97C24"/>
    <w:rsid w:val="00CA0191"/>
    <w:rsid w:val="00CA01A1"/>
    <w:rsid w:val="00CA074D"/>
    <w:rsid w:val="00CA0B54"/>
    <w:rsid w:val="00CA0CDC"/>
    <w:rsid w:val="00CA1046"/>
    <w:rsid w:val="00CA107B"/>
    <w:rsid w:val="00CA1375"/>
    <w:rsid w:val="00CA15C7"/>
    <w:rsid w:val="00CA1CE3"/>
    <w:rsid w:val="00CA1F4C"/>
    <w:rsid w:val="00CA2426"/>
    <w:rsid w:val="00CA282F"/>
    <w:rsid w:val="00CA28C1"/>
    <w:rsid w:val="00CA3122"/>
    <w:rsid w:val="00CA31B6"/>
    <w:rsid w:val="00CA32CF"/>
    <w:rsid w:val="00CA3300"/>
    <w:rsid w:val="00CA43A8"/>
    <w:rsid w:val="00CA4592"/>
    <w:rsid w:val="00CA4763"/>
    <w:rsid w:val="00CA4A0C"/>
    <w:rsid w:val="00CA5682"/>
    <w:rsid w:val="00CA572C"/>
    <w:rsid w:val="00CA5CA6"/>
    <w:rsid w:val="00CA6299"/>
    <w:rsid w:val="00CA722B"/>
    <w:rsid w:val="00CA76FB"/>
    <w:rsid w:val="00CA77BF"/>
    <w:rsid w:val="00CA7C18"/>
    <w:rsid w:val="00CA7E36"/>
    <w:rsid w:val="00CB0044"/>
    <w:rsid w:val="00CB02C5"/>
    <w:rsid w:val="00CB04C6"/>
    <w:rsid w:val="00CB04DF"/>
    <w:rsid w:val="00CB0702"/>
    <w:rsid w:val="00CB096C"/>
    <w:rsid w:val="00CB0D5D"/>
    <w:rsid w:val="00CB0FCC"/>
    <w:rsid w:val="00CB11A6"/>
    <w:rsid w:val="00CB11FC"/>
    <w:rsid w:val="00CB1234"/>
    <w:rsid w:val="00CB1426"/>
    <w:rsid w:val="00CB14CC"/>
    <w:rsid w:val="00CB14D6"/>
    <w:rsid w:val="00CB1C39"/>
    <w:rsid w:val="00CB20E7"/>
    <w:rsid w:val="00CB2196"/>
    <w:rsid w:val="00CB272A"/>
    <w:rsid w:val="00CB2758"/>
    <w:rsid w:val="00CB2E23"/>
    <w:rsid w:val="00CB34B9"/>
    <w:rsid w:val="00CB3B4C"/>
    <w:rsid w:val="00CB3D14"/>
    <w:rsid w:val="00CB4234"/>
    <w:rsid w:val="00CB481D"/>
    <w:rsid w:val="00CB5189"/>
    <w:rsid w:val="00CB5206"/>
    <w:rsid w:val="00CB550C"/>
    <w:rsid w:val="00CB5B32"/>
    <w:rsid w:val="00CB5D02"/>
    <w:rsid w:val="00CB5DDC"/>
    <w:rsid w:val="00CB5ED5"/>
    <w:rsid w:val="00CB62AC"/>
    <w:rsid w:val="00CB664F"/>
    <w:rsid w:val="00CB7338"/>
    <w:rsid w:val="00CB7E6E"/>
    <w:rsid w:val="00CB7EF5"/>
    <w:rsid w:val="00CC008C"/>
    <w:rsid w:val="00CC0181"/>
    <w:rsid w:val="00CC068C"/>
    <w:rsid w:val="00CC0760"/>
    <w:rsid w:val="00CC0B92"/>
    <w:rsid w:val="00CC0C32"/>
    <w:rsid w:val="00CC1098"/>
    <w:rsid w:val="00CC14C0"/>
    <w:rsid w:val="00CC1940"/>
    <w:rsid w:val="00CC1CA4"/>
    <w:rsid w:val="00CC32A7"/>
    <w:rsid w:val="00CC345C"/>
    <w:rsid w:val="00CC3998"/>
    <w:rsid w:val="00CC3BCD"/>
    <w:rsid w:val="00CC473E"/>
    <w:rsid w:val="00CC4842"/>
    <w:rsid w:val="00CC4952"/>
    <w:rsid w:val="00CC4AED"/>
    <w:rsid w:val="00CC4E63"/>
    <w:rsid w:val="00CC4F61"/>
    <w:rsid w:val="00CC54AC"/>
    <w:rsid w:val="00CC54DE"/>
    <w:rsid w:val="00CC55A8"/>
    <w:rsid w:val="00CC55E5"/>
    <w:rsid w:val="00CC5744"/>
    <w:rsid w:val="00CC576E"/>
    <w:rsid w:val="00CC5A70"/>
    <w:rsid w:val="00CC5CA9"/>
    <w:rsid w:val="00CC634E"/>
    <w:rsid w:val="00CC6D5C"/>
    <w:rsid w:val="00CC775F"/>
    <w:rsid w:val="00CC7A87"/>
    <w:rsid w:val="00CC7FA2"/>
    <w:rsid w:val="00CD0BD6"/>
    <w:rsid w:val="00CD1626"/>
    <w:rsid w:val="00CD17BA"/>
    <w:rsid w:val="00CD17FF"/>
    <w:rsid w:val="00CD18A0"/>
    <w:rsid w:val="00CD21E7"/>
    <w:rsid w:val="00CD22FC"/>
    <w:rsid w:val="00CD2374"/>
    <w:rsid w:val="00CD2452"/>
    <w:rsid w:val="00CD28B0"/>
    <w:rsid w:val="00CD2CA9"/>
    <w:rsid w:val="00CD2D06"/>
    <w:rsid w:val="00CD2DFC"/>
    <w:rsid w:val="00CD2E64"/>
    <w:rsid w:val="00CD3331"/>
    <w:rsid w:val="00CD378A"/>
    <w:rsid w:val="00CD3810"/>
    <w:rsid w:val="00CD398D"/>
    <w:rsid w:val="00CD39C0"/>
    <w:rsid w:val="00CD3AC3"/>
    <w:rsid w:val="00CD3CDB"/>
    <w:rsid w:val="00CD3E50"/>
    <w:rsid w:val="00CD43AA"/>
    <w:rsid w:val="00CD4429"/>
    <w:rsid w:val="00CD442F"/>
    <w:rsid w:val="00CD45BA"/>
    <w:rsid w:val="00CD45CA"/>
    <w:rsid w:val="00CD4637"/>
    <w:rsid w:val="00CD477C"/>
    <w:rsid w:val="00CD4A54"/>
    <w:rsid w:val="00CD546E"/>
    <w:rsid w:val="00CD55A9"/>
    <w:rsid w:val="00CD5ACA"/>
    <w:rsid w:val="00CD5DBF"/>
    <w:rsid w:val="00CD5E32"/>
    <w:rsid w:val="00CD5F40"/>
    <w:rsid w:val="00CD65E6"/>
    <w:rsid w:val="00CD67CA"/>
    <w:rsid w:val="00CD67D8"/>
    <w:rsid w:val="00CD6889"/>
    <w:rsid w:val="00CD697E"/>
    <w:rsid w:val="00CD6B32"/>
    <w:rsid w:val="00CD6C2A"/>
    <w:rsid w:val="00CD6CFF"/>
    <w:rsid w:val="00CD7128"/>
    <w:rsid w:val="00CD71D6"/>
    <w:rsid w:val="00CD7387"/>
    <w:rsid w:val="00CD75D3"/>
    <w:rsid w:val="00CD768B"/>
    <w:rsid w:val="00CD7708"/>
    <w:rsid w:val="00CD7B08"/>
    <w:rsid w:val="00CD7BAE"/>
    <w:rsid w:val="00CD7C1D"/>
    <w:rsid w:val="00CD7C96"/>
    <w:rsid w:val="00CD7E1B"/>
    <w:rsid w:val="00CD7F57"/>
    <w:rsid w:val="00CE01E2"/>
    <w:rsid w:val="00CE0DB1"/>
    <w:rsid w:val="00CE156B"/>
    <w:rsid w:val="00CE1BD2"/>
    <w:rsid w:val="00CE1DA4"/>
    <w:rsid w:val="00CE2309"/>
    <w:rsid w:val="00CE2E47"/>
    <w:rsid w:val="00CE2FCF"/>
    <w:rsid w:val="00CE320A"/>
    <w:rsid w:val="00CE3415"/>
    <w:rsid w:val="00CE384D"/>
    <w:rsid w:val="00CE39D8"/>
    <w:rsid w:val="00CE3FBE"/>
    <w:rsid w:val="00CE4446"/>
    <w:rsid w:val="00CE447E"/>
    <w:rsid w:val="00CE4593"/>
    <w:rsid w:val="00CE45C7"/>
    <w:rsid w:val="00CE49F0"/>
    <w:rsid w:val="00CE4D5A"/>
    <w:rsid w:val="00CE51E1"/>
    <w:rsid w:val="00CE5259"/>
    <w:rsid w:val="00CE5270"/>
    <w:rsid w:val="00CE555B"/>
    <w:rsid w:val="00CE564D"/>
    <w:rsid w:val="00CE5A02"/>
    <w:rsid w:val="00CE5AB0"/>
    <w:rsid w:val="00CE5C05"/>
    <w:rsid w:val="00CE5DA4"/>
    <w:rsid w:val="00CE6216"/>
    <w:rsid w:val="00CE624B"/>
    <w:rsid w:val="00CE64F6"/>
    <w:rsid w:val="00CE6A8F"/>
    <w:rsid w:val="00CE6F26"/>
    <w:rsid w:val="00CE7A26"/>
    <w:rsid w:val="00CF00D9"/>
    <w:rsid w:val="00CF022E"/>
    <w:rsid w:val="00CF0362"/>
    <w:rsid w:val="00CF04A7"/>
    <w:rsid w:val="00CF066D"/>
    <w:rsid w:val="00CF0B5F"/>
    <w:rsid w:val="00CF0BBA"/>
    <w:rsid w:val="00CF0D95"/>
    <w:rsid w:val="00CF1068"/>
    <w:rsid w:val="00CF1177"/>
    <w:rsid w:val="00CF1301"/>
    <w:rsid w:val="00CF1379"/>
    <w:rsid w:val="00CF1591"/>
    <w:rsid w:val="00CF1C24"/>
    <w:rsid w:val="00CF1E04"/>
    <w:rsid w:val="00CF26CD"/>
    <w:rsid w:val="00CF28C3"/>
    <w:rsid w:val="00CF2F15"/>
    <w:rsid w:val="00CF3277"/>
    <w:rsid w:val="00CF34EF"/>
    <w:rsid w:val="00CF3683"/>
    <w:rsid w:val="00CF36D7"/>
    <w:rsid w:val="00CF394A"/>
    <w:rsid w:val="00CF3B63"/>
    <w:rsid w:val="00CF3BA5"/>
    <w:rsid w:val="00CF3C34"/>
    <w:rsid w:val="00CF3EE3"/>
    <w:rsid w:val="00CF49F7"/>
    <w:rsid w:val="00CF5085"/>
    <w:rsid w:val="00CF51EA"/>
    <w:rsid w:val="00CF544B"/>
    <w:rsid w:val="00CF5861"/>
    <w:rsid w:val="00CF5A27"/>
    <w:rsid w:val="00CF5A99"/>
    <w:rsid w:val="00CF61F8"/>
    <w:rsid w:val="00CF64F1"/>
    <w:rsid w:val="00CF6DAA"/>
    <w:rsid w:val="00CF6DC0"/>
    <w:rsid w:val="00CF6E66"/>
    <w:rsid w:val="00CF70D3"/>
    <w:rsid w:val="00CF70EF"/>
    <w:rsid w:val="00CF7137"/>
    <w:rsid w:val="00CF7216"/>
    <w:rsid w:val="00CF725C"/>
    <w:rsid w:val="00CF7B04"/>
    <w:rsid w:val="00CF7B0D"/>
    <w:rsid w:val="00CF7D6D"/>
    <w:rsid w:val="00CF7DB4"/>
    <w:rsid w:val="00CF7FD5"/>
    <w:rsid w:val="00D00001"/>
    <w:rsid w:val="00D0118B"/>
    <w:rsid w:val="00D0120A"/>
    <w:rsid w:val="00D01582"/>
    <w:rsid w:val="00D01846"/>
    <w:rsid w:val="00D01B16"/>
    <w:rsid w:val="00D024AF"/>
    <w:rsid w:val="00D02556"/>
    <w:rsid w:val="00D026C1"/>
    <w:rsid w:val="00D0285C"/>
    <w:rsid w:val="00D02FD2"/>
    <w:rsid w:val="00D03225"/>
    <w:rsid w:val="00D03B0D"/>
    <w:rsid w:val="00D03D0D"/>
    <w:rsid w:val="00D04362"/>
    <w:rsid w:val="00D04A46"/>
    <w:rsid w:val="00D059CE"/>
    <w:rsid w:val="00D05F55"/>
    <w:rsid w:val="00D05FA9"/>
    <w:rsid w:val="00D060E3"/>
    <w:rsid w:val="00D072E0"/>
    <w:rsid w:val="00D07374"/>
    <w:rsid w:val="00D077E6"/>
    <w:rsid w:val="00D079DB"/>
    <w:rsid w:val="00D07AE6"/>
    <w:rsid w:val="00D07E63"/>
    <w:rsid w:val="00D07F63"/>
    <w:rsid w:val="00D10BEF"/>
    <w:rsid w:val="00D10C71"/>
    <w:rsid w:val="00D10D1B"/>
    <w:rsid w:val="00D11561"/>
    <w:rsid w:val="00D11A4C"/>
    <w:rsid w:val="00D12395"/>
    <w:rsid w:val="00D124A3"/>
    <w:rsid w:val="00D127CB"/>
    <w:rsid w:val="00D12AB4"/>
    <w:rsid w:val="00D12D2C"/>
    <w:rsid w:val="00D1313E"/>
    <w:rsid w:val="00D1314D"/>
    <w:rsid w:val="00D134DE"/>
    <w:rsid w:val="00D13A9E"/>
    <w:rsid w:val="00D14318"/>
    <w:rsid w:val="00D14410"/>
    <w:rsid w:val="00D148F9"/>
    <w:rsid w:val="00D14A9E"/>
    <w:rsid w:val="00D14C7D"/>
    <w:rsid w:val="00D14CC5"/>
    <w:rsid w:val="00D14F85"/>
    <w:rsid w:val="00D153AE"/>
    <w:rsid w:val="00D153CC"/>
    <w:rsid w:val="00D157D3"/>
    <w:rsid w:val="00D159E0"/>
    <w:rsid w:val="00D15C38"/>
    <w:rsid w:val="00D166E7"/>
    <w:rsid w:val="00D16FD3"/>
    <w:rsid w:val="00D171A0"/>
    <w:rsid w:val="00D17360"/>
    <w:rsid w:val="00D1756F"/>
    <w:rsid w:val="00D17CE8"/>
    <w:rsid w:val="00D17D71"/>
    <w:rsid w:val="00D17FAF"/>
    <w:rsid w:val="00D200FA"/>
    <w:rsid w:val="00D2025C"/>
    <w:rsid w:val="00D2062A"/>
    <w:rsid w:val="00D20867"/>
    <w:rsid w:val="00D212DA"/>
    <w:rsid w:val="00D2150C"/>
    <w:rsid w:val="00D217B0"/>
    <w:rsid w:val="00D218CC"/>
    <w:rsid w:val="00D219A4"/>
    <w:rsid w:val="00D21D98"/>
    <w:rsid w:val="00D21EEB"/>
    <w:rsid w:val="00D21F8C"/>
    <w:rsid w:val="00D220EE"/>
    <w:rsid w:val="00D22A3C"/>
    <w:rsid w:val="00D22B7C"/>
    <w:rsid w:val="00D22FDC"/>
    <w:rsid w:val="00D23096"/>
    <w:rsid w:val="00D23176"/>
    <w:rsid w:val="00D2355D"/>
    <w:rsid w:val="00D23A02"/>
    <w:rsid w:val="00D23DCD"/>
    <w:rsid w:val="00D23E19"/>
    <w:rsid w:val="00D24607"/>
    <w:rsid w:val="00D249B4"/>
    <w:rsid w:val="00D24A41"/>
    <w:rsid w:val="00D251F6"/>
    <w:rsid w:val="00D254FE"/>
    <w:rsid w:val="00D25592"/>
    <w:rsid w:val="00D25863"/>
    <w:rsid w:val="00D260B3"/>
    <w:rsid w:val="00D26233"/>
    <w:rsid w:val="00D26389"/>
    <w:rsid w:val="00D26646"/>
    <w:rsid w:val="00D2677A"/>
    <w:rsid w:val="00D268F8"/>
    <w:rsid w:val="00D26EB5"/>
    <w:rsid w:val="00D26ED8"/>
    <w:rsid w:val="00D27425"/>
    <w:rsid w:val="00D27450"/>
    <w:rsid w:val="00D27714"/>
    <w:rsid w:val="00D278EE"/>
    <w:rsid w:val="00D27DA1"/>
    <w:rsid w:val="00D27E54"/>
    <w:rsid w:val="00D301DD"/>
    <w:rsid w:val="00D302AE"/>
    <w:rsid w:val="00D306F8"/>
    <w:rsid w:val="00D307A9"/>
    <w:rsid w:val="00D30BD2"/>
    <w:rsid w:val="00D30ED9"/>
    <w:rsid w:val="00D310B0"/>
    <w:rsid w:val="00D311C7"/>
    <w:rsid w:val="00D31978"/>
    <w:rsid w:val="00D31E88"/>
    <w:rsid w:val="00D328EA"/>
    <w:rsid w:val="00D32A55"/>
    <w:rsid w:val="00D32DAE"/>
    <w:rsid w:val="00D331CC"/>
    <w:rsid w:val="00D33278"/>
    <w:rsid w:val="00D33386"/>
    <w:rsid w:val="00D33CD4"/>
    <w:rsid w:val="00D33F1D"/>
    <w:rsid w:val="00D3443C"/>
    <w:rsid w:val="00D3469A"/>
    <w:rsid w:val="00D346F5"/>
    <w:rsid w:val="00D347D8"/>
    <w:rsid w:val="00D34835"/>
    <w:rsid w:val="00D34A0B"/>
    <w:rsid w:val="00D34AF1"/>
    <w:rsid w:val="00D35197"/>
    <w:rsid w:val="00D35D37"/>
    <w:rsid w:val="00D3794B"/>
    <w:rsid w:val="00D379D0"/>
    <w:rsid w:val="00D37BC9"/>
    <w:rsid w:val="00D37BD4"/>
    <w:rsid w:val="00D4009C"/>
    <w:rsid w:val="00D40355"/>
    <w:rsid w:val="00D40736"/>
    <w:rsid w:val="00D407F8"/>
    <w:rsid w:val="00D40E19"/>
    <w:rsid w:val="00D40EF7"/>
    <w:rsid w:val="00D413BA"/>
    <w:rsid w:val="00D41E5D"/>
    <w:rsid w:val="00D41FA4"/>
    <w:rsid w:val="00D42444"/>
    <w:rsid w:val="00D4258F"/>
    <w:rsid w:val="00D42709"/>
    <w:rsid w:val="00D4281A"/>
    <w:rsid w:val="00D428D9"/>
    <w:rsid w:val="00D42FCC"/>
    <w:rsid w:val="00D43C19"/>
    <w:rsid w:val="00D43ECE"/>
    <w:rsid w:val="00D440D0"/>
    <w:rsid w:val="00D4412B"/>
    <w:rsid w:val="00D4488B"/>
    <w:rsid w:val="00D448D6"/>
    <w:rsid w:val="00D45090"/>
    <w:rsid w:val="00D45190"/>
    <w:rsid w:val="00D451BF"/>
    <w:rsid w:val="00D454DE"/>
    <w:rsid w:val="00D456DE"/>
    <w:rsid w:val="00D45FAD"/>
    <w:rsid w:val="00D46A08"/>
    <w:rsid w:val="00D46B68"/>
    <w:rsid w:val="00D46C81"/>
    <w:rsid w:val="00D477E1"/>
    <w:rsid w:val="00D47FB6"/>
    <w:rsid w:val="00D5021F"/>
    <w:rsid w:val="00D5047E"/>
    <w:rsid w:val="00D50C2D"/>
    <w:rsid w:val="00D50D10"/>
    <w:rsid w:val="00D512EC"/>
    <w:rsid w:val="00D51603"/>
    <w:rsid w:val="00D51769"/>
    <w:rsid w:val="00D51C1F"/>
    <w:rsid w:val="00D51E84"/>
    <w:rsid w:val="00D520DF"/>
    <w:rsid w:val="00D5231C"/>
    <w:rsid w:val="00D52A52"/>
    <w:rsid w:val="00D52A6E"/>
    <w:rsid w:val="00D52BCB"/>
    <w:rsid w:val="00D52F28"/>
    <w:rsid w:val="00D531E6"/>
    <w:rsid w:val="00D53453"/>
    <w:rsid w:val="00D53586"/>
    <w:rsid w:val="00D536F3"/>
    <w:rsid w:val="00D547E4"/>
    <w:rsid w:val="00D54A33"/>
    <w:rsid w:val="00D54AB7"/>
    <w:rsid w:val="00D54D4C"/>
    <w:rsid w:val="00D54E94"/>
    <w:rsid w:val="00D5546F"/>
    <w:rsid w:val="00D557C4"/>
    <w:rsid w:val="00D5582B"/>
    <w:rsid w:val="00D55A1A"/>
    <w:rsid w:val="00D55D49"/>
    <w:rsid w:val="00D55F8F"/>
    <w:rsid w:val="00D5616E"/>
    <w:rsid w:val="00D56A12"/>
    <w:rsid w:val="00D56EB5"/>
    <w:rsid w:val="00D575B8"/>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4FA"/>
    <w:rsid w:val="00D6369F"/>
    <w:rsid w:val="00D63ACD"/>
    <w:rsid w:val="00D642C1"/>
    <w:rsid w:val="00D6456F"/>
    <w:rsid w:val="00D65D8B"/>
    <w:rsid w:val="00D65EDD"/>
    <w:rsid w:val="00D65F4E"/>
    <w:rsid w:val="00D66292"/>
    <w:rsid w:val="00D662CC"/>
    <w:rsid w:val="00D6694D"/>
    <w:rsid w:val="00D66C09"/>
    <w:rsid w:val="00D66E6B"/>
    <w:rsid w:val="00D66F63"/>
    <w:rsid w:val="00D670CB"/>
    <w:rsid w:val="00D676BE"/>
    <w:rsid w:val="00D67741"/>
    <w:rsid w:val="00D677ED"/>
    <w:rsid w:val="00D67C6D"/>
    <w:rsid w:val="00D67EDE"/>
    <w:rsid w:val="00D70092"/>
    <w:rsid w:val="00D7022D"/>
    <w:rsid w:val="00D709C9"/>
    <w:rsid w:val="00D70AD9"/>
    <w:rsid w:val="00D70D38"/>
    <w:rsid w:val="00D70D92"/>
    <w:rsid w:val="00D70E47"/>
    <w:rsid w:val="00D7155F"/>
    <w:rsid w:val="00D7157B"/>
    <w:rsid w:val="00D71644"/>
    <w:rsid w:val="00D71D8D"/>
    <w:rsid w:val="00D72183"/>
    <w:rsid w:val="00D722D0"/>
    <w:rsid w:val="00D7272D"/>
    <w:rsid w:val="00D7275C"/>
    <w:rsid w:val="00D72C8A"/>
    <w:rsid w:val="00D72D01"/>
    <w:rsid w:val="00D72D12"/>
    <w:rsid w:val="00D72DF5"/>
    <w:rsid w:val="00D72E58"/>
    <w:rsid w:val="00D72F45"/>
    <w:rsid w:val="00D73096"/>
    <w:rsid w:val="00D73155"/>
    <w:rsid w:val="00D734AD"/>
    <w:rsid w:val="00D73CB8"/>
    <w:rsid w:val="00D73EEE"/>
    <w:rsid w:val="00D740E7"/>
    <w:rsid w:val="00D74454"/>
    <w:rsid w:val="00D74466"/>
    <w:rsid w:val="00D74568"/>
    <w:rsid w:val="00D749D2"/>
    <w:rsid w:val="00D74A1A"/>
    <w:rsid w:val="00D74AE8"/>
    <w:rsid w:val="00D7506F"/>
    <w:rsid w:val="00D75456"/>
    <w:rsid w:val="00D75807"/>
    <w:rsid w:val="00D758AE"/>
    <w:rsid w:val="00D75D44"/>
    <w:rsid w:val="00D75F26"/>
    <w:rsid w:val="00D76190"/>
    <w:rsid w:val="00D76297"/>
    <w:rsid w:val="00D762C1"/>
    <w:rsid w:val="00D767B8"/>
    <w:rsid w:val="00D76ADC"/>
    <w:rsid w:val="00D76B48"/>
    <w:rsid w:val="00D76D15"/>
    <w:rsid w:val="00D77010"/>
    <w:rsid w:val="00D773B3"/>
    <w:rsid w:val="00D77646"/>
    <w:rsid w:val="00D7765A"/>
    <w:rsid w:val="00D7781C"/>
    <w:rsid w:val="00D8003E"/>
    <w:rsid w:val="00D801B6"/>
    <w:rsid w:val="00D8026F"/>
    <w:rsid w:val="00D803B1"/>
    <w:rsid w:val="00D803D9"/>
    <w:rsid w:val="00D80A15"/>
    <w:rsid w:val="00D80B52"/>
    <w:rsid w:val="00D80E42"/>
    <w:rsid w:val="00D81135"/>
    <w:rsid w:val="00D812F4"/>
    <w:rsid w:val="00D81B15"/>
    <w:rsid w:val="00D81E95"/>
    <w:rsid w:val="00D81EED"/>
    <w:rsid w:val="00D8217F"/>
    <w:rsid w:val="00D82510"/>
    <w:rsid w:val="00D82651"/>
    <w:rsid w:val="00D82888"/>
    <w:rsid w:val="00D82F40"/>
    <w:rsid w:val="00D83091"/>
    <w:rsid w:val="00D83137"/>
    <w:rsid w:val="00D83230"/>
    <w:rsid w:val="00D83286"/>
    <w:rsid w:val="00D8347A"/>
    <w:rsid w:val="00D83952"/>
    <w:rsid w:val="00D841C2"/>
    <w:rsid w:val="00D84369"/>
    <w:rsid w:val="00D8438F"/>
    <w:rsid w:val="00D84638"/>
    <w:rsid w:val="00D8478F"/>
    <w:rsid w:val="00D84BB9"/>
    <w:rsid w:val="00D84CBE"/>
    <w:rsid w:val="00D84DAC"/>
    <w:rsid w:val="00D85045"/>
    <w:rsid w:val="00D8536A"/>
    <w:rsid w:val="00D85413"/>
    <w:rsid w:val="00D858E3"/>
    <w:rsid w:val="00D85B91"/>
    <w:rsid w:val="00D85CEF"/>
    <w:rsid w:val="00D85DD6"/>
    <w:rsid w:val="00D85F45"/>
    <w:rsid w:val="00D86211"/>
    <w:rsid w:val="00D86249"/>
    <w:rsid w:val="00D8627B"/>
    <w:rsid w:val="00D8669D"/>
    <w:rsid w:val="00D86E06"/>
    <w:rsid w:val="00D8744F"/>
    <w:rsid w:val="00D877AA"/>
    <w:rsid w:val="00D877D3"/>
    <w:rsid w:val="00D90014"/>
    <w:rsid w:val="00D90067"/>
    <w:rsid w:val="00D900DD"/>
    <w:rsid w:val="00D909BD"/>
    <w:rsid w:val="00D90BCA"/>
    <w:rsid w:val="00D9126E"/>
    <w:rsid w:val="00D91755"/>
    <w:rsid w:val="00D9176F"/>
    <w:rsid w:val="00D917E4"/>
    <w:rsid w:val="00D91ED6"/>
    <w:rsid w:val="00D91F8B"/>
    <w:rsid w:val="00D9220D"/>
    <w:rsid w:val="00D922CC"/>
    <w:rsid w:val="00D926C4"/>
    <w:rsid w:val="00D929EC"/>
    <w:rsid w:val="00D92ABA"/>
    <w:rsid w:val="00D92C0A"/>
    <w:rsid w:val="00D93D81"/>
    <w:rsid w:val="00D93DED"/>
    <w:rsid w:val="00D93F3B"/>
    <w:rsid w:val="00D948A9"/>
    <w:rsid w:val="00D94B99"/>
    <w:rsid w:val="00D951C0"/>
    <w:rsid w:val="00D9521D"/>
    <w:rsid w:val="00D954E1"/>
    <w:rsid w:val="00D958AD"/>
    <w:rsid w:val="00D95EE6"/>
    <w:rsid w:val="00D9611E"/>
    <w:rsid w:val="00D96289"/>
    <w:rsid w:val="00D963B3"/>
    <w:rsid w:val="00D963C3"/>
    <w:rsid w:val="00D96448"/>
    <w:rsid w:val="00D964BF"/>
    <w:rsid w:val="00D964D2"/>
    <w:rsid w:val="00D96996"/>
    <w:rsid w:val="00D969B1"/>
    <w:rsid w:val="00D96A93"/>
    <w:rsid w:val="00D96F05"/>
    <w:rsid w:val="00D97894"/>
    <w:rsid w:val="00D97A9E"/>
    <w:rsid w:val="00D97C4F"/>
    <w:rsid w:val="00DA034E"/>
    <w:rsid w:val="00DA0470"/>
    <w:rsid w:val="00DA0E84"/>
    <w:rsid w:val="00DA0F15"/>
    <w:rsid w:val="00DA0F84"/>
    <w:rsid w:val="00DA146F"/>
    <w:rsid w:val="00DA21AE"/>
    <w:rsid w:val="00DA27B9"/>
    <w:rsid w:val="00DA2AC3"/>
    <w:rsid w:val="00DA2B24"/>
    <w:rsid w:val="00DA2C80"/>
    <w:rsid w:val="00DA2CB6"/>
    <w:rsid w:val="00DA2D3E"/>
    <w:rsid w:val="00DA3451"/>
    <w:rsid w:val="00DA36F1"/>
    <w:rsid w:val="00DA3A93"/>
    <w:rsid w:val="00DA3C7E"/>
    <w:rsid w:val="00DA3F80"/>
    <w:rsid w:val="00DA44E6"/>
    <w:rsid w:val="00DA4863"/>
    <w:rsid w:val="00DA48BC"/>
    <w:rsid w:val="00DA498A"/>
    <w:rsid w:val="00DA4B00"/>
    <w:rsid w:val="00DA4C5D"/>
    <w:rsid w:val="00DA4DFA"/>
    <w:rsid w:val="00DA4E61"/>
    <w:rsid w:val="00DA4E79"/>
    <w:rsid w:val="00DA4EBD"/>
    <w:rsid w:val="00DA54D0"/>
    <w:rsid w:val="00DA59A3"/>
    <w:rsid w:val="00DA5A18"/>
    <w:rsid w:val="00DA6125"/>
    <w:rsid w:val="00DA6714"/>
    <w:rsid w:val="00DA6751"/>
    <w:rsid w:val="00DA6C0F"/>
    <w:rsid w:val="00DA6DAC"/>
    <w:rsid w:val="00DA75FF"/>
    <w:rsid w:val="00DA7B3B"/>
    <w:rsid w:val="00DA7CCF"/>
    <w:rsid w:val="00DA7D1E"/>
    <w:rsid w:val="00DA7F49"/>
    <w:rsid w:val="00DA7FCE"/>
    <w:rsid w:val="00DB041F"/>
    <w:rsid w:val="00DB0729"/>
    <w:rsid w:val="00DB0903"/>
    <w:rsid w:val="00DB0908"/>
    <w:rsid w:val="00DB0C75"/>
    <w:rsid w:val="00DB0E5F"/>
    <w:rsid w:val="00DB11C9"/>
    <w:rsid w:val="00DB1325"/>
    <w:rsid w:val="00DB1BCB"/>
    <w:rsid w:val="00DB1C44"/>
    <w:rsid w:val="00DB2103"/>
    <w:rsid w:val="00DB21E6"/>
    <w:rsid w:val="00DB2413"/>
    <w:rsid w:val="00DB2620"/>
    <w:rsid w:val="00DB26D5"/>
    <w:rsid w:val="00DB3686"/>
    <w:rsid w:val="00DB3A21"/>
    <w:rsid w:val="00DB3B05"/>
    <w:rsid w:val="00DB3BD5"/>
    <w:rsid w:val="00DB3EEB"/>
    <w:rsid w:val="00DB3F87"/>
    <w:rsid w:val="00DB3F89"/>
    <w:rsid w:val="00DB42AD"/>
    <w:rsid w:val="00DB4460"/>
    <w:rsid w:val="00DB4555"/>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B79EC"/>
    <w:rsid w:val="00DC0DC8"/>
    <w:rsid w:val="00DC1245"/>
    <w:rsid w:val="00DC12E1"/>
    <w:rsid w:val="00DC134B"/>
    <w:rsid w:val="00DC15C0"/>
    <w:rsid w:val="00DC1A62"/>
    <w:rsid w:val="00DC23EF"/>
    <w:rsid w:val="00DC2574"/>
    <w:rsid w:val="00DC2AB8"/>
    <w:rsid w:val="00DC2D4A"/>
    <w:rsid w:val="00DC324C"/>
    <w:rsid w:val="00DC32B4"/>
    <w:rsid w:val="00DC32B6"/>
    <w:rsid w:val="00DC37A9"/>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2BF"/>
    <w:rsid w:val="00DD0373"/>
    <w:rsid w:val="00DD04B0"/>
    <w:rsid w:val="00DD04EE"/>
    <w:rsid w:val="00DD082C"/>
    <w:rsid w:val="00DD0BEC"/>
    <w:rsid w:val="00DD14AE"/>
    <w:rsid w:val="00DD1571"/>
    <w:rsid w:val="00DD17BE"/>
    <w:rsid w:val="00DD18BB"/>
    <w:rsid w:val="00DD1CC6"/>
    <w:rsid w:val="00DD1E66"/>
    <w:rsid w:val="00DD21B4"/>
    <w:rsid w:val="00DD28F3"/>
    <w:rsid w:val="00DD29D5"/>
    <w:rsid w:val="00DD2BDC"/>
    <w:rsid w:val="00DD2DBB"/>
    <w:rsid w:val="00DD33DC"/>
    <w:rsid w:val="00DD3556"/>
    <w:rsid w:val="00DD3B3E"/>
    <w:rsid w:val="00DD3D00"/>
    <w:rsid w:val="00DD3DAC"/>
    <w:rsid w:val="00DD3EB1"/>
    <w:rsid w:val="00DD3F08"/>
    <w:rsid w:val="00DD41E3"/>
    <w:rsid w:val="00DD45A0"/>
    <w:rsid w:val="00DD5288"/>
    <w:rsid w:val="00DD5705"/>
    <w:rsid w:val="00DD5B7C"/>
    <w:rsid w:val="00DD62D8"/>
    <w:rsid w:val="00DD6407"/>
    <w:rsid w:val="00DD64F7"/>
    <w:rsid w:val="00DD7BDA"/>
    <w:rsid w:val="00DE07D5"/>
    <w:rsid w:val="00DE0C86"/>
    <w:rsid w:val="00DE0CA1"/>
    <w:rsid w:val="00DE0D36"/>
    <w:rsid w:val="00DE0DBC"/>
    <w:rsid w:val="00DE1097"/>
    <w:rsid w:val="00DE115F"/>
    <w:rsid w:val="00DE14A2"/>
    <w:rsid w:val="00DE181A"/>
    <w:rsid w:val="00DE182E"/>
    <w:rsid w:val="00DE2479"/>
    <w:rsid w:val="00DE278B"/>
    <w:rsid w:val="00DE2C1D"/>
    <w:rsid w:val="00DE2C94"/>
    <w:rsid w:val="00DE3138"/>
    <w:rsid w:val="00DE3852"/>
    <w:rsid w:val="00DE3DDE"/>
    <w:rsid w:val="00DE3F8A"/>
    <w:rsid w:val="00DE405C"/>
    <w:rsid w:val="00DE41DB"/>
    <w:rsid w:val="00DE44FB"/>
    <w:rsid w:val="00DE4CFA"/>
    <w:rsid w:val="00DE51E0"/>
    <w:rsid w:val="00DE56F6"/>
    <w:rsid w:val="00DE5D59"/>
    <w:rsid w:val="00DE63D7"/>
    <w:rsid w:val="00DE662E"/>
    <w:rsid w:val="00DE69AF"/>
    <w:rsid w:val="00DE6EC4"/>
    <w:rsid w:val="00DE6ED3"/>
    <w:rsid w:val="00DE6F54"/>
    <w:rsid w:val="00DE773F"/>
    <w:rsid w:val="00DE7885"/>
    <w:rsid w:val="00DE7E69"/>
    <w:rsid w:val="00DF0666"/>
    <w:rsid w:val="00DF08B6"/>
    <w:rsid w:val="00DF08B7"/>
    <w:rsid w:val="00DF0F47"/>
    <w:rsid w:val="00DF0F8C"/>
    <w:rsid w:val="00DF1048"/>
    <w:rsid w:val="00DF12E2"/>
    <w:rsid w:val="00DF14ED"/>
    <w:rsid w:val="00DF17DE"/>
    <w:rsid w:val="00DF1C6B"/>
    <w:rsid w:val="00DF26D2"/>
    <w:rsid w:val="00DF2D63"/>
    <w:rsid w:val="00DF32A6"/>
    <w:rsid w:val="00DF3363"/>
    <w:rsid w:val="00DF4191"/>
    <w:rsid w:val="00DF41F2"/>
    <w:rsid w:val="00DF4331"/>
    <w:rsid w:val="00DF4398"/>
    <w:rsid w:val="00DF4C95"/>
    <w:rsid w:val="00DF4EC7"/>
    <w:rsid w:val="00DF5076"/>
    <w:rsid w:val="00DF5279"/>
    <w:rsid w:val="00DF5375"/>
    <w:rsid w:val="00DF545E"/>
    <w:rsid w:val="00DF5916"/>
    <w:rsid w:val="00DF5BC8"/>
    <w:rsid w:val="00DF5C84"/>
    <w:rsid w:val="00DF5E6F"/>
    <w:rsid w:val="00DF66FD"/>
    <w:rsid w:val="00DF688B"/>
    <w:rsid w:val="00DF6994"/>
    <w:rsid w:val="00DF6B02"/>
    <w:rsid w:val="00DF78D0"/>
    <w:rsid w:val="00DF79EE"/>
    <w:rsid w:val="00DF7A14"/>
    <w:rsid w:val="00DF7CB9"/>
    <w:rsid w:val="00DF7CCF"/>
    <w:rsid w:val="00E0002C"/>
    <w:rsid w:val="00E0008C"/>
    <w:rsid w:val="00E000E9"/>
    <w:rsid w:val="00E002CE"/>
    <w:rsid w:val="00E007DB"/>
    <w:rsid w:val="00E00A61"/>
    <w:rsid w:val="00E00D2E"/>
    <w:rsid w:val="00E01076"/>
    <w:rsid w:val="00E01157"/>
    <w:rsid w:val="00E01215"/>
    <w:rsid w:val="00E01901"/>
    <w:rsid w:val="00E01EF8"/>
    <w:rsid w:val="00E01FD4"/>
    <w:rsid w:val="00E025BE"/>
    <w:rsid w:val="00E02945"/>
    <w:rsid w:val="00E02A22"/>
    <w:rsid w:val="00E02AAF"/>
    <w:rsid w:val="00E03036"/>
    <w:rsid w:val="00E03388"/>
    <w:rsid w:val="00E03B26"/>
    <w:rsid w:val="00E03F55"/>
    <w:rsid w:val="00E04060"/>
    <w:rsid w:val="00E04388"/>
    <w:rsid w:val="00E046F9"/>
    <w:rsid w:val="00E04AC6"/>
    <w:rsid w:val="00E04BE3"/>
    <w:rsid w:val="00E04CC1"/>
    <w:rsid w:val="00E0554C"/>
    <w:rsid w:val="00E062F0"/>
    <w:rsid w:val="00E068DF"/>
    <w:rsid w:val="00E06FA0"/>
    <w:rsid w:val="00E0741C"/>
    <w:rsid w:val="00E0742B"/>
    <w:rsid w:val="00E0755F"/>
    <w:rsid w:val="00E07642"/>
    <w:rsid w:val="00E07C93"/>
    <w:rsid w:val="00E10340"/>
    <w:rsid w:val="00E10827"/>
    <w:rsid w:val="00E10A6B"/>
    <w:rsid w:val="00E10D8B"/>
    <w:rsid w:val="00E10E78"/>
    <w:rsid w:val="00E11188"/>
    <w:rsid w:val="00E11C73"/>
    <w:rsid w:val="00E126DB"/>
    <w:rsid w:val="00E127E6"/>
    <w:rsid w:val="00E12821"/>
    <w:rsid w:val="00E12A0F"/>
    <w:rsid w:val="00E13008"/>
    <w:rsid w:val="00E137CE"/>
    <w:rsid w:val="00E13B58"/>
    <w:rsid w:val="00E13D2E"/>
    <w:rsid w:val="00E14469"/>
    <w:rsid w:val="00E1494C"/>
    <w:rsid w:val="00E149D6"/>
    <w:rsid w:val="00E14D22"/>
    <w:rsid w:val="00E1501F"/>
    <w:rsid w:val="00E154D5"/>
    <w:rsid w:val="00E15688"/>
    <w:rsid w:val="00E15EBE"/>
    <w:rsid w:val="00E15FE3"/>
    <w:rsid w:val="00E16420"/>
    <w:rsid w:val="00E168F2"/>
    <w:rsid w:val="00E16D36"/>
    <w:rsid w:val="00E17022"/>
    <w:rsid w:val="00E17244"/>
    <w:rsid w:val="00E1748D"/>
    <w:rsid w:val="00E1771C"/>
    <w:rsid w:val="00E17A00"/>
    <w:rsid w:val="00E17B3F"/>
    <w:rsid w:val="00E17CB3"/>
    <w:rsid w:val="00E20187"/>
    <w:rsid w:val="00E202E0"/>
    <w:rsid w:val="00E2051B"/>
    <w:rsid w:val="00E206E9"/>
    <w:rsid w:val="00E212BE"/>
    <w:rsid w:val="00E2135C"/>
    <w:rsid w:val="00E21463"/>
    <w:rsid w:val="00E214C4"/>
    <w:rsid w:val="00E21620"/>
    <w:rsid w:val="00E21F72"/>
    <w:rsid w:val="00E22626"/>
    <w:rsid w:val="00E2269E"/>
    <w:rsid w:val="00E22BB0"/>
    <w:rsid w:val="00E22BBB"/>
    <w:rsid w:val="00E2320D"/>
    <w:rsid w:val="00E2343D"/>
    <w:rsid w:val="00E235EF"/>
    <w:rsid w:val="00E236D2"/>
    <w:rsid w:val="00E23A99"/>
    <w:rsid w:val="00E23ADC"/>
    <w:rsid w:val="00E23B3E"/>
    <w:rsid w:val="00E23D6D"/>
    <w:rsid w:val="00E23E1B"/>
    <w:rsid w:val="00E23F64"/>
    <w:rsid w:val="00E2423A"/>
    <w:rsid w:val="00E242D7"/>
    <w:rsid w:val="00E247C2"/>
    <w:rsid w:val="00E255E4"/>
    <w:rsid w:val="00E2621E"/>
    <w:rsid w:val="00E26647"/>
    <w:rsid w:val="00E26805"/>
    <w:rsid w:val="00E26AB9"/>
    <w:rsid w:val="00E26C85"/>
    <w:rsid w:val="00E26CC2"/>
    <w:rsid w:val="00E26F72"/>
    <w:rsid w:val="00E2732D"/>
    <w:rsid w:val="00E27718"/>
    <w:rsid w:val="00E278E9"/>
    <w:rsid w:val="00E27FB5"/>
    <w:rsid w:val="00E30352"/>
    <w:rsid w:val="00E30372"/>
    <w:rsid w:val="00E30445"/>
    <w:rsid w:val="00E30707"/>
    <w:rsid w:val="00E308BD"/>
    <w:rsid w:val="00E3097B"/>
    <w:rsid w:val="00E309BE"/>
    <w:rsid w:val="00E3114E"/>
    <w:rsid w:val="00E311EC"/>
    <w:rsid w:val="00E31353"/>
    <w:rsid w:val="00E31797"/>
    <w:rsid w:val="00E31834"/>
    <w:rsid w:val="00E31B16"/>
    <w:rsid w:val="00E31EA5"/>
    <w:rsid w:val="00E32561"/>
    <w:rsid w:val="00E325C2"/>
    <w:rsid w:val="00E3269D"/>
    <w:rsid w:val="00E327D9"/>
    <w:rsid w:val="00E32E6D"/>
    <w:rsid w:val="00E33172"/>
    <w:rsid w:val="00E3389F"/>
    <w:rsid w:val="00E3391F"/>
    <w:rsid w:val="00E33B34"/>
    <w:rsid w:val="00E33CB0"/>
    <w:rsid w:val="00E33E57"/>
    <w:rsid w:val="00E34374"/>
    <w:rsid w:val="00E343B4"/>
    <w:rsid w:val="00E348AA"/>
    <w:rsid w:val="00E34CC3"/>
    <w:rsid w:val="00E3549F"/>
    <w:rsid w:val="00E35778"/>
    <w:rsid w:val="00E358BF"/>
    <w:rsid w:val="00E35B38"/>
    <w:rsid w:val="00E35F68"/>
    <w:rsid w:val="00E36FF7"/>
    <w:rsid w:val="00E37AEC"/>
    <w:rsid w:val="00E37BFF"/>
    <w:rsid w:val="00E37C00"/>
    <w:rsid w:val="00E37C85"/>
    <w:rsid w:val="00E37CA7"/>
    <w:rsid w:val="00E37DEC"/>
    <w:rsid w:val="00E37FC6"/>
    <w:rsid w:val="00E40621"/>
    <w:rsid w:val="00E4081D"/>
    <w:rsid w:val="00E40C54"/>
    <w:rsid w:val="00E40F85"/>
    <w:rsid w:val="00E410E7"/>
    <w:rsid w:val="00E41397"/>
    <w:rsid w:val="00E41398"/>
    <w:rsid w:val="00E413C5"/>
    <w:rsid w:val="00E413E7"/>
    <w:rsid w:val="00E414F3"/>
    <w:rsid w:val="00E41732"/>
    <w:rsid w:val="00E419DD"/>
    <w:rsid w:val="00E41C12"/>
    <w:rsid w:val="00E41D0B"/>
    <w:rsid w:val="00E41FAB"/>
    <w:rsid w:val="00E421CF"/>
    <w:rsid w:val="00E423A3"/>
    <w:rsid w:val="00E42719"/>
    <w:rsid w:val="00E42ACC"/>
    <w:rsid w:val="00E42C2C"/>
    <w:rsid w:val="00E42C52"/>
    <w:rsid w:val="00E440C1"/>
    <w:rsid w:val="00E449A6"/>
    <w:rsid w:val="00E44D61"/>
    <w:rsid w:val="00E45315"/>
    <w:rsid w:val="00E45373"/>
    <w:rsid w:val="00E453CA"/>
    <w:rsid w:val="00E45406"/>
    <w:rsid w:val="00E45410"/>
    <w:rsid w:val="00E45722"/>
    <w:rsid w:val="00E45A46"/>
    <w:rsid w:val="00E45DF7"/>
    <w:rsid w:val="00E45E16"/>
    <w:rsid w:val="00E45FAE"/>
    <w:rsid w:val="00E46070"/>
    <w:rsid w:val="00E46671"/>
    <w:rsid w:val="00E46E66"/>
    <w:rsid w:val="00E47099"/>
    <w:rsid w:val="00E47A7F"/>
    <w:rsid w:val="00E50158"/>
    <w:rsid w:val="00E5052D"/>
    <w:rsid w:val="00E505C3"/>
    <w:rsid w:val="00E50B60"/>
    <w:rsid w:val="00E51313"/>
    <w:rsid w:val="00E513F2"/>
    <w:rsid w:val="00E5153C"/>
    <w:rsid w:val="00E516F9"/>
    <w:rsid w:val="00E51A16"/>
    <w:rsid w:val="00E52260"/>
    <w:rsid w:val="00E5269D"/>
    <w:rsid w:val="00E53062"/>
    <w:rsid w:val="00E536DA"/>
    <w:rsid w:val="00E538C1"/>
    <w:rsid w:val="00E53D58"/>
    <w:rsid w:val="00E53E81"/>
    <w:rsid w:val="00E53FD4"/>
    <w:rsid w:val="00E54859"/>
    <w:rsid w:val="00E54961"/>
    <w:rsid w:val="00E551AD"/>
    <w:rsid w:val="00E55E66"/>
    <w:rsid w:val="00E55F28"/>
    <w:rsid w:val="00E562DA"/>
    <w:rsid w:val="00E56540"/>
    <w:rsid w:val="00E56603"/>
    <w:rsid w:val="00E56A14"/>
    <w:rsid w:val="00E56D89"/>
    <w:rsid w:val="00E5776B"/>
    <w:rsid w:val="00E57F91"/>
    <w:rsid w:val="00E57FCE"/>
    <w:rsid w:val="00E6020E"/>
    <w:rsid w:val="00E60338"/>
    <w:rsid w:val="00E6043C"/>
    <w:rsid w:val="00E604BD"/>
    <w:rsid w:val="00E60809"/>
    <w:rsid w:val="00E6080C"/>
    <w:rsid w:val="00E609F0"/>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4A"/>
    <w:rsid w:val="00E64DB1"/>
    <w:rsid w:val="00E64E4F"/>
    <w:rsid w:val="00E65638"/>
    <w:rsid w:val="00E65C15"/>
    <w:rsid w:val="00E65D0E"/>
    <w:rsid w:val="00E66D3B"/>
    <w:rsid w:val="00E67783"/>
    <w:rsid w:val="00E67993"/>
    <w:rsid w:val="00E67B85"/>
    <w:rsid w:val="00E70803"/>
    <w:rsid w:val="00E70A6A"/>
    <w:rsid w:val="00E70DED"/>
    <w:rsid w:val="00E7111C"/>
    <w:rsid w:val="00E71222"/>
    <w:rsid w:val="00E7150C"/>
    <w:rsid w:val="00E71C53"/>
    <w:rsid w:val="00E71DC7"/>
    <w:rsid w:val="00E72622"/>
    <w:rsid w:val="00E72796"/>
    <w:rsid w:val="00E72D21"/>
    <w:rsid w:val="00E72E67"/>
    <w:rsid w:val="00E73913"/>
    <w:rsid w:val="00E73B31"/>
    <w:rsid w:val="00E7412F"/>
    <w:rsid w:val="00E74175"/>
    <w:rsid w:val="00E7474B"/>
    <w:rsid w:val="00E7486D"/>
    <w:rsid w:val="00E748E5"/>
    <w:rsid w:val="00E749AF"/>
    <w:rsid w:val="00E74A75"/>
    <w:rsid w:val="00E75096"/>
    <w:rsid w:val="00E75D6F"/>
    <w:rsid w:val="00E766C7"/>
    <w:rsid w:val="00E766FE"/>
    <w:rsid w:val="00E76995"/>
    <w:rsid w:val="00E769AD"/>
    <w:rsid w:val="00E76C82"/>
    <w:rsid w:val="00E76D1A"/>
    <w:rsid w:val="00E76D9F"/>
    <w:rsid w:val="00E76E36"/>
    <w:rsid w:val="00E77003"/>
    <w:rsid w:val="00E77184"/>
    <w:rsid w:val="00E7730A"/>
    <w:rsid w:val="00E7742C"/>
    <w:rsid w:val="00E77A84"/>
    <w:rsid w:val="00E77B21"/>
    <w:rsid w:val="00E77D5E"/>
    <w:rsid w:val="00E805D9"/>
    <w:rsid w:val="00E80754"/>
    <w:rsid w:val="00E809E5"/>
    <w:rsid w:val="00E80A4B"/>
    <w:rsid w:val="00E80A63"/>
    <w:rsid w:val="00E8197B"/>
    <w:rsid w:val="00E82168"/>
    <w:rsid w:val="00E82A04"/>
    <w:rsid w:val="00E8334E"/>
    <w:rsid w:val="00E833CA"/>
    <w:rsid w:val="00E835F9"/>
    <w:rsid w:val="00E841F2"/>
    <w:rsid w:val="00E84B79"/>
    <w:rsid w:val="00E84ED5"/>
    <w:rsid w:val="00E84EF0"/>
    <w:rsid w:val="00E8502F"/>
    <w:rsid w:val="00E8517F"/>
    <w:rsid w:val="00E854EE"/>
    <w:rsid w:val="00E85664"/>
    <w:rsid w:val="00E8587D"/>
    <w:rsid w:val="00E85926"/>
    <w:rsid w:val="00E859AF"/>
    <w:rsid w:val="00E85FD4"/>
    <w:rsid w:val="00E86201"/>
    <w:rsid w:val="00E8645D"/>
    <w:rsid w:val="00E86E1C"/>
    <w:rsid w:val="00E86F69"/>
    <w:rsid w:val="00E874FD"/>
    <w:rsid w:val="00E875D8"/>
    <w:rsid w:val="00E87B4A"/>
    <w:rsid w:val="00E87C2D"/>
    <w:rsid w:val="00E87C54"/>
    <w:rsid w:val="00E90532"/>
    <w:rsid w:val="00E90635"/>
    <w:rsid w:val="00E90659"/>
    <w:rsid w:val="00E907FF"/>
    <w:rsid w:val="00E908BD"/>
    <w:rsid w:val="00E90CA6"/>
    <w:rsid w:val="00E912F5"/>
    <w:rsid w:val="00E9132F"/>
    <w:rsid w:val="00E91650"/>
    <w:rsid w:val="00E91AE4"/>
    <w:rsid w:val="00E9201F"/>
    <w:rsid w:val="00E92144"/>
    <w:rsid w:val="00E921A6"/>
    <w:rsid w:val="00E92612"/>
    <w:rsid w:val="00E92756"/>
    <w:rsid w:val="00E929BD"/>
    <w:rsid w:val="00E92AE9"/>
    <w:rsid w:val="00E9362C"/>
    <w:rsid w:val="00E937F7"/>
    <w:rsid w:val="00E938D1"/>
    <w:rsid w:val="00E940FF"/>
    <w:rsid w:val="00E94B10"/>
    <w:rsid w:val="00E95671"/>
    <w:rsid w:val="00E957E5"/>
    <w:rsid w:val="00E95EAB"/>
    <w:rsid w:val="00E95FC6"/>
    <w:rsid w:val="00E9614E"/>
    <w:rsid w:val="00E962EC"/>
    <w:rsid w:val="00E963E4"/>
    <w:rsid w:val="00E967DA"/>
    <w:rsid w:val="00E969E8"/>
    <w:rsid w:val="00E96A6A"/>
    <w:rsid w:val="00E96B5F"/>
    <w:rsid w:val="00E973FE"/>
    <w:rsid w:val="00E97797"/>
    <w:rsid w:val="00E97B3D"/>
    <w:rsid w:val="00E97BFC"/>
    <w:rsid w:val="00E97E50"/>
    <w:rsid w:val="00EA01B5"/>
    <w:rsid w:val="00EA06C9"/>
    <w:rsid w:val="00EA0F7F"/>
    <w:rsid w:val="00EA10F3"/>
    <w:rsid w:val="00EA15BB"/>
    <w:rsid w:val="00EA192A"/>
    <w:rsid w:val="00EA1CFF"/>
    <w:rsid w:val="00EA1E2A"/>
    <w:rsid w:val="00EA1FE6"/>
    <w:rsid w:val="00EA20E4"/>
    <w:rsid w:val="00EA2282"/>
    <w:rsid w:val="00EA2343"/>
    <w:rsid w:val="00EA2407"/>
    <w:rsid w:val="00EA2ABA"/>
    <w:rsid w:val="00EA2C71"/>
    <w:rsid w:val="00EA2FDE"/>
    <w:rsid w:val="00EA350F"/>
    <w:rsid w:val="00EA3CEB"/>
    <w:rsid w:val="00EA4455"/>
    <w:rsid w:val="00EA4630"/>
    <w:rsid w:val="00EA48AB"/>
    <w:rsid w:val="00EA4B46"/>
    <w:rsid w:val="00EA4E02"/>
    <w:rsid w:val="00EA4F75"/>
    <w:rsid w:val="00EA51C6"/>
    <w:rsid w:val="00EA527C"/>
    <w:rsid w:val="00EA547A"/>
    <w:rsid w:val="00EA5813"/>
    <w:rsid w:val="00EA5B7A"/>
    <w:rsid w:val="00EA6240"/>
    <w:rsid w:val="00EA64D6"/>
    <w:rsid w:val="00EA67F5"/>
    <w:rsid w:val="00EA6A66"/>
    <w:rsid w:val="00EA706B"/>
    <w:rsid w:val="00EA754D"/>
    <w:rsid w:val="00EA7989"/>
    <w:rsid w:val="00EA7C12"/>
    <w:rsid w:val="00EB064F"/>
    <w:rsid w:val="00EB0C44"/>
    <w:rsid w:val="00EB0D27"/>
    <w:rsid w:val="00EB0DF0"/>
    <w:rsid w:val="00EB0E5E"/>
    <w:rsid w:val="00EB0F1E"/>
    <w:rsid w:val="00EB114B"/>
    <w:rsid w:val="00EB194D"/>
    <w:rsid w:val="00EB1967"/>
    <w:rsid w:val="00EB1C53"/>
    <w:rsid w:val="00EB1E27"/>
    <w:rsid w:val="00EB1F84"/>
    <w:rsid w:val="00EB2296"/>
    <w:rsid w:val="00EB2E96"/>
    <w:rsid w:val="00EB31D1"/>
    <w:rsid w:val="00EB3896"/>
    <w:rsid w:val="00EB392B"/>
    <w:rsid w:val="00EB39EB"/>
    <w:rsid w:val="00EB3C48"/>
    <w:rsid w:val="00EB3C9B"/>
    <w:rsid w:val="00EB3E98"/>
    <w:rsid w:val="00EB3EDD"/>
    <w:rsid w:val="00EB3F6E"/>
    <w:rsid w:val="00EB3FE3"/>
    <w:rsid w:val="00EB420B"/>
    <w:rsid w:val="00EB4243"/>
    <w:rsid w:val="00EB473E"/>
    <w:rsid w:val="00EB4FD0"/>
    <w:rsid w:val="00EB524E"/>
    <w:rsid w:val="00EB5423"/>
    <w:rsid w:val="00EB55E0"/>
    <w:rsid w:val="00EB59EB"/>
    <w:rsid w:val="00EB5AF1"/>
    <w:rsid w:val="00EB5CD7"/>
    <w:rsid w:val="00EB5F25"/>
    <w:rsid w:val="00EB60DF"/>
    <w:rsid w:val="00EB6474"/>
    <w:rsid w:val="00EB6E10"/>
    <w:rsid w:val="00EB73C6"/>
    <w:rsid w:val="00EB7667"/>
    <w:rsid w:val="00EB76E5"/>
    <w:rsid w:val="00EB7A2B"/>
    <w:rsid w:val="00EB7ACF"/>
    <w:rsid w:val="00EB7C30"/>
    <w:rsid w:val="00EB7E1B"/>
    <w:rsid w:val="00EC00D7"/>
    <w:rsid w:val="00EC027A"/>
    <w:rsid w:val="00EC0786"/>
    <w:rsid w:val="00EC07FB"/>
    <w:rsid w:val="00EC08BD"/>
    <w:rsid w:val="00EC09E3"/>
    <w:rsid w:val="00EC27BA"/>
    <w:rsid w:val="00EC2E7F"/>
    <w:rsid w:val="00EC3604"/>
    <w:rsid w:val="00EC369D"/>
    <w:rsid w:val="00EC37F2"/>
    <w:rsid w:val="00EC39E8"/>
    <w:rsid w:val="00EC3BA6"/>
    <w:rsid w:val="00EC42AD"/>
    <w:rsid w:val="00EC4386"/>
    <w:rsid w:val="00EC475E"/>
    <w:rsid w:val="00EC4774"/>
    <w:rsid w:val="00EC4916"/>
    <w:rsid w:val="00EC4B3F"/>
    <w:rsid w:val="00EC4FA4"/>
    <w:rsid w:val="00EC567E"/>
    <w:rsid w:val="00EC5690"/>
    <w:rsid w:val="00EC58AC"/>
    <w:rsid w:val="00EC58E5"/>
    <w:rsid w:val="00EC5941"/>
    <w:rsid w:val="00EC5A20"/>
    <w:rsid w:val="00EC5E3B"/>
    <w:rsid w:val="00EC5FF7"/>
    <w:rsid w:val="00EC60E4"/>
    <w:rsid w:val="00EC68F2"/>
    <w:rsid w:val="00EC6CF1"/>
    <w:rsid w:val="00EC7352"/>
    <w:rsid w:val="00EC74F8"/>
    <w:rsid w:val="00EC78D3"/>
    <w:rsid w:val="00EC7A9C"/>
    <w:rsid w:val="00EC7AC1"/>
    <w:rsid w:val="00EC7F2D"/>
    <w:rsid w:val="00ED011F"/>
    <w:rsid w:val="00ED019F"/>
    <w:rsid w:val="00ED092C"/>
    <w:rsid w:val="00ED09F6"/>
    <w:rsid w:val="00ED0A07"/>
    <w:rsid w:val="00ED0C91"/>
    <w:rsid w:val="00ED1049"/>
    <w:rsid w:val="00ED125B"/>
    <w:rsid w:val="00ED1543"/>
    <w:rsid w:val="00ED1A2B"/>
    <w:rsid w:val="00ED1B44"/>
    <w:rsid w:val="00ED1C36"/>
    <w:rsid w:val="00ED1CBC"/>
    <w:rsid w:val="00ED23C3"/>
    <w:rsid w:val="00ED23ED"/>
    <w:rsid w:val="00ED248E"/>
    <w:rsid w:val="00ED29D8"/>
    <w:rsid w:val="00ED2A20"/>
    <w:rsid w:val="00ED2AA8"/>
    <w:rsid w:val="00ED2BB3"/>
    <w:rsid w:val="00ED2F6A"/>
    <w:rsid w:val="00ED347C"/>
    <w:rsid w:val="00ED3BE5"/>
    <w:rsid w:val="00ED4407"/>
    <w:rsid w:val="00ED4722"/>
    <w:rsid w:val="00ED4FC6"/>
    <w:rsid w:val="00ED5403"/>
    <w:rsid w:val="00ED579E"/>
    <w:rsid w:val="00ED5CAD"/>
    <w:rsid w:val="00ED5D0D"/>
    <w:rsid w:val="00ED6174"/>
    <w:rsid w:val="00ED63C5"/>
    <w:rsid w:val="00ED6B44"/>
    <w:rsid w:val="00ED710B"/>
    <w:rsid w:val="00ED717D"/>
    <w:rsid w:val="00ED71E5"/>
    <w:rsid w:val="00ED74EF"/>
    <w:rsid w:val="00ED7826"/>
    <w:rsid w:val="00ED7D55"/>
    <w:rsid w:val="00ED7DCF"/>
    <w:rsid w:val="00ED7E1F"/>
    <w:rsid w:val="00ED7F07"/>
    <w:rsid w:val="00EE0D6D"/>
    <w:rsid w:val="00EE13D1"/>
    <w:rsid w:val="00EE1E85"/>
    <w:rsid w:val="00EE1E8C"/>
    <w:rsid w:val="00EE221B"/>
    <w:rsid w:val="00EE274E"/>
    <w:rsid w:val="00EE27E7"/>
    <w:rsid w:val="00EE2ECA"/>
    <w:rsid w:val="00EE313A"/>
    <w:rsid w:val="00EE38F8"/>
    <w:rsid w:val="00EE391E"/>
    <w:rsid w:val="00EE3A08"/>
    <w:rsid w:val="00EE3E82"/>
    <w:rsid w:val="00EE4A68"/>
    <w:rsid w:val="00EE4AC0"/>
    <w:rsid w:val="00EE4B24"/>
    <w:rsid w:val="00EE4C80"/>
    <w:rsid w:val="00EE4C82"/>
    <w:rsid w:val="00EE4DA4"/>
    <w:rsid w:val="00EE5308"/>
    <w:rsid w:val="00EE53C6"/>
    <w:rsid w:val="00EE54CF"/>
    <w:rsid w:val="00EE55B4"/>
    <w:rsid w:val="00EE5D40"/>
    <w:rsid w:val="00EE5EE5"/>
    <w:rsid w:val="00EE5F85"/>
    <w:rsid w:val="00EE643C"/>
    <w:rsid w:val="00EE6565"/>
    <w:rsid w:val="00EE6664"/>
    <w:rsid w:val="00EE7273"/>
    <w:rsid w:val="00EE755A"/>
    <w:rsid w:val="00EE76CF"/>
    <w:rsid w:val="00EE76DD"/>
    <w:rsid w:val="00EE77CF"/>
    <w:rsid w:val="00EE79FD"/>
    <w:rsid w:val="00EE7BFA"/>
    <w:rsid w:val="00EE7C06"/>
    <w:rsid w:val="00EF0B48"/>
    <w:rsid w:val="00EF18AC"/>
    <w:rsid w:val="00EF1A9C"/>
    <w:rsid w:val="00EF20C7"/>
    <w:rsid w:val="00EF21B2"/>
    <w:rsid w:val="00EF21F4"/>
    <w:rsid w:val="00EF2908"/>
    <w:rsid w:val="00EF32F6"/>
    <w:rsid w:val="00EF333E"/>
    <w:rsid w:val="00EF33FF"/>
    <w:rsid w:val="00EF3651"/>
    <w:rsid w:val="00EF3667"/>
    <w:rsid w:val="00EF3BE2"/>
    <w:rsid w:val="00EF3F36"/>
    <w:rsid w:val="00EF41F3"/>
    <w:rsid w:val="00EF4520"/>
    <w:rsid w:val="00EF454F"/>
    <w:rsid w:val="00EF456C"/>
    <w:rsid w:val="00EF4F73"/>
    <w:rsid w:val="00EF5849"/>
    <w:rsid w:val="00EF5E1B"/>
    <w:rsid w:val="00EF5F84"/>
    <w:rsid w:val="00EF5FD9"/>
    <w:rsid w:val="00EF6084"/>
    <w:rsid w:val="00EF6750"/>
    <w:rsid w:val="00EF6872"/>
    <w:rsid w:val="00EF6B4E"/>
    <w:rsid w:val="00EF6B62"/>
    <w:rsid w:val="00EF6BBE"/>
    <w:rsid w:val="00EF6C26"/>
    <w:rsid w:val="00EF6D6A"/>
    <w:rsid w:val="00EF6F43"/>
    <w:rsid w:val="00EF6F66"/>
    <w:rsid w:val="00EF7214"/>
    <w:rsid w:val="00EF7A41"/>
    <w:rsid w:val="00EF7A49"/>
    <w:rsid w:val="00EF7ACB"/>
    <w:rsid w:val="00EF7DCB"/>
    <w:rsid w:val="00F002E5"/>
    <w:rsid w:val="00F006E6"/>
    <w:rsid w:val="00F00AC8"/>
    <w:rsid w:val="00F00C9C"/>
    <w:rsid w:val="00F00D4E"/>
    <w:rsid w:val="00F012ED"/>
    <w:rsid w:val="00F013F9"/>
    <w:rsid w:val="00F0173D"/>
    <w:rsid w:val="00F01C24"/>
    <w:rsid w:val="00F020D9"/>
    <w:rsid w:val="00F022C5"/>
    <w:rsid w:val="00F02489"/>
    <w:rsid w:val="00F0255F"/>
    <w:rsid w:val="00F0261A"/>
    <w:rsid w:val="00F02810"/>
    <w:rsid w:val="00F0282C"/>
    <w:rsid w:val="00F029ED"/>
    <w:rsid w:val="00F02B28"/>
    <w:rsid w:val="00F034C7"/>
    <w:rsid w:val="00F036C0"/>
    <w:rsid w:val="00F038B7"/>
    <w:rsid w:val="00F039F3"/>
    <w:rsid w:val="00F03A4F"/>
    <w:rsid w:val="00F04347"/>
    <w:rsid w:val="00F043E8"/>
    <w:rsid w:val="00F0466C"/>
    <w:rsid w:val="00F046CE"/>
    <w:rsid w:val="00F04A04"/>
    <w:rsid w:val="00F04EB6"/>
    <w:rsid w:val="00F04F93"/>
    <w:rsid w:val="00F0503D"/>
    <w:rsid w:val="00F05139"/>
    <w:rsid w:val="00F05169"/>
    <w:rsid w:val="00F0599A"/>
    <w:rsid w:val="00F05EF5"/>
    <w:rsid w:val="00F067B9"/>
    <w:rsid w:val="00F06AD6"/>
    <w:rsid w:val="00F06C6F"/>
    <w:rsid w:val="00F06E1D"/>
    <w:rsid w:val="00F071CA"/>
    <w:rsid w:val="00F102B7"/>
    <w:rsid w:val="00F105DE"/>
    <w:rsid w:val="00F10606"/>
    <w:rsid w:val="00F107E2"/>
    <w:rsid w:val="00F108A4"/>
    <w:rsid w:val="00F1114E"/>
    <w:rsid w:val="00F116CC"/>
    <w:rsid w:val="00F12307"/>
    <w:rsid w:val="00F129A8"/>
    <w:rsid w:val="00F129F8"/>
    <w:rsid w:val="00F12B88"/>
    <w:rsid w:val="00F12BE9"/>
    <w:rsid w:val="00F130D2"/>
    <w:rsid w:val="00F133BD"/>
    <w:rsid w:val="00F13713"/>
    <w:rsid w:val="00F13AC4"/>
    <w:rsid w:val="00F13FF8"/>
    <w:rsid w:val="00F149D8"/>
    <w:rsid w:val="00F14FC6"/>
    <w:rsid w:val="00F1537B"/>
    <w:rsid w:val="00F1570C"/>
    <w:rsid w:val="00F1588F"/>
    <w:rsid w:val="00F15B89"/>
    <w:rsid w:val="00F15F6F"/>
    <w:rsid w:val="00F163D1"/>
    <w:rsid w:val="00F1690B"/>
    <w:rsid w:val="00F16AD7"/>
    <w:rsid w:val="00F17944"/>
    <w:rsid w:val="00F17C47"/>
    <w:rsid w:val="00F17DA7"/>
    <w:rsid w:val="00F17E21"/>
    <w:rsid w:val="00F201C9"/>
    <w:rsid w:val="00F20AC4"/>
    <w:rsid w:val="00F20BBD"/>
    <w:rsid w:val="00F20D47"/>
    <w:rsid w:val="00F20DCF"/>
    <w:rsid w:val="00F210A9"/>
    <w:rsid w:val="00F21B85"/>
    <w:rsid w:val="00F21E60"/>
    <w:rsid w:val="00F21E81"/>
    <w:rsid w:val="00F21EAB"/>
    <w:rsid w:val="00F21EFE"/>
    <w:rsid w:val="00F22016"/>
    <w:rsid w:val="00F22047"/>
    <w:rsid w:val="00F228FD"/>
    <w:rsid w:val="00F22DDE"/>
    <w:rsid w:val="00F22EF0"/>
    <w:rsid w:val="00F2317E"/>
    <w:rsid w:val="00F23404"/>
    <w:rsid w:val="00F238EE"/>
    <w:rsid w:val="00F24845"/>
    <w:rsid w:val="00F24A56"/>
    <w:rsid w:val="00F24D2D"/>
    <w:rsid w:val="00F24F67"/>
    <w:rsid w:val="00F250C8"/>
    <w:rsid w:val="00F2524E"/>
    <w:rsid w:val="00F253FF"/>
    <w:rsid w:val="00F25AE0"/>
    <w:rsid w:val="00F25B2D"/>
    <w:rsid w:val="00F25D14"/>
    <w:rsid w:val="00F2666E"/>
    <w:rsid w:val="00F266AC"/>
    <w:rsid w:val="00F279AB"/>
    <w:rsid w:val="00F27F4D"/>
    <w:rsid w:val="00F27FC4"/>
    <w:rsid w:val="00F3003E"/>
    <w:rsid w:val="00F30450"/>
    <w:rsid w:val="00F30AAE"/>
    <w:rsid w:val="00F30CB2"/>
    <w:rsid w:val="00F3130D"/>
    <w:rsid w:val="00F319BC"/>
    <w:rsid w:val="00F31C9F"/>
    <w:rsid w:val="00F320EE"/>
    <w:rsid w:val="00F326C3"/>
    <w:rsid w:val="00F32A3E"/>
    <w:rsid w:val="00F33055"/>
    <w:rsid w:val="00F334C8"/>
    <w:rsid w:val="00F3359A"/>
    <w:rsid w:val="00F338BA"/>
    <w:rsid w:val="00F339BA"/>
    <w:rsid w:val="00F33ACD"/>
    <w:rsid w:val="00F33BE4"/>
    <w:rsid w:val="00F33F57"/>
    <w:rsid w:val="00F3444D"/>
    <w:rsid w:val="00F346D2"/>
    <w:rsid w:val="00F346DA"/>
    <w:rsid w:val="00F349F8"/>
    <w:rsid w:val="00F34BD3"/>
    <w:rsid w:val="00F34CEC"/>
    <w:rsid w:val="00F3501F"/>
    <w:rsid w:val="00F3518B"/>
    <w:rsid w:val="00F35505"/>
    <w:rsid w:val="00F3562D"/>
    <w:rsid w:val="00F3573D"/>
    <w:rsid w:val="00F359F0"/>
    <w:rsid w:val="00F35A3B"/>
    <w:rsid w:val="00F35ABD"/>
    <w:rsid w:val="00F35C86"/>
    <w:rsid w:val="00F363CE"/>
    <w:rsid w:val="00F36CE6"/>
    <w:rsid w:val="00F36D13"/>
    <w:rsid w:val="00F36D54"/>
    <w:rsid w:val="00F36E24"/>
    <w:rsid w:val="00F37023"/>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2DF"/>
    <w:rsid w:val="00F423DE"/>
    <w:rsid w:val="00F4241F"/>
    <w:rsid w:val="00F42A28"/>
    <w:rsid w:val="00F42D21"/>
    <w:rsid w:val="00F42D71"/>
    <w:rsid w:val="00F42FAC"/>
    <w:rsid w:val="00F42FBD"/>
    <w:rsid w:val="00F435AE"/>
    <w:rsid w:val="00F437CD"/>
    <w:rsid w:val="00F44398"/>
    <w:rsid w:val="00F4461E"/>
    <w:rsid w:val="00F447A4"/>
    <w:rsid w:val="00F44DD0"/>
    <w:rsid w:val="00F44F1B"/>
    <w:rsid w:val="00F45008"/>
    <w:rsid w:val="00F45169"/>
    <w:rsid w:val="00F45427"/>
    <w:rsid w:val="00F4553A"/>
    <w:rsid w:val="00F458C8"/>
    <w:rsid w:val="00F45B58"/>
    <w:rsid w:val="00F45DB4"/>
    <w:rsid w:val="00F4620A"/>
    <w:rsid w:val="00F463B1"/>
    <w:rsid w:val="00F464E2"/>
    <w:rsid w:val="00F468FE"/>
    <w:rsid w:val="00F46DDF"/>
    <w:rsid w:val="00F47024"/>
    <w:rsid w:val="00F47078"/>
    <w:rsid w:val="00F471F7"/>
    <w:rsid w:val="00F475D1"/>
    <w:rsid w:val="00F50405"/>
    <w:rsid w:val="00F504E9"/>
    <w:rsid w:val="00F50B35"/>
    <w:rsid w:val="00F50E24"/>
    <w:rsid w:val="00F50FE7"/>
    <w:rsid w:val="00F51149"/>
    <w:rsid w:val="00F51212"/>
    <w:rsid w:val="00F5135B"/>
    <w:rsid w:val="00F514A5"/>
    <w:rsid w:val="00F51B25"/>
    <w:rsid w:val="00F51CF0"/>
    <w:rsid w:val="00F51D35"/>
    <w:rsid w:val="00F51F70"/>
    <w:rsid w:val="00F52104"/>
    <w:rsid w:val="00F521AD"/>
    <w:rsid w:val="00F52224"/>
    <w:rsid w:val="00F5239E"/>
    <w:rsid w:val="00F524D1"/>
    <w:rsid w:val="00F5278D"/>
    <w:rsid w:val="00F529AC"/>
    <w:rsid w:val="00F53471"/>
    <w:rsid w:val="00F5392D"/>
    <w:rsid w:val="00F53B61"/>
    <w:rsid w:val="00F5403B"/>
    <w:rsid w:val="00F541CB"/>
    <w:rsid w:val="00F5491C"/>
    <w:rsid w:val="00F54A9A"/>
    <w:rsid w:val="00F55046"/>
    <w:rsid w:val="00F5555F"/>
    <w:rsid w:val="00F5561A"/>
    <w:rsid w:val="00F558E8"/>
    <w:rsid w:val="00F55984"/>
    <w:rsid w:val="00F55BB7"/>
    <w:rsid w:val="00F55C5D"/>
    <w:rsid w:val="00F560AE"/>
    <w:rsid w:val="00F561F8"/>
    <w:rsid w:val="00F5626B"/>
    <w:rsid w:val="00F5631E"/>
    <w:rsid w:val="00F563AB"/>
    <w:rsid w:val="00F56401"/>
    <w:rsid w:val="00F564A7"/>
    <w:rsid w:val="00F56639"/>
    <w:rsid w:val="00F5735E"/>
    <w:rsid w:val="00F573D9"/>
    <w:rsid w:val="00F574E1"/>
    <w:rsid w:val="00F57524"/>
    <w:rsid w:val="00F602B8"/>
    <w:rsid w:val="00F603D2"/>
    <w:rsid w:val="00F604AC"/>
    <w:rsid w:val="00F606D6"/>
    <w:rsid w:val="00F60866"/>
    <w:rsid w:val="00F608D7"/>
    <w:rsid w:val="00F60E82"/>
    <w:rsid w:val="00F6138C"/>
    <w:rsid w:val="00F613D1"/>
    <w:rsid w:val="00F614CA"/>
    <w:rsid w:val="00F61973"/>
    <w:rsid w:val="00F61F51"/>
    <w:rsid w:val="00F6244F"/>
    <w:rsid w:val="00F625DE"/>
    <w:rsid w:val="00F627EB"/>
    <w:rsid w:val="00F6301A"/>
    <w:rsid w:val="00F63539"/>
    <w:rsid w:val="00F6377B"/>
    <w:rsid w:val="00F643F7"/>
    <w:rsid w:val="00F645D8"/>
    <w:rsid w:val="00F64A69"/>
    <w:rsid w:val="00F64E32"/>
    <w:rsid w:val="00F654FB"/>
    <w:rsid w:val="00F655F2"/>
    <w:rsid w:val="00F65FD8"/>
    <w:rsid w:val="00F660B6"/>
    <w:rsid w:val="00F66221"/>
    <w:rsid w:val="00F66401"/>
    <w:rsid w:val="00F66624"/>
    <w:rsid w:val="00F66C94"/>
    <w:rsid w:val="00F67065"/>
    <w:rsid w:val="00F676C2"/>
    <w:rsid w:val="00F67718"/>
    <w:rsid w:val="00F67B26"/>
    <w:rsid w:val="00F67E13"/>
    <w:rsid w:val="00F70028"/>
    <w:rsid w:val="00F7028C"/>
    <w:rsid w:val="00F7039D"/>
    <w:rsid w:val="00F708B3"/>
    <w:rsid w:val="00F70CE7"/>
    <w:rsid w:val="00F71172"/>
    <w:rsid w:val="00F71623"/>
    <w:rsid w:val="00F7186C"/>
    <w:rsid w:val="00F719C9"/>
    <w:rsid w:val="00F71B73"/>
    <w:rsid w:val="00F71CC0"/>
    <w:rsid w:val="00F72155"/>
    <w:rsid w:val="00F7215E"/>
    <w:rsid w:val="00F72930"/>
    <w:rsid w:val="00F72BCC"/>
    <w:rsid w:val="00F73096"/>
    <w:rsid w:val="00F7340A"/>
    <w:rsid w:val="00F73A1A"/>
    <w:rsid w:val="00F73BD5"/>
    <w:rsid w:val="00F73D80"/>
    <w:rsid w:val="00F741B6"/>
    <w:rsid w:val="00F745C0"/>
    <w:rsid w:val="00F74BF0"/>
    <w:rsid w:val="00F750E4"/>
    <w:rsid w:val="00F75360"/>
    <w:rsid w:val="00F75576"/>
    <w:rsid w:val="00F757D5"/>
    <w:rsid w:val="00F761EE"/>
    <w:rsid w:val="00F764AE"/>
    <w:rsid w:val="00F76758"/>
    <w:rsid w:val="00F76E1C"/>
    <w:rsid w:val="00F7703B"/>
    <w:rsid w:val="00F774CE"/>
    <w:rsid w:val="00F77733"/>
    <w:rsid w:val="00F77A38"/>
    <w:rsid w:val="00F77B47"/>
    <w:rsid w:val="00F77D3C"/>
    <w:rsid w:val="00F77DE5"/>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B3D"/>
    <w:rsid w:val="00F82F48"/>
    <w:rsid w:val="00F83293"/>
    <w:rsid w:val="00F833CD"/>
    <w:rsid w:val="00F8392F"/>
    <w:rsid w:val="00F83F4F"/>
    <w:rsid w:val="00F84320"/>
    <w:rsid w:val="00F84398"/>
    <w:rsid w:val="00F8451F"/>
    <w:rsid w:val="00F845EA"/>
    <w:rsid w:val="00F84AF4"/>
    <w:rsid w:val="00F84B9C"/>
    <w:rsid w:val="00F84D7C"/>
    <w:rsid w:val="00F853D3"/>
    <w:rsid w:val="00F854CF"/>
    <w:rsid w:val="00F85609"/>
    <w:rsid w:val="00F859EC"/>
    <w:rsid w:val="00F85F31"/>
    <w:rsid w:val="00F8602C"/>
    <w:rsid w:val="00F86198"/>
    <w:rsid w:val="00F8645C"/>
    <w:rsid w:val="00F86F7D"/>
    <w:rsid w:val="00F8720A"/>
    <w:rsid w:val="00F877D6"/>
    <w:rsid w:val="00F87A9F"/>
    <w:rsid w:val="00F87C77"/>
    <w:rsid w:val="00F905FD"/>
    <w:rsid w:val="00F90B44"/>
    <w:rsid w:val="00F90E6B"/>
    <w:rsid w:val="00F90F02"/>
    <w:rsid w:val="00F90F9B"/>
    <w:rsid w:val="00F911CB"/>
    <w:rsid w:val="00F913F5"/>
    <w:rsid w:val="00F9146F"/>
    <w:rsid w:val="00F919DD"/>
    <w:rsid w:val="00F91D53"/>
    <w:rsid w:val="00F91D5A"/>
    <w:rsid w:val="00F9255A"/>
    <w:rsid w:val="00F929B6"/>
    <w:rsid w:val="00F929DD"/>
    <w:rsid w:val="00F92A7E"/>
    <w:rsid w:val="00F92C37"/>
    <w:rsid w:val="00F92ECF"/>
    <w:rsid w:val="00F93213"/>
    <w:rsid w:val="00F933BD"/>
    <w:rsid w:val="00F934CA"/>
    <w:rsid w:val="00F93B89"/>
    <w:rsid w:val="00F94002"/>
    <w:rsid w:val="00F94064"/>
    <w:rsid w:val="00F940F0"/>
    <w:rsid w:val="00F94158"/>
    <w:rsid w:val="00F943D2"/>
    <w:rsid w:val="00F94882"/>
    <w:rsid w:val="00F94A85"/>
    <w:rsid w:val="00F951B2"/>
    <w:rsid w:val="00F952E8"/>
    <w:rsid w:val="00F95E52"/>
    <w:rsid w:val="00F96193"/>
    <w:rsid w:val="00F96943"/>
    <w:rsid w:val="00F96A73"/>
    <w:rsid w:val="00F973BE"/>
    <w:rsid w:val="00F97476"/>
    <w:rsid w:val="00FA0038"/>
    <w:rsid w:val="00FA07B8"/>
    <w:rsid w:val="00FA0E0C"/>
    <w:rsid w:val="00FA1036"/>
    <w:rsid w:val="00FA120A"/>
    <w:rsid w:val="00FA1694"/>
    <w:rsid w:val="00FA16B2"/>
    <w:rsid w:val="00FA179E"/>
    <w:rsid w:val="00FA1B54"/>
    <w:rsid w:val="00FA277B"/>
    <w:rsid w:val="00FA27BE"/>
    <w:rsid w:val="00FA2999"/>
    <w:rsid w:val="00FA2AF8"/>
    <w:rsid w:val="00FA2B05"/>
    <w:rsid w:val="00FA2FDB"/>
    <w:rsid w:val="00FA328F"/>
    <w:rsid w:val="00FA39FA"/>
    <w:rsid w:val="00FA3B84"/>
    <w:rsid w:val="00FA3CDA"/>
    <w:rsid w:val="00FA45CA"/>
    <w:rsid w:val="00FA48C4"/>
    <w:rsid w:val="00FA49B7"/>
    <w:rsid w:val="00FA5170"/>
    <w:rsid w:val="00FA53A4"/>
    <w:rsid w:val="00FA5655"/>
    <w:rsid w:val="00FA5F47"/>
    <w:rsid w:val="00FA5FA1"/>
    <w:rsid w:val="00FA6084"/>
    <w:rsid w:val="00FA6651"/>
    <w:rsid w:val="00FA66BD"/>
    <w:rsid w:val="00FA6B57"/>
    <w:rsid w:val="00FA6B7E"/>
    <w:rsid w:val="00FA6DF3"/>
    <w:rsid w:val="00FA77F3"/>
    <w:rsid w:val="00FA7AC8"/>
    <w:rsid w:val="00FA7AE2"/>
    <w:rsid w:val="00FA7F1E"/>
    <w:rsid w:val="00FA7F6B"/>
    <w:rsid w:val="00FB0577"/>
    <w:rsid w:val="00FB06D9"/>
    <w:rsid w:val="00FB077F"/>
    <w:rsid w:val="00FB0919"/>
    <w:rsid w:val="00FB0C94"/>
    <w:rsid w:val="00FB0FD6"/>
    <w:rsid w:val="00FB1174"/>
    <w:rsid w:val="00FB15A1"/>
    <w:rsid w:val="00FB1D30"/>
    <w:rsid w:val="00FB2376"/>
    <w:rsid w:val="00FB25CD"/>
    <w:rsid w:val="00FB29FC"/>
    <w:rsid w:val="00FB2CE1"/>
    <w:rsid w:val="00FB2D6E"/>
    <w:rsid w:val="00FB2F54"/>
    <w:rsid w:val="00FB32B1"/>
    <w:rsid w:val="00FB32DA"/>
    <w:rsid w:val="00FB3557"/>
    <w:rsid w:val="00FB3769"/>
    <w:rsid w:val="00FB3CAA"/>
    <w:rsid w:val="00FB3CCA"/>
    <w:rsid w:val="00FB3DEE"/>
    <w:rsid w:val="00FB4588"/>
    <w:rsid w:val="00FB4BE0"/>
    <w:rsid w:val="00FB5084"/>
    <w:rsid w:val="00FB518A"/>
    <w:rsid w:val="00FB525E"/>
    <w:rsid w:val="00FB5639"/>
    <w:rsid w:val="00FB5687"/>
    <w:rsid w:val="00FB5CB8"/>
    <w:rsid w:val="00FB5FD6"/>
    <w:rsid w:val="00FB600E"/>
    <w:rsid w:val="00FB662D"/>
    <w:rsid w:val="00FB6632"/>
    <w:rsid w:val="00FB6690"/>
    <w:rsid w:val="00FB6845"/>
    <w:rsid w:val="00FB6882"/>
    <w:rsid w:val="00FB693B"/>
    <w:rsid w:val="00FB69CB"/>
    <w:rsid w:val="00FB6A81"/>
    <w:rsid w:val="00FB6C22"/>
    <w:rsid w:val="00FB72B1"/>
    <w:rsid w:val="00FB77F8"/>
    <w:rsid w:val="00FB781B"/>
    <w:rsid w:val="00FB79DD"/>
    <w:rsid w:val="00FB7E50"/>
    <w:rsid w:val="00FC011B"/>
    <w:rsid w:val="00FC0376"/>
    <w:rsid w:val="00FC0697"/>
    <w:rsid w:val="00FC0C52"/>
    <w:rsid w:val="00FC0CBC"/>
    <w:rsid w:val="00FC143C"/>
    <w:rsid w:val="00FC1B5F"/>
    <w:rsid w:val="00FC1F74"/>
    <w:rsid w:val="00FC239F"/>
    <w:rsid w:val="00FC25F0"/>
    <w:rsid w:val="00FC28A0"/>
    <w:rsid w:val="00FC2986"/>
    <w:rsid w:val="00FC2B9E"/>
    <w:rsid w:val="00FC2F5D"/>
    <w:rsid w:val="00FC2FB9"/>
    <w:rsid w:val="00FC345B"/>
    <w:rsid w:val="00FC3557"/>
    <w:rsid w:val="00FC388D"/>
    <w:rsid w:val="00FC3B8F"/>
    <w:rsid w:val="00FC3E07"/>
    <w:rsid w:val="00FC3F72"/>
    <w:rsid w:val="00FC416B"/>
    <w:rsid w:val="00FC4456"/>
    <w:rsid w:val="00FC4C86"/>
    <w:rsid w:val="00FC4E68"/>
    <w:rsid w:val="00FC4FB2"/>
    <w:rsid w:val="00FC56F8"/>
    <w:rsid w:val="00FC58B9"/>
    <w:rsid w:val="00FC5922"/>
    <w:rsid w:val="00FC59BF"/>
    <w:rsid w:val="00FC59E1"/>
    <w:rsid w:val="00FC5B25"/>
    <w:rsid w:val="00FC5B54"/>
    <w:rsid w:val="00FC5B58"/>
    <w:rsid w:val="00FC5D2C"/>
    <w:rsid w:val="00FC5F66"/>
    <w:rsid w:val="00FC5FCD"/>
    <w:rsid w:val="00FC632D"/>
    <w:rsid w:val="00FC647A"/>
    <w:rsid w:val="00FC673E"/>
    <w:rsid w:val="00FC6881"/>
    <w:rsid w:val="00FC68E0"/>
    <w:rsid w:val="00FC6E30"/>
    <w:rsid w:val="00FC7474"/>
    <w:rsid w:val="00FC7674"/>
    <w:rsid w:val="00FC796E"/>
    <w:rsid w:val="00FD06C3"/>
    <w:rsid w:val="00FD0A3E"/>
    <w:rsid w:val="00FD0E75"/>
    <w:rsid w:val="00FD13E5"/>
    <w:rsid w:val="00FD16BC"/>
    <w:rsid w:val="00FD174F"/>
    <w:rsid w:val="00FD1774"/>
    <w:rsid w:val="00FD19B2"/>
    <w:rsid w:val="00FD1DC7"/>
    <w:rsid w:val="00FD1E37"/>
    <w:rsid w:val="00FD2357"/>
    <w:rsid w:val="00FD246E"/>
    <w:rsid w:val="00FD2BDE"/>
    <w:rsid w:val="00FD31C8"/>
    <w:rsid w:val="00FD322C"/>
    <w:rsid w:val="00FD32F0"/>
    <w:rsid w:val="00FD3655"/>
    <w:rsid w:val="00FD3948"/>
    <w:rsid w:val="00FD39DA"/>
    <w:rsid w:val="00FD3EAD"/>
    <w:rsid w:val="00FD4045"/>
    <w:rsid w:val="00FD43D8"/>
    <w:rsid w:val="00FD487C"/>
    <w:rsid w:val="00FD4A7B"/>
    <w:rsid w:val="00FD4B1F"/>
    <w:rsid w:val="00FD53E9"/>
    <w:rsid w:val="00FD5D67"/>
    <w:rsid w:val="00FD6483"/>
    <w:rsid w:val="00FD65AF"/>
    <w:rsid w:val="00FD68DB"/>
    <w:rsid w:val="00FD6A88"/>
    <w:rsid w:val="00FD6BF5"/>
    <w:rsid w:val="00FD6EBB"/>
    <w:rsid w:val="00FD788B"/>
    <w:rsid w:val="00FD7D54"/>
    <w:rsid w:val="00FD7FF8"/>
    <w:rsid w:val="00FE03B8"/>
    <w:rsid w:val="00FE03DA"/>
    <w:rsid w:val="00FE05C5"/>
    <w:rsid w:val="00FE073B"/>
    <w:rsid w:val="00FE0856"/>
    <w:rsid w:val="00FE1051"/>
    <w:rsid w:val="00FE1496"/>
    <w:rsid w:val="00FE199B"/>
    <w:rsid w:val="00FE19D1"/>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233"/>
    <w:rsid w:val="00FE5F3C"/>
    <w:rsid w:val="00FE5F69"/>
    <w:rsid w:val="00FE61AF"/>
    <w:rsid w:val="00FE63B1"/>
    <w:rsid w:val="00FE690F"/>
    <w:rsid w:val="00FE69D3"/>
    <w:rsid w:val="00FE72FA"/>
    <w:rsid w:val="00FE7307"/>
    <w:rsid w:val="00FE75A1"/>
    <w:rsid w:val="00FE7730"/>
    <w:rsid w:val="00FE7980"/>
    <w:rsid w:val="00FE7B2B"/>
    <w:rsid w:val="00FE7FB9"/>
    <w:rsid w:val="00FF0437"/>
    <w:rsid w:val="00FF04CA"/>
    <w:rsid w:val="00FF0530"/>
    <w:rsid w:val="00FF0C48"/>
    <w:rsid w:val="00FF0E8D"/>
    <w:rsid w:val="00FF0EE3"/>
    <w:rsid w:val="00FF0FB3"/>
    <w:rsid w:val="00FF1959"/>
    <w:rsid w:val="00FF221E"/>
    <w:rsid w:val="00FF2596"/>
    <w:rsid w:val="00FF29F5"/>
    <w:rsid w:val="00FF2F24"/>
    <w:rsid w:val="00FF3193"/>
    <w:rsid w:val="00FF33AB"/>
    <w:rsid w:val="00FF383B"/>
    <w:rsid w:val="00FF406C"/>
    <w:rsid w:val="00FF48AD"/>
    <w:rsid w:val="00FF4BA2"/>
    <w:rsid w:val="00FF52FA"/>
    <w:rsid w:val="00FF549B"/>
    <w:rsid w:val="00FF578B"/>
    <w:rsid w:val="00FF5D24"/>
    <w:rsid w:val="00FF61C0"/>
    <w:rsid w:val="00FF6345"/>
    <w:rsid w:val="00FF683C"/>
    <w:rsid w:val="00FF691B"/>
    <w:rsid w:val="00FF696D"/>
    <w:rsid w:val="00FF6A6D"/>
    <w:rsid w:val="00FF6CBD"/>
    <w:rsid w:val="00FF6EF4"/>
    <w:rsid w:val="00FF7100"/>
    <w:rsid w:val="00FF75D6"/>
    <w:rsid w:val="00FF75F5"/>
    <w:rsid w:val="00FF76A1"/>
    <w:rsid w:val="00FF776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4835D"/>
  <w15:docId w15:val="{A1C05273-9776-40E7-A761-C73AE02D9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B2E"/>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725610"/>
    <w:pPr>
      <w:tabs>
        <w:tab w:val="left" w:pos="540"/>
      </w:tabs>
      <w:spacing w:after="0" w:line="240" w:lineRule="atLeast"/>
      <w:ind w:left="600"/>
      <w:jc w:val="thaiDistribute"/>
    </w:pPr>
    <w:rPr>
      <w:rFonts w:ascii="Times New Roman" w:hAnsi="Times New Roman" w:cs="Times New Roman"/>
      <w:color w:val="000000"/>
    </w:rPr>
  </w:style>
  <w:style w:type="character" w:customStyle="1" w:styleId="AccPolicyHeadingCharChar">
    <w:name w:val="Acc Policy Heading Char Char"/>
    <w:link w:val="AccPolicyHeading"/>
    <w:rsid w:val="00725610"/>
    <w:rPr>
      <w:rFonts w:ascii="Times New Roman" w:hAnsi="Times New Roman" w:cs="Times New Roman"/>
      <w:color w:val="000000"/>
      <w:sz w:val="22"/>
      <w:szCs w:val="22"/>
      <w:lang w:val="en-GB"/>
    </w:rPr>
  </w:style>
  <w:style w:type="paragraph" w:customStyle="1" w:styleId="AccPolicysubhead">
    <w:name w:val="Acc Policy sub head"/>
    <w:basedOn w:val="BodyText"/>
    <w:next w:val="BodyText"/>
    <w:link w:val="AccPolicysubheadChar"/>
    <w:autoRedefine/>
    <w:rsid w:val="009411EB"/>
    <w:pPr>
      <w:spacing w:after="0" w:line="240" w:lineRule="atLeast"/>
      <w:ind w:left="540" w:right="-27"/>
      <w:jc w:val="thaiDistribute"/>
    </w:pPr>
    <w:rPr>
      <w:rFonts w:ascii="Times New Roman" w:hAnsi="Times New Roman" w:cs="Times New Roman"/>
      <w:bCs/>
      <w:i/>
      <w:iCs/>
      <w:u w:val="single"/>
      <w:lang w:val="en-US"/>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9411EB"/>
    <w:rPr>
      <w:rFonts w:ascii="Times New Roman" w:hAnsi="Times New Roman" w:cs="Times New Roman"/>
      <w:bCs/>
      <w:i/>
      <w:iCs/>
      <w:sz w:val="22"/>
      <w:szCs w:val="22"/>
      <w:u w:val="single"/>
    </w:rPr>
  </w:style>
  <w:style w:type="paragraph" w:customStyle="1" w:styleId="AccPolicyalternative">
    <w:name w:val="Acc Policy alternative"/>
    <w:basedOn w:val="AccPolicysubhead"/>
    <w:link w:val="AccPolicyalternativeChar"/>
    <w:autoRedefine/>
    <w:rsid w:val="00655B28"/>
    <w:pPr>
      <w:spacing w:line="240" w:lineRule="auto"/>
      <w:ind w:right="0"/>
    </w:pPr>
    <w:rPr>
      <w:i w:val="0"/>
      <w:iCs w:val="0"/>
    </w:rPr>
  </w:style>
  <w:style w:type="character" w:customStyle="1" w:styleId="AccPolicyalternativeChar">
    <w:name w:val="Acc Policy alternative Char"/>
    <w:link w:val="AccPolicyalternative"/>
    <w:rsid w:val="00655B28"/>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E73B31"/>
    <w:pPr>
      <w:tabs>
        <w:tab w:val="left" w:pos="0"/>
      </w:tabs>
      <w:spacing w:after="0" w:line="240" w:lineRule="atLeast"/>
      <w:ind w:left="82" w:right="-105" w:hanging="192"/>
      <w:jc w:val="both"/>
    </w:pPr>
    <w:rPr>
      <w:rFonts w:ascii="Times New Roman" w:hAnsi="Times New Roman" w:cs="Times New Roman"/>
      <w:b/>
      <w:bCs/>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uiPriority w:val="99"/>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aliases w:val="EY Interstate"/>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aliases w:val="EY Interstate Char"/>
    <w:link w:val="ListParagraph"/>
    <w:uiPriority w:val="34"/>
    <w:qFormat/>
    <w:locked/>
    <w:rsid w:val="00A56390"/>
    <w:rPr>
      <w:rFonts w:cs="Cordia New"/>
      <w:sz w:val="28"/>
      <w:szCs w:val="35"/>
    </w:rPr>
  </w:style>
  <w:style w:type="paragraph" w:styleId="NoSpacing">
    <w:name w:val="No Spacing"/>
    <w:uiPriority w:val="1"/>
    <w:qFormat/>
    <w:rsid w:val="00F034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BodyTextIndent3">
    <w:name w:val="Body Text Indent 3"/>
    <w:basedOn w:val="Normal"/>
    <w:link w:val="BodyTextIndent3Char"/>
    <w:rsid w:val="007B4330"/>
    <w:pPr>
      <w:spacing w:after="120"/>
      <w:ind w:left="283"/>
    </w:pPr>
    <w:rPr>
      <w:sz w:val="16"/>
      <w:szCs w:val="20"/>
    </w:rPr>
  </w:style>
  <w:style w:type="character" w:customStyle="1" w:styleId="BodyTextIndent3Char">
    <w:name w:val="Body Text Indent 3 Char"/>
    <w:basedOn w:val="DefaultParagraphFont"/>
    <w:link w:val="BodyTextIndent3"/>
    <w:rsid w:val="007B4330"/>
    <w:rPr>
      <w:rFonts w:cs="Cordia New"/>
      <w:sz w:val="16"/>
    </w:rPr>
  </w:style>
  <w:style w:type="paragraph" w:customStyle="1" w:styleId="30">
    <w:name w:val="µÒÃÒ§3ªèÍ§"/>
    <w:basedOn w:val="Normal"/>
    <w:rsid w:val="005E61BF"/>
    <w:pPr>
      <w:tabs>
        <w:tab w:val="left" w:pos="360"/>
        <w:tab w:val="left" w:pos="720"/>
      </w:tabs>
    </w:pPr>
    <w:rPr>
      <w:rFonts w:ascii="Book Antiqua" w:eastAsia="Times New Roman" w:hAnsi="Book Antiqua" w:cs="Times New Roman"/>
      <w:sz w:val="22"/>
      <w:szCs w:val="22"/>
      <w:lang w:val="th-TH"/>
    </w:rPr>
  </w:style>
  <w:style w:type="paragraph" w:customStyle="1" w:styleId="1">
    <w:name w:val="ลักษณะ1"/>
    <w:basedOn w:val="Normal"/>
    <w:rsid w:val="00F228FD"/>
    <w:pPr>
      <w:pBdr>
        <w:bottom w:val="single" w:sz="6" w:space="1" w:color="auto"/>
      </w:pBdr>
      <w:jc w:val="right"/>
    </w:pPr>
    <w:rPr>
      <w:rFonts w:ascii="Angsana New" w:eastAsia="SimSun" w:hAnsi="Angsana New" w:cs="Angsana New"/>
      <w:sz w:val="26"/>
      <w:szCs w:val="24"/>
      <w:lang w:eastAsia="zh-CN"/>
    </w:rPr>
  </w:style>
  <w:style w:type="paragraph" w:customStyle="1" w:styleId="2">
    <w:name w:val="รายการย่อหน้า2"/>
    <w:basedOn w:val="Normal"/>
    <w:uiPriority w:val="34"/>
    <w:qFormat/>
    <w:rsid w:val="007B54CC"/>
    <w:pPr>
      <w:spacing w:after="200" w:line="276" w:lineRule="auto"/>
      <w:ind w:left="720"/>
    </w:pPr>
    <w:rPr>
      <w:rFonts w:ascii="Calibri" w:eastAsia="Calibri" w:hAnsi="Calibri" w:cs="Angsana New"/>
      <w:sz w:val="22"/>
    </w:rPr>
  </w:style>
  <w:style w:type="character" w:customStyle="1" w:styleId="PlainTextChar">
    <w:name w:val="Plain Text Char"/>
    <w:link w:val="PlainText"/>
    <w:rsid w:val="00E149D6"/>
    <w:rPr>
      <w:rFonts w:ascii="Arial" w:hAnsi="Arial"/>
      <w:sz w:val="18"/>
      <w:szCs w:val="18"/>
    </w:rPr>
  </w:style>
  <w:style w:type="paragraph" w:styleId="PlainText">
    <w:name w:val="Plain Text"/>
    <w:basedOn w:val="Normal"/>
    <w:link w:val="PlainTextChar"/>
    <w:rsid w:val="00E149D6"/>
    <w:rPr>
      <w:rFonts w:ascii="Arial" w:hAnsi="Arial" w:cs="Angsana New"/>
      <w:sz w:val="18"/>
      <w:szCs w:val="18"/>
    </w:rPr>
  </w:style>
  <w:style w:type="character" w:customStyle="1" w:styleId="PlainTextChar1">
    <w:name w:val="Plain Text Char1"/>
    <w:basedOn w:val="DefaultParagraphFont"/>
    <w:rsid w:val="00E149D6"/>
    <w:rPr>
      <w:rFonts w:ascii="Consolas" w:hAnsi="Consolas" w:cs="Cordia New"/>
      <w:sz w:val="21"/>
      <w:szCs w:val="26"/>
    </w:rPr>
  </w:style>
  <w:style w:type="paragraph" w:styleId="Revision">
    <w:name w:val="Revision"/>
    <w:hidden/>
    <w:uiPriority w:val="99"/>
    <w:semiHidden/>
    <w:rsid w:val="00654CAE"/>
    <w:rPr>
      <w:rFonts w:cs="Cordia New"/>
      <w:sz w:val="28"/>
      <w:szCs w:val="35"/>
    </w:rPr>
  </w:style>
  <w:style w:type="paragraph" w:styleId="ListNumber4">
    <w:name w:val="List Number 4"/>
    <w:basedOn w:val="Normal"/>
    <w:rsid w:val="00B9141B"/>
    <w:pPr>
      <w:numPr>
        <w:numId w:val="2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customStyle="1" w:styleId="a1">
    <w:name w:val="เนื้อเรื่อง"/>
    <w:basedOn w:val="Normal"/>
    <w:next w:val="Normal"/>
    <w:uiPriority w:val="99"/>
    <w:rsid w:val="004518AB"/>
    <w:pPr>
      <w:suppressAutoHyphens/>
      <w:autoSpaceDN w:val="0"/>
    </w:pPr>
    <w:rPr>
      <w:rFonts w:ascii="Brush Script MT" w:eastAsia="Times New Roman" w:hAnsi="Brush Script MT" w:cs="Brush Script MT"/>
      <w:sz w:val="22"/>
      <w:szCs w:val="22"/>
      <w:lang w:val="th-TH" w:eastAsia="th-TH"/>
    </w:rPr>
  </w:style>
  <w:style w:type="paragraph" w:styleId="ListBullet5">
    <w:name w:val="List Bullet 5"/>
    <w:basedOn w:val="Normal"/>
    <w:autoRedefine/>
    <w:rsid w:val="00ED23ED"/>
    <w:pPr>
      <w:numPr>
        <w:numId w:val="4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rPr>
  </w:style>
  <w:style w:type="character" w:customStyle="1" w:styleId="StyleLatinBrowalliaNewComplexBrowalliaNew14ptLasVe">
    <w:name w:val="Style (Latin) Browallia New (Complex) Browallia New 14 pt Las Ve..."/>
    <w:qFormat/>
    <w:rsid w:val="00ED23ED"/>
    <w:rPr>
      <w:rFonts w:ascii="Browallia New" w:hAnsi="Browallia New" w:cs="Browallia New"/>
      <w:sz w:val="28"/>
      <w:szCs w:val="28"/>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6851495">
      <w:bodyDiv w:val="1"/>
      <w:marLeft w:val="0"/>
      <w:marRight w:val="0"/>
      <w:marTop w:val="0"/>
      <w:marBottom w:val="0"/>
      <w:divBdr>
        <w:top w:val="none" w:sz="0" w:space="0" w:color="auto"/>
        <w:left w:val="none" w:sz="0" w:space="0" w:color="auto"/>
        <w:bottom w:val="none" w:sz="0" w:space="0" w:color="auto"/>
        <w:right w:val="none" w:sz="0" w:space="0" w:color="auto"/>
      </w:divBdr>
    </w:div>
    <w:div w:id="19092824">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537315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52042206">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91055252">
      <w:bodyDiv w:val="1"/>
      <w:marLeft w:val="0"/>
      <w:marRight w:val="0"/>
      <w:marTop w:val="0"/>
      <w:marBottom w:val="0"/>
      <w:divBdr>
        <w:top w:val="none" w:sz="0" w:space="0" w:color="auto"/>
        <w:left w:val="none" w:sz="0" w:space="0" w:color="auto"/>
        <w:bottom w:val="none" w:sz="0" w:space="0" w:color="auto"/>
        <w:right w:val="none" w:sz="0" w:space="0" w:color="auto"/>
      </w:divBdr>
    </w:div>
    <w:div w:id="96482614">
      <w:bodyDiv w:val="1"/>
      <w:marLeft w:val="0"/>
      <w:marRight w:val="0"/>
      <w:marTop w:val="0"/>
      <w:marBottom w:val="0"/>
      <w:divBdr>
        <w:top w:val="none" w:sz="0" w:space="0" w:color="auto"/>
        <w:left w:val="none" w:sz="0" w:space="0" w:color="auto"/>
        <w:bottom w:val="none" w:sz="0" w:space="0" w:color="auto"/>
        <w:right w:val="none" w:sz="0" w:space="0" w:color="auto"/>
      </w:divBdr>
    </w:div>
    <w:div w:id="101265686">
      <w:bodyDiv w:val="1"/>
      <w:marLeft w:val="0"/>
      <w:marRight w:val="0"/>
      <w:marTop w:val="0"/>
      <w:marBottom w:val="0"/>
      <w:divBdr>
        <w:top w:val="none" w:sz="0" w:space="0" w:color="auto"/>
        <w:left w:val="none" w:sz="0" w:space="0" w:color="auto"/>
        <w:bottom w:val="none" w:sz="0" w:space="0" w:color="auto"/>
        <w:right w:val="none" w:sz="0" w:space="0" w:color="auto"/>
      </w:divBdr>
    </w:div>
    <w:div w:id="11013029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55073881">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72309499">
      <w:bodyDiv w:val="1"/>
      <w:marLeft w:val="0"/>
      <w:marRight w:val="0"/>
      <w:marTop w:val="0"/>
      <w:marBottom w:val="0"/>
      <w:divBdr>
        <w:top w:val="none" w:sz="0" w:space="0" w:color="auto"/>
        <w:left w:val="none" w:sz="0" w:space="0" w:color="auto"/>
        <w:bottom w:val="none" w:sz="0" w:space="0" w:color="auto"/>
        <w:right w:val="none" w:sz="0" w:space="0" w:color="auto"/>
      </w:divBdr>
    </w:div>
    <w:div w:id="1758511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6963192">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29313864">
      <w:bodyDiv w:val="1"/>
      <w:marLeft w:val="0"/>
      <w:marRight w:val="0"/>
      <w:marTop w:val="0"/>
      <w:marBottom w:val="0"/>
      <w:divBdr>
        <w:top w:val="none" w:sz="0" w:space="0" w:color="auto"/>
        <w:left w:val="none" w:sz="0" w:space="0" w:color="auto"/>
        <w:bottom w:val="none" w:sz="0" w:space="0" w:color="auto"/>
        <w:right w:val="none" w:sz="0" w:space="0" w:color="auto"/>
      </w:divBdr>
    </w:div>
    <w:div w:id="229777877">
      <w:bodyDiv w:val="1"/>
      <w:marLeft w:val="0"/>
      <w:marRight w:val="0"/>
      <w:marTop w:val="0"/>
      <w:marBottom w:val="0"/>
      <w:divBdr>
        <w:top w:val="none" w:sz="0" w:space="0" w:color="auto"/>
        <w:left w:val="none" w:sz="0" w:space="0" w:color="auto"/>
        <w:bottom w:val="none" w:sz="0" w:space="0" w:color="auto"/>
        <w:right w:val="none" w:sz="0" w:space="0" w:color="auto"/>
      </w:divBdr>
    </w:div>
    <w:div w:id="264730522">
      <w:bodyDiv w:val="1"/>
      <w:marLeft w:val="0"/>
      <w:marRight w:val="0"/>
      <w:marTop w:val="0"/>
      <w:marBottom w:val="0"/>
      <w:divBdr>
        <w:top w:val="none" w:sz="0" w:space="0" w:color="auto"/>
        <w:left w:val="none" w:sz="0" w:space="0" w:color="auto"/>
        <w:bottom w:val="none" w:sz="0" w:space="0" w:color="auto"/>
        <w:right w:val="none" w:sz="0" w:space="0" w:color="auto"/>
      </w:divBdr>
    </w:div>
    <w:div w:id="272589950">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00308283">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36931734">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12438728">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44160601">
      <w:bodyDiv w:val="1"/>
      <w:marLeft w:val="0"/>
      <w:marRight w:val="0"/>
      <w:marTop w:val="0"/>
      <w:marBottom w:val="0"/>
      <w:divBdr>
        <w:top w:val="none" w:sz="0" w:space="0" w:color="auto"/>
        <w:left w:val="none" w:sz="0" w:space="0" w:color="auto"/>
        <w:bottom w:val="none" w:sz="0" w:space="0" w:color="auto"/>
        <w:right w:val="none" w:sz="0" w:space="0" w:color="auto"/>
      </w:divBdr>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08176210">
      <w:bodyDiv w:val="1"/>
      <w:marLeft w:val="0"/>
      <w:marRight w:val="0"/>
      <w:marTop w:val="0"/>
      <w:marBottom w:val="0"/>
      <w:divBdr>
        <w:top w:val="none" w:sz="0" w:space="0" w:color="auto"/>
        <w:left w:val="none" w:sz="0" w:space="0" w:color="auto"/>
        <w:bottom w:val="none" w:sz="0" w:space="0" w:color="auto"/>
        <w:right w:val="none" w:sz="0" w:space="0" w:color="auto"/>
      </w:divBdr>
    </w:div>
    <w:div w:id="523204849">
      <w:bodyDiv w:val="1"/>
      <w:marLeft w:val="0"/>
      <w:marRight w:val="0"/>
      <w:marTop w:val="0"/>
      <w:marBottom w:val="0"/>
      <w:divBdr>
        <w:top w:val="none" w:sz="0" w:space="0" w:color="auto"/>
        <w:left w:val="none" w:sz="0" w:space="0" w:color="auto"/>
        <w:bottom w:val="none" w:sz="0" w:space="0" w:color="auto"/>
        <w:right w:val="none" w:sz="0" w:space="0" w:color="auto"/>
      </w:divBdr>
    </w:div>
    <w:div w:id="528101484">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47107503">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652340">
      <w:bodyDiv w:val="1"/>
      <w:marLeft w:val="0"/>
      <w:marRight w:val="0"/>
      <w:marTop w:val="0"/>
      <w:marBottom w:val="0"/>
      <w:divBdr>
        <w:top w:val="none" w:sz="0" w:space="0" w:color="auto"/>
        <w:left w:val="none" w:sz="0" w:space="0" w:color="auto"/>
        <w:bottom w:val="none" w:sz="0" w:space="0" w:color="auto"/>
        <w:right w:val="none" w:sz="0" w:space="0" w:color="auto"/>
      </w:divBdr>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05040437">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5064868">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96388454">
      <w:bodyDiv w:val="1"/>
      <w:marLeft w:val="0"/>
      <w:marRight w:val="0"/>
      <w:marTop w:val="0"/>
      <w:marBottom w:val="0"/>
      <w:divBdr>
        <w:top w:val="none" w:sz="0" w:space="0" w:color="auto"/>
        <w:left w:val="none" w:sz="0" w:space="0" w:color="auto"/>
        <w:bottom w:val="none" w:sz="0" w:space="0" w:color="auto"/>
        <w:right w:val="none" w:sz="0" w:space="0" w:color="auto"/>
      </w:divBdr>
    </w:div>
    <w:div w:id="729230955">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747575459">
      <w:bodyDiv w:val="1"/>
      <w:marLeft w:val="0"/>
      <w:marRight w:val="0"/>
      <w:marTop w:val="0"/>
      <w:marBottom w:val="0"/>
      <w:divBdr>
        <w:top w:val="none" w:sz="0" w:space="0" w:color="auto"/>
        <w:left w:val="none" w:sz="0" w:space="0" w:color="auto"/>
        <w:bottom w:val="none" w:sz="0" w:space="0" w:color="auto"/>
        <w:right w:val="none" w:sz="0" w:space="0" w:color="auto"/>
      </w:divBdr>
    </w:div>
    <w:div w:id="758645257">
      <w:bodyDiv w:val="1"/>
      <w:marLeft w:val="0"/>
      <w:marRight w:val="0"/>
      <w:marTop w:val="0"/>
      <w:marBottom w:val="0"/>
      <w:divBdr>
        <w:top w:val="none" w:sz="0" w:space="0" w:color="auto"/>
        <w:left w:val="none" w:sz="0" w:space="0" w:color="auto"/>
        <w:bottom w:val="none" w:sz="0" w:space="0" w:color="auto"/>
        <w:right w:val="none" w:sz="0" w:space="0" w:color="auto"/>
      </w:divBdr>
    </w:div>
    <w:div w:id="771171563">
      <w:bodyDiv w:val="1"/>
      <w:marLeft w:val="0"/>
      <w:marRight w:val="0"/>
      <w:marTop w:val="0"/>
      <w:marBottom w:val="0"/>
      <w:divBdr>
        <w:top w:val="none" w:sz="0" w:space="0" w:color="auto"/>
        <w:left w:val="none" w:sz="0" w:space="0" w:color="auto"/>
        <w:bottom w:val="none" w:sz="0" w:space="0" w:color="auto"/>
        <w:right w:val="none" w:sz="0" w:space="0" w:color="auto"/>
      </w:divBdr>
    </w:div>
    <w:div w:id="785739221">
      <w:bodyDiv w:val="1"/>
      <w:marLeft w:val="0"/>
      <w:marRight w:val="0"/>
      <w:marTop w:val="0"/>
      <w:marBottom w:val="0"/>
      <w:divBdr>
        <w:top w:val="none" w:sz="0" w:space="0" w:color="auto"/>
        <w:left w:val="none" w:sz="0" w:space="0" w:color="auto"/>
        <w:bottom w:val="none" w:sz="0" w:space="0" w:color="auto"/>
        <w:right w:val="none" w:sz="0" w:space="0" w:color="auto"/>
      </w:divBdr>
    </w:div>
    <w:div w:id="807092875">
      <w:bodyDiv w:val="1"/>
      <w:marLeft w:val="0"/>
      <w:marRight w:val="0"/>
      <w:marTop w:val="0"/>
      <w:marBottom w:val="0"/>
      <w:divBdr>
        <w:top w:val="none" w:sz="0" w:space="0" w:color="auto"/>
        <w:left w:val="none" w:sz="0" w:space="0" w:color="auto"/>
        <w:bottom w:val="none" w:sz="0" w:space="0" w:color="auto"/>
        <w:right w:val="none" w:sz="0" w:space="0" w:color="auto"/>
      </w:divBdr>
    </w:div>
    <w:div w:id="844519216">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871263591">
      <w:bodyDiv w:val="1"/>
      <w:marLeft w:val="0"/>
      <w:marRight w:val="0"/>
      <w:marTop w:val="0"/>
      <w:marBottom w:val="0"/>
      <w:divBdr>
        <w:top w:val="none" w:sz="0" w:space="0" w:color="auto"/>
        <w:left w:val="none" w:sz="0" w:space="0" w:color="auto"/>
        <w:bottom w:val="none" w:sz="0" w:space="0" w:color="auto"/>
        <w:right w:val="none" w:sz="0" w:space="0" w:color="auto"/>
      </w:divBdr>
    </w:div>
    <w:div w:id="910970101">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37567488">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996617167">
      <w:bodyDiv w:val="1"/>
      <w:marLeft w:val="0"/>
      <w:marRight w:val="0"/>
      <w:marTop w:val="0"/>
      <w:marBottom w:val="0"/>
      <w:divBdr>
        <w:top w:val="none" w:sz="0" w:space="0" w:color="auto"/>
        <w:left w:val="none" w:sz="0" w:space="0" w:color="auto"/>
        <w:bottom w:val="none" w:sz="0" w:space="0" w:color="auto"/>
        <w:right w:val="none" w:sz="0" w:space="0" w:color="auto"/>
      </w:divBdr>
    </w:div>
    <w:div w:id="1025905209">
      <w:bodyDiv w:val="1"/>
      <w:marLeft w:val="0"/>
      <w:marRight w:val="0"/>
      <w:marTop w:val="0"/>
      <w:marBottom w:val="0"/>
      <w:divBdr>
        <w:top w:val="none" w:sz="0" w:space="0" w:color="auto"/>
        <w:left w:val="none" w:sz="0" w:space="0" w:color="auto"/>
        <w:bottom w:val="none" w:sz="0" w:space="0" w:color="auto"/>
        <w:right w:val="none" w:sz="0" w:space="0" w:color="auto"/>
      </w:divBdr>
    </w:div>
    <w:div w:id="1030911392">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81829039">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41658333">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2912520">
      <w:bodyDiv w:val="1"/>
      <w:marLeft w:val="0"/>
      <w:marRight w:val="0"/>
      <w:marTop w:val="0"/>
      <w:marBottom w:val="0"/>
      <w:divBdr>
        <w:top w:val="none" w:sz="0" w:space="0" w:color="auto"/>
        <w:left w:val="none" w:sz="0" w:space="0" w:color="auto"/>
        <w:bottom w:val="none" w:sz="0" w:space="0" w:color="auto"/>
        <w:right w:val="none" w:sz="0" w:space="0" w:color="auto"/>
      </w:divBdr>
    </w:div>
    <w:div w:id="1198008830">
      <w:bodyDiv w:val="1"/>
      <w:marLeft w:val="0"/>
      <w:marRight w:val="0"/>
      <w:marTop w:val="0"/>
      <w:marBottom w:val="0"/>
      <w:divBdr>
        <w:top w:val="none" w:sz="0" w:space="0" w:color="auto"/>
        <w:left w:val="none" w:sz="0" w:space="0" w:color="auto"/>
        <w:bottom w:val="none" w:sz="0" w:space="0" w:color="auto"/>
        <w:right w:val="none" w:sz="0" w:space="0" w:color="auto"/>
      </w:divBdr>
    </w:div>
    <w:div w:id="1258440269">
      <w:bodyDiv w:val="1"/>
      <w:marLeft w:val="0"/>
      <w:marRight w:val="0"/>
      <w:marTop w:val="0"/>
      <w:marBottom w:val="0"/>
      <w:divBdr>
        <w:top w:val="none" w:sz="0" w:space="0" w:color="auto"/>
        <w:left w:val="none" w:sz="0" w:space="0" w:color="auto"/>
        <w:bottom w:val="none" w:sz="0" w:space="0" w:color="auto"/>
        <w:right w:val="none" w:sz="0" w:space="0" w:color="auto"/>
      </w:divBdr>
    </w:div>
    <w:div w:id="1302031567">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13412417">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61783433">
      <w:bodyDiv w:val="1"/>
      <w:marLeft w:val="0"/>
      <w:marRight w:val="0"/>
      <w:marTop w:val="0"/>
      <w:marBottom w:val="0"/>
      <w:divBdr>
        <w:top w:val="none" w:sz="0" w:space="0" w:color="auto"/>
        <w:left w:val="none" w:sz="0" w:space="0" w:color="auto"/>
        <w:bottom w:val="none" w:sz="0" w:space="0" w:color="auto"/>
        <w:right w:val="none" w:sz="0" w:space="0" w:color="auto"/>
      </w:divBdr>
    </w:div>
    <w:div w:id="1369449212">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4283012">
      <w:bodyDiv w:val="1"/>
      <w:marLeft w:val="0"/>
      <w:marRight w:val="0"/>
      <w:marTop w:val="0"/>
      <w:marBottom w:val="0"/>
      <w:divBdr>
        <w:top w:val="none" w:sz="0" w:space="0" w:color="auto"/>
        <w:left w:val="none" w:sz="0" w:space="0" w:color="auto"/>
        <w:bottom w:val="none" w:sz="0" w:space="0" w:color="auto"/>
        <w:right w:val="none" w:sz="0" w:space="0" w:color="auto"/>
      </w:divBdr>
    </w:div>
    <w:div w:id="1436749217">
      <w:bodyDiv w:val="1"/>
      <w:marLeft w:val="0"/>
      <w:marRight w:val="0"/>
      <w:marTop w:val="0"/>
      <w:marBottom w:val="0"/>
      <w:divBdr>
        <w:top w:val="none" w:sz="0" w:space="0" w:color="auto"/>
        <w:left w:val="none" w:sz="0" w:space="0" w:color="auto"/>
        <w:bottom w:val="none" w:sz="0" w:space="0" w:color="auto"/>
        <w:right w:val="none" w:sz="0" w:space="0" w:color="auto"/>
      </w:divBdr>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60609397">
      <w:bodyDiv w:val="1"/>
      <w:marLeft w:val="0"/>
      <w:marRight w:val="0"/>
      <w:marTop w:val="0"/>
      <w:marBottom w:val="0"/>
      <w:divBdr>
        <w:top w:val="none" w:sz="0" w:space="0" w:color="auto"/>
        <w:left w:val="none" w:sz="0" w:space="0" w:color="auto"/>
        <w:bottom w:val="none" w:sz="0" w:space="0" w:color="auto"/>
        <w:right w:val="none" w:sz="0" w:space="0" w:color="auto"/>
      </w:divBdr>
    </w:div>
    <w:div w:id="1472988920">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910074">
      <w:bodyDiv w:val="1"/>
      <w:marLeft w:val="0"/>
      <w:marRight w:val="0"/>
      <w:marTop w:val="0"/>
      <w:marBottom w:val="0"/>
      <w:divBdr>
        <w:top w:val="none" w:sz="0" w:space="0" w:color="auto"/>
        <w:left w:val="none" w:sz="0" w:space="0" w:color="auto"/>
        <w:bottom w:val="none" w:sz="0" w:space="0" w:color="auto"/>
        <w:right w:val="none" w:sz="0" w:space="0" w:color="auto"/>
      </w:divBdr>
    </w:div>
    <w:div w:id="1514495067">
      <w:bodyDiv w:val="1"/>
      <w:marLeft w:val="0"/>
      <w:marRight w:val="0"/>
      <w:marTop w:val="0"/>
      <w:marBottom w:val="0"/>
      <w:divBdr>
        <w:top w:val="none" w:sz="0" w:space="0" w:color="auto"/>
        <w:left w:val="none" w:sz="0" w:space="0" w:color="auto"/>
        <w:bottom w:val="none" w:sz="0" w:space="0" w:color="auto"/>
        <w:right w:val="none" w:sz="0" w:space="0" w:color="auto"/>
      </w:divBdr>
    </w:div>
    <w:div w:id="1516382778">
      <w:bodyDiv w:val="1"/>
      <w:marLeft w:val="0"/>
      <w:marRight w:val="0"/>
      <w:marTop w:val="0"/>
      <w:marBottom w:val="0"/>
      <w:divBdr>
        <w:top w:val="none" w:sz="0" w:space="0" w:color="auto"/>
        <w:left w:val="none" w:sz="0" w:space="0" w:color="auto"/>
        <w:bottom w:val="none" w:sz="0" w:space="0" w:color="auto"/>
        <w:right w:val="none" w:sz="0" w:space="0" w:color="auto"/>
      </w:divBdr>
    </w:div>
    <w:div w:id="1521896469">
      <w:bodyDiv w:val="1"/>
      <w:marLeft w:val="0"/>
      <w:marRight w:val="0"/>
      <w:marTop w:val="0"/>
      <w:marBottom w:val="0"/>
      <w:divBdr>
        <w:top w:val="none" w:sz="0" w:space="0" w:color="auto"/>
        <w:left w:val="none" w:sz="0" w:space="0" w:color="auto"/>
        <w:bottom w:val="none" w:sz="0" w:space="0" w:color="auto"/>
        <w:right w:val="none" w:sz="0" w:space="0" w:color="auto"/>
      </w:divBdr>
    </w:div>
    <w:div w:id="1534658665">
      <w:bodyDiv w:val="1"/>
      <w:marLeft w:val="0"/>
      <w:marRight w:val="0"/>
      <w:marTop w:val="0"/>
      <w:marBottom w:val="0"/>
      <w:divBdr>
        <w:top w:val="none" w:sz="0" w:space="0" w:color="auto"/>
        <w:left w:val="none" w:sz="0" w:space="0" w:color="auto"/>
        <w:bottom w:val="none" w:sz="0" w:space="0" w:color="auto"/>
        <w:right w:val="none" w:sz="0" w:space="0" w:color="auto"/>
      </w:divBdr>
    </w:div>
    <w:div w:id="1539900742">
      <w:bodyDiv w:val="1"/>
      <w:marLeft w:val="0"/>
      <w:marRight w:val="0"/>
      <w:marTop w:val="0"/>
      <w:marBottom w:val="0"/>
      <w:divBdr>
        <w:top w:val="none" w:sz="0" w:space="0" w:color="auto"/>
        <w:left w:val="none" w:sz="0" w:space="0" w:color="auto"/>
        <w:bottom w:val="none" w:sz="0" w:space="0" w:color="auto"/>
        <w:right w:val="none" w:sz="0" w:space="0" w:color="auto"/>
      </w:divBdr>
    </w:div>
    <w:div w:id="1545559700">
      <w:bodyDiv w:val="1"/>
      <w:marLeft w:val="0"/>
      <w:marRight w:val="0"/>
      <w:marTop w:val="0"/>
      <w:marBottom w:val="0"/>
      <w:divBdr>
        <w:top w:val="none" w:sz="0" w:space="0" w:color="auto"/>
        <w:left w:val="none" w:sz="0" w:space="0" w:color="auto"/>
        <w:bottom w:val="none" w:sz="0" w:space="0" w:color="auto"/>
        <w:right w:val="none" w:sz="0" w:space="0" w:color="auto"/>
      </w:divBdr>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69997308">
      <w:bodyDiv w:val="1"/>
      <w:marLeft w:val="0"/>
      <w:marRight w:val="0"/>
      <w:marTop w:val="0"/>
      <w:marBottom w:val="0"/>
      <w:divBdr>
        <w:top w:val="none" w:sz="0" w:space="0" w:color="auto"/>
        <w:left w:val="none" w:sz="0" w:space="0" w:color="auto"/>
        <w:bottom w:val="none" w:sz="0" w:space="0" w:color="auto"/>
        <w:right w:val="none" w:sz="0" w:space="0" w:color="auto"/>
      </w:divBdr>
    </w:div>
    <w:div w:id="1580482535">
      <w:bodyDiv w:val="1"/>
      <w:marLeft w:val="0"/>
      <w:marRight w:val="0"/>
      <w:marTop w:val="0"/>
      <w:marBottom w:val="0"/>
      <w:divBdr>
        <w:top w:val="none" w:sz="0" w:space="0" w:color="auto"/>
        <w:left w:val="none" w:sz="0" w:space="0" w:color="auto"/>
        <w:bottom w:val="none" w:sz="0" w:space="0" w:color="auto"/>
        <w:right w:val="none" w:sz="0" w:space="0" w:color="auto"/>
      </w:divBdr>
    </w:div>
    <w:div w:id="1586959707">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13970784">
      <w:bodyDiv w:val="1"/>
      <w:marLeft w:val="0"/>
      <w:marRight w:val="0"/>
      <w:marTop w:val="0"/>
      <w:marBottom w:val="0"/>
      <w:divBdr>
        <w:top w:val="none" w:sz="0" w:space="0" w:color="auto"/>
        <w:left w:val="none" w:sz="0" w:space="0" w:color="auto"/>
        <w:bottom w:val="none" w:sz="0" w:space="0" w:color="auto"/>
        <w:right w:val="none" w:sz="0" w:space="0" w:color="auto"/>
      </w:divBdr>
    </w:div>
    <w:div w:id="1621492565">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73021705">
      <w:bodyDiv w:val="1"/>
      <w:marLeft w:val="0"/>
      <w:marRight w:val="0"/>
      <w:marTop w:val="0"/>
      <w:marBottom w:val="0"/>
      <w:divBdr>
        <w:top w:val="none" w:sz="0" w:space="0" w:color="auto"/>
        <w:left w:val="none" w:sz="0" w:space="0" w:color="auto"/>
        <w:bottom w:val="none" w:sz="0" w:space="0" w:color="auto"/>
        <w:right w:val="none" w:sz="0" w:space="0" w:color="auto"/>
      </w:divBdr>
    </w:div>
    <w:div w:id="1677416734">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83319685">
      <w:bodyDiv w:val="1"/>
      <w:marLeft w:val="0"/>
      <w:marRight w:val="0"/>
      <w:marTop w:val="0"/>
      <w:marBottom w:val="0"/>
      <w:divBdr>
        <w:top w:val="none" w:sz="0" w:space="0" w:color="auto"/>
        <w:left w:val="none" w:sz="0" w:space="0" w:color="auto"/>
        <w:bottom w:val="none" w:sz="0" w:space="0" w:color="auto"/>
        <w:right w:val="none" w:sz="0" w:space="0" w:color="auto"/>
      </w:divBdr>
    </w:div>
    <w:div w:id="1694531544">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0354880">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3480211">
      <w:bodyDiv w:val="1"/>
      <w:marLeft w:val="0"/>
      <w:marRight w:val="0"/>
      <w:marTop w:val="0"/>
      <w:marBottom w:val="0"/>
      <w:divBdr>
        <w:top w:val="none" w:sz="0" w:space="0" w:color="auto"/>
        <w:left w:val="none" w:sz="0" w:space="0" w:color="auto"/>
        <w:bottom w:val="none" w:sz="0" w:space="0" w:color="auto"/>
        <w:right w:val="none" w:sz="0" w:space="0" w:color="auto"/>
      </w:divBdr>
    </w:div>
    <w:div w:id="1744520908">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59517416">
      <w:bodyDiv w:val="1"/>
      <w:marLeft w:val="0"/>
      <w:marRight w:val="0"/>
      <w:marTop w:val="0"/>
      <w:marBottom w:val="0"/>
      <w:divBdr>
        <w:top w:val="none" w:sz="0" w:space="0" w:color="auto"/>
        <w:left w:val="none" w:sz="0" w:space="0" w:color="auto"/>
        <w:bottom w:val="none" w:sz="0" w:space="0" w:color="auto"/>
        <w:right w:val="none" w:sz="0" w:space="0" w:color="auto"/>
      </w:divBdr>
    </w:div>
    <w:div w:id="1767341525">
      <w:bodyDiv w:val="1"/>
      <w:marLeft w:val="0"/>
      <w:marRight w:val="0"/>
      <w:marTop w:val="0"/>
      <w:marBottom w:val="0"/>
      <w:divBdr>
        <w:top w:val="none" w:sz="0" w:space="0" w:color="auto"/>
        <w:left w:val="none" w:sz="0" w:space="0" w:color="auto"/>
        <w:bottom w:val="none" w:sz="0" w:space="0" w:color="auto"/>
        <w:right w:val="none" w:sz="0" w:space="0" w:color="auto"/>
      </w:divBdr>
    </w:div>
    <w:div w:id="177342786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04810451">
      <w:bodyDiv w:val="1"/>
      <w:marLeft w:val="0"/>
      <w:marRight w:val="0"/>
      <w:marTop w:val="0"/>
      <w:marBottom w:val="0"/>
      <w:divBdr>
        <w:top w:val="none" w:sz="0" w:space="0" w:color="auto"/>
        <w:left w:val="none" w:sz="0" w:space="0" w:color="auto"/>
        <w:bottom w:val="none" w:sz="0" w:space="0" w:color="auto"/>
        <w:right w:val="none" w:sz="0" w:space="0" w:color="auto"/>
      </w:divBdr>
    </w:div>
    <w:div w:id="1822697409">
      <w:bodyDiv w:val="1"/>
      <w:marLeft w:val="0"/>
      <w:marRight w:val="0"/>
      <w:marTop w:val="0"/>
      <w:marBottom w:val="0"/>
      <w:divBdr>
        <w:top w:val="none" w:sz="0" w:space="0" w:color="auto"/>
        <w:left w:val="none" w:sz="0" w:space="0" w:color="auto"/>
        <w:bottom w:val="none" w:sz="0" w:space="0" w:color="auto"/>
        <w:right w:val="none" w:sz="0" w:space="0" w:color="auto"/>
      </w:divBdr>
    </w:div>
    <w:div w:id="1822965346">
      <w:bodyDiv w:val="1"/>
      <w:marLeft w:val="0"/>
      <w:marRight w:val="0"/>
      <w:marTop w:val="0"/>
      <w:marBottom w:val="0"/>
      <w:divBdr>
        <w:top w:val="none" w:sz="0" w:space="0" w:color="auto"/>
        <w:left w:val="none" w:sz="0" w:space="0" w:color="auto"/>
        <w:bottom w:val="none" w:sz="0" w:space="0" w:color="auto"/>
        <w:right w:val="none" w:sz="0" w:space="0" w:color="auto"/>
      </w:divBdr>
    </w:div>
    <w:div w:id="1854100540">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76581071">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24682961">
      <w:bodyDiv w:val="1"/>
      <w:marLeft w:val="0"/>
      <w:marRight w:val="0"/>
      <w:marTop w:val="0"/>
      <w:marBottom w:val="0"/>
      <w:divBdr>
        <w:top w:val="none" w:sz="0" w:space="0" w:color="auto"/>
        <w:left w:val="none" w:sz="0" w:space="0" w:color="auto"/>
        <w:bottom w:val="none" w:sz="0" w:space="0" w:color="auto"/>
        <w:right w:val="none" w:sz="0" w:space="0" w:color="auto"/>
      </w:divBdr>
    </w:div>
    <w:div w:id="1929076661">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4603397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1982729158">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40616943">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77121233">
      <w:bodyDiv w:val="1"/>
      <w:marLeft w:val="0"/>
      <w:marRight w:val="0"/>
      <w:marTop w:val="0"/>
      <w:marBottom w:val="0"/>
      <w:divBdr>
        <w:top w:val="none" w:sz="0" w:space="0" w:color="auto"/>
        <w:left w:val="none" w:sz="0" w:space="0" w:color="auto"/>
        <w:bottom w:val="none" w:sz="0" w:space="0" w:color="auto"/>
        <w:right w:val="none" w:sz="0" w:space="0" w:color="auto"/>
      </w:divBdr>
    </w:div>
    <w:div w:id="2081444060">
      <w:bodyDiv w:val="1"/>
      <w:marLeft w:val="0"/>
      <w:marRight w:val="0"/>
      <w:marTop w:val="0"/>
      <w:marBottom w:val="0"/>
      <w:divBdr>
        <w:top w:val="none" w:sz="0" w:space="0" w:color="auto"/>
        <w:left w:val="none" w:sz="0" w:space="0" w:color="auto"/>
        <w:bottom w:val="none" w:sz="0" w:space="0" w:color="auto"/>
        <w:right w:val="none" w:sz="0" w:space="0" w:color="auto"/>
      </w:divBdr>
    </w:div>
    <w:div w:id="2115320502">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3933932">
      <w:bodyDiv w:val="1"/>
      <w:marLeft w:val="0"/>
      <w:marRight w:val="0"/>
      <w:marTop w:val="0"/>
      <w:marBottom w:val="0"/>
      <w:divBdr>
        <w:top w:val="none" w:sz="0" w:space="0" w:color="auto"/>
        <w:left w:val="none" w:sz="0" w:space="0" w:color="auto"/>
        <w:bottom w:val="none" w:sz="0" w:space="0" w:color="auto"/>
        <w:right w:val="none" w:sz="0" w:space="0" w:color="auto"/>
      </w:divBdr>
    </w:div>
    <w:div w:id="2134057885">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1" ma:contentTypeDescription="Create a new document." ma:contentTypeScope="" ma:versionID="567e81d70ae889eeadc3336fb037aef1">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f0d608ce86071cadb14ed211434c19ae"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Props1.xml><?xml version="1.0" encoding="utf-8"?>
<ds:datastoreItem xmlns:ds="http://schemas.openxmlformats.org/officeDocument/2006/customXml" ds:itemID="{077C677F-4A89-46FE-B5DA-DCA9D65C31C3}">
  <ds:schemaRefs>
    <ds:schemaRef ds:uri="http://schemas.microsoft.com/sharepoint/v3/contenttype/forms"/>
  </ds:schemaRefs>
</ds:datastoreItem>
</file>

<file path=customXml/itemProps2.xml><?xml version="1.0" encoding="utf-8"?>
<ds:datastoreItem xmlns:ds="http://schemas.openxmlformats.org/officeDocument/2006/customXml" ds:itemID="{A1A3B759-A905-4533-8E29-84AC9B612620}">
  <ds:schemaRefs>
    <ds:schemaRef ds:uri="http://schemas.openxmlformats.org/officeDocument/2006/bibliography"/>
  </ds:schemaRefs>
</ds:datastoreItem>
</file>

<file path=customXml/itemProps3.xml><?xml version="1.0" encoding="utf-8"?>
<ds:datastoreItem xmlns:ds="http://schemas.openxmlformats.org/officeDocument/2006/customXml" ds:itemID="{E74908F7-FC1B-4A0B-B853-34BFEE9F7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EC428-966B-4EDA-B21D-7C8C4EC21493}">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50</Pages>
  <Words>11279</Words>
  <Characters>64296</Characters>
  <Application>Microsoft Office Word</Application>
  <DocSecurity>0</DocSecurity>
  <Lines>535</Lines>
  <Paragraphs>150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KPMG</Company>
  <LinksUpToDate>false</LinksUpToDate>
  <CharactersWithSpaces>75425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Suwat Hnguansungnoen</cp:lastModifiedBy>
  <cp:revision>185</cp:revision>
  <cp:lastPrinted>2024-01-16T09:26:00Z</cp:lastPrinted>
  <dcterms:created xsi:type="dcterms:W3CDTF">2025-02-27T07:18:00Z</dcterms:created>
  <dcterms:modified xsi:type="dcterms:W3CDTF">2025-02-27T23:55:00Z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